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418f5bea9cd4c05a67f0498443e6a2e"/>
        <w:lock w:val="sdtLocked"/>
        <w:richText/>
      </w:sdtPr>
      <w:sdtContent>
        <w:p w14:paraId="159BADE2" w14:textId="2E1CCBDD">
          <w:pPr>
            <w:tabs>
              <w:tab w:val="left" w:pos="7920"/>
            </w:tabs>
            <w:ind w:firstLine="792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5306DD8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2025 M.  VASARIO 13 D. SPRENDIMO NR. T-556 „DĖL RADVILIŠKIO RAJONO SAVIVALDYBĖS 2025–2027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1D0E3D6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54ac0eeac5304179a74339702dc87a54"/>
            <w:lock w:val="sdtLocked"/>
            <w:richText/>
          </w:sdtPr>
          <w:sdtContent>
            <w:p w14:paraId="602B75C5" w14:textId="197992DC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97460228ffe54e80907d60b826dc4cfc"/>
            <w:lock w:val="sdtLocked"/>
            <w:richText/>
          </w:sdtPr>
          <w:sdtContent>
            <w:p w14:paraId="7C5F8B60" w14:textId="6D0D629A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Radviliškio rajono savivaldybės tarybos 2025 m. vasario 13 d. sprendimo Nr. T-556 „Dėl Radviliškio rajono savivaldybės 2025–2027 metų strateginio veiklos plano patvirtinimo“ 1 punktu patvirtintą Radviliškio rajono savivaldybės 2025–2027 metų strateginį veiklos planą ir jį išdėstyti nauja redakcija (pridedama).</w:t>
              </w: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6DB77F84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1515AD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7FE049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1815ADD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4d0088fded9b4db4b9666b2e91bec5b2"/>
            <w:lock w:val="sdtLocked"/>
            <w:richText/>
          </w:sdtPr>
          <w:sdtContent>
            <w:sdt>
              <w:sdtPr>
                <w:alias w:val="Pavadinimas"/>
                <w:tag w:val="title_4d0088fded9b4db4b9666b2e91bec5b2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36B7231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5F626DFC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rugpjūčio 13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545e437e7424435b82629d406e81a93e"/>
                <w:lock w:val="sdtLocked"/>
                <w:richText/>
              </w:sdtPr>
              <w:sdtContent>
                <w:p w14:paraId="680EF227" w14:textId="0E34B210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545e437e7424435b82629d406e81a9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F14CEA1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ecdc4d7e33a4457a9d14d52a71c29123"/>
                <w:lock w:val="sdtLocked"/>
                <w:richText/>
              </w:sdtPr>
              <w:sdtContent>
                <w:p w14:paraId="3DFEBABB" w14:textId="77ABA061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ecdc4d7e33a4457a9d14d52a71c2912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cba062acca9f43b48dc25bf14091fa0a"/>
                <w:lock w:val="sdtLocked"/>
                <w:richText/>
              </w:sdtPr>
              <w:sdtContent>
                <w:p w14:paraId="4F4324BB" w14:textId="0BB70887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ba062acca9f43b48dc25bf14091fa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6149557bffbd4091bebe16e6ba6a1634"/>
                <w:lock w:val="sdtLocked"/>
                <w:richText/>
              </w:sdtPr>
              <w:sdtContent>
                <w:p w14:paraId="7CA70ED3" w14:textId="0E42CE30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149557bffbd4091bebe16e6ba6a16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7082cd5ac0384551a0cb6e865d826ade"/>
                <w:lock w:val="sdtLocked"/>
                <w:richText/>
              </w:sdtPr>
              <w:sdtContent>
                <w:p w14:paraId="3D82A7E5" w14:textId="1EC165C5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082cd5ac0384551a0cb6e865d826a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12DEFC8C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f1e8edfe934842f4863ba3f7d92909f2"/>
                <w:lock w:val="sdtLocked"/>
                <w:richText/>
              </w:sdtPr>
              <w:sdtContent>
                <w:p w14:paraId="56D452AC" w14:textId="3D05140E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1e8edfe934842f4863ba3f7d92909f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dae114ea4cab4cbaa8683e90b78529da"/>
                <w:lock w:val="sdtLocked"/>
                <w:richText/>
              </w:sdtPr>
              <w:sdtContent>
                <w:p w14:paraId="4DD532B2" w14:textId="0E263ED2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ae114ea4cab4cbaa8683e90b78529d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0E36D794">
                  <w:pPr>
                    <w:tabs>
                      <w:tab w:val="left" w:pos="709"/>
                    </w:tabs>
                    <w:ind w:firstLine="718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139b86f53d2d4731b81ecefe9164b3c2"/>
                <w:lock w:val="sdtLocked"/>
                <w:richText/>
              </w:sdtPr>
              <w:sdtContent>
                <w:p w14:paraId="28A51FE8" w14:textId="0272E8F3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39b86f53d2d4731b81ecefe9164b3c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5f17fd1a82e64bdb925b61d7f8cb88e9"/>
                <w:lock w:val="sdtLocked"/>
                <w:richText/>
              </w:sdtPr>
              <w:sdtContent>
                <w:p w14:paraId="7AB1499A" w14:textId="4FF75D0D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f17fd1a82e64bdb925b61d7f8cb88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ee155c9367f449edac4b29de3fc39484"/>
                <w:lock w:val="sdtLocked"/>
                <w:richText/>
              </w:sdtPr>
              <w:sdtContent>
                <w:p w14:paraId="4DC155D8" w14:textId="0ECDA2C8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ee155c9367f449edac4b29de3fc394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320AA698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d68e6d0a09294443a463ea35bff7df1d"/>
                <w:lock w:val="sdtLocked"/>
                <w:richText/>
              </w:sdtPr>
              <w:sdtContent>
                <w:p w14:paraId="303119E4" w14:textId="088BE4C7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68e6d0a09294443a463ea35bff7df1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0cc953781c1b46f6816272d2e951d6a9"/>
                    <w:lock w:val="sdtLocked"/>
                    <w:richText/>
                  </w:sdtPr>
                  <w:sdtContent>
                    <w:p w14:paraId="00BAA73E" w14:textId="099FA0FE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0cc953781c1b46f6816272d2e951d6a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1E300B74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padidinti: 863,5 tūkst. eurų, t. y. iki 106 186,1 tūkst. eurų bendros sumos.</w:t>
                      </w:r>
                    </w:p>
                    <w:p w14:paraId="3B25D316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217D47FB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3ABAFE87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8B981D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156DFB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548F5235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3F08ED95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276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3C84536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38834C" w14:textId="34E3B1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11E1F0" w14:textId="1E2A95F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Švietimo ir sporto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D157A2B" w14:textId="62C71CA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FCB67D" w14:textId="0BA35EA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8F19E58" w14:textId="15721B2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61 115,00 €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8547400" w14:textId="5588B11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59 028,30 €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AF322A1" w14:textId="77FF685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-2 086,70 €</w:t>
                            </w:r>
                          </w:p>
                        </w:tc>
                      </w:tr>
                      <w:tr w14:paraId="7D43E7A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B816DBD" w14:textId="1C53DF4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5BD023" w14:textId="58A872E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Gražinos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4CBECF" w14:textId="514C6A1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B40DADA" w14:textId="7B8F0F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1893E4" w14:textId="3A5974C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6 200,00 €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3EE8299" w14:textId="14E2E0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5 600,00 €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14E938" w14:textId="5ECE23C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-600,00 €</w:t>
                            </w:r>
                          </w:p>
                        </w:tc>
                      </w:tr>
                      <w:tr w14:paraId="55B2A94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11BCBFD" w14:textId="25400C0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6D715E" w14:textId="2519FD8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Radviliškio socialinių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A2EF6E" w14:textId="711FD21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C7FEFE" w14:textId="6CCCE44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78E1A50" w14:textId="0B5F2D5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291 000,00 €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1941FD7" w14:textId="5D5A8A6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292 522,41 €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A965E76" w14:textId="757CE65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1 522,41 €</w:t>
                            </w:r>
                          </w:p>
                        </w:tc>
                      </w:tr>
                      <w:tr w14:paraId="649FBAD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21630BD" w14:textId="539E602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5891DB" w14:textId="7DDC182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8E07E8A" w14:textId="7F9680E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76330E6" w14:textId="4BDC12B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357CD4F" w14:textId="54C770A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201 644,00 €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A6C1CCE" w14:textId="023A16B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202 808,29 €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99BACA" w14:textId="0985D54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1 164,29 €</w:t>
                            </w:r>
                          </w:p>
                        </w:tc>
                      </w:tr>
                      <w:tr w14:paraId="7A07F25B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D430D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6237E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957065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23A7E19" w14:textId="7233CC4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043976" w14:textId="48301BF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pavežėjimo veikla švietimo ir sporto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1D1612" w14:textId="78AE268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E495D8" w14:textId="4C09DC2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C554920" w14:textId="31503BA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168 305,00 €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EE3194F" w14:textId="6E0D744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126 101,71 €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4EA685" w14:textId="1533606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-42 203,29 €</w:t>
                            </w:r>
                          </w:p>
                        </w:tc>
                      </w:tr>
                      <w:tr w14:paraId="5678E39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B497E" w14:textId="6F060C5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5F3359" w14:textId="56140C9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41CF99" w14:textId="5A3301E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C5FA91" w14:textId="71DCAB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2A92A6" w14:textId="39B0CF2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1 979 215,00 €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648BB74" w14:textId="4F07BD4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2 021 418,29 €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4C201D" w14:textId="76F5D3F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42 203,29 €</w:t>
                            </w:r>
                          </w:p>
                        </w:tc>
                      </w:tr>
                      <w:tr w14:paraId="34DAD001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C0A0E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E89CF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2BAF12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9EFA25C" w14:textId="3B36853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346C40" w14:textId="35A044A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kitų įsipareigojimų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29C25E" w14:textId="60776A3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C12784D" w14:textId="6032200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9DE808" w14:textId="7E04D1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3DB4E61" w14:textId="19D734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430 000,00 €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5AA00C" w14:textId="7003333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-5 000,00 €</w:t>
                            </w:r>
                          </w:p>
                        </w:tc>
                      </w:tr>
                      <w:tr w14:paraId="117B15E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C17A18" w14:textId="45D04A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75D544" w14:textId="62C7E19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plaukimo baseino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08376C9" w14:textId="2926B2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plaukimo baseinas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E70B1C5" w14:textId="4C9AC55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60A79C" w14:textId="6892A46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232 000,00 €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B0AF732" w14:textId="5CBADE6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237 000,00 €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BA05BE" w14:textId="07F342C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674E5133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04FF0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CB7EEB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5C048FE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CC647A" w14:textId="4C72F5A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37878B" w14:textId="7146438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vietinių, regioninių, nacionalinių, bei tarptautinių kultūros renginių organizavimo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757B6A4" w14:textId="2F9A9A8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066E93" w14:textId="5926A4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0CCAB55" w14:textId="3A84877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105 942,00 €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6D5C2FB" w14:textId="094D1DC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102 047,00 €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A5EE9F" w14:textId="6E7BE3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-3 895,00 €</w:t>
                            </w:r>
                          </w:p>
                        </w:tc>
                      </w:tr>
                      <w:tr w14:paraId="4544C7B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89531C" w14:textId="21E6171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94642BE" w14:textId="1310670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77B709B" w14:textId="774E698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59BAE44" w14:textId="1633AA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795D3D" w14:textId="572962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534 000,00 €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AFAD4C8" w14:textId="69A4A88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537 445,00 €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C204F4" w14:textId="6CE2284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3 445,00 €</w:t>
                            </w:r>
                          </w:p>
                        </w:tc>
                      </w:tr>
                      <w:tr w14:paraId="43A85F3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CBCFC3C" w14:textId="3B2FC81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2559F9" w14:textId="331CF3D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etninės kultūros ir amatų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F96691" w14:textId="78C3BA9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etninės kultūros ir amatų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2E0C2F5" w14:textId="07D9851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3A41BA1" w14:textId="3ED3047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9C4B52D" w14:textId="4060206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280 450,00 €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A672FFA" w14:textId="42C7E5F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450,00 €</w:t>
                            </w:r>
                          </w:p>
                        </w:tc>
                      </w:tr>
                      <w:tr w14:paraId="7A6DB80E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DE362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5D012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64F5C" w14:textId="0DD25D0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6F3F42" w14:textId="5A48C9D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Socialinės paramos skyriuje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DAA1B7" w14:textId="3574ECB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7AC20B" w14:textId="61AA02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7314A9" w14:textId="523354F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694 000,00 €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8EC6A1E" w14:textId="164E90D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1 054 000,00 €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0AFC8C2" w14:textId="5F16980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360 000,00 €</w:t>
                            </w:r>
                          </w:p>
                        </w:tc>
                      </w:tr>
                      <w:tr w14:paraId="3A37631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F98308" w14:textId="00D28F2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24C935" w14:textId="28C95E8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asmenims su sunkia negalia Šeduvos globos namuose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47E765" w14:textId="503CE2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globos namai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84F22B" w14:textId="4AD86B5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4B4BB6" w14:textId="6B9A3D4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0A47B20" w14:textId="172E66E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255 000,00 €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147E1F" w14:textId="6A2E5AB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</w:tr>
                      <w:tr w14:paraId="7F8FE0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F9E946" w14:textId="0F5C3F6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76EF9B" w14:textId="60F85EF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globos paslaugų teikimo veikla asmenims su sunkia negalia Radviliškio socialinių paslaugų centre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D2EA97" w14:textId="335F940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7EA888" w14:textId="74BDAA4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141EAE" w14:textId="2B3A3D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292 522,41 €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3E9D8AB" w14:textId="744EDF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392 522,41 €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2A01B1" w14:textId="10E24A7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100 000,00 €</w:t>
                            </w:r>
                          </w:p>
                        </w:tc>
                      </w:tr>
                      <w:tr w14:paraId="5E3BEE7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9710E0" w14:textId="544F53A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56F4999" w14:textId="02481B4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96765D2" w14:textId="234A8FA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BA1111" w14:textId="7E763AA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32D82AF" w14:textId="18B638D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202 808,29 €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3FB2E51" w14:textId="21AEA3D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203 508,29 €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62CC2D9" w14:textId="43D0108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700,00 €</w:t>
                            </w:r>
                          </w:p>
                        </w:tc>
                      </w:tr>
                      <w:tr w14:paraId="2C46CA6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9E45FC5" w14:textId="2016BEF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3AAF02" w14:textId="23A9053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589A2B" w14:textId="2639CFA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11F578A" w14:textId="12DFBD6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A6DFC9B" w14:textId="2C72687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3 380 980,00 €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880BE57" w14:textId="3C1F93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3 850 980,00 €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130F82" w14:textId="226D342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470 000,00 €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F55EE6" w14:textId="0A391083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970 700,00 €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EC8627" w14:textId="578C6E2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64E6546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18C361" w14:textId="7058255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F0C2AA4" w14:textId="009C954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Alksniupių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0CCBD95" w14:textId="1218950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91B519" w14:textId="5418D54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DD7439" w14:textId="57BBC81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26 400,00 €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BC07703" w14:textId="59F73BA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1A292CB" w14:textId="7CB8125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-1 000,00 €</w:t>
                            </w:r>
                          </w:p>
                        </w:tc>
                      </w:tr>
                      <w:tr w14:paraId="79D033A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CE0BA32" w14:textId="3CA5696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40846" w14:textId="30CA6D5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6CE45DD" w14:textId="60D0736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25B005C" w14:textId="37E8DC8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29916E" w14:textId="7B60651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54 120,00 €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DBCF1CB" w14:textId="3C139CA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46 120,00 €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494C181" w14:textId="576D25B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-8 000,00 €</w:t>
                            </w:r>
                          </w:p>
                        </w:tc>
                      </w:tr>
                      <w:tr w14:paraId="5619BB8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35A5394" w14:textId="114C5A5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451A5F" w14:textId="393256F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mokykloje-darželyje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11A4E6" w14:textId="5B3EB3F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0EFE518" w14:textId="0F8A149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34A5E1" w14:textId="3F43EDB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65 010,90 €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4CC929D" w14:textId="2C038D0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52 010,90 €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215DD5" w14:textId="1F460F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-13 000,00 €</w:t>
                            </w:r>
                          </w:p>
                        </w:tc>
                      </w:tr>
                      <w:tr w14:paraId="72D7558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3CDDC6" w14:textId="5DD03F8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14CEB2" w14:textId="192343E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Gražinos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4A4D5F" w14:textId="78F04DB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086ECAA" w14:textId="35E2D8D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31DD3F" w14:textId="5AA5D57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135 495,00 €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B01892A" w14:textId="26FB583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117 595,00 €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4F7D5F1" w14:textId="137477A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-17 900,00 €</w:t>
                            </w:r>
                          </w:p>
                        </w:tc>
                      </w:tr>
                      <w:tr w14:paraId="13079F0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F98AEA" w14:textId="761FC9B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530F8C" w14:textId="5D84613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Grinkiškio J. Poderio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882DD9" w14:textId="210DD3D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53BC51" w14:textId="2A839C7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C6C4B24" w14:textId="161578A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45 010,70 €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18B6425" w14:textId="50C1DA0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35 010,70 €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B8D9E88" w14:textId="37D6566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2AE8671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66B8371" w14:textId="34BE4E3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9E419F" w14:textId="03CA894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Sidabravo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4833C0" w14:textId="0C01AD6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3F60F10" w14:textId="37663A3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1ACA923" w14:textId="67D4E64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45 770,00 €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7E172C4" w14:textId="6D9289B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37 770,00 €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FC94E2" w14:textId="29B9B7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-8 000,00 €</w:t>
                            </w:r>
                          </w:p>
                        </w:tc>
                      </w:tr>
                      <w:tr w14:paraId="63BB833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C8822D" w14:textId="54CC0AA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736CC7F" w14:textId="32C1C62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Šeduvos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4FD6F1" w14:textId="4EDC321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F594E0" w14:textId="707B823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15D0721" w14:textId="4D3F3F3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92 700,00 €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8E747D8" w14:textId="0E69D7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82 700,00 €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BBBEE8E" w14:textId="0D6E1FB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21F5494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A4E530" w14:textId="54C49C4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F93BF9" w14:textId="3A9334A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Šiaulėnų M. Šikšnio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7EC1FB" w14:textId="335CF2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E4A435" w14:textId="0FE2C25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27C5FEB" w14:textId="0946ECD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41 809,50 €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8788BF7" w14:textId="00F9788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37 809,50 €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39E7B83" w14:textId="7D92C81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-4 000,00 €</w:t>
                            </w:r>
                          </w:p>
                        </w:tc>
                      </w:tr>
                      <w:tr w14:paraId="3990016B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A09DA6D" w14:textId="0313C2E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70D5E11" w14:textId="3C56EBA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V. Kudirkos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6DE7D2D" w14:textId="63E7168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07520BC" w14:textId="33593A2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87589AA" w14:textId="01199C1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97 875,25 €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02F0F88" w14:textId="4E865D6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81 875,25 €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873B267" w14:textId="13BAD91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-16 000,00 €</w:t>
                            </w:r>
                          </w:p>
                        </w:tc>
                      </w:tr>
                      <w:tr w14:paraId="716FEF1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3FF6E2" w14:textId="022833E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7EF40A6" w14:textId="5B5B32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Vaižganto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900695" w14:textId="54B5EA4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05959B9" w14:textId="61EA8FE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ED3CEA6" w14:textId="7EA0258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99 089,95 €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EAB71E0" w14:textId="60CD83B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86 089,95 €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3C615C" w14:textId="4743CAB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-13 000,00 €</w:t>
                            </w:r>
                          </w:p>
                        </w:tc>
                      </w:tr>
                      <w:tr w14:paraId="65C2F5D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346267" w14:textId="0EC3CAC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AAFFED4" w14:textId="084641E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paramos mokiniams administravimo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CCFFD21" w14:textId="0A5A20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2ECD54" w14:textId="3EA02D9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887F08C" w14:textId="2203098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29 300,00 €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2240D51" w14:textId="69912E9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1FA9D3" w14:textId="01B48F8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-3 300,00 €</w:t>
                            </w:r>
                          </w:p>
                        </w:tc>
                      </w:tr>
                      <w:tr w14:paraId="09381CF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35E326B" w14:textId="06F2E48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FC0E945" w14:textId="2F3577D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būsto nuomos ar išperkamosios nuomos mokesčių dalies kompensavimo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6C1D0F6" w14:textId="314271E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47A3F7D" w14:textId="5D192FA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0E27B40" w14:textId="2A45213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B9EFBC0" w14:textId="39184EE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2CC2C1" w14:textId="749749B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-3 000,00 €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6D2ABD" w14:textId="4EA3558F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-107 200,00 €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bd6419737bfc49ffa1e9803dd78c2b1f"/>
            <w:lock w:val="sdtLocked"/>
            <w:richText/>
          </w:sdtPr>
          <w:sdtContent>
            <w:p w14:paraId="00418E62" w14:textId="2FAC4197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bd6419737bfc49ffa1e9803dd78c2b1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   863 500,00 €</w:t>
                  </w:r>
                </w:sdtContent>
              </w:sdt>
            </w:p>
            <w:p w14:paraId="47621E13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09CEC15E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470C3CD4" w14:textId="77777777">
              <w:pPr>
                <w:tabs>
                  <w:tab w:val="left" w:pos="709"/>
                  <w:tab w:val="left" w:pos="1276"/>
                </w:tabs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fa76f8330d314cd8b7000b52c574a9c6"/>
            <w:lock w:val="sdtLocked"/>
            <w:richText/>
          </w:sdtPr>
          <w:sdtContent>
            <w:p w14:paraId="49E3EF87" w14:textId="2A8C1265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1D2B15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9761054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13CAA4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50BD88E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5e715d938554e63a26b34122b6c8d8c" PartId="8418f5bea9cd4c05a67f0498443e6a2e">
    <Part Type="preambule" DocPartId="a485d911155a4f7b9df5fc1916c81f12" PartId="54ac0eeac5304179a74339702dc87a54"/>
    <Part Type="pastraipa" DocPartId="d4776dca30164dffb4e9fb674eb902fa" PartId="97460228ffe54e80907d60b826dc4cfc"/>
    <Part Type="skirsnis" Title="RADVILIŠKIO RAJONO SAVIVALDYBĖS TARYBOS SPRENDIMO PROJEKTO „DĖL RADVILIŠKIO RAJONO SAVIVALDYBĖS 2025–2027 METŲ STRATEGINIO VEIKLOS PLANO PATVIRTINIMO“ PAKEITIMO AIŠKINAMASIS RAŠTAS" DocPartId="2842746826974a56b5621e7f376d73ce" PartId="4d0088fded9b4db4b9666b2e91bec5b2">
      <Part Type="punktas" Nr="1" Abbr="1 p." DocPartId="7a07e3e368c6456a85f84e44fe0f3dfb" PartId="545e437e7424435b82629d406e81a93e"/>
      <Part Type="punktas" Nr="2" Abbr="2 p." DocPartId="b578d460716943a6bd25771ff6762f9c" PartId="ecdc4d7e33a4457a9d14d52a71c29123"/>
      <Part Type="punktas" Nr="3" Abbr="3 p." DocPartId="da66f8e94db9409abf5a874bb096b35e" PartId="cba062acca9f43b48dc25bf14091fa0a"/>
      <Part Type="punktas" Nr="4" Abbr="4 p." DocPartId="96e94787fd4f470ebfd07e78b5b4fde0" PartId="6149557bffbd4091bebe16e6ba6a1634"/>
      <Part Type="punktas" Nr="5" Abbr="5 p." DocPartId="4f7f2349509d44d3975b36d439be2cb3" PartId="7082cd5ac0384551a0cb6e865d826ade"/>
      <Part Type="punktas" Nr="6" Abbr="6 p." DocPartId="e43655c8236f4e73b4f5d5ddae5c3ae9" PartId="f1e8edfe934842f4863ba3f7d92909f2"/>
      <Part Type="punktas" Nr="7" Abbr="7 p." DocPartId="1bec9065ca384827a4b4a6052914b4ce" PartId="dae114ea4cab4cbaa8683e90b78529da"/>
      <Part Type="punktas" Nr="8" Abbr="8 p." DocPartId="eca3897728e349bc98bb49236f2900ad" PartId="139b86f53d2d4731b81ecefe9164b3c2"/>
      <Part Type="punktas" Nr="9" Abbr="9 p." DocPartId="dd5212ff643b40e48161588564de8f8f" PartId="5f17fd1a82e64bdb925b61d7f8cb88e9"/>
      <Part Type="punktas" Nr="10" Abbr="10 p." DocPartId="b7edaacccd94422aa0c8be42904811c3" PartId="ee155c9367f449edac4b29de3fc39484"/>
      <Part Type="punktas" Nr="11" Abbr="11 p." DocPartId="7ce258f85fc14df8abdcc5ca59425baf" PartId="d68e6d0a09294443a463ea35bff7df1d">
        <Part Type="papunktis" Nr="11.1" Abbr="11.1 pp." DocPartId="722c6f03c620427db79a3d41cc9438ab" PartId="0cc953781c1b46f6816272d2e951d6a9"/>
      </Part>
    </Part>
    <Part Type="skirsnis" Title="Iš viso : 863 500,00 €" DocPartId="a7505b830ed44cb5b02b710f44a012f5" PartId="bd6419737bfc49ffa1e9803dd78c2b1f"/>
    <Part Type="signatura" DocPartId="17fb3de5e79f49b7815651fa63cbd2f8" PartId="fa76f8330d314cd8b7000b52c574a9c6"/>
  </Part>
</Parts>
</file>

<file path=customXml/itemProps1.xml><?xml version="1.0" encoding="utf-8"?>
<ds:datastoreItem xmlns:ds="http://schemas.openxmlformats.org/officeDocument/2006/customXml" ds:itemID="{3F436FC4-7E81-4535-98A9-A80E67002B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CAC456-0548-4D58-92AC-012E154FDE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1177</Words>
  <Characters>7195</Characters>
  <Application>Microsoft Office Word</Application>
  <DocSecurity>4</DocSecurity>
  <Lines>449</Lines>
  <Paragraphs>310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8062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2025-08-19T11:17:00Z</dcterms:created>
  <dc:creator>Gintaras</dc:creator>
  <lastModifiedBy>adlibuser</lastModifiedBy>
  <lastPrinted>2024-08-26T12:19:00Z</lastPrinted>
  <dcterms:modified xsi:type="dcterms:W3CDTF">2025-08-19T11:17:00Z</dcterms:modified>
  <revision>2</revision>
</coreProperties>
</file>