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1e6a92fd482a445bb7aaa5a0e5760dd2"/>
        <w:lock w:val="sdtLocked"/>
        <w:richText/>
      </w:sdtPr>
      <w:sdtContent>
        <w:p>
          <w:pPr>
            <w:tabs>
              <w:tab w:val="center" w:pos="4819"/>
              <w:tab w:val="right" w:pos="9638"/>
            </w:tabs>
            <w:rPr>
              <w:szCs w:val="24"/>
            </w:rPr>
          </w:pPr>
        </w:p>
        <w:p>
          <w:pPr>
            <w:tabs>
              <w:tab w:val="left" w:pos="1134"/>
              <w:tab w:val="left" w:pos="7380"/>
            </w:tabs>
            <w:ind w:left="7371"/>
            <w:jc w:val="right"/>
            <w:rPr>
              <w:b/>
              <w:szCs w:val="24"/>
            </w:rPr>
          </w:pPr>
          <w:r>
            <w:rPr>
              <w:b/>
              <w:szCs w:val="24"/>
            </w:rPr>
            <w:t>Projektas</w:t>
          </w:r>
        </w:p>
        <w:p>
          <w:pPr>
            <w:tabs>
              <w:tab w:val="left" w:pos="7380"/>
            </w:tabs>
            <w:ind w:firstLine="8640"/>
            <w:jc w:val="both"/>
            <w:rPr>
              <w:b/>
              <w:szCs w:val="24"/>
            </w:rPr>
          </w:pPr>
        </w:p>
        <w:p>
          <w:pPr>
            <w:tabs>
              <w:tab w:val="left" w:pos="7380"/>
            </w:tabs>
            <w:jc w:val="both"/>
            <w:rPr>
              <w:szCs w:val="24"/>
            </w:rPr>
          </w:pPr>
        </w:p>
        <w:p>
          <w:pPr>
            <w:jc w:val="both"/>
            <w:rPr>
              <w:szCs w:val="24"/>
            </w:rPr>
          </w:pPr>
        </w:p>
        <w:p>
          <w:pPr>
            <w:jc w:val="center"/>
            <w:rPr>
              <w:b/>
              <w:szCs w:val="24"/>
            </w:rPr>
          </w:pPr>
          <w:r>
            <w:rPr>
              <w:b/>
              <w:szCs w:val="24"/>
            </w:rPr>
            <w:t>LIETUVOS RESPUBLIKOS</w:t>
          </w:r>
        </w:p>
        <w:p>
          <w:pPr>
            <w:jc w:val="center"/>
            <w:rPr>
              <w:b/>
              <w:szCs w:val="24"/>
            </w:rPr>
          </w:pPr>
          <w:r>
            <w:rPr>
              <w:b/>
              <w:szCs w:val="24"/>
            </w:rPr>
            <w:t>ŽMONIŲ PALAIKŲ LAIDOJIMO ĮSTATYMO NR. X-1404 2, 11, 11</w:t>
          </w:r>
          <w:r>
            <w:rPr>
              <w:b/>
              <w:szCs w:val="24"/>
              <w:vertAlign w:val="superscript"/>
            </w:rPr>
            <w:t>1</w:t>
          </w:r>
          <w:r>
            <w:rPr>
              <w:b/>
              <w:szCs w:val="24"/>
            </w:rPr>
            <w:t xml:space="preserve">, 13, 25, 27, 33 STRAIPSNIŲ PAKEITIMO IR ĮSTATYMO PAPILDYMO </w:t>
          </w:r>
          <w:r>
            <w:rPr>
              <w:b/>
              <w:bCs/>
              <w:szCs w:val="24"/>
            </w:rPr>
            <w:t>11</w:t>
          </w:r>
          <w:r>
            <w:rPr>
              <w:b/>
              <w:bCs/>
              <w:szCs w:val="24"/>
              <w:vertAlign w:val="superscript"/>
            </w:rPr>
            <w:t xml:space="preserve">2 </w:t>
          </w:r>
          <w:r>
            <w:rPr>
              <w:b/>
              <w:szCs w:val="24"/>
            </w:rPr>
            <w:t>STRAIPSNIU</w:t>
          </w:r>
        </w:p>
        <w:p>
          <w:pPr>
            <w:jc w:val="center"/>
            <w:rPr>
              <w:b/>
              <w:szCs w:val="24"/>
            </w:rPr>
          </w:pPr>
          <w:r>
            <w:rPr>
              <w:b/>
              <w:szCs w:val="24"/>
            </w:rPr>
            <w:t>ĮSTATYMAS</w:t>
          </w:r>
        </w:p>
        <w:p>
          <w:pPr>
            <w:jc w:val="center"/>
            <w:rPr>
              <w:szCs w:val="24"/>
            </w:rPr>
          </w:pPr>
        </w:p>
        <w:p>
          <w:pPr>
            <w:jc w:val="center"/>
            <w:rPr>
              <w:szCs w:val="24"/>
            </w:rPr>
          </w:pPr>
          <w:r>
            <w:rPr>
              <w:szCs w:val="24"/>
            </w:rPr>
            <w:t>2021 m.</w:t>
            <w:tab/>
            <w:tab/>
            <w:t xml:space="preserve">     d. Nr.</w:t>
          </w:r>
        </w:p>
        <w:p>
          <w:pPr>
            <w:jc w:val="center"/>
            <w:rPr>
              <w:szCs w:val="24"/>
            </w:rPr>
          </w:pPr>
          <w:r>
            <w:rPr>
              <w:szCs w:val="24"/>
            </w:rPr>
            <w:t>Vilnius</w:t>
          </w:r>
        </w:p>
        <w:p>
          <w:pPr>
            <w:jc w:val="center"/>
            <w:rPr>
              <w:szCs w:val="24"/>
            </w:rPr>
          </w:pPr>
        </w:p>
        <w:p>
          <w:pPr>
            <w:ind w:firstLine="720"/>
            <w:rPr>
              <w:szCs w:val="24"/>
              <w:lang w:eastAsia="lt-LT"/>
            </w:rPr>
          </w:pPr>
        </w:p>
        <w:sdt>
          <w:sdtPr>
            <w:alias w:val="1 str."/>
            <w:tag w:val="part_f7ea8102e6554bb098a520a9f9edb538"/>
            <w:lock w:val="sdtLocked"/>
            <w:richText/>
          </w:sdtPr>
          <w:sdtContent>
            <w:p>
              <w:pPr>
                <w:spacing w:line="276" w:lineRule="auto"/>
                <w:ind w:firstLine="720"/>
                <w:jc w:val="both"/>
                <w:rPr>
                  <w:b/>
                  <w:szCs w:val="24"/>
                </w:rPr>
              </w:pPr>
              <w:sdt>
                <w:sdtPr>
                  <w:alias w:val="Numeris"/>
                  <w:tag w:val="nr_f7ea8102e6554bb098a520a9f9edb538"/>
                  <w:lock w:val="sdtLocked"/>
                  <w:richText/>
                </w:sdtPr>
                <w:sdtContent>
                  <w:r>
                    <w:rPr>
                      <w:b/>
                      <w:bCs/>
                      <w:szCs w:val="24"/>
                    </w:rPr>
                    <w:t>1</w:t>
                  </w:r>
                </w:sdtContent>
              </w:sdt>
              <w:r>
                <w:rPr>
                  <w:b/>
                  <w:bCs/>
                  <w:szCs w:val="24"/>
                </w:rPr>
                <w:t xml:space="preserve"> straipsnis</w:t>
              </w:r>
              <w:r>
                <w:rPr>
                  <w:b/>
                  <w:szCs w:val="24"/>
                </w:rPr>
                <w:t xml:space="preserve">. </w:t>
              </w:r>
              <w:sdt>
                <w:sdtPr>
                  <w:alias w:val="Pavadinimas"/>
                  <w:tag w:val="title_f7ea8102e6554bb098a520a9f9edb538"/>
                  <w:lock w:val="sdtLocked"/>
                  <w:richText/>
                </w:sdtPr>
                <w:sdtContent>
                  <w:r>
                    <w:rPr>
                      <w:b/>
                      <w:szCs w:val="24"/>
                    </w:rPr>
                    <w:t>2 straipsnio pakeitimas</w:t>
                  </w:r>
                </w:sdtContent>
              </w:sdt>
            </w:p>
            <w:sdt>
              <w:sdtPr>
                <w:alias w:val="1 str. 1 d."/>
                <w:tag w:val="part_6aae7ed1550f47b4bf6e7f8bcea0e86c"/>
                <w:lock w:val="sdtLocked"/>
                <w:richText/>
              </w:sdtPr>
              <w:sdtContent>
                <w:p>
                  <w:pPr>
                    <w:spacing w:line="276" w:lineRule="auto"/>
                    <w:ind w:firstLine="720"/>
                    <w:jc w:val="both"/>
                    <w:rPr>
                      <w:szCs w:val="24"/>
                    </w:rPr>
                  </w:pPr>
                  <w:r>
                    <w:rPr>
                      <w:szCs w:val="24"/>
                    </w:rPr>
                    <w:t>Papildyti 2 straipsnį 1</w:t>
                  </w:r>
                  <w:r>
                    <w:rPr>
                      <w:szCs w:val="24"/>
                      <w:vertAlign w:val="superscript"/>
                    </w:rPr>
                    <w:t>1</w:t>
                  </w:r>
                  <w:r>
                    <w:rPr>
                      <w:szCs w:val="24"/>
                    </w:rPr>
                    <w:t xml:space="preserve"> dalimi ir ją išdėstyti taip:</w:t>
                  </w:r>
                </w:p>
                <w:sdt>
                  <w:sdtPr>
                    <w:alias w:val="citata"/>
                    <w:tag w:val="part_118be461091c4a5d9d40cfa53409f264"/>
                    <w:lock w:val="sdtLocked"/>
                    <w:richText/>
                  </w:sdtPr>
                  <w:sdtContent>
                    <w:sdt>
                      <w:sdtPr>
                        <w:alias w:val="1-1 d."/>
                        <w:tag w:val="part_72562a611d69492fbfe692d18a3f1477"/>
                        <w:lock w:val="sdtLocked"/>
                        <w:richText/>
                      </w:sdtPr>
                      <w:sdtContent>
                        <w:p>
                          <w:pPr>
                            <w:spacing w:line="276" w:lineRule="auto"/>
                            <w:ind w:firstLine="720"/>
                            <w:jc w:val="both"/>
                            <w:rPr>
                              <w:szCs w:val="24"/>
                            </w:rPr>
                          </w:pPr>
                          <w:r>
                            <w:rPr>
                              <w:szCs w:val="24"/>
                            </w:rPr>
                            <w:t>„</w:t>
                          </w:r>
                          <w:sdt>
                            <w:sdtPr>
                              <w:alias w:val="Numeris"/>
                              <w:tag w:val="nr_72562a611d69492fbfe692d18a3f1477"/>
                              <w:lock w:val="sdtLocked"/>
                              <w:richText/>
                            </w:sdtPr>
                            <w:sdtContent>
                              <w:r>
                                <w:rPr>
                                  <w:szCs w:val="24"/>
                                </w:rPr>
                                <w:t>1</w:t>
                              </w:r>
                              <w:r>
                                <w:rPr>
                                  <w:szCs w:val="24"/>
                                  <w:vertAlign w:val="superscript"/>
                                </w:rPr>
                                <w:t>1</w:t>
                              </w:r>
                            </w:sdtContent>
                          </w:sdt>
                          <w:r>
                            <w:rPr>
                              <w:szCs w:val="24"/>
                            </w:rPr>
                            <w:t xml:space="preserve">. </w:t>
                          </w:r>
                          <w:r>
                            <w:rPr>
                              <w:b/>
                              <w:szCs w:val="24"/>
                            </w:rPr>
                            <w:t>Ekshumavimas</w:t>
                          </w:r>
                          <w:r>
                            <w:rPr>
                              <w:szCs w:val="24"/>
                            </w:rPr>
                            <w:t xml:space="preserve"> – kapinėse palaidotų žmogaus palaikų</w:t>
                          </w:r>
                          <w:r>
                            <w:rPr>
                              <w:sz w:val="22"/>
                              <w:szCs w:val="22"/>
                            </w:rPr>
                            <w:t xml:space="preserve">, </w:t>
                          </w:r>
                          <w:r>
                            <w:rPr>
                              <w:szCs w:val="24"/>
                            </w:rPr>
                            <w:t xml:space="preserve">taip pat kremuotų palaikų, esančių urnoje (kapsulėje), atkasimas ir iškėlimas iš kapo, laidojimo rūsio, kolumbariumo nišos ar kitos tam skirtos vietos.“ </w:t>
                          </w:r>
                        </w:p>
                        <w:p>
                          <w:pPr>
                            <w:spacing w:line="276" w:lineRule="auto"/>
                            <w:ind w:firstLine="720"/>
                            <w:jc w:val="both"/>
                            <w:rPr>
                              <w:b/>
                              <w:bCs/>
                              <w:szCs w:val="24"/>
                            </w:rPr>
                          </w:pPr>
                        </w:p>
                      </w:sdtContent>
                    </w:sdt>
                  </w:sdtContent>
                </w:sdt>
              </w:sdtContent>
            </w:sdt>
          </w:sdtContent>
        </w:sdt>
        <w:sdt>
          <w:sdtPr>
            <w:alias w:val="2 str."/>
            <w:tag w:val="part_3d3680fd165e4ec3a08666f3d3c8ee8c"/>
            <w:lock w:val="sdtLocked"/>
            <w:richText/>
          </w:sdtPr>
          <w:sdtContent>
            <w:p>
              <w:pPr>
                <w:spacing w:line="276" w:lineRule="auto"/>
                <w:ind w:firstLine="720"/>
                <w:jc w:val="both"/>
                <w:rPr>
                  <w:b/>
                  <w:szCs w:val="24"/>
                </w:rPr>
              </w:pPr>
              <w:sdt>
                <w:sdtPr>
                  <w:alias w:val="Numeris"/>
                  <w:tag w:val="nr_3d3680fd165e4ec3a08666f3d3c8ee8c"/>
                  <w:lock w:val="sdtLocked"/>
                  <w:richText/>
                </w:sdtPr>
                <w:sdtContent>
                  <w:r>
                    <w:rPr>
                      <w:b/>
                      <w:bCs/>
                      <w:szCs w:val="24"/>
                    </w:rPr>
                    <w:t>2</w:t>
                  </w:r>
                </w:sdtContent>
              </w:sdt>
              <w:r>
                <w:rPr>
                  <w:b/>
                  <w:bCs/>
                  <w:szCs w:val="24"/>
                </w:rPr>
                <w:t xml:space="preserve"> straipsnis</w:t>
              </w:r>
              <w:r>
                <w:rPr>
                  <w:b/>
                  <w:szCs w:val="24"/>
                </w:rPr>
                <w:t xml:space="preserve">. </w:t>
              </w:r>
              <w:sdt>
                <w:sdtPr>
                  <w:alias w:val="Pavadinimas"/>
                  <w:tag w:val="title_3d3680fd165e4ec3a08666f3d3c8ee8c"/>
                  <w:lock w:val="sdtLocked"/>
                  <w:richText/>
                </w:sdtPr>
                <w:sdtContent>
                  <w:r>
                    <w:rPr>
                      <w:b/>
                      <w:szCs w:val="24"/>
                    </w:rPr>
                    <w:t>11 straipsnio pakeitimas</w:t>
                  </w:r>
                </w:sdtContent>
              </w:sdt>
            </w:p>
            <w:sdt>
              <w:sdtPr>
                <w:alias w:val="2 str. 1 d."/>
                <w:tag w:val="part_b71a37657cb94c6fbd46ceaab902f035"/>
                <w:lock w:val="sdtLocked"/>
                <w:richText/>
              </w:sdtPr>
              <w:sdtContent>
                <w:p>
                  <w:pPr>
                    <w:spacing w:line="276" w:lineRule="auto"/>
                    <w:ind w:firstLine="720"/>
                    <w:jc w:val="both"/>
                    <w:rPr>
                      <w:szCs w:val="24"/>
                    </w:rPr>
                  </w:pPr>
                  <w:r>
                    <w:rPr>
                      <w:szCs w:val="24"/>
                    </w:rPr>
                    <w:t>Pakeisti 11straipsnį ir jį išdėstyti taip:</w:t>
                  </w:r>
                </w:p>
                <w:sdt>
                  <w:sdtPr>
                    <w:alias w:val="citata"/>
                    <w:tag w:val="part_c9fefa2853f440c28ad84641bd295df9"/>
                    <w:lock w:val="sdtLocked"/>
                    <w:richText/>
                  </w:sdtPr>
                  <w:sdtContent>
                    <w:sdt>
                      <w:sdtPr>
                        <w:alias w:val="11 str."/>
                        <w:tag w:val="part_7e9c161e62094d2a86b404ba2da8bfff"/>
                        <w:lock w:val="sdtLocked"/>
                        <w:richText/>
                      </w:sdtPr>
                      <w:sdtContent>
                        <w:p>
                          <w:pPr>
                            <w:spacing w:line="276" w:lineRule="auto"/>
                            <w:ind w:firstLine="720"/>
                            <w:jc w:val="both"/>
                            <w:rPr>
                              <w:szCs w:val="24"/>
                              <w:lang w:val="en-GB" w:eastAsia="en-GB"/>
                            </w:rPr>
                          </w:pPr>
                          <w:r>
                            <w:rPr>
                              <w:szCs w:val="24"/>
                            </w:rPr>
                            <w:t>„</w:t>
                          </w:r>
                          <w:sdt>
                            <w:sdtPr>
                              <w:alias w:val="Numeris"/>
                              <w:tag w:val="nr_7e9c161e62094d2a86b404ba2da8bfff"/>
                              <w:lock w:val="sdtLocked"/>
                              <w:richText/>
                            </w:sdtPr>
                            <w:sdtContent>
                              <w:r>
                                <w:rPr>
                                  <w:b/>
                                  <w:bCs/>
                                  <w:szCs w:val="24"/>
                                  <w:lang w:eastAsia="en-GB"/>
                                </w:rPr>
                                <w:t>11</w:t>
                              </w:r>
                            </w:sdtContent>
                          </w:sdt>
                          <w:r>
                            <w:rPr>
                              <w:b/>
                              <w:bCs/>
                              <w:szCs w:val="24"/>
                              <w:lang w:eastAsia="en-GB"/>
                            </w:rPr>
                            <w:t xml:space="preserve"> straipsnis. </w:t>
                          </w:r>
                          <w:sdt>
                            <w:sdtPr>
                              <w:alias w:val="Pavadinimas"/>
                              <w:tag w:val="title_7e9c161e62094d2a86b404ba2da8bfff"/>
                              <w:lock w:val="sdtLocked"/>
                              <w:richText/>
                            </w:sdtPr>
                            <w:sdtContent>
                              <w:r>
                                <w:rPr>
                                  <w:b/>
                                  <w:bCs/>
                                  <w:szCs w:val="24"/>
                                  <w:lang w:eastAsia="en-GB"/>
                                </w:rPr>
                                <w:t>Reikalavimai kremavimo įmonei</w:t>
                              </w:r>
                            </w:sdtContent>
                          </w:sdt>
                        </w:p>
                        <w:sdt>
                          <w:sdtPr>
                            <w:alias w:val="11 str. 1 d."/>
                            <w:tag w:val="part_7b1bcc3defdd4991a786c7fd40715d09"/>
                            <w:lock w:val="sdtLocked"/>
                            <w:richText/>
                          </w:sdtPr>
                          <w:sdtContent>
                            <w:p>
                              <w:pPr>
                                <w:spacing w:line="276" w:lineRule="auto"/>
                                <w:ind w:firstLine="720"/>
                                <w:jc w:val="both"/>
                                <w:rPr>
                                  <w:szCs w:val="24"/>
                                </w:rPr>
                              </w:pPr>
                              <w:sdt>
                                <w:sdtPr>
                                  <w:alias w:val="Numeris"/>
                                  <w:tag w:val="nr_7b1bcc3defdd4991a786c7fd40715d09"/>
                                  <w:lock w:val="sdtLocked"/>
                                  <w:richText/>
                                </w:sdtPr>
                                <w:sdtContent>
                                  <w:r>
                                    <w:rPr>
                                      <w:szCs w:val="24"/>
                                    </w:rPr>
                                    <w:t>1</w:t>
                                  </w:r>
                                </w:sdtContent>
                              </w:sdt>
                              <w:r>
                                <w:rPr>
                                  <w:szCs w:val="24"/>
                                </w:rPr>
                                <w:t>. Verstis šio įstatymo nustatyta kremavimo veikla leidžiama Lietuvos Respublikoje įsteigtiems juridiniams asmenims, kitoje Europos Sąjungos valstybėje narėje ar Europos ekonominės erdvės valstybėje įsteigtiems juridiniams</w:t>
                              </w:r>
                              <w:r>
                                <w:rPr>
                                  <w:bCs/>
                                  <w:szCs w:val="24"/>
                                </w:rPr>
                                <w:t xml:space="preserve"> </w:t>
                              </w:r>
                              <w:r>
                                <w:rPr>
                                  <w:szCs w:val="24"/>
                                </w:rPr>
                                <w:t>asmenims</w:t>
                              </w:r>
                              <w:r>
                                <w:rPr>
                                  <w:bCs/>
                                  <w:szCs w:val="24"/>
                                </w:rPr>
                                <w:t xml:space="preserve"> </w:t>
                              </w:r>
                              <w:r>
                                <w:rPr>
                                  <w:szCs w:val="24"/>
                                </w:rPr>
                                <w:t>ar kitoms organizacijoms arba jų filialams, turintiems Aplinkos ministerijos įgaliotos institucijos (toliau – licencijas išduodanti institucija) išduotą kremavimo veiklos licenciją. Licencijas išduodanti institucija kremavimo veiklos licencijas išduoda, keičia, patikslina, atsisako išduoti licenciją, įspėja apie galimą licencijos galiojimo sustabdymą, sustabdo ar panaikina licencijos galiojimą, panaikina įspėjimą apie galimą licencijos galiojimo sustabdymą arba panaikina licencijos galiojimo sustabdymą vadovaudamasi šiuo įstatymu ir Vyriausybės patvirtintomis Kremavimo veiklos licencijavimo taisyklėmis.</w:t>
                              </w:r>
                            </w:p>
                          </w:sdtContent>
                        </w:sdt>
                        <w:sdt>
                          <w:sdtPr>
                            <w:alias w:val="11 str. 2 d."/>
                            <w:tag w:val="part_2a8ab8005bdb44c694906fceb3793db5"/>
                            <w:lock w:val="sdtLocked"/>
                            <w:richText/>
                          </w:sdtPr>
                          <w:sdtContent>
                            <w:p>
                              <w:pPr>
                                <w:spacing w:line="276" w:lineRule="auto"/>
                                <w:ind w:firstLine="720"/>
                                <w:jc w:val="both"/>
                                <w:rPr>
                                  <w:szCs w:val="24"/>
                                </w:rPr>
                              </w:pPr>
                              <w:sdt>
                                <w:sdtPr>
                                  <w:alias w:val="Numeris"/>
                                  <w:tag w:val="nr_2a8ab8005bdb44c694906fceb3793db5"/>
                                  <w:lock w:val="sdtLocked"/>
                                  <w:richText/>
                                </w:sdtPr>
                                <w:sdtContent>
                                  <w:r>
                                    <w:rPr>
                                      <w:szCs w:val="24"/>
                                    </w:rPr>
                                    <w:t>2</w:t>
                                  </w:r>
                                </w:sdtContent>
                              </w:sdt>
                              <w:r>
                                <w:rPr>
                                  <w:szCs w:val="24"/>
                                </w:rPr>
                                <w:t>. Kremavimo įmonė, vykdydama veiklą, privalo laikytis aplinkos ministro nustatytų aplinkosaugos reikalavimų.</w:t>
                              </w:r>
                            </w:p>
                          </w:sdtContent>
                        </w:sdt>
                        <w:sdt>
                          <w:sdtPr>
                            <w:alias w:val="11 str. 3 d."/>
                            <w:tag w:val="part_bcaf195c25424fe1a70deeff0db69ebe"/>
                            <w:lock w:val="sdtLocked"/>
                            <w:richText/>
                          </w:sdtPr>
                          <w:sdtContent>
                            <w:p>
                              <w:pPr>
                                <w:spacing w:line="276" w:lineRule="auto"/>
                                <w:ind w:firstLine="720"/>
                                <w:jc w:val="both"/>
                                <w:rPr>
                                  <w:szCs w:val="24"/>
                                  <w:shd w:val="clear" w:color="auto" w:fill="FFFFFF"/>
                                </w:rPr>
                              </w:pPr>
                              <w:sdt>
                                <w:sdtPr>
                                  <w:alias w:val="Numeris"/>
                                  <w:tag w:val="nr_bcaf195c25424fe1a70deeff0db69ebe"/>
                                  <w:lock w:val="sdtLocked"/>
                                  <w:richText/>
                                </w:sdtPr>
                                <w:sdtContent>
                                  <w:r>
                                    <w:rPr>
                                      <w:szCs w:val="24"/>
                                      <w:shd w:val="clear" w:color="auto" w:fill="FFFFFF"/>
                                    </w:rPr>
                                    <w:t>3</w:t>
                                  </w:r>
                                </w:sdtContent>
                              </w:sdt>
                              <w:r>
                                <w:rPr>
                                  <w:szCs w:val="24"/>
                                  <w:shd w:val="clear" w:color="auto" w:fill="FFFFFF"/>
                                </w:rPr>
                                <w:t>. Kremavimo įmonė privalo:</w:t>
                              </w:r>
                            </w:p>
                            <w:sdt>
                              <w:sdtPr>
                                <w:alias w:val="11 str. 3 d. 1 p."/>
                                <w:tag w:val="part_0a9854f988944727a29e9fb78a047be8"/>
                                <w:lock w:val="sdtLocked"/>
                                <w:richText/>
                              </w:sdtPr>
                              <w:sdtContent>
                                <w:p>
                                  <w:pPr>
                                    <w:spacing w:line="276" w:lineRule="auto"/>
                                    <w:ind w:firstLine="720"/>
                                    <w:jc w:val="both"/>
                                    <w:rPr>
                                      <w:szCs w:val="24"/>
                                      <w:shd w:val="clear" w:color="auto" w:fill="FFFFFF"/>
                                    </w:rPr>
                                  </w:pPr>
                                  <w:sdt>
                                    <w:sdtPr>
                                      <w:alias w:val="Numeris"/>
                                      <w:tag w:val="nr_0a9854f988944727a29e9fb78a047be8"/>
                                      <w:lock w:val="sdtLocked"/>
                                      <w:richText/>
                                    </w:sdtPr>
                                    <w:sdtContent>
                                      <w:r>
                                        <w:rPr>
                                          <w:szCs w:val="24"/>
                                          <w:shd w:val="clear" w:color="auto" w:fill="FFFFFF"/>
                                        </w:rPr>
                                        <w:t>1</w:t>
                                      </w:r>
                                    </w:sdtContent>
                                  </w:sdt>
                                  <w:r>
                                    <w:rPr>
                                      <w:szCs w:val="24"/>
                                      <w:shd w:val="clear" w:color="auto" w:fill="FFFFFF"/>
                                    </w:rPr>
                                    <w:t>) turėti kremavimo veiklai vykdyti reikalingą įrangą, atitinkančią aplinkos ministro nustatytus aplinkosaugos reikalavimus;</w:t>
                                  </w:r>
                                </w:p>
                              </w:sdtContent>
                            </w:sdt>
                            <w:sdt>
                              <w:sdtPr>
                                <w:alias w:val="11 str. 3 d. 2 p."/>
                                <w:tag w:val="part_5267d967f3c64b16bfb5357da42af5c0"/>
                                <w:lock w:val="sdtLocked"/>
                                <w:richText/>
                              </w:sdtPr>
                              <w:sdtContent>
                                <w:p>
                                  <w:pPr>
                                    <w:spacing w:line="276" w:lineRule="auto"/>
                                    <w:ind w:firstLine="720"/>
                                    <w:jc w:val="both"/>
                                    <w:rPr>
                                      <w:szCs w:val="24"/>
                                      <w:shd w:val="clear" w:color="auto" w:fill="FFFFFF"/>
                                    </w:rPr>
                                  </w:pPr>
                                  <w:sdt>
                                    <w:sdtPr>
                                      <w:alias w:val="Numeris"/>
                                      <w:tag w:val="nr_5267d967f3c64b16bfb5357da42af5c0"/>
                                      <w:lock w:val="sdtLocked"/>
                                      <w:richText/>
                                    </w:sdtPr>
                                    <w:sdtContent>
                                      <w:r>
                                        <w:rPr>
                                          <w:szCs w:val="24"/>
                                          <w:shd w:val="clear" w:color="auto" w:fill="FFFFFF"/>
                                        </w:rPr>
                                        <w:t>2</w:t>
                                      </w:r>
                                    </w:sdtContent>
                                  </w:sdt>
                                  <w:r>
                                    <w:rPr>
                                      <w:szCs w:val="24"/>
                                      <w:shd w:val="clear" w:color="auto" w:fill="FFFFFF"/>
                                    </w:rPr>
                                    <w:t xml:space="preserve">) valdyti nuosavybės, patikėjimo ar panaudos teise patalpas, atitinkančias Vyriausybės ar jos įgaliotos institucijos nustatytus visuomenės sveikatos saugos reikalavimus ir turėti Lietuvos Respublikos visuomenės sveikatos priežiūros įstatymo ir kitų teisės aktų nustatyta tvarka išduotą leidimą-higienos pasą kremavimo veiklai nurodytoje veiklos vykdymo vietoje; </w:t>
                                  </w:r>
                                </w:p>
                              </w:sdtContent>
                            </w:sdt>
                          </w:sdtContent>
                        </w:sdt>
                        <w:sdt>
                          <w:sdtPr>
                            <w:alias w:val="11 str. 4 d."/>
                            <w:tag w:val="part_5de30dcf0d1949d08a0413ca1496ee48"/>
                            <w:lock w:val="sdtLocked"/>
                            <w:richText/>
                          </w:sdtPr>
                          <w:sdtContent>
                            <w:p>
                              <w:pPr>
                                <w:spacing w:line="276" w:lineRule="auto"/>
                                <w:ind w:firstLine="720"/>
                                <w:jc w:val="both"/>
                                <w:rPr>
                                  <w:szCs w:val="24"/>
                                </w:rPr>
                              </w:pPr>
                              <w:sdt>
                                <w:sdtPr>
                                  <w:alias w:val="Numeris"/>
                                  <w:tag w:val="nr_5de30dcf0d1949d08a0413ca1496ee48"/>
                                  <w:lock w:val="sdtLocked"/>
                                  <w:richText/>
                                </w:sdtPr>
                                <w:sdtContent>
                                  <w:r>
                                    <w:rPr>
                                      <w:color w:val="000000"/>
                                      <w:szCs w:val="24"/>
                                    </w:rPr>
                                    <w:t>4</w:t>
                                  </w:r>
                                </w:sdtContent>
                              </w:sdt>
                              <w:r>
                                <w:rPr>
                                  <w:color w:val="000000"/>
                                  <w:szCs w:val="24"/>
                                </w:rPr>
                                <w:t>. Kremavimo įmonė, kuri nutraukia kremavimo veiklą, šio įstatymo 14 straipsnio 2 dalyje nurodytus dokumentus, kurių saugojimo terminas nėra pasibaigęs, tolesniam saugojimui turi perduoti Lietuvos Respublikos dokumentų ir archyvų įstatymo nustatyta tvarka</w:t>
                              </w:r>
                              <w:r>
                                <w:rPr>
                                  <w:szCs w:val="24"/>
                                </w:rPr>
                                <w:t>.“</w:t>
                              </w:r>
                            </w:p>
                            <w:p>
                              <w:pPr>
                                <w:spacing w:line="276" w:lineRule="auto"/>
                                <w:ind w:firstLine="720"/>
                                <w:jc w:val="both"/>
                                <w:rPr>
                                  <w:szCs w:val="24"/>
                                </w:rPr>
                              </w:pPr>
                            </w:p>
                          </w:sdtContent>
                        </w:sdt>
                      </w:sdtContent>
                    </w:sdt>
                  </w:sdtContent>
                </w:sdt>
              </w:sdtContent>
            </w:sdt>
          </w:sdtContent>
        </w:sdt>
        <w:sdt>
          <w:sdtPr>
            <w:alias w:val="3 str."/>
            <w:tag w:val="part_166517ea3d4d45fbb74ffa52ea6debb0"/>
            <w:lock w:val="sdtLocked"/>
            <w:richText/>
          </w:sdtPr>
          <w:sdtContent>
            <w:p>
              <w:pPr>
                <w:ind w:left="720"/>
                <w:jc w:val="both"/>
                <w:rPr>
                  <w:b/>
                  <w:szCs w:val="24"/>
                </w:rPr>
              </w:pPr>
              <w:sdt>
                <w:sdtPr>
                  <w:alias w:val="Numeris"/>
                  <w:tag w:val="nr_166517ea3d4d45fbb74ffa52ea6debb0"/>
                  <w:lock w:val="sdtLocked"/>
                  <w:richText/>
                </w:sdtPr>
                <w:sdtContent>
                  <w:r>
                    <w:rPr>
                      <w:b/>
                      <w:iCs/>
                      <w:szCs w:val="24"/>
                    </w:rPr>
                    <w:t>3</w:t>
                  </w:r>
                </w:sdtContent>
              </w:sdt>
              <w:r>
                <w:rPr>
                  <w:b/>
                  <w:iCs/>
                  <w:szCs w:val="24"/>
                </w:rPr>
                <w:t xml:space="preserve"> straipsnis. </w:t>
              </w:r>
              <w:sdt>
                <w:sdtPr>
                  <w:alias w:val="Pavadinimas"/>
                  <w:tag w:val="title_166517ea3d4d45fbb74ffa52ea6debb0"/>
                  <w:lock w:val="sdtLocked"/>
                  <w:richText/>
                </w:sdtPr>
                <w:sdtContent>
                  <w:r>
                    <w:rPr>
                      <w:b/>
                      <w:szCs w:val="24"/>
                    </w:rPr>
                    <w:t>11</w:t>
                  </w:r>
                  <w:r>
                    <w:rPr>
                      <w:b/>
                      <w:szCs w:val="24"/>
                      <w:vertAlign w:val="superscript"/>
                    </w:rPr>
                    <w:t>1</w:t>
                  </w:r>
                  <w:r>
                    <w:rPr>
                      <w:b/>
                      <w:szCs w:val="24"/>
                    </w:rPr>
                    <w:t xml:space="preserve"> straipsnio pakeitimas</w:t>
                  </w:r>
                </w:sdtContent>
              </w:sdt>
            </w:p>
            <w:sdt>
              <w:sdtPr>
                <w:alias w:val="3 str. 1 d."/>
                <w:tag w:val="part_8f768194976b463cbb25cd121d6aa355"/>
                <w:lock w:val="sdtLocked"/>
                <w:richText/>
              </w:sdtPr>
              <w:sdtContent>
                <w:p>
                  <w:pPr>
                    <w:spacing w:line="276" w:lineRule="auto"/>
                    <w:ind w:firstLine="720"/>
                    <w:jc w:val="both"/>
                    <w:rPr>
                      <w:szCs w:val="24"/>
                    </w:rPr>
                  </w:pPr>
                  <w:r>
                    <w:rPr>
                      <w:szCs w:val="24"/>
                    </w:rPr>
                    <w:t>Pakeisti 11</w:t>
                  </w:r>
                  <w:r>
                    <w:rPr>
                      <w:szCs w:val="24"/>
                      <w:vertAlign w:val="superscript"/>
                    </w:rPr>
                    <w:t>1</w:t>
                  </w:r>
                  <w:r>
                    <w:rPr>
                      <w:szCs w:val="24"/>
                    </w:rPr>
                    <w:t>straipsnį ir jį išdėstyti taip:</w:t>
                  </w:r>
                </w:p>
                <w:sdt>
                  <w:sdtPr>
                    <w:alias w:val="citata"/>
                    <w:tag w:val="part_ed782475ae6247dab04db76b46e739c6"/>
                    <w:lock w:val="sdtLocked"/>
                    <w:richText/>
                  </w:sdtPr>
                  <w:sdtContent>
                    <w:sdt>
                      <w:sdtPr>
                        <w:alias w:val="11-1 str."/>
                        <w:tag w:val="part_ec6def36dffe419b90642d15c7d75c62"/>
                        <w:lock w:val="sdtLocked"/>
                        <w:richText/>
                      </w:sdtPr>
                      <w:sdtContent>
                        <w:p>
                          <w:pPr>
                            <w:spacing w:line="276" w:lineRule="auto"/>
                            <w:ind w:firstLine="720"/>
                            <w:jc w:val="both"/>
                            <w:rPr>
                              <w:szCs w:val="24"/>
                            </w:rPr>
                          </w:pPr>
                          <w:r>
                            <w:rPr>
                              <w:b/>
                              <w:bCs/>
                              <w:szCs w:val="24"/>
                            </w:rPr>
                            <w:t>„</w:t>
                          </w:r>
                          <w:sdt>
                            <w:sdtPr>
                              <w:alias w:val="Numeris"/>
                              <w:tag w:val="nr_ec6def36dffe419b90642d15c7d75c62"/>
                              <w:lock w:val="sdtLocked"/>
                              <w:richText/>
                            </w:sdtPr>
                            <w:sdtContent>
                              <w:r>
                                <w:rPr>
                                  <w:b/>
                                  <w:bCs/>
                                  <w:szCs w:val="24"/>
                                </w:rPr>
                                <w:t>11</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ec6def36dffe419b90642d15c7d75c62"/>
                              <w:lock w:val="sdtLocked"/>
                              <w:richText/>
                            </w:sdtPr>
                            <w:sdtContent>
                              <w:r>
                                <w:rPr>
                                  <w:b/>
                                  <w:bCs/>
                                  <w:szCs w:val="24"/>
                                </w:rPr>
                                <w:t>Kremavimo veiklos licencijavimas</w:t>
                              </w:r>
                            </w:sdtContent>
                          </w:sdt>
                        </w:p>
                        <w:sdt>
                          <w:sdtPr>
                            <w:alias w:val="11-1 str. 1 d."/>
                            <w:tag w:val="part_e642d016c90c44068f7fced295cfb782"/>
                            <w:lock w:val="sdtLocked"/>
                            <w:richText/>
                          </w:sdtPr>
                          <w:sdtContent>
                            <w:p>
                              <w:pPr>
                                <w:spacing w:line="276" w:lineRule="auto"/>
                                <w:ind w:firstLine="720"/>
                                <w:jc w:val="both"/>
                                <w:rPr>
                                  <w:szCs w:val="24"/>
                                </w:rPr>
                              </w:pPr>
                              <w:sdt>
                                <w:sdtPr>
                                  <w:alias w:val="Numeris"/>
                                  <w:tag w:val="nr_e642d016c90c44068f7fced295cfb782"/>
                                  <w:lock w:val="sdtLocked"/>
                                  <w:richText/>
                                </w:sdtPr>
                                <w:sdtContent>
                                  <w:r>
                                    <w:rPr>
                                      <w:szCs w:val="24"/>
                                    </w:rPr>
                                    <w:t>1</w:t>
                                  </w:r>
                                </w:sdtContent>
                              </w:sdt>
                              <w:r>
                                <w:rPr>
                                  <w:szCs w:val="24"/>
                                </w:rPr>
                                <w:t xml:space="preserve">. Šio įstatymo 11 straipsnio 1 dalyje nurodyti asmenys, norintys gauti ar keisti kremavimo veiklos licencijas, privalo </w:t>
                              </w:r>
                              <w:r>
                                <w:rPr>
                                  <w:szCs w:val="24"/>
                                  <w:shd w:val="clear" w:color="auto" w:fill="FFFFFF"/>
                                </w:rPr>
                                <w:t>atitikti šio įstatymo 11 straipsnio 3 dalyje nurodytus reikalavimus.</w:t>
                              </w:r>
                            </w:p>
                          </w:sdtContent>
                        </w:sdt>
                        <w:sdt>
                          <w:sdtPr>
                            <w:alias w:val="11-1 str. 2 d."/>
                            <w:tag w:val="part_d14d5d60b6e34871a3ea1e87aebdf60a"/>
                            <w:lock w:val="sdtLocked"/>
                            <w:richText/>
                          </w:sdtPr>
                          <w:sdtContent>
                            <w:p>
                              <w:pPr>
                                <w:spacing w:line="276" w:lineRule="auto"/>
                                <w:ind w:firstLine="720"/>
                                <w:jc w:val="both"/>
                                <w:rPr>
                                  <w:szCs w:val="24"/>
                                  <w:shd w:val="clear" w:color="auto" w:fill="FFFFFF"/>
                                  <w:lang w:eastAsia="en-GB"/>
                                </w:rPr>
                              </w:pPr>
                              <w:sdt>
                                <w:sdtPr>
                                  <w:alias w:val="Numeris"/>
                                  <w:tag w:val="nr_d14d5d60b6e34871a3ea1e87aebdf60a"/>
                                  <w:lock w:val="sdtLocked"/>
                                  <w:richText/>
                                </w:sdtPr>
                                <w:sdtContent>
                                  <w:r>
                                    <w:rPr>
                                      <w:szCs w:val="24"/>
                                    </w:rPr>
                                    <w:t>2</w:t>
                                  </w:r>
                                </w:sdtContent>
                              </w:sdt>
                              <w:r>
                                <w:rPr>
                                  <w:szCs w:val="24"/>
                                </w:rPr>
                                <w:t>. Asmuo, norintis gauti ar keisti kremavimo veiklos licenciją (toliau šiame straipsnyje – pareiškėjas), turi Kremavimo veiklos licencijavimo taisyklių nustatyta tvarka licencijas išduodančiai institucijai pateikti prašymą ir Kremavimo veiklos licencijavimo taisyklėse nurodytą dokumentą, įrodantį, kad pareiškėjo veiklai vykdyti reikalinga įranga atitinka aplinkos ministro nustatytus aplinkosaugos reikalavimus.</w:t>
                              </w:r>
                            </w:p>
                          </w:sdtContent>
                        </w:sdt>
                        <w:sdt>
                          <w:sdtPr>
                            <w:alias w:val="11-1 str. 3 d."/>
                            <w:tag w:val="part_cad1b87937f74899b6b5a7beaa6bad9e"/>
                            <w:lock w:val="sdtLocked"/>
                            <w:richText/>
                          </w:sdtPr>
                          <w:sdtContent>
                            <w:p>
                              <w:pPr>
                                <w:spacing w:line="276" w:lineRule="auto"/>
                                <w:ind w:firstLine="720"/>
                                <w:jc w:val="both"/>
                                <w:rPr>
                                  <w:strike/>
                                  <w:szCs w:val="24"/>
                                </w:rPr>
                              </w:pPr>
                              <w:sdt>
                                <w:sdtPr>
                                  <w:alias w:val="Numeris"/>
                                  <w:tag w:val="nr_cad1b87937f74899b6b5a7beaa6bad9e"/>
                                  <w:lock w:val="sdtLocked"/>
                                  <w:richText/>
                                </w:sdtPr>
                                <w:sdtContent>
                                  <w:r>
                                    <w:rPr>
                                      <w:szCs w:val="24"/>
                                    </w:rPr>
                                    <w:t>3</w:t>
                                  </w:r>
                                </w:sdtContent>
                              </w:sdt>
                              <w:r>
                                <w:rPr>
                                  <w:szCs w:val="24"/>
                                </w:rPr>
                                <w:t xml:space="preserve">. Licencijas išduodanti institucija, gavusi šio straipsnio 2 dalyje nurodytus dokumentus, patikrina </w:t>
                              </w:r>
                              <w:r>
                                <w:rPr>
                                  <w:szCs w:val="24"/>
                                  <w:shd w:val="clear" w:color="auto" w:fill="FFFFFF"/>
                                </w:rPr>
                                <w:t>Licencijų informacinėje</w:t>
                              </w:r>
                              <w:r>
                                <w:rPr>
                                  <w:szCs w:val="24"/>
                                </w:rPr>
                                <w:t xml:space="preserve"> sistemoje</w:t>
                              </w:r>
                              <w:r>
                                <w:rPr>
                                  <w:szCs w:val="24"/>
                                  <w:shd w:val="clear" w:color="auto" w:fill="FFFFFF"/>
                                </w:rPr>
                                <w:t xml:space="preserve"> </w:t>
                              </w:r>
                              <w:r>
                                <w:rPr>
                                  <w:szCs w:val="24"/>
                                </w:rPr>
                                <w:t xml:space="preserve">ar pareiškėjui Lietuvos Respublikos visuomenės sveikatos priežiūros įstatymo ir kitų teisės aktų nustatyta tvarka išduotas (išduoti) leidimas-higienos pasas (leidimai-higienos pasai) kremavimo veiklai vykdyti </w:t>
                              </w:r>
                              <w:r>
                                <w:rPr>
                                  <w:szCs w:val="24"/>
                                  <w:shd w:val="clear" w:color="auto" w:fill="FFFFFF"/>
                                </w:rPr>
                                <w:t>nurodytoje (nurodytose) veiklos vykdymo vietoje (vietose)</w:t>
                              </w:r>
                              <w:r>
                                <w:rPr>
                                  <w:szCs w:val="24"/>
                                </w:rPr>
                                <w:t>.</w:t>
                              </w:r>
                            </w:p>
                          </w:sdtContent>
                        </w:sdt>
                        <w:sdt>
                          <w:sdtPr>
                            <w:alias w:val="11-1 str. 4 d."/>
                            <w:tag w:val="part_40d6bb6c9c564e95842894e847b3d7f1"/>
                            <w:lock w:val="sdtLocked"/>
                            <w:richText/>
                          </w:sdtPr>
                          <w:sdtContent>
                            <w:p>
                              <w:pPr>
                                <w:spacing w:line="276" w:lineRule="auto"/>
                                <w:ind w:firstLine="720"/>
                                <w:jc w:val="both"/>
                                <w:rPr>
                                  <w:szCs w:val="24"/>
                                </w:rPr>
                              </w:pPr>
                              <w:sdt>
                                <w:sdtPr>
                                  <w:alias w:val="Numeris"/>
                                  <w:tag w:val="nr_40d6bb6c9c564e95842894e847b3d7f1"/>
                                  <w:lock w:val="sdtLocked"/>
                                  <w:richText/>
                                </w:sdtPr>
                                <w:sdtContent>
                                  <w:r>
                                    <w:rPr>
                                      <w:szCs w:val="24"/>
                                    </w:rPr>
                                    <w:t>4</w:t>
                                  </w:r>
                                </w:sdtContent>
                              </w:sdt>
                              <w:r>
                                <w:rPr>
                                  <w:szCs w:val="24"/>
                                  <w:shd w:val="clear" w:color="auto" w:fill="FFFFFF"/>
                                </w:rPr>
                                <w:t xml:space="preserve">. </w:t>
                              </w:r>
                              <w:r>
                                <w:rPr>
                                  <w:szCs w:val="24"/>
                                </w:rPr>
                                <w:t xml:space="preserve">Licencijas išduodanti </w:t>
                              </w:r>
                              <w:r>
                                <w:rPr>
                                  <w:szCs w:val="24"/>
                                  <w:shd w:val="clear" w:color="auto" w:fill="FFFFFF"/>
                                </w:rPr>
                                <w:t>institucija per 20 darbo dienų nuo visų 11</w:t>
                              </w:r>
                              <w:r>
                                <w:rPr>
                                  <w:szCs w:val="24"/>
                                  <w:shd w:val="clear" w:color="auto" w:fill="FFFFFF"/>
                                  <w:vertAlign w:val="superscript"/>
                                </w:rPr>
                                <w:t>1</w:t>
                              </w:r>
                              <w:r>
                                <w:rPr>
                                  <w:szCs w:val="24"/>
                                  <w:shd w:val="clear" w:color="auto" w:fill="FFFFFF"/>
                                </w:rPr>
                                <w:t xml:space="preserve"> straipsnio 2 dalyje nurodytų tinkamai įformintų dokumentų gavimo dienos priima sprendimą Licencijų informacinėje</w:t>
                              </w:r>
                              <w:r>
                                <w:rPr>
                                  <w:szCs w:val="24"/>
                                </w:rPr>
                                <w:t xml:space="preserve"> sistemoje</w:t>
                              </w:r>
                              <w:r>
                                <w:rPr>
                                  <w:szCs w:val="24"/>
                                  <w:shd w:val="clear" w:color="auto" w:fill="FFFFFF"/>
                                </w:rPr>
                                <w:t xml:space="preserve"> išduoti </w:t>
                              </w:r>
                              <w:r>
                                <w:rPr>
                                  <w:szCs w:val="24"/>
                                </w:rPr>
                                <w:t xml:space="preserve">ar keisti </w:t>
                              </w:r>
                              <w:r>
                                <w:rPr>
                                  <w:szCs w:val="24"/>
                                  <w:shd w:val="clear" w:color="auto" w:fill="FFFFFF"/>
                                </w:rPr>
                                <w:t>kremavimo veiklos licenciją arba motyvuotą sprendimą atsisakyti ją išduoti</w:t>
                              </w:r>
                              <w:r>
                                <w:rPr>
                                  <w:szCs w:val="24"/>
                                </w:rPr>
                                <w:t xml:space="preserve"> ar keisti</w:t>
                              </w:r>
                              <w:r>
                                <w:rPr>
                                  <w:szCs w:val="24"/>
                                  <w:shd w:val="clear" w:color="auto" w:fill="FFFFFF"/>
                                </w:rPr>
                                <w:t xml:space="preserve"> ir apie tai raštu informuoja pareiškėją</w:t>
                              </w:r>
                              <w:r>
                                <w:rPr>
                                  <w:szCs w:val="24"/>
                                </w:rPr>
                                <w:t>, nurodydama sprendimo priėmimo motyvus, pagrindus ir sprendimo apskundimo tvarką.</w:t>
                              </w:r>
                              <w:r>
                                <w:rPr>
                                  <w:szCs w:val="24"/>
                                  <w:shd w:val="clear" w:color="auto" w:fill="FFFFFF"/>
                                </w:rPr>
                                <w:t xml:space="preserve"> Sprendimo išduoti </w:t>
                              </w:r>
                              <w:r>
                                <w:rPr>
                                  <w:szCs w:val="24"/>
                                </w:rPr>
                                <w:t xml:space="preserve">ar keisti </w:t>
                              </w:r>
                              <w:r>
                                <w:rPr>
                                  <w:szCs w:val="24"/>
                                  <w:shd w:val="clear" w:color="auto" w:fill="FFFFFF"/>
                                </w:rPr>
                                <w:t>kremavimo veiklos licenciją priėmimo terminas gali būti pratęstas 10 darbo dienų licencijas išduodančios institucijos motyvuotu sprendimu. Laikotarpis, per kurį pareiškėjas šalina licencijas išduodančios institucijos nurodytus trūkumus, neįskaitomas į kremavimo veiklos licencijos išdavimo ar keitimo terminą ir tokiu atveju sprendimo išduoti</w:t>
                              </w:r>
                              <w:r>
                                <w:rPr>
                                  <w:szCs w:val="24"/>
                                </w:rPr>
                                <w:t xml:space="preserve"> ar keisti </w:t>
                              </w:r>
                              <w:r>
                                <w:rPr>
                                  <w:szCs w:val="24"/>
                                  <w:shd w:val="clear" w:color="auto" w:fill="FFFFFF"/>
                                </w:rPr>
                                <w:t xml:space="preserve">licenciją ar atsisakyti išduoti </w:t>
                              </w:r>
                              <w:r>
                                <w:rPr>
                                  <w:szCs w:val="24"/>
                                </w:rPr>
                                <w:t xml:space="preserve">ar keisti </w:t>
                              </w:r>
                              <w:r>
                                <w:rPr>
                                  <w:szCs w:val="24"/>
                                  <w:shd w:val="clear" w:color="auto" w:fill="FFFFFF"/>
                                </w:rPr>
                                <w:t>licenciją priėmimo terminas skaičiuojamas nuo visų tinkamai įformintų dokumentų gavimo dienos.</w:t>
                              </w:r>
                            </w:p>
                          </w:sdtContent>
                        </w:sdt>
                        <w:sdt>
                          <w:sdtPr>
                            <w:alias w:val="11-1 str. 5 d."/>
                            <w:tag w:val="part_437c48d701074ca8a17b276c5de9bfba"/>
                            <w:lock w:val="sdtLocked"/>
                            <w:richText/>
                          </w:sdtPr>
                          <w:sdtContent>
                            <w:p>
                              <w:pPr>
                                <w:spacing w:line="276" w:lineRule="auto"/>
                                <w:ind w:firstLine="720"/>
                                <w:jc w:val="both"/>
                                <w:rPr>
                                  <w:szCs w:val="24"/>
                                </w:rPr>
                              </w:pPr>
                              <w:sdt>
                                <w:sdtPr>
                                  <w:alias w:val="Numeris"/>
                                  <w:tag w:val="nr_437c48d701074ca8a17b276c5de9bfba"/>
                                  <w:lock w:val="sdtLocked"/>
                                  <w:richText/>
                                </w:sdtPr>
                                <w:sdtContent>
                                  <w:r>
                                    <w:rPr>
                                      <w:szCs w:val="24"/>
                                    </w:rPr>
                                    <w:t>5</w:t>
                                  </w:r>
                                </w:sdtContent>
                              </w:sdt>
                              <w:r>
                                <w:rPr>
                                  <w:szCs w:val="24"/>
                                </w:rPr>
                                <w:t>. Kremavimo veiklos licenciją atsisakoma išduoti ar keisti šiais atvejais:</w:t>
                              </w:r>
                            </w:p>
                            <w:sdt>
                              <w:sdtPr>
                                <w:alias w:val="11-1 str. 5 d. 1 p."/>
                                <w:tag w:val="part_647a6b28110a4ea2a20ef290b61eff7c"/>
                                <w:lock w:val="sdtLocked"/>
                                <w:richText/>
                              </w:sdtPr>
                              <w:sdtContent>
                                <w:p>
                                  <w:pPr>
                                    <w:spacing w:line="276" w:lineRule="auto"/>
                                    <w:ind w:firstLine="720"/>
                                    <w:jc w:val="both"/>
                                    <w:rPr>
                                      <w:szCs w:val="24"/>
                                    </w:rPr>
                                  </w:pPr>
                                  <w:sdt>
                                    <w:sdtPr>
                                      <w:alias w:val="Numeris"/>
                                      <w:tag w:val="nr_647a6b28110a4ea2a20ef290b61eff7c"/>
                                      <w:lock w:val="sdtLocked"/>
                                      <w:richText/>
                                    </w:sdtPr>
                                    <w:sdtContent>
                                      <w:r>
                                        <w:rPr>
                                          <w:szCs w:val="24"/>
                                        </w:rPr>
                                        <w:t>1</w:t>
                                      </w:r>
                                    </w:sdtContent>
                                  </w:sdt>
                                  <w:r>
                                    <w:rPr>
                                      <w:szCs w:val="24"/>
                                    </w:rPr>
                                    <w:t>) jeigu pareiškėjas neatitinka šio straipsnio 1 dalyje nustatytų reikalavimų;</w:t>
                                  </w:r>
                                </w:p>
                              </w:sdtContent>
                            </w:sdt>
                            <w:sdt>
                              <w:sdtPr>
                                <w:alias w:val="11-1 str. 5 d. 2 p."/>
                                <w:tag w:val="part_d21cba6daa1d4cfb97672f9cde2a0ca3"/>
                                <w:lock w:val="sdtLocked"/>
                                <w:richText/>
                              </w:sdtPr>
                              <w:sdtContent>
                                <w:p>
                                  <w:pPr>
                                    <w:spacing w:line="276" w:lineRule="auto"/>
                                    <w:ind w:firstLine="720"/>
                                    <w:jc w:val="both"/>
                                    <w:rPr>
                                      <w:szCs w:val="24"/>
                                    </w:rPr>
                                  </w:pPr>
                                  <w:sdt>
                                    <w:sdtPr>
                                      <w:alias w:val="Numeris"/>
                                      <w:tag w:val="nr_d21cba6daa1d4cfb97672f9cde2a0ca3"/>
                                      <w:lock w:val="sdtLocked"/>
                                      <w:richText/>
                                    </w:sdtPr>
                                    <w:sdtContent>
                                      <w:r>
                                        <w:rPr>
                                          <w:szCs w:val="24"/>
                                        </w:rPr>
                                        <w:t>2</w:t>
                                      </w:r>
                                    </w:sdtContent>
                                  </w:sdt>
                                  <w:r>
                                    <w:rPr>
                                      <w:szCs w:val="24"/>
                                    </w:rPr>
                                    <w:t xml:space="preserve">) jeigu pareiškėjas pateikia ne visus šio straipsnio 2 dalyje nurodytus arba netaisyklingai užpildytus dokumentus arba pateikia dokumentus, neatitinkančius jiems keliamų reikalavimų, arba neteisingus duomenis ir per nustatytą terminą nepašalina trūkumų; </w:t>
                                  </w:r>
                                </w:p>
                              </w:sdtContent>
                            </w:sdt>
                            <w:sdt>
                              <w:sdtPr>
                                <w:alias w:val="11-1 str. 5 d. 3 p."/>
                                <w:tag w:val="part_17c78e6cedbf4d6ebe6a09c500353fea"/>
                                <w:lock w:val="sdtLocked"/>
                                <w:richText/>
                              </w:sdtPr>
                              <w:sdtContent>
                                <w:p>
                                  <w:pPr>
                                    <w:spacing w:line="276" w:lineRule="auto"/>
                                    <w:ind w:firstLine="720"/>
                                    <w:jc w:val="both"/>
                                    <w:rPr>
                                      <w:szCs w:val="24"/>
                                    </w:rPr>
                                  </w:pPr>
                                  <w:sdt>
                                    <w:sdtPr>
                                      <w:alias w:val="Numeris"/>
                                      <w:tag w:val="nr_17c78e6cedbf4d6ebe6a09c500353fea"/>
                                      <w:lock w:val="sdtLocked"/>
                                      <w:richText/>
                                    </w:sdtPr>
                                    <w:sdtContent>
                                      <w:r>
                                        <w:rPr>
                                          <w:szCs w:val="24"/>
                                        </w:rPr>
                                        <w:t>3</w:t>
                                      </w:r>
                                    </w:sdtContent>
                                  </w:sdt>
                                  <w:r>
                                    <w:rPr>
                                      <w:szCs w:val="24"/>
                                    </w:rPr>
                                    <w:t>) jeigu pareiškėjui buvo panaikintas kremavimo veiklos licencijos galiojimas ir nuo licencijos galiojimo panaikinimo nepraėjo 6 mėnesiai. Ši nuostata netaikoma, kai licencijos galiojimas panaikintas kremavimo įmonės prašymu.</w:t>
                                  </w:r>
                                </w:p>
                              </w:sdtContent>
                            </w:sdt>
                          </w:sdtContent>
                        </w:sdt>
                        <w:sdt>
                          <w:sdtPr>
                            <w:alias w:val="11-1 str. 6 d."/>
                            <w:tag w:val="part_76d4248b2f23420181567603dce857ed"/>
                            <w:lock w:val="sdtLocked"/>
                            <w:richText/>
                          </w:sdtPr>
                          <w:sdtContent>
                            <w:p>
                              <w:pPr>
                                <w:spacing w:line="276" w:lineRule="auto"/>
                                <w:ind w:firstLine="720"/>
                                <w:jc w:val="both"/>
                                <w:rPr>
                                  <w:szCs w:val="24"/>
                                </w:rPr>
                              </w:pPr>
                              <w:sdt>
                                <w:sdtPr>
                                  <w:alias w:val="Numeris"/>
                                  <w:tag w:val="nr_76d4248b2f23420181567603dce857ed"/>
                                  <w:lock w:val="sdtLocked"/>
                                  <w:richText/>
                                </w:sdtPr>
                                <w:sdtContent>
                                  <w:r>
                                    <w:rPr>
                                      <w:szCs w:val="24"/>
                                    </w:rPr>
                                    <w:t>6</w:t>
                                  </w:r>
                                </w:sdtContent>
                              </w:sdt>
                              <w:r>
                                <w:rPr>
                                  <w:szCs w:val="24"/>
                                </w:rPr>
                                <w:t xml:space="preserve">. Pasikeitus bent vienam iš kremavimo veiklos licencijos turėtojo duomenų: pavadinimui, kodui, buveinės adresui, ne vėliau kaip per 5 darbo dienas nuo duomenų pasikeitimo dienos kremavimo įmonė privalo pranešti apie pasikeitusius duomenis licencijas išduodančiai institucijai ir pateikti jai prašymą dėl licencijos patikslinimo. Licencijas išduodanti institucija gavusi prašymą patikslinti licenciją ją patikslina ne vėliau kaip per 5 darbo dienas. </w:t>
                              </w:r>
                            </w:p>
                          </w:sdtContent>
                        </w:sdt>
                        <w:sdt>
                          <w:sdtPr>
                            <w:alias w:val="11-1 str. 7 d."/>
                            <w:tag w:val="part_0520c09677ca41eb8cfa7ba394dd94e5"/>
                            <w:lock w:val="sdtLocked"/>
                            <w:richText/>
                          </w:sdtPr>
                          <w:sdtContent>
                            <w:p>
                              <w:pPr>
                                <w:spacing w:line="276" w:lineRule="auto"/>
                                <w:ind w:firstLine="720"/>
                                <w:jc w:val="both"/>
                                <w:rPr>
                                  <w:szCs w:val="24"/>
                                </w:rPr>
                              </w:pPr>
                              <w:sdt>
                                <w:sdtPr>
                                  <w:alias w:val="Numeris"/>
                                  <w:tag w:val="nr_0520c09677ca41eb8cfa7ba394dd94e5"/>
                                  <w:lock w:val="sdtLocked"/>
                                  <w:richText/>
                                </w:sdtPr>
                                <w:sdtContent>
                                  <w:r>
                                    <w:rPr>
                                      <w:szCs w:val="24"/>
                                    </w:rPr>
                                    <w:t>7</w:t>
                                  </w:r>
                                </w:sdtContent>
                              </w:sdt>
                              <w:r>
                                <w:rPr>
                                  <w:szCs w:val="24"/>
                                </w:rPr>
                                <w:t>. Kai kremavimo įmonė nori vykdyti kremavimo veiklą kitoje veiklos vykdymo vietoje, ji privalo kreiptis dėl kremavimo veiklos licencijos keitimo.</w:t>
                              </w:r>
                            </w:p>
                          </w:sdtContent>
                        </w:sdt>
                        <w:sdt>
                          <w:sdtPr>
                            <w:alias w:val="11-1 str. 8 d."/>
                            <w:tag w:val="part_7ca9a7e9c3c64820812d3a2c47e64de3"/>
                            <w:lock w:val="sdtLocked"/>
                            <w:richText/>
                          </w:sdtPr>
                          <w:sdtContent>
                            <w:p>
                              <w:pPr>
                                <w:spacing w:line="276" w:lineRule="auto"/>
                                <w:ind w:firstLine="720"/>
                                <w:jc w:val="both"/>
                                <w:rPr>
                                  <w:szCs w:val="24"/>
                                </w:rPr>
                              </w:pPr>
                              <w:sdt>
                                <w:sdtPr>
                                  <w:alias w:val="Numeris"/>
                                  <w:tag w:val="nr_7ca9a7e9c3c64820812d3a2c47e64de3"/>
                                  <w:lock w:val="sdtLocked"/>
                                  <w:richText/>
                                </w:sdtPr>
                                <w:sdtContent>
                                  <w:r>
                                    <w:rPr>
                                      <w:szCs w:val="24"/>
                                      <w:shd w:val="clear" w:color="auto" w:fill="FFFFFF"/>
                                    </w:rPr>
                                    <w:t>8</w:t>
                                  </w:r>
                                </w:sdtContent>
                              </w:sdt>
                              <w:r>
                                <w:rPr>
                                  <w:szCs w:val="24"/>
                                  <w:shd w:val="clear" w:color="auto" w:fill="FFFFFF"/>
                                </w:rPr>
                                <w:t>. Licencijas išduodanti institucija priima sprendimą įspėti kremavimo įmonę apie galimą kremavimo veiklos licencijos galiojimo sustabdymą ir nustato ne ilgesnį kaip 20 darbo dienų terminą nustatytiems pažeidimams pašalinti, jeigu paaiškėja, kad kremavimo veiklos licencijai gauti pareiškėjas pateikė neteisingus duomenis.</w:t>
                              </w:r>
                            </w:p>
                          </w:sdtContent>
                        </w:sdt>
                        <w:sdt>
                          <w:sdtPr>
                            <w:alias w:val="11-1 str. 9 d."/>
                            <w:tag w:val="part_2b4d13b3b5dc4d8b9b6eb8587e353251"/>
                            <w:lock w:val="sdtLocked"/>
                            <w:richText/>
                          </w:sdtPr>
                          <w:sdtContent>
                            <w:p>
                              <w:pPr>
                                <w:spacing w:line="276" w:lineRule="auto"/>
                                <w:ind w:firstLine="720"/>
                                <w:jc w:val="both"/>
                                <w:rPr>
                                  <w:szCs w:val="24"/>
                                </w:rPr>
                              </w:pPr>
                              <w:sdt>
                                <w:sdtPr>
                                  <w:alias w:val="Numeris"/>
                                  <w:tag w:val="nr_2b4d13b3b5dc4d8b9b6eb8587e353251"/>
                                  <w:lock w:val="sdtLocked"/>
                                  <w:richText/>
                                </w:sdtPr>
                                <w:sdtContent>
                                  <w:r>
                                    <w:rPr>
                                      <w:szCs w:val="24"/>
                                    </w:rPr>
                                    <w:t>9</w:t>
                                  </w:r>
                                </w:sdtContent>
                              </w:sdt>
                              <w:r>
                                <w:rPr>
                                  <w:szCs w:val="24"/>
                                </w:rPr>
                                <w:t>. Kremavimo veiklos licencijos galiojimas sustabdomas šiais atvejais:</w:t>
                              </w:r>
                            </w:p>
                            <w:sdt>
                              <w:sdtPr>
                                <w:alias w:val="11-1 str. 9 d. 1 p."/>
                                <w:tag w:val="part_f773f4aa5b1e4c1aad4dfcc212baa5e3"/>
                                <w:lock w:val="sdtLocked"/>
                                <w:richText/>
                              </w:sdtPr>
                              <w:sdtContent>
                                <w:p>
                                  <w:pPr>
                                    <w:spacing w:line="276" w:lineRule="auto"/>
                                    <w:ind w:firstLine="720"/>
                                    <w:jc w:val="both"/>
                                    <w:rPr>
                                      <w:szCs w:val="24"/>
                                    </w:rPr>
                                  </w:pPr>
                                  <w:sdt>
                                    <w:sdtPr>
                                      <w:alias w:val="Numeris"/>
                                      <w:tag w:val="nr_f773f4aa5b1e4c1aad4dfcc212baa5e3"/>
                                      <w:lock w:val="sdtLocked"/>
                                      <w:richText/>
                                    </w:sdtPr>
                                    <w:sdtContent>
                                      <w:r>
                                        <w:rPr>
                                          <w:szCs w:val="24"/>
                                        </w:rPr>
                                        <w:t>1</w:t>
                                      </w:r>
                                    </w:sdtContent>
                                  </w:sdt>
                                  <w:r>
                                    <w:rPr>
                                      <w:szCs w:val="24"/>
                                    </w:rPr>
                                    <w:t>) kremavimo įmonės prašymu;</w:t>
                                  </w:r>
                                </w:p>
                              </w:sdtContent>
                            </w:sdt>
                            <w:sdt>
                              <w:sdtPr>
                                <w:alias w:val="11-1 str. 9 d. 2 p."/>
                                <w:tag w:val="part_4783e994a182447e9f0693b813832e78"/>
                                <w:lock w:val="sdtLocked"/>
                                <w:richText/>
                              </w:sdtPr>
                              <w:sdtContent>
                                <w:p>
                                  <w:pPr>
                                    <w:spacing w:line="276" w:lineRule="auto"/>
                                    <w:ind w:firstLine="720"/>
                                    <w:jc w:val="both"/>
                                    <w:rPr>
                                      <w:szCs w:val="24"/>
                                    </w:rPr>
                                  </w:pPr>
                                  <w:sdt>
                                    <w:sdtPr>
                                      <w:alias w:val="Numeris"/>
                                      <w:tag w:val="nr_4783e994a182447e9f0693b813832e78"/>
                                      <w:lock w:val="sdtLocked"/>
                                      <w:richText/>
                                    </w:sdtPr>
                                    <w:sdtContent>
                                      <w:r>
                                        <w:rPr>
                                          <w:szCs w:val="24"/>
                                        </w:rPr>
                                        <w:t>2</w:t>
                                      </w:r>
                                    </w:sdtContent>
                                  </w:sdt>
                                  <w:r>
                                    <w:rPr>
                                      <w:szCs w:val="24"/>
                                    </w:rPr>
                                    <w:t>) jeigu buvo priimtas sprendimas įspėti kremavimo įmonę apie galimą licencijos galiojimo sustabdymą ir per sprendime nurodytą terminą kremavimo įmonė nepateikė dokumentų, patvirtinančių, kad pažeidimai pašalinti, arba pateiktų dokumentų nepakanka nustatyti, kad pažeidimai pašalinti, ir yra pasibaigęs pažeidimų pašalinimo terminas;</w:t>
                                  </w:r>
                                </w:p>
                              </w:sdtContent>
                            </w:sdt>
                            <w:sdt>
                              <w:sdtPr>
                                <w:alias w:val="11-1 str. 9 d. 3 p."/>
                                <w:tag w:val="part_983ab99f1ded4739bb94555f3b9dd6ae"/>
                                <w:lock w:val="sdtLocked"/>
                                <w:richText/>
                              </w:sdtPr>
                              <w:sdtContent>
                                <w:p>
                                  <w:pPr>
                                    <w:spacing w:line="276" w:lineRule="auto"/>
                                    <w:ind w:firstLine="720"/>
                                    <w:jc w:val="both"/>
                                    <w:rPr>
                                      <w:szCs w:val="24"/>
                                    </w:rPr>
                                  </w:pPr>
                                  <w:sdt>
                                    <w:sdtPr>
                                      <w:alias w:val="Numeris"/>
                                      <w:tag w:val="nr_983ab99f1ded4739bb94555f3b9dd6ae"/>
                                      <w:lock w:val="sdtLocked"/>
                                      <w:richText/>
                                    </w:sdtPr>
                                    <w:sdtContent>
                                      <w:r>
                                        <w:rPr>
                                          <w:szCs w:val="24"/>
                                        </w:rPr>
                                        <w:t>3</w:t>
                                      </w:r>
                                    </w:sdtContent>
                                  </w:sdt>
                                  <w:r>
                                    <w:rPr>
                                      <w:szCs w:val="24"/>
                                    </w:rPr>
                                    <w:t>) jeigu gautas šio įstatymo 30 straipsnyje nurodytų kremavimo įmonių veiklą kontroliuojančių valstybinės priežiūros institucijų motyvuotas rašytinis pasiūlymas sustabdyti kremavimo veiklos licencijos galiojimą dėl nustatytų kremavimo veiklos reikalavimų pažeidimų ir dokumentai su išvada (išvadomis), patvirtinančia (patvirtinančiomis) priežastis, dėl kurių gali būti sustabdytas licencijos galiojimas;</w:t>
                                  </w:r>
                                </w:p>
                              </w:sdtContent>
                            </w:sdt>
                            <w:sdt>
                              <w:sdtPr>
                                <w:alias w:val="11-1 str. 9 d. 4 p."/>
                                <w:tag w:val="part_1b58488d869e4a04a990bfbfad529a27"/>
                                <w:lock w:val="sdtLocked"/>
                                <w:richText/>
                              </w:sdtPr>
                              <w:sdtContent>
                                <w:p>
                                  <w:pPr>
                                    <w:spacing w:line="276" w:lineRule="auto"/>
                                    <w:ind w:firstLine="720"/>
                                    <w:jc w:val="both"/>
                                    <w:rPr>
                                      <w:szCs w:val="24"/>
                                    </w:rPr>
                                  </w:pPr>
                                  <w:sdt>
                                    <w:sdtPr>
                                      <w:alias w:val="Numeris"/>
                                      <w:tag w:val="nr_1b58488d869e4a04a990bfbfad529a27"/>
                                      <w:lock w:val="sdtLocked"/>
                                      <w:richText/>
                                    </w:sdtPr>
                                    <w:sdtContent>
                                      <w:r>
                                        <w:rPr>
                                          <w:szCs w:val="24"/>
                                        </w:rPr>
                                        <w:t>4</w:t>
                                      </w:r>
                                    </w:sdtContent>
                                  </w:sdt>
                                  <w:r>
                                    <w:rPr>
                                      <w:szCs w:val="24"/>
                                    </w:rPr>
                                    <w:t xml:space="preserve">) jeigu sustabdomas 11 straipsnio 3 dalyje nurodyto leidimo-higienos paso galiojimas. Institucija, sustabdžiusi leidimo-higienos paso galiojimą, turi per 3 darbo dienas apie tai raštu informuoti licencijas išduodančią instituciją ir nurodyti jo sustabdymo galiojimo terminą. </w:t>
                                  </w:r>
                                </w:p>
                              </w:sdtContent>
                            </w:sdt>
                          </w:sdtContent>
                        </w:sdt>
                        <w:sdt>
                          <w:sdtPr>
                            <w:alias w:val="11-1 str. 10 d."/>
                            <w:tag w:val="part_baa03824fc084475ba645f0c1aeb3fba"/>
                            <w:lock w:val="sdtLocked"/>
                            <w:richText/>
                          </w:sdtPr>
                          <w:sdtContent>
                            <w:p>
                              <w:pPr>
                                <w:spacing w:line="276" w:lineRule="auto"/>
                                <w:ind w:firstLine="720"/>
                                <w:jc w:val="both"/>
                                <w:rPr>
                                  <w:szCs w:val="24"/>
                                </w:rPr>
                              </w:pPr>
                              <w:sdt>
                                <w:sdtPr>
                                  <w:alias w:val="Numeris"/>
                                  <w:tag w:val="nr_baa03824fc084475ba645f0c1aeb3fba"/>
                                  <w:lock w:val="sdtLocked"/>
                                  <w:richText/>
                                </w:sdtPr>
                                <w:sdtContent>
                                  <w:r>
                                    <w:rPr>
                                      <w:szCs w:val="24"/>
                                    </w:rPr>
                                    <w:t>10</w:t>
                                  </w:r>
                                </w:sdtContent>
                              </w:sdt>
                              <w:r>
                                <w:rPr>
                                  <w:szCs w:val="24"/>
                                </w:rPr>
                                <w:t xml:space="preserve">. </w:t>
                              </w:r>
                              <w:r>
                                <w:rPr>
                                  <w:szCs w:val="24"/>
                                  <w:shd w:val="clear" w:color="auto" w:fill="FFFFFF"/>
                                </w:rPr>
                                <w:t xml:space="preserve">Sprendimą dėl licencijos galiojimo sustabdymo licencijas išduodanti institucija priima per 5 darbo dienas nuo informacijos apie šio straipsnio 9 dalyje nurodytų aplinkybių atsiradimą gavimo dienos ir nurodo Kremavimo veiklos licencijavimo taisyklėse nustatytą terminą, per kurį kremavimo įmonė turi pašalinti pažeidimus, dėl kurių licencijos galiojimas buvo sustabdytas, išskyrus atvejus, kai sprendimas sustabdyti licencijos galiojimą priimamas šio straipsnio 9 dalies 1 ir 3 punktuose nurodytais atvejais. Šio straipsnio 9 dalies 3 punkte nurodytu atveju pažeidimų pašalinimo terminas nurodomas pagal gautoje informacijoje nurodytą terminą. </w:t>
                              </w:r>
                            </w:p>
                          </w:sdtContent>
                        </w:sdt>
                        <w:sdt>
                          <w:sdtPr>
                            <w:alias w:val="11-1 str. 11 d."/>
                            <w:tag w:val="part_66fa4eba1db84c9badbbe522413e49f9"/>
                            <w:lock w:val="sdtLocked"/>
                            <w:richText/>
                          </w:sdtPr>
                          <w:sdtContent>
                            <w:p>
                              <w:pPr>
                                <w:spacing w:line="276" w:lineRule="auto"/>
                                <w:ind w:firstLine="720"/>
                                <w:jc w:val="both"/>
                                <w:rPr>
                                  <w:szCs w:val="24"/>
                                </w:rPr>
                              </w:pPr>
                              <w:sdt>
                                <w:sdtPr>
                                  <w:alias w:val="Numeris"/>
                                  <w:tag w:val="nr_66fa4eba1db84c9badbbe522413e49f9"/>
                                  <w:lock w:val="sdtLocked"/>
                                  <w:richText/>
                                </w:sdtPr>
                                <w:sdtContent>
                                  <w:r>
                                    <w:rPr>
                                      <w:szCs w:val="24"/>
                                    </w:rPr>
                                    <w:t>11</w:t>
                                  </w:r>
                                </w:sdtContent>
                              </w:sdt>
                              <w:r>
                                <w:rPr>
                                  <w:szCs w:val="24"/>
                                </w:rPr>
                                <w:t>. Kremavimo veiklos licencijos galiojimas panaikinamas šiais atvejais:</w:t>
                              </w:r>
                            </w:p>
                            <w:sdt>
                              <w:sdtPr>
                                <w:alias w:val="11-1 str. 11 d. 1 p."/>
                                <w:tag w:val="part_dcc85c10b9aa4648a8a466598b0dca74"/>
                                <w:lock w:val="sdtLocked"/>
                                <w:richText/>
                              </w:sdtPr>
                              <w:sdtContent>
                                <w:p>
                                  <w:pPr>
                                    <w:spacing w:line="276" w:lineRule="auto"/>
                                    <w:ind w:firstLine="720"/>
                                    <w:jc w:val="both"/>
                                    <w:rPr>
                                      <w:szCs w:val="24"/>
                                    </w:rPr>
                                  </w:pPr>
                                  <w:sdt>
                                    <w:sdtPr>
                                      <w:alias w:val="Numeris"/>
                                      <w:tag w:val="nr_dcc85c10b9aa4648a8a466598b0dca74"/>
                                      <w:lock w:val="sdtLocked"/>
                                      <w:richText/>
                                    </w:sdtPr>
                                    <w:sdtContent>
                                      <w:r>
                                        <w:rPr>
                                          <w:szCs w:val="24"/>
                                        </w:rPr>
                                        <w:t>1</w:t>
                                      </w:r>
                                    </w:sdtContent>
                                  </w:sdt>
                                  <w:r>
                                    <w:rPr>
                                      <w:szCs w:val="24"/>
                                    </w:rPr>
                                    <w:t>) kremavimo įmonės prašymu;</w:t>
                                  </w:r>
                                </w:p>
                              </w:sdtContent>
                            </w:sdt>
                            <w:sdt>
                              <w:sdtPr>
                                <w:alias w:val="11-1 str. 11 d. 2 p."/>
                                <w:tag w:val="part_6a2ca60a97c94b12acb7772f06754195"/>
                                <w:lock w:val="sdtLocked"/>
                                <w:richText/>
                              </w:sdtPr>
                              <w:sdtContent>
                                <w:p>
                                  <w:pPr>
                                    <w:spacing w:line="276" w:lineRule="auto"/>
                                    <w:ind w:firstLine="720"/>
                                    <w:jc w:val="both"/>
                                    <w:rPr>
                                      <w:szCs w:val="24"/>
                                    </w:rPr>
                                  </w:pPr>
                                  <w:sdt>
                                    <w:sdtPr>
                                      <w:alias w:val="Numeris"/>
                                      <w:tag w:val="nr_6a2ca60a97c94b12acb7772f06754195"/>
                                      <w:lock w:val="sdtLocked"/>
                                      <w:richText/>
                                    </w:sdtPr>
                                    <w:sdtContent>
                                      <w:r>
                                        <w:rPr>
                                          <w:szCs w:val="24"/>
                                        </w:rPr>
                                        <w:t>2</w:t>
                                      </w:r>
                                    </w:sdtContent>
                                  </w:sdt>
                                  <w:r>
                                    <w:rPr>
                                      <w:szCs w:val="24"/>
                                    </w:rPr>
                                    <w:t>) jeigu buvo priimtas sprendimas sustabdyti licencijos galiojimą šio straipsnio 9 dalies 2 ar 3 punktuose nurodytais pagrindais ir per šiame sprendime sustabdyti licencijos galiojimą nustatytą terminą kremavimo įmonė nepateikė dokumentų, įrodančių, kad pašalinti pažeidimai, dėl kurių licencijos galiojimas buvo sustabdytas, arba pateiktų dokumentų nepakanka nustatyti, kad nurodyti pažeidimai pašalinti, ir yra pasibaigęs pažeidimų pašalinimo terminas;</w:t>
                                  </w:r>
                                </w:p>
                              </w:sdtContent>
                            </w:sdt>
                            <w:sdt>
                              <w:sdtPr>
                                <w:alias w:val="11-1 str. 11 d. 3 p."/>
                                <w:tag w:val="part_8fd7fd228b734de48dda877e46748e63"/>
                                <w:lock w:val="sdtLocked"/>
                                <w:richText/>
                              </w:sdtPr>
                              <w:sdtContent>
                                <w:p>
                                  <w:pPr>
                                    <w:spacing w:line="276" w:lineRule="auto"/>
                                    <w:ind w:firstLine="720"/>
                                    <w:jc w:val="both"/>
                                    <w:rPr>
                                      <w:szCs w:val="24"/>
                                    </w:rPr>
                                  </w:pPr>
                                  <w:sdt>
                                    <w:sdtPr>
                                      <w:alias w:val="Numeris"/>
                                      <w:tag w:val="nr_8fd7fd228b734de48dda877e46748e63"/>
                                      <w:lock w:val="sdtLocked"/>
                                      <w:richText/>
                                    </w:sdtPr>
                                    <w:sdtContent>
                                      <w:r>
                                        <w:rPr>
                                          <w:szCs w:val="24"/>
                                        </w:rPr>
                                        <w:t>3</w:t>
                                      </w:r>
                                    </w:sdtContent>
                                  </w:sdt>
                                  <w:r>
                                    <w:rPr>
                                      <w:szCs w:val="24"/>
                                    </w:rPr>
                                    <w:t>) jeigu nustatoma, kad licencijos galiojimo sustabdymo metu kremavimo įmonė vykdo kremavimo veiklą;</w:t>
                                  </w:r>
                                </w:p>
                              </w:sdtContent>
                            </w:sdt>
                            <w:sdt>
                              <w:sdtPr>
                                <w:alias w:val="11-1 str. 11 d. 4 p."/>
                                <w:tag w:val="part_b4a0cf37d1034b10ad545ec65f3920cc"/>
                                <w:lock w:val="sdtLocked"/>
                                <w:richText/>
                              </w:sdtPr>
                              <w:sdtContent>
                                <w:p>
                                  <w:pPr>
                                    <w:spacing w:line="276" w:lineRule="auto"/>
                                    <w:ind w:firstLine="720"/>
                                    <w:jc w:val="both"/>
                                    <w:rPr>
                                      <w:szCs w:val="24"/>
                                    </w:rPr>
                                  </w:pPr>
                                  <w:sdt>
                                    <w:sdtPr>
                                      <w:alias w:val="Numeris"/>
                                      <w:tag w:val="nr_b4a0cf37d1034b10ad545ec65f3920cc"/>
                                      <w:lock w:val="sdtLocked"/>
                                      <w:richText/>
                                    </w:sdtPr>
                                    <w:sdtContent>
                                      <w:r>
                                        <w:rPr>
                                          <w:szCs w:val="24"/>
                                        </w:rPr>
                                        <w:t>4</w:t>
                                      </w:r>
                                    </w:sdtContent>
                                  </w:sdt>
                                  <w:r>
                                    <w:rPr>
                                      <w:szCs w:val="24"/>
                                    </w:rPr>
                                    <w:t xml:space="preserve">) jeigu panaikinamas 11 straipsnio 3 dalyje nurodyto leidimo-higienos paso galiojimas. </w:t>
                                  </w:r>
                                  <w:r>
                                    <w:rPr>
                                      <w:bCs/>
                                      <w:szCs w:val="24"/>
                                    </w:rPr>
                                    <w:t xml:space="preserve">Institucija, panaikinusi </w:t>
                                  </w:r>
                                  <w:r>
                                    <w:rPr>
                                      <w:szCs w:val="24"/>
                                    </w:rPr>
                                    <w:t xml:space="preserve">leidimo-higienos paso </w:t>
                                  </w:r>
                                  <w:r>
                                    <w:rPr>
                                      <w:bCs/>
                                      <w:szCs w:val="24"/>
                                    </w:rPr>
                                    <w:t xml:space="preserve">galiojimą, </w:t>
                                  </w:r>
                                  <w:r>
                                    <w:rPr>
                                      <w:szCs w:val="24"/>
                                    </w:rPr>
                                    <w:t>apie tai raštu informuoja licencijas išduodančią instituciją per 3 darbo dienas nuo leidimo-higienos paso galiojimo panaikinimo dienos.</w:t>
                                  </w:r>
                                </w:p>
                              </w:sdtContent>
                            </w:sdt>
                          </w:sdtContent>
                        </w:sdt>
                        <w:sdt>
                          <w:sdtPr>
                            <w:alias w:val="11-1 str. 12 d."/>
                            <w:tag w:val="part_f553cb5478d041aa83d961318919f992"/>
                            <w:lock w:val="sdtLocked"/>
                            <w:richText/>
                          </w:sdtPr>
                          <w:sdtContent>
                            <w:p>
                              <w:pPr>
                                <w:spacing w:line="276" w:lineRule="auto"/>
                                <w:ind w:firstLine="720"/>
                                <w:jc w:val="both"/>
                                <w:rPr>
                                  <w:szCs w:val="24"/>
                                </w:rPr>
                              </w:pPr>
                              <w:sdt>
                                <w:sdtPr>
                                  <w:alias w:val="Numeris"/>
                                  <w:tag w:val="nr_f553cb5478d041aa83d961318919f992"/>
                                  <w:lock w:val="sdtLocked"/>
                                  <w:richText/>
                                </w:sdtPr>
                                <w:sdtContent>
                                  <w:r>
                                    <w:rPr>
                                      <w:szCs w:val="24"/>
                                      <w:shd w:val="clear" w:color="auto" w:fill="FFFFFF"/>
                                    </w:rPr>
                                    <w:t>12</w:t>
                                  </w:r>
                                </w:sdtContent>
                              </w:sdt>
                              <w:r>
                                <w:rPr>
                                  <w:szCs w:val="24"/>
                                  <w:shd w:val="clear" w:color="auto" w:fill="FFFFFF"/>
                                </w:rPr>
                                <w:t xml:space="preserve">. Licencijas išduodanti institucija apie priimtą sprendimą įspėti kremavimo įmonę apie galimą kremavimo veiklos licencijos galiojimo sustabdymą arba sustabdyti licencijos galiojimą, arba panaikinti licencijos galiojimą </w:t>
                              </w:r>
                              <w:r>
                                <w:rPr>
                                  <w:color w:val="000000"/>
                                  <w:szCs w:val="24"/>
                                </w:rPr>
                                <w:t>Lietuvos Respublikos viešojo administravimo įstatymo 13 straipsnio 1 dalyje nustatyta tvarka ir terminais</w:t>
                              </w:r>
                              <w:r>
                                <w:rPr>
                                  <w:szCs w:val="24"/>
                                </w:rPr>
                                <w:t xml:space="preserve"> praneša kremavimo įmonei, nurodydama sprendimo priėmimo motyvus, pagrindus ir sprendimo apskundimo tvarką.</w:t>
                              </w:r>
                            </w:p>
                          </w:sdtContent>
                        </w:sdt>
                        <w:sdt>
                          <w:sdtPr>
                            <w:alias w:val="11-1 str. 13 d."/>
                            <w:tag w:val="part_d1ff4f600edc41d79c42526f1f33cdb6"/>
                            <w:lock w:val="sdtLocked"/>
                            <w:richText/>
                          </w:sdtPr>
                          <w:sdtContent>
                            <w:p>
                              <w:pPr>
                                <w:spacing w:line="276" w:lineRule="auto"/>
                                <w:ind w:firstLine="720"/>
                                <w:jc w:val="both"/>
                                <w:rPr>
                                  <w:szCs w:val="24"/>
                                </w:rPr>
                              </w:pPr>
                              <w:sdt>
                                <w:sdtPr>
                                  <w:alias w:val="Numeris"/>
                                  <w:tag w:val="nr_d1ff4f600edc41d79c42526f1f33cdb6"/>
                                  <w:lock w:val="sdtLocked"/>
                                  <w:richText/>
                                </w:sdtPr>
                                <w:sdtContent>
                                  <w:r>
                                    <w:rPr>
                                      <w:szCs w:val="24"/>
                                    </w:rPr>
                                    <w:t>13</w:t>
                                  </w:r>
                                </w:sdtContent>
                              </w:sdt>
                              <w:r>
                                <w:rPr>
                                  <w:szCs w:val="24"/>
                                </w:rPr>
                                <w:t xml:space="preserve">. Jeigu </w:t>
                              </w:r>
                              <w:r>
                                <w:rPr>
                                  <w:szCs w:val="24"/>
                                  <w:shd w:val="clear" w:color="auto" w:fill="FFFFFF"/>
                                </w:rPr>
                                <w:t>licencijas išduodanti institucija priima sprendimą sustabdyti kremavimo veiklos licencijos galiojimą arba panaikinti licencijos galiojimą, kremavimo įmonė privalo atitinkamai sustabdyti arba nutraukti kremavimo veiklą ne vėliau kaip per 5 darbo dienas nuo pranešimo apie licencijos galiojimo sustabdymą arba panaikinimą gavimo (įteikimo pagal pašto žymas) dienos.</w:t>
                              </w:r>
                            </w:p>
                          </w:sdtContent>
                        </w:sdt>
                        <w:sdt>
                          <w:sdtPr>
                            <w:alias w:val="11-1 str. 14 d."/>
                            <w:tag w:val="part_3de00172bf0d4cd2b937dff27ffb387d"/>
                            <w:lock w:val="sdtLocked"/>
                            <w:richText/>
                          </w:sdtPr>
                          <w:sdtContent>
                            <w:p>
                              <w:pPr>
                                <w:spacing w:line="276" w:lineRule="auto"/>
                                <w:ind w:firstLine="720"/>
                                <w:jc w:val="both"/>
                                <w:rPr>
                                  <w:szCs w:val="24"/>
                                </w:rPr>
                              </w:pPr>
                              <w:sdt>
                                <w:sdtPr>
                                  <w:alias w:val="Numeris"/>
                                  <w:tag w:val="nr_3de00172bf0d4cd2b937dff27ffb387d"/>
                                  <w:lock w:val="sdtLocked"/>
                                  <w:richText/>
                                </w:sdtPr>
                                <w:sdtContent>
                                  <w:r>
                                    <w:rPr>
                                      <w:szCs w:val="24"/>
                                      <w:shd w:val="clear" w:color="auto" w:fill="FFFFFF"/>
                                    </w:rPr>
                                    <w:t>14</w:t>
                                  </w:r>
                                </w:sdtContent>
                              </w:sdt>
                              <w:r>
                                <w:rPr>
                                  <w:szCs w:val="24"/>
                                  <w:shd w:val="clear" w:color="auto" w:fill="FFFFFF"/>
                                </w:rPr>
                                <w:t xml:space="preserve">. Įspėjimas apie galimą licencijos galiojimo sustabdymą ar licencijos galiojimo sustabdymas panaikinamas kremavimo įmonei per licencijas išduodančios institucijos nurodytą terminą pateikus motyvuotą prašymą ir dokumentus, įrodančius, kad pašalinti pažeidimai, dėl kurių buvo priimtas sprendimas įspėti apie galimą licencijos galiojimo sustabdymą ar sustabdyti licencijos galiojimą. </w:t>
                              </w:r>
                              <w:r>
                                <w:rPr>
                                  <w:szCs w:val="24"/>
                                </w:rPr>
                                <w:t>Licencijas išduodanti institucija, gavusi šioje dalyje nurodytus dokumentus, ne vėliau kaip per 10 darbo dienų nuo jų gavimo priima sprendimą panaikinti įspėjimą apie galimą licencijos galiojimo sustabdymą arba licencijos galiojimo sustabdymą arba, jeigu pateiktų dokumentų nepakanka nustatyti, kad pažeidimai pašalinti, priima sprendimą atsisakyti panaikinti įspėjimą apie licencijos galiojimo sustabdymą arba licencijos galiojimo sustabdymą, o jeigu pažeidimų pašalinimo terminas yra pasibaigęs, priima atitinkamą sprendimą sustabdyti licencijos galiojimą ar panaikinti licencijos galiojimą. Kai licencijos galiojimas sustabdomas šio straipsnio 9 dalies 1 punkte nurodytu atveju, licencijos galiojimo sustabdymas panaikinamas per 5 darbo dienų nuo prašymo panaikinti licencijos galiojimo sustabdymą gavimo dienos.</w:t>
                              </w:r>
                            </w:p>
                          </w:sdtContent>
                        </w:sdt>
                        <w:sdt>
                          <w:sdtPr>
                            <w:alias w:val="11-1 str. 15 d."/>
                            <w:tag w:val="part_eabc2c9280574dc1974a480e8244532e"/>
                            <w:lock w:val="sdtLocked"/>
                            <w:richText/>
                          </w:sdtPr>
                          <w:sdtContent>
                            <w:p>
                              <w:pPr>
                                <w:spacing w:line="276" w:lineRule="auto"/>
                                <w:ind w:firstLine="720"/>
                                <w:jc w:val="both"/>
                                <w:rPr>
                                  <w:szCs w:val="24"/>
                                </w:rPr>
                              </w:pPr>
                              <w:sdt>
                                <w:sdtPr>
                                  <w:alias w:val="Numeris"/>
                                  <w:tag w:val="nr_eabc2c9280574dc1974a480e8244532e"/>
                                  <w:lock w:val="sdtLocked"/>
                                  <w:richText/>
                                </w:sdtPr>
                                <w:sdtContent>
                                  <w:r>
                                    <w:rPr>
                                      <w:szCs w:val="24"/>
                                    </w:rPr>
                                    <w:t>15</w:t>
                                  </w:r>
                                </w:sdtContent>
                              </w:sdt>
                              <w:r>
                                <w:rPr>
                                  <w:szCs w:val="24"/>
                                  <w:shd w:val="clear" w:color="auto" w:fill="FFFFFF"/>
                                </w:rPr>
                                <w:t>. Lietuvos Respublikoje įsteigtas juridinis asmuo, kitoje Europos Sąjungos valstybėje narėje ar Europos ekonominės erdvės valstybėje įsteigtas juridinis asmuo ar kita organizacija arba jų filialas, kuriems šio straipsnio 11 dalies 2 ir (ar) 3 punktuose nurodytais pagrindais buvo panaikintas jų turėtų kremavimo veiklos licencijų galiojimas, dėl naujos kremavimo veiklos licencijos išdavimo gali kreiptis ne anksčiau kaip po 6 mėnesių nuo licencijos galiojimo panaikinimo dienos.</w:t>
                              </w:r>
                            </w:p>
                          </w:sdtContent>
                        </w:sdt>
                        <w:sdt>
                          <w:sdtPr>
                            <w:alias w:val="11-1 str. 16 d."/>
                            <w:tag w:val="part_88f7bcf030bd4f2e8700078114f24594"/>
                            <w:lock w:val="sdtLocked"/>
                            <w:richText/>
                          </w:sdtPr>
                          <w:sdtContent>
                            <w:p>
                              <w:pPr>
                                <w:spacing w:line="276" w:lineRule="auto"/>
                                <w:ind w:firstLine="720"/>
                                <w:jc w:val="both"/>
                                <w:rPr>
                                  <w:szCs w:val="24"/>
                                </w:rPr>
                              </w:pPr>
                              <w:sdt>
                                <w:sdtPr>
                                  <w:alias w:val="Numeris"/>
                                  <w:tag w:val="nr_88f7bcf030bd4f2e8700078114f24594"/>
                                  <w:lock w:val="sdtLocked"/>
                                  <w:richText/>
                                </w:sdtPr>
                                <w:sdtContent>
                                  <w:r>
                                    <w:rPr>
                                      <w:szCs w:val="24"/>
                                      <w:shd w:val="clear" w:color="auto" w:fill="FFFFFF"/>
                                    </w:rPr>
                                    <w:t>16</w:t>
                                  </w:r>
                                </w:sdtContent>
                              </w:sdt>
                              <w:r>
                                <w:rPr>
                                  <w:szCs w:val="24"/>
                                  <w:shd w:val="clear" w:color="auto" w:fill="FFFFFF"/>
                                </w:rPr>
                                <w:t xml:space="preserve">. </w:t>
                              </w:r>
                              <w:r>
                                <w:rPr>
                                  <w:color w:val="000000"/>
                                  <w:szCs w:val="24"/>
                                  <w:shd w:val="clear" w:color="auto" w:fill="FFFFFF"/>
                                </w:rPr>
                                <w:t>Kremavimo veiklos licencija galioja neterminuotą laiką.</w:t>
                              </w:r>
                            </w:p>
                          </w:sdtContent>
                        </w:sdt>
                        <w:sdt>
                          <w:sdtPr>
                            <w:alias w:val="11-1 str. 17 d."/>
                            <w:tag w:val="part_3beb726bfca34bdb9837b33d245ba941"/>
                            <w:lock w:val="sdtLocked"/>
                            <w:richText/>
                          </w:sdtPr>
                          <w:sdtContent>
                            <w:p>
                              <w:pPr>
                                <w:spacing w:line="276" w:lineRule="auto"/>
                                <w:ind w:firstLine="720"/>
                                <w:jc w:val="both"/>
                                <w:rPr>
                                  <w:szCs w:val="24"/>
                                </w:rPr>
                              </w:pPr>
                              <w:sdt>
                                <w:sdtPr>
                                  <w:alias w:val="Numeris"/>
                                  <w:tag w:val="nr_3beb726bfca34bdb9837b33d245ba941"/>
                                  <w:lock w:val="sdtLocked"/>
                                  <w:richText/>
                                </w:sdtPr>
                                <w:sdtContent>
                                  <w:r>
                                    <w:rPr>
                                      <w:szCs w:val="24"/>
                                    </w:rPr>
                                    <w:t>17</w:t>
                                  </w:r>
                                </w:sdtContent>
                              </w:sdt>
                              <w:r>
                                <w:rPr>
                                  <w:szCs w:val="24"/>
                                </w:rPr>
                                <w:t>. Apie kremavimo veiklos licencijų išdavimą, keitimą, patikslinimą, galiojimo sustabdymą, galiojimo sustabdymo panaikinimą ir licencijų galiojimo panaikinimą licencijas išduodanti institucija skelbia savo interneto svetainėje.</w:t>
                              </w:r>
                            </w:p>
                            <w:p>
                              <w:pPr>
                                <w:spacing w:line="276" w:lineRule="auto"/>
                                <w:ind w:firstLine="720"/>
                                <w:jc w:val="both"/>
                                <w:rPr>
                                  <w:b/>
                                  <w:iCs/>
                                  <w:szCs w:val="24"/>
                                </w:rPr>
                              </w:pPr>
                            </w:p>
                          </w:sdtContent>
                        </w:sdt>
                      </w:sdtContent>
                    </w:sdt>
                    <w:sdt>
                      <w:sdtPr>
                        <w:alias w:val="4 str."/>
                        <w:tag w:val="part_976fe7486fa34b3fa72bb867c22c8324"/>
                        <w:lock w:val="sdtLocked"/>
                        <w:richText/>
                      </w:sdtPr>
                      <w:sdtContent>
                        <w:p>
                          <w:pPr>
                            <w:spacing w:line="276" w:lineRule="auto"/>
                            <w:ind w:firstLine="720"/>
                            <w:jc w:val="both"/>
                            <w:rPr>
                              <w:b/>
                              <w:iCs/>
                              <w:szCs w:val="24"/>
                            </w:rPr>
                          </w:pPr>
                          <w:sdt>
                            <w:sdtPr>
                              <w:alias w:val="Numeris"/>
                              <w:tag w:val="nr_976fe7486fa34b3fa72bb867c22c8324"/>
                              <w:lock w:val="sdtLocked"/>
                              <w:richText/>
                            </w:sdtPr>
                            <w:sdtContent>
                              <w:r>
                                <w:rPr>
                                  <w:b/>
                                  <w:iCs/>
                                  <w:szCs w:val="24"/>
                                </w:rPr>
                                <w:t>4</w:t>
                              </w:r>
                            </w:sdtContent>
                          </w:sdt>
                          <w:r>
                            <w:rPr>
                              <w:b/>
                              <w:iCs/>
                              <w:szCs w:val="24"/>
                            </w:rPr>
                            <w:t xml:space="preserve"> straipsnis. </w:t>
                          </w:r>
                          <w:sdt>
                            <w:sdtPr>
                              <w:alias w:val="Pavadinimas"/>
                              <w:tag w:val="title_976fe7486fa34b3fa72bb867c22c8324"/>
                              <w:lock w:val="sdtLocked"/>
                              <w:richText/>
                            </w:sdtPr>
                            <w:sdtContent>
                              <w:r>
                                <w:rPr>
                                  <w:b/>
                                  <w:iCs/>
                                  <w:szCs w:val="24"/>
                                </w:rPr>
                                <w:t>Įstatymo papildymas 11</w:t>
                              </w:r>
                              <w:r>
                                <w:rPr>
                                  <w:b/>
                                  <w:iCs/>
                                  <w:szCs w:val="24"/>
                                  <w:vertAlign w:val="superscript"/>
                                </w:rPr>
                                <w:t>2</w:t>
                              </w:r>
                              <w:r>
                                <w:rPr>
                                  <w:b/>
                                  <w:iCs/>
                                  <w:szCs w:val="24"/>
                                </w:rPr>
                                <w:t xml:space="preserve"> straipsniu</w:t>
                              </w:r>
                            </w:sdtContent>
                          </w:sdt>
                        </w:p>
                        <w:sdt>
                          <w:sdtPr>
                            <w:alias w:val="4 str. 1 d."/>
                            <w:tag w:val="part_70b7aea6e49b449cab05e4e8cb2fed62"/>
                            <w:lock w:val="sdtLocked"/>
                            <w:richText/>
                          </w:sdtPr>
                          <w:sdtContent>
                            <w:p>
                              <w:pPr>
                                <w:spacing w:line="276" w:lineRule="auto"/>
                                <w:ind w:firstLine="720"/>
                                <w:jc w:val="both"/>
                                <w:rPr>
                                  <w:szCs w:val="24"/>
                                  <w:lang w:eastAsia="lt-LT"/>
                                </w:rPr>
                              </w:pPr>
                              <w:r>
                                <w:rPr>
                                  <w:szCs w:val="24"/>
                                  <w:lang w:eastAsia="lt-LT"/>
                                </w:rPr>
                                <w:t>Papildyti Įstatymą 11</w:t>
                              </w:r>
                              <w:r>
                                <w:rPr>
                                  <w:szCs w:val="24"/>
                                  <w:vertAlign w:val="superscript"/>
                                  <w:lang w:eastAsia="lt-LT"/>
                                </w:rPr>
                                <w:t>2</w:t>
                              </w:r>
                              <w:r>
                                <w:rPr>
                                  <w:szCs w:val="24"/>
                                  <w:lang w:eastAsia="lt-LT"/>
                                </w:rPr>
                                <w:t xml:space="preserve"> straipsniu:</w:t>
                              </w:r>
                            </w:p>
                            <w:p>
                              <w:pPr>
                                <w:spacing w:line="276" w:lineRule="auto"/>
                                <w:ind w:firstLine="720"/>
                                <w:jc w:val="both"/>
                                <w:rPr>
                                  <w:bCs/>
                                  <w:szCs w:val="24"/>
                                </w:rPr>
                              </w:pPr>
                              <w:r>
                                <w:rPr>
                                  <w:szCs w:val="24"/>
                                  <w:lang w:eastAsia="lt-LT"/>
                                </w:rPr>
                                <w:t>„</w:t>
                              </w:r>
                              <w:r>
                                <w:rPr>
                                  <w:b/>
                                  <w:bCs/>
                                  <w:szCs w:val="24"/>
                                </w:rPr>
                                <w:t>11</w:t>
                              </w:r>
                              <w:r>
                                <w:rPr>
                                  <w:b/>
                                  <w:bCs/>
                                  <w:szCs w:val="24"/>
                                  <w:vertAlign w:val="superscript"/>
                                </w:rPr>
                                <w:t>2</w:t>
                              </w:r>
                              <w:r>
                                <w:rPr>
                                  <w:b/>
                                  <w:bCs/>
                                  <w:szCs w:val="24"/>
                                </w:rPr>
                                <w:t xml:space="preserve"> straipsnis. Kremavimo įmonės teisės ir pareigos</w:t>
                              </w:r>
                            </w:p>
                          </w:sdtContent>
                        </w:sdt>
                        <w:sdt>
                          <w:sdtPr>
                            <w:alias w:val="4 str. 1 d."/>
                            <w:tag w:val="part_8677792243eb4f2dbf0c241bdc39f7b0"/>
                            <w:lock w:val="sdtLocked"/>
                            <w:richText/>
                          </w:sdtPr>
                          <w:sdtContent>
                            <w:p>
                              <w:pPr>
                                <w:spacing w:line="276" w:lineRule="auto"/>
                                <w:ind w:firstLine="720"/>
                                <w:jc w:val="both"/>
                                <w:rPr>
                                  <w:szCs w:val="24"/>
                                  <w:lang w:eastAsia="en-GB"/>
                                </w:rPr>
                              </w:pPr>
                              <w:sdt>
                                <w:sdtPr>
                                  <w:alias w:val="Numeris"/>
                                  <w:tag w:val="nr_8677792243eb4f2dbf0c241bdc39f7b0"/>
                                  <w:lock w:val="sdtLocked"/>
                                  <w:richText/>
                                </w:sdtPr>
                                <w:sdtContent>
                                  <w:r>
                                    <w:rPr>
                                      <w:szCs w:val="24"/>
                                      <w:lang w:eastAsia="en-GB"/>
                                    </w:rPr>
                                    <w:t>1</w:t>
                                  </w:r>
                                </w:sdtContent>
                              </w:sdt>
                              <w:r>
                                <w:rPr>
                                  <w:szCs w:val="24"/>
                                  <w:lang w:eastAsia="en-GB"/>
                                </w:rPr>
                                <w:t>. Kremavimo įmonė turi teisę verstis kremavimo veikla nurodytoje veiklos vykdymo vietoje.</w:t>
                              </w:r>
                            </w:p>
                          </w:sdtContent>
                        </w:sdt>
                        <w:sdt>
                          <w:sdtPr>
                            <w:alias w:val="4 str. 2 d."/>
                            <w:tag w:val="part_6dd75a8f89fa4f208ef5f24f2857be02"/>
                            <w:lock w:val="sdtLocked"/>
                            <w:richText/>
                          </w:sdtPr>
                          <w:sdtContent>
                            <w:p>
                              <w:pPr>
                                <w:spacing w:line="276" w:lineRule="auto"/>
                                <w:ind w:firstLine="720"/>
                                <w:jc w:val="both"/>
                                <w:rPr>
                                  <w:szCs w:val="24"/>
                                  <w:lang w:eastAsia="en-GB"/>
                                </w:rPr>
                              </w:pPr>
                              <w:sdt>
                                <w:sdtPr>
                                  <w:alias w:val="Numeris"/>
                                  <w:tag w:val="nr_6dd75a8f89fa4f208ef5f24f2857be02"/>
                                  <w:lock w:val="sdtLocked"/>
                                  <w:richText/>
                                </w:sdtPr>
                                <w:sdtContent>
                                  <w:r>
                                    <w:rPr>
                                      <w:szCs w:val="24"/>
                                      <w:lang w:eastAsia="en-GB"/>
                                    </w:rPr>
                                    <w:t>2</w:t>
                                  </w:r>
                                </w:sdtContent>
                              </w:sdt>
                              <w:r>
                                <w:rPr>
                                  <w:szCs w:val="24"/>
                                  <w:lang w:eastAsia="en-GB"/>
                                </w:rPr>
                                <w:t xml:space="preserve">. Kremavimo įmonė privalo </w:t>
                              </w:r>
                              <w:r>
                                <w:rPr>
                                  <w:color w:val="000000"/>
                                  <w:szCs w:val="24"/>
                                  <w:shd w:val="clear" w:color="auto" w:fill="FFFFFF"/>
                                </w:rPr>
                                <w:t>Įstatymo 11</w:t>
                              </w:r>
                              <w:r>
                                <w:rPr>
                                  <w:color w:val="000000"/>
                                  <w:szCs w:val="24"/>
                                  <w:shd w:val="clear" w:color="auto" w:fill="FFFFFF"/>
                                  <w:vertAlign w:val="superscript"/>
                                </w:rPr>
                                <w:t>1</w:t>
                              </w:r>
                              <w:r>
                                <w:rPr>
                                  <w:color w:val="000000"/>
                                  <w:szCs w:val="24"/>
                                  <w:shd w:val="clear" w:color="auto" w:fill="FFFFFF"/>
                                </w:rPr>
                                <w:t xml:space="preserve"> straipsnio 13 dalyje nustatytais atvejais sustabdyti arba nutraukti licencijuojamą veiklą</w:t>
                              </w:r>
                              <w:r>
                                <w:rPr>
                                  <w:szCs w:val="24"/>
                                  <w:lang w:eastAsia="en-GB"/>
                                </w:rPr>
                                <w:t>.“</w:t>
                              </w:r>
                            </w:p>
                            <w:p>
                              <w:pPr>
                                <w:spacing w:line="276" w:lineRule="auto"/>
                                <w:ind w:firstLine="720"/>
                                <w:jc w:val="both"/>
                                <w:rPr>
                                  <w:b/>
                                  <w:szCs w:val="24"/>
                                </w:rPr>
                              </w:pPr>
                            </w:p>
                          </w:sdtContent>
                        </w:sdt>
                      </w:sdtContent>
                    </w:sdt>
                  </w:sdtContent>
                </w:sdt>
              </w:sdtContent>
            </w:sdt>
          </w:sdtContent>
        </w:sdt>
        <w:sdt>
          <w:sdtPr>
            <w:alias w:val="5 str."/>
            <w:tag w:val="part_aa64ec91af94415891c01eb91f764c11"/>
            <w:lock w:val="sdtLocked"/>
            <w:richText/>
          </w:sdtPr>
          <w:sdtContent>
            <w:p>
              <w:pPr>
                <w:spacing w:line="276" w:lineRule="auto"/>
                <w:ind w:firstLine="720"/>
                <w:jc w:val="both"/>
                <w:rPr>
                  <w:b/>
                  <w:iCs/>
                  <w:szCs w:val="24"/>
                </w:rPr>
              </w:pPr>
              <w:sdt>
                <w:sdtPr>
                  <w:alias w:val="Numeris"/>
                  <w:tag w:val="nr_aa64ec91af94415891c01eb91f764c11"/>
                  <w:lock w:val="sdtLocked"/>
                  <w:richText/>
                </w:sdtPr>
                <w:sdtContent>
                  <w:r>
                    <w:rPr>
                      <w:b/>
                      <w:szCs w:val="24"/>
                    </w:rPr>
                    <w:t>5</w:t>
                  </w:r>
                </w:sdtContent>
              </w:sdt>
              <w:r>
                <w:rPr>
                  <w:b/>
                  <w:iCs/>
                  <w:szCs w:val="24"/>
                </w:rPr>
                <w:t xml:space="preserve"> straipsnis. </w:t>
              </w:r>
              <w:sdt>
                <w:sdtPr>
                  <w:alias w:val="Pavadinimas"/>
                  <w:tag w:val="title_aa64ec91af94415891c01eb91f764c11"/>
                  <w:lock w:val="sdtLocked"/>
                  <w:richText/>
                </w:sdtPr>
                <w:sdtContent>
                  <w:r>
                    <w:rPr>
                      <w:b/>
                      <w:iCs/>
                      <w:szCs w:val="24"/>
                    </w:rPr>
                    <w:t>13 straipsnio pakeitimas</w:t>
                  </w:r>
                </w:sdtContent>
              </w:sdt>
            </w:p>
            <w:sdt>
              <w:sdtPr>
                <w:alias w:val="5 str. 1 d."/>
                <w:tag w:val="part_9ce234e77dae48d6ab24b646cf82675b"/>
                <w:lock w:val="sdtLocked"/>
                <w:richText/>
              </w:sdtPr>
              <w:sdtContent>
                <w:p>
                  <w:pPr>
                    <w:spacing w:line="276" w:lineRule="auto"/>
                    <w:ind w:firstLine="720"/>
                    <w:jc w:val="both"/>
                    <w:rPr>
                      <w:iCs/>
                      <w:szCs w:val="24"/>
                    </w:rPr>
                  </w:pPr>
                  <w:r>
                    <w:rPr>
                      <w:iCs/>
                      <w:szCs w:val="24"/>
                    </w:rPr>
                    <w:t>Pakeisti 13 straipsnio 2 dalį ir ją išdėstyti taip:</w:t>
                  </w:r>
                </w:p>
                <w:sdt>
                  <w:sdtPr>
                    <w:alias w:val="citata"/>
                    <w:tag w:val="part_2b160ba0925746dea25cf81bba845c55"/>
                    <w:lock w:val="sdtLocked"/>
                    <w:richText/>
                  </w:sdtPr>
                  <w:sdtContent>
                    <w:sdt>
                      <w:sdtPr>
                        <w:alias w:val="2 d."/>
                        <w:tag w:val="part_9d1e3c50dd4449f58d60faa30eb6003e"/>
                        <w:lock w:val="sdtLocked"/>
                        <w:richText/>
                      </w:sdtPr>
                      <w:sdtContent>
                        <w:p>
                          <w:pPr>
                            <w:spacing w:line="276" w:lineRule="auto"/>
                            <w:ind w:firstLine="720"/>
                            <w:jc w:val="both"/>
                            <w:rPr>
                              <w:szCs w:val="24"/>
                            </w:rPr>
                          </w:pPr>
                          <w:r>
                            <w:rPr>
                              <w:iCs/>
                              <w:szCs w:val="24"/>
                            </w:rPr>
                            <w:t>„</w:t>
                          </w:r>
                          <w:sdt>
                            <w:sdtPr>
                              <w:alias w:val="Numeris"/>
                              <w:tag w:val="nr_9d1e3c50dd4449f58d60faa30eb6003e"/>
                              <w:lock w:val="sdtLocked"/>
                              <w:richText/>
                            </w:sdtPr>
                            <w:sdtContent>
                              <w:r>
                                <w:rPr>
                                  <w:szCs w:val="24"/>
                                </w:rPr>
                                <w:t>2</w:t>
                              </w:r>
                            </w:sdtContent>
                          </w:sdt>
                          <w:r>
                            <w:rPr>
                              <w:szCs w:val="24"/>
                            </w:rPr>
                            <w:t>. Kremavimo krosnyje vienu metu galima kremuoti ne daugiau kaip vieno žmogaus palaikus, išskyrus kremuojant vieno žmogaus vaisius iki 22-os nėštumo savaitės.“</w:t>
                          </w:r>
                        </w:p>
                        <w:p>
                          <w:pPr>
                            <w:spacing w:line="276" w:lineRule="auto"/>
                            <w:ind w:firstLine="720"/>
                            <w:jc w:val="both"/>
                            <w:rPr>
                              <w:iCs/>
                              <w:szCs w:val="24"/>
                            </w:rPr>
                          </w:pPr>
                        </w:p>
                      </w:sdtContent>
                    </w:sdt>
                  </w:sdtContent>
                </w:sdt>
              </w:sdtContent>
            </w:sdt>
          </w:sdtContent>
        </w:sdt>
        <w:sdt>
          <w:sdtPr>
            <w:alias w:val="6 str."/>
            <w:tag w:val="part_e2671997fc154cb3ae99b157337135de"/>
            <w:lock w:val="sdtLocked"/>
            <w:richText/>
          </w:sdtPr>
          <w:sdtContent>
            <w:p>
              <w:pPr>
                <w:spacing w:line="276" w:lineRule="auto"/>
                <w:ind w:firstLine="720"/>
                <w:jc w:val="both"/>
                <w:rPr>
                  <w:b/>
                  <w:szCs w:val="24"/>
                </w:rPr>
              </w:pPr>
              <w:sdt>
                <w:sdtPr>
                  <w:alias w:val="Numeris"/>
                  <w:tag w:val="nr_e2671997fc154cb3ae99b157337135de"/>
                  <w:lock w:val="sdtLocked"/>
                  <w:richText/>
                </w:sdtPr>
                <w:sdtContent>
                  <w:r>
                    <w:rPr>
                      <w:b/>
                      <w:iCs/>
                      <w:szCs w:val="24"/>
                    </w:rPr>
                    <w:t>6</w:t>
                  </w:r>
                </w:sdtContent>
              </w:sdt>
              <w:r>
                <w:rPr>
                  <w:b/>
                  <w:iCs/>
                  <w:szCs w:val="24"/>
                </w:rPr>
                <w:t xml:space="preserve"> straipsnis. </w:t>
              </w:r>
              <w:sdt>
                <w:sdtPr>
                  <w:alias w:val="Pavadinimas"/>
                  <w:tag w:val="title_e2671997fc154cb3ae99b157337135de"/>
                  <w:lock w:val="sdtLocked"/>
                  <w:richText/>
                </w:sdtPr>
                <w:sdtContent>
                  <w:r>
                    <w:rPr>
                      <w:b/>
                      <w:szCs w:val="24"/>
                    </w:rPr>
                    <w:t>25 straipsnio pakeitimas</w:t>
                  </w:r>
                </w:sdtContent>
              </w:sdt>
            </w:p>
            <w:sdt>
              <w:sdtPr>
                <w:alias w:val="6 str. 1 d."/>
                <w:tag w:val="part_0dfadb68b22748fc9533634dd12527f0"/>
                <w:lock w:val="sdtLocked"/>
                <w:richText/>
              </w:sdtPr>
              <w:sdtContent>
                <w:p>
                  <w:pPr>
                    <w:spacing w:line="276" w:lineRule="auto"/>
                    <w:ind w:firstLine="720"/>
                    <w:jc w:val="both"/>
                    <w:rPr>
                      <w:szCs w:val="24"/>
                    </w:rPr>
                  </w:pPr>
                  <w:sdt>
                    <w:sdtPr>
                      <w:alias w:val="Numeris"/>
                      <w:tag w:val="nr_0dfadb68b22748fc9533634dd12527f0"/>
                      <w:lock w:val="sdtLocked"/>
                      <w:richText/>
                    </w:sdtPr>
                    <w:sdtContent>
                      <w:r>
                        <w:rPr>
                          <w:szCs w:val="24"/>
                        </w:rPr>
                        <w:t>1</w:t>
                      </w:r>
                    </w:sdtContent>
                  </w:sdt>
                  <w:r>
                    <w:rPr>
                      <w:szCs w:val="24"/>
                    </w:rPr>
                    <w:t>. Pakeisti 25 straipsnio 1 dalį ir ją išdėstyti taip:</w:t>
                  </w:r>
                </w:p>
                <w:sdt>
                  <w:sdtPr>
                    <w:alias w:val="citata"/>
                    <w:tag w:val="part_8a9390da3eea4cce97b974e6c62ee4e1"/>
                    <w:lock w:val="sdtLocked"/>
                    <w:richText/>
                  </w:sdtPr>
                  <w:sdtContent>
                    <w:sdt>
                      <w:sdtPr>
                        <w:alias w:val="1 d."/>
                        <w:tag w:val="part_5dcd6010f9754c26ad037965942e35d1"/>
                        <w:lock w:val="sdtLocked"/>
                        <w:richText/>
                      </w:sdtPr>
                      <w:sdtContent>
                        <w:p>
                          <w:pPr>
                            <w:spacing w:line="276" w:lineRule="auto"/>
                            <w:ind w:firstLine="720"/>
                            <w:jc w:val="both"/>
                            <w:rPr>
                              <w:szCs w:val="24"/>
                              <w:lang w:eastAsia="en-GB"/>
                            </w:rPr>
                          </w:pPr>
                          <w:r>
                            <w:rPr>
                              <w:szCs w:val="24"/>
                            </w:rPr>
                            <w:t>„</w:t>
                          </w:r>
                          <w:sdt>
                            <w:sdtPr>
                              <w:alias w:val="Numeris"/>
                              <w:tag w:val="nr_5dcd6010f9754c26ad037965942e35d1"/>
                              <w:lock w:val="sdtLocked"/>
                              <w:richText/>
                            </w:sdtPr>
                            <w:sdtContent>
                              <w:r>
                                <w:rPr>
                                  <w:szCs w:val="24"/>
                                  <w:lang w:eastAsia="en-GB"/>
                                </w:rPr>
                                <w:t>1</w:t>
                              </w:r>
                            </w:sdtContent>
                          </w:sdt>
                          <w:r>
                            <w:rPr>
                              <w:szCs w:val="24"/>
                              <w:lang w:eastAsia="en-GB"/>
                            </w:rPr>
                            <w:t xml:space="preserve">. Kapinėse kapavietės skiriamos neatlygintinai. Už </w:t>
                          </w:r>
                          <w:r>
                            <w:rPr>
                              <w:szCs w:val="24"/>
                              <w:lang w:eastAsia="lt-LT"/>
                            </w:rPr>
                            <w:t xml:space="preserve">savivaldybės lėšomis įrengto </w:t>
                          </w:r>
                          <w:r>
                            <w:rPr>
                              <w:szCs w:val="24"/>
                              <w:lang w:eastAsia="en-GB"/>
                            </w:rPr>
                            <w:t>kolumbariumo nišos suteikimą imamas savivaldybės tarybos nustatyto dydžio mokestis.“</w:t>
                          </w:r>
                        </w:p>
                      </w:sdtContent>
                    </w:sdt>
                  </w:sdtContent>
                </w:sdt>
              </w:sdtContent>
            </w:sdt>
            <w:sdt>
              <w:sdtPr>
                <w:alias w:val="6 str. 2 d."/>
                <w:tag w:val="part_a03af3c7f0fe494385e7e0dce7702456"/>
                <w:lock w:val="sdtLocked"/>
                <w:richText/>
              </w:sdtPr>
              <w:sdtContent>
                <w:p>
                  <w:pPr>
                    <w:spacing w:line="276" w:lineRule="auto"/>
                    <w:ind w:firstLine="720"/>
                    <w:jc w:val="both"/>
                    <w:rPr>
                      <w:szCs w:val="24"/>
                    </w:rPr>
                  </w:pPr>
                  <w:sdt>
                    <w:sdtPr>
                      <w:alias w:val="Numeris"/>
                      <w:tag w:val="nr_a03af3c7f0fe494385e7e0dce7702456"/>
                      <w:lock w:val="sdtLocked"/>
                      <w:richText/>
                    </w:sdtPr>
                    <w:sdtContent>
                      <w:r>
                        <w:rPr>
                          <w:szCs w:val="24"/>
                          <w:lang w:eastAsia="en-GB"/>
                        </w:rPr>
                        <w:t>2</w:t>
                      </w:r>
                    </w:sdtContent>
                  </w:sdt>
                  <w:r>
                    <w:rPr>
                      <w:szCs w:val="24"/>
                      <w:lang w:eastAsia="en-GB"/>
                    </w:rPr>
                    <w:t xml:space="preserve">. </w:t>
                  </w:r>
                  <w:r>
                    <w:rPr>
                      <w:szCs w:val="24"/>
                    </w:rPr>
                    <w:t>Pakeisti 25 straipsnio 5 dalį ir ją išdėstyti taip:</w:t>
                  </w:r>
                </w:p>
                <w:sdt>
                  <w:sdtPr>
                    <w:alias w:val="citata"/>
                    <w:tag w:val="part_e8380a1cfa8a48369d86d2232e390e16"/>
                    <w:lock w:val="sdtLocked"/>
                    <w:richText/>
                  </w:sdtPr>
                  <w:sdtContent>
                    <w:sdt>
                      <w:sdtPr>
                        <w:alias w:val="5 d."/>
                        <w:tag w:val="part_624103a2d93d4e25a3fa5b69eb2274c9"/>
                        <w:lock w:val="sdtLocked"/>
                        <w:richText/>
                      </w:sdtPr>
                      <w:sdtContent>
                        <w:p>
                          <w:pPr>
                            <w:spacing w:line="276" w:lineRule="auto"/>
                            <w:ind w:firstLine="720"/>
                            <w:jc w:val="both"/>
                            <w:rPr>
                              <w:szCs w:val="24"/>
                              <w:lang w:eastAsia="en-GB"/>
                            </w:rPr>
                          </w:pPr>
                          <w:r>
                            <w:rPr>
                              <w:szCs w:val="24"/>
                            </w:rPr>
                            <w:t>„</w:t>
                          </w:r>
                          <w:sdt>
                            <w:sdtPr>
                              <w:alias w:val="Numeris"/>
                              <w:tag w:val="nr_624103a2d93d4e25a3fa5b69eb2274c9"/>
                              <w:lock w:val="sdtLocked"/>
                              <w:richText/>
                            </w:sdtPr>
                            <w:sdtContent>
                              <w:r>
                                <w:rPr>
                                  <w:szCs w:val="24"/>
                                  <w:lang w:eastAsia="en-GB"/>
                                </w:rPr>
                                <w:t>5</w:t>
                              </w:r>
                            </w:sdtContent>
                          </w:sdt>
                          <w:r>
                            <w:rPr>
                              <w:szCs w:val="24"/>
                              <w:lang w:eastAsia="en-GB"/>
                            </w:rPr>
                            <w:t xml:space="preserve">. Palaidoti žmogaus palaikai ekshumuojami palaidoto žmogaus sutuoktinio </w:t>
                          </w:r>
                          <w:r>
                            <w:rPr>
                              <w:bCs/>
                              <w:szCs w:val="24"/>
                              <w:lang w:eastAsia="en-GB"/>
                            </w:rPr>
                            <w:t xml:space="preserve">arba </w:t>
                          </w:r>
                          <w:r>
                            <w:rPr>
                              <w:szCs w:val="24"/>
                            </w:rPr>
                            <w:t xml:space="preserve">pilnamečių vaikų (įvaikių), tėvų (įtėvių), jei jų nėra </w:t>
                          </w:r>
                          <w:r>
                            <w:rPr>
                              <w:szCs w:val="24"/>
                              <w:lang w:eastAsia="en-GB"/>
                            </w:rPr>
                            <w:t>artimųjų giminaičių prašymu, jei jų nėra kultūros ministerijos įgaliotos institucijos prašymu istorinės atminties tyrimo tikslais ir turint Sveikatos apsaugos ministerijos nustatyta tvarka išduotą leidimą ekshumuoti žmogaus palaikus. Jei žmogaus palaikai ekshumuojami</w:t>
                          </w:r>
                          <w:r>
                            <w:rPr>
                              <w:szCs w:val="24"/>
                              <w:lang w:val="pt-BR"/>
                            </w:rPr>
                            <w:t xml:space="preserve"> priėmus ikiteisminio tyrimo teisėjo nutartį,</w:t>
                          </w:r>
                          <w:r>
                            <w:rPr>
                              <w:szCs w:val="24"/>
                              <w:lang w:eastAsia="en-GB"/>
                            </w:rPr>
                            <w:t xml:space="preserve"> prokuroras prieš ekshumavimą apie tai informuoja Sveikatos apsaugos ministerijos įgaliotą instituciją, kuri įvertinusi aplinkybes, per 3 darbo dienas nurodo, </w:t>
                          </w:r>
                          <w:r>
                            <w:rPr>
                              <w:szCs w:val="24"/>
                            </w:rPr>
                            <w:t xml:space="preserve">kokias apsisaugojimo priemones turi naudoti ekshumavime ir ekshumuotų žmogaus palaikų pervežime dalyvausiantys asmenys. </w:t>
                          </w:r>
                          <w:r>
                            <w:rPr>
                              <w:szCs w:val="24"/>
                              <w:lang w:eastAsia="en-GB"/>
                            </w:rPr>
                            <w:t>Ekshumavimo išlaidas apmoka pareiškėjas. Leidimo ekshumuoti žmogaus palaikus nereikia ekshumuojant palaidotas urnas, perkeliant urnas iš vienos kolumbariumo nišos į kitą ir perkeliant rūsyje palaidotus žmogaus palaikus, išskyrus atvejus kai atidaromas karstas.“</w:t>
                          </w:r>
                        </w:p>
                      </w:sdtContent>
                    </w:sdt>
                  </w:sdtContent>
                </w:sdt>
              </w:sdtContent>
            </w:sdt>
            <w:sdt>
              <w:sdtPr>
                <w:alias w:val="6 str. 3 d."/>
                <w:tag w:val="part_fc6d1870f23d4550ab499ff3dd623ab9"/>
                <w:lock w:val="sdtLocked"/>
                <w:richText/>
              </w:sdtPr>
              <w:sdtContent>
                <w:p>
                  <w:pPr>
                    <w:spacing w:line="276" w:lineRule="auto"/>
                    <w:ind w:firstLine="720"/>
                    <w:jc w:val="both"/>
                    <w:rPr>
                      <w:szCs w:val="24"/>
                    </w:rPr>
                  </w:pPr>
                  <w:sdt>
                    <w:sdtPr>
                      <w:alias w:val="Numeris"/>
                      <w:tag w:val="nr_fc6d1870f23d4550ab499ff3dd623ab9"/>
                      <w:lock w:val="sdtLocked"/>
                      <w:richText/>
                    </w:sdtPr>
                    <w:sdtContent>
                      <w:r>
                        <w:rPr>
                          <w:szCs w:val="24"/>
                          <w:lang w:eastAsia="en-GB"/>
                        </w:rPr>
                        <w:t>3</w:t>
                      </w:r>
                    </w:sdtContent>
                  </w:sdt>
                  <w:r>
                    <w:rPr>
                      <w:szCs w:val="24"/>
                      <w:lang w:eastAsia="en-GB"/>
                    </w:rPr>
                    <w:t xml:space="preserve">. </w:t>
                  </w:r>
                  <w:r>
                    <w:rPr>
                      <w:szCs w:val="24"/>
                    </w:rPr>
                    <w:t>Pakeisti 25 straipsnio 6 dalį ir ją išdėstyti taip:</w:t>
                  </w:r>
                </w:p>
                <w:sdt>
                  <w:sdtPr>
                    <w:alias w:val="citata"/>
                    <w:tag w:val="part_92e211341b284b8aa03aab9afa6a655b"/>
                    <w:lock w:val="sdtLocked"/>
                    <w:richText/>
                  </w:sdtPr>
                  <w:sdtContent>
                    <w:sdt>
                      <w:sdtPr>
                        <w:alias w:val="6 d."/>
                        <w:tag w:val="part_eb256e7c8e7f4d0a9fc4ca5288e60ac6"/>
                        <w:lock w:val="sdtLocked"/>
                        <w:richText/>
                      </w:sdtPr>
                      <w:sdtContent>
                        <w:p>
                          <w:pPr>
                            <w:spacing w:line="276" w:lineRule="auto"/>
                            <w:ind w:firstLine="720"/>
                            <w:jc w:val="both"/>
                            <w:rPr>
                              <w:szCs w:val="24"/>
                              <w:lang w:eastAsia="en-GB"/>
                            </w:rPr>
                          </w:pPr>
                          <w:r>
                            <w:rPr>
                              <w:szCs w:val="24"/>
                            </w:rPr>
                            <w:t>„</w:t>
                          </w:r>
                          <w:sdt>
                            <w:sdtPr>
                              <w:alias w:val="Numeris"/>
                              <w:tag w:val="nr_eb256e7c8e7f4d0a9fc4ca5288e60ac6"/>
                              <w:lock w:val="sdtLocked"/>
                              <w:richText/>
                            </w:sdtPr>
                            <w:sdtContent>
                              <w:r>
                                <w:rPr>
                                  <w:szCs w:val="24"/>
                                  <w:lang w:eastAsia="en-GB"/>
                                </w:rPr>
                                <w:t>6</w:t>
                              </w:r>
                            </w:sdtContent>
                          </w:sdt>
                          <w:r>
                            <w:rPr>
                              <w:szCs w:val="24"/>
                              <w:lang w:eastAsia="en-GB"/>
                            </w:rPr>
                            <w:t>. Kapinių prižiūrėtojas dalyvauja žmogaus palaikų ekshumavime ir užtikrina, kad palaikų ekshumavimo metu nebūtų sutrikdyta viešoji tvarka ir būtų išvengta galimos infekcijos išplitimo.“</w:t>
                          </w:r>
                        </w:p>
                      </w:sdtContent>
                    </w:sdt>
                  </w:sdtContent>
                </w:sdt>
              </w:sdtContent>
            </w:sdt>
            <w:sdt>
              <w:sdtPr>
                <w:alias w:val="6 str. 4 d."/>
                <w:tag w:val="part_c181d721119c4948b28dca47b0112722"/>
                <w:lock w:val="sdtLocked"/>
                <w:richText/>
              </w:sdtPr>
              <w:sdtContent>
                <w:p>
                  <w:pPr>
                    <w:spacing w:line="276" w:lineRule="auto"/>
                    <w:ind w:firstLine="720"/>
                    <w:jc w:val="both"/>
                    <w:rPr>
                      <w:szCs w:val="24"/>
                      <w:lang w:eastAsia="en-GB"/>
                    </w:rPr>
                  </w:pPr>
                  <w:sdt>
                    <w:sdtPr>
                      <w:alias w:val="Numeris"/>
                      <w:tag w:val="nr_c181d721119c4948b28dca47b0112722"/>
                      <w:lock w:val="sdtLocked"/>
                      <w:richText/>
                    </w:sdtPr>
                    <w:sdtContent>
                      <w:r>
                        <w:rPr>
                          <w:szCs w:val="24"/>
                          <w:lang w:eastAsia="en-GB"/>
                        </w:rPr>
                        <w:t>4</w:t>
                      </w:r>
                    </w:sdtContent>
                  </w:sdt>
                  <w:r>
                    <w:rPr>
                      <w:szCs w:val="24"/>
                      <w:lang w:eastAsia="en-GB"/>
                    </w:rPr>
                    <w:t>. Papildyti 25 straipsnį 8 dalimi ir ją išdėstyti taip:</w:t>
                  </w:r>
                </w:p>
                <w:sdt>
                  <w:sdtPr>
                    <w:alias w:val="citata"/>
                    <w:tag w:val="part_a1a1fffd5aa041b98f88f69682f1dce0"/>
                    <w:lock w:val="sdtLocked"/>
                    <w:richText/>
                  </w:sdtPr>
                  <w:sdtContent>
                    <w:sdt>
                      <w:sdtPr>
                        <w:alias w:val="8 d."/>
                        <w:tag w:val="part_ba75efd6326545b0ad885debbe13415c"/>
                        <w:lock w:val="sdtLocked"/>
                        <w:richText/>
                      </w:sdtPr>
                      <w:sdtContent>
                        <w:p>
                          <w:pPr>
                            <w:spacing w:line="276" w:lineRule="auto"/>
                            <w:ind w:firstLine="720"/>
                            <w:jc w:val="both"/>
                            <w:rPr>
                              <w:szCs w:val="24"/>
                              <w:lang w:val="en-GB" w:eastAsia="en-GB"/>
                            </w:rPr>
                          </w:pPr>
                          <w:r>
                            <w:rPr>
                              <w:szCs w:val="24"/>
                              <w:lang w:eastAsia="en-GB"/>
                            </w:rPr>
                            <w:t>„</w:t>
                          </w:r>
                          <w:sdt>
                            <w:sdtPr>
                              <w:alias w:val="Numeris"/>
                              <w:tag w:val="nr_ba75efd6326545b0ad885debbe13415c"/>
                              <w:lock w:val="sdtLocked"/>
                              <w:richText/>
                            </w:sdtPr>
                            <w:sdtContent>
                              <w:r>
                                <w:rPr>
                                  <w:szCs w:val="24"/>
                                  <w:lang w:eastAsia="en-GB"/>
                                </w:rPr>
                                <w:t>8</w:t>
                              </w:r>
                            </w:sdtContent>
                          </w:sdt>
                          <w:r>
                            <w:rPr>
                              <w:szCs w:val="24"/>
                              <w:lang w:eastAsia="en-GB"/>
                            </w:rPr>
                            <w:t>. Žemės judinimo darbų metu atsitiktinai radus žmogaus palaikus informuojama policija, atrasti žmogaus palaikai atkasami ir iškeliami Lietuvos Respublikos Kultūros ministerijos nustatyta tvarka.</w:t>
                          </w:r>
                        </w:p>
                        <w:p>
                          <w:pPr>
                            <w:spacing w:line="276" w:lineRule="auto"/>
                            <w:ind w:firstLine="720"/>
                            <w:rPr>
                              <w:b/>
                              <w:iCs/>
                              <w:szCs w:val="24"/>
                            </w:rPr>
                          </w:pPr>
                        </w:p>
                      </w:sdtContent>
                    </w:sdt>
                    <w:sdt>
                      <w:sdtPr>
                        <w:alias w:val="7 str."/>
                        <w:tag w:val="part_60870c9fa58a44a48282f54572a8df47"/>
                        <w:lock w:val="sdtLocked"/>
                        <w:richText/>
                      </w:sdtPr>
                      <w:sdtContent>
                        <w:p>
                          <w:pPr>
                            <w:spacing w:line="276" w:lineRule="auto"/>
                            <w:ind w:firstLine="720"/>
                            <w:rPr>
                              <w:b/>
                              <w:iCs/>
                              <w:szCs w:val="24"/>
                            </w:rPr>
                          </w:pPr>
                          <w:sdt>
                            <w:sdtPr>
                              <w:alias w:val="Numeris"/>
                              <w:tag w:val="nr_60870c9fa58a44a48282f54572a8df47"/>
                              <w:lock w:val="sdtLocked"/>
                              <w:richText/>
                            </w:sdtPr>
                            <w:sdtContent>
                              <w:r>
                                <w:rPr>
                                  <w:b/>
                                  <w:iCs/>
                                  <w:szCs w:val="24"/>
                                </w:rPr>
                                <w:t>7</w:t>
                              </w:r>
                            </w:sdtContent>
                          </w:sdt>
                          <w:r>
                            <w:rPr>
                              <w:b/>
                              <w:iCs/>
                              <w:szCs w:val="24"/>
                            </w:rPr>
                            <w:t xml:space="preserve"> straipsnis. </w:t>
                          </w:r>
                          <w:sdt>
                            <w:sdtPr>
                              <w:alias w:val="Pavadinimas"/>
                              <w:tag w:val="title_60870c9fa58a44a48282f54572a8df47"/>
                              <w:lock w:val="sdtLocked"/>
                              <w:richText/>
                            </w:sdtPr>
                            <w:sdtContent>
                              <w:r>
                                <w:rPr>
                                  <w:b/>
                                  <w:iCs/>
                                  <w:szCs w:val="24"/>
                                </w:rPr>
                                <w:t>27 straipsnio pakeitimas</w:t>
                              </w:r>
                            </w:sdtContent>
                          </w:sdt>
                        </w:p>
                        <w:sdt>
                          <w:sdtPr>
                            <w:alias w:val="7 str. 1 d."/>
                            <w:tag w:val="part_8ff17da3e63b4bcbb925cd02c1456a30"/>
                            <w:lock w:val="sdtLocked"/>
                            <w:richText/>
                          </w:sdtPr>
                          <w:sdtContent>
                            <w:p>
                              <w:pPr>
                                <w:spacing w:line="276" w:lineRule="auto"/>
                                <w:ind w:firstLine="720"/>
                                <w:jc w:val="both"/>
                                <w:rPr>
                                  <w:iCs/>
                                  <w:szCs w:val="24"/>
                                </w:rPr>
                              </w:pPr>
                              <w:sdt>
                                <w:sdtPr>
                                  <w:alias w:val="Numeris"/>
                                  <w:tag w:val="nr_8ff17da3e63b4bcbb925cd02c1456a30"/>
                                  <w:lock w:val="sdtLocked"/>
                                  <w:richText/>
                                </w:sdtPr>
                                <w:sdtContent>
                                  <w:r>
                                    <w:rPr>
                                      <w:iCs/>
                                      <w:szCs w:val="24"/>
                                    </w:rPr>
                                    <w:t>1</w:t>
                                  </w:r>
                                </w:sdtContent>
                              </w:sdt>
                              <w:r>
                                <w:rPr>
                                  <w:iCs/>
                                  <w:szCs w:val="24"/>
                                </w:rPr>
                                <w:t>. Pakeisti 27 straipsnio 1 punktą ir jį išdėstyti taip:</w:t>
                              </w:r>
                            </w:p>
                            <w:p>
                              <w:pPr>
                                <w:spacing w:line="276" w:lineRule="auto"/>
                                <w:ind w:firstLine="720"/>
                                <w:jc w:val="both"/>
                                <w:rPr>
                                  <w:szCs w:val="24"/>
                                </w:rPr>
                              </w:pPr>
                              <w:r>
                                <w:rPr>
                                  <w:szCs w:val="24"/>
                                </w:rPr>
                                <w:t>„1) asmens, kurio palaikai palaidoti</w:t>
                              </w:r>
                              <w:r>
                                <w:rPr>
                                  <w:bCs/>
                                  <w:szCs w:val="24"/>
                                </w:rPr>
                                <w:t xml:space="preserve"> </w:t>
                              </w:r>
                              <w:r>
                                <w:rPr>
                                  <w:szCs w:val="24"/>
                                </w:rPr>
                                <w:t xml:space="preserve">kapinėse, vardą, pavardę, gimimo datą, </w:t>
                              </w:r>
                              <w:r>
                                <w:rPr>
                                  <w:strike/>
                                  <w:szCs w:val="24"/>
                                </w:rPr>
                                <w:t xml:space="preserve">ir </w:t>
                              </w:r>
                              <w:r>
                                <w:rPr>
                                  <w:szCs w:val="24"/>
                                </w:rPr>
                                <w:t>mirties vietą ir datą, asmens kodą, medicininio mirties liudijimo išdavimo datą ir numerį, o jeigu palaidotas (palaidoti) žmogaus vaisius (vaisiai) iki 22-os nėštumo savaitės, – moters, kurios vaisius (vaisiai) buvo kremuotas (kremuoti) arba nekremuotas (nekremuoti), vardą ir pavardę, gimimo datą,</w:t>
                              </w:r>
                              <w:r>
                                <w:rPr>
                                  <w:bCs/>
                                  <w:szCs w:val="24"/>
                                </w:rPr>
                                <w:t xml:space="preserve"> </w:t>
                              </w:r>
                              <w:r>
                                <w:rPr>
                                  <w:szCs w:val="24"/>
                                </w:rPr>
                                <w:t>medicinos dokumentų išrašo datą;“.</w:t>
                              </w:r>
                            </w:p>
                          </w:sdtContent>
                        </w:sdt>
                      </w:sdtContent>
                    </w:sdt>
                  </w:sdtContent>
                </w:sdt>
              </w:sdtContent>
            </w:sdt>
            <w:sdt>
              <w:sdtPr>
                <w:alias w:val="6 str. 2 d."/>
                <w:tag w:val="part_d69d206c306f430fa84a833bc1f7d1f5"/>
                <w:lock w:val="sdtLocked"/>
                <w:richText/>
              </w:sdtPr>
              <w:sdtContent>
                <w:p>
                  <w:pPr>
                    <w:spacing w:line="276" w:lineRule="auto"/>
                    <w:ind w:firstLine="720"/>
                    <w:jc w:val="both"/>
                    <w:rPr>
                      <w:szCs w:val="24"/>
                    </w:rPr>
                  </w:pPr>
                  <w:sdt>
                    <w:sdtPr>
                      <w:alias w:val="Numeris"/>
                      <w:tag w:val="nr_d69d206c306f430fa84a833bc1f7d1f5"/>
                      <w:lock w:val="sdtLocked"/>
                      <w:richText/>
                    </w:sdtPr>
                    <w:sdtContent>
                      <w:r>
                        <w:rPr>
                          <w:szCs w:val="24"/>
                        </w:rPr>
                        <w:t>2</w:t>
                      </w:r>
                    </w:sdtContent>
                  </w:sdt>
                  <w:r>
                    <w:rPr>
                      <w:szCs w:val="24"/>
                    </w:rPr>
                    <w:t xml:space="preserve">. </w:t>
                  </w:r>
                  <w:r>
                    <w:rPr>
                      <w:iCs/>
                      <w:szCs w:val="24"/>
                    </w:rPr>
                    <w:t>Pakeisti 27 straipsnio 7 punktą ir jį išdėstyti taip:</w:t>
                  </w:r>
                </w:p>
                <w:sdt>
                  <w:sdtPr>
                    <w:alias w:val="citata"/>
                    <w:tag w:val="part_e1a4b575c92c46be866d21e61ee15d8c"/>
                    <w:lock w:val="sdtLocked"/>
                    <w:richText/>
                  </w:sdtPr>
                  <w:sdtContent>
                    <w:sdt>
                      <w:sdtPr>
                        <w:alias w:val="7 p."/>
                        <w:tag w:val="part_c49ede38ce1649aeae8d43ce442b4650"/>
                        <w:lock w:val="sdtLocked"/>
                        <w:richText/>
                      </w:sdtPr>
                      <w:sdtContent>
                        <w:p>
                          <w:pPr>
                            <w:spacing w:line="276" w:lineRule="auto"/>
                            <w:ind w:firstLine="720"/>
                            <w:jc w:val="both"/>
                            <w:rPr>
                              <w:szCs w:val="24"/>
                            </w:rPr>
                          </w:pPr>
                          <w:r>
                            <w:rPr>
                              <w:szCs w:val="24"/>
                            </w:rPr>
                            <w:t>„</w:t>
                          </w:r>
                          <w:sdt>
                            <w:sdtPr>
                              <w:alias w:val="Numeris"/>
                              <w:tag w:val="nr_c49ede38ce1649aeae8d43ce442b4650"/>
                              <w:lock w:val="sdtLocked"/>
                              <w:richText/>
                            </w:sdtPr>
                            <w:sdtContent>
                              <w:r>
                                <w:rPr>
                                  <w:szCs w:val="24"/>
                                </w:rPr>
                                <w:t>7</w:t>
                              </w:r>
                            </w:sdtContent>
                          </w:sdt>
                          <w:r>
                            <w:rPr>
                              <w:szCs w:val="24"/>
                            </w:rPr>
                            <w:t>) laidojančio asmens arba kito asmens, atsakingo už kapavietės ar kolumbariumo nišos priežiūrą: fizinio asmens vardą, pavardę, adresą, telefono numerį ir elektroninio pašto adresą, jei jį turi; juridinio asmens pavadinimą, teisinę formą, kodą, buveinę, telefono numerį ir elektroninio pašto adresą.“</w:t>
                          </w:r>
                        </w:p>
                        <w:p>
                          <w:pPr>
                            <w:spacing w:line="276" w:lineRule="auto"/>
                            <w:ind w:firstLine="720"/>
                            <w:rPr>
                              <w:b/>
                              <w:bCs/>
                              <w:szCs w:val="24"/>
                              <w:lang w:eastAsia="en-GB"/>
                            </w:rPr>
                          </w:pPr>
                        </w:p>
                      </w:sdtContent>
                    </w:sdt>
                  </w:sdtContent>
                </w:sdt>
              </w:sdtContent>
            </w:sdt>
          </w:sdtContent>
        </w:sdt>
        <w:sdt>
          <w:sdtPr>
            <w:alias w:val="8 str."/>
            <w:tag w:val="part_a77493be9210486db61e7c2d52d73c36"/>
            <w:lock w:val="sdtLocked"/>
            <w:richText/>
          </w:sdtPr>
          <w:sdtContent>
            <w:p>
              <w:pPr>
                <w:spacing w:line="276" w:lineRule="auto"/>
                <w:ind w:firstLine="720"/>
                <w:rPr>
                  <w:b/>
                  <w:bCs/>
                  <w:szCs w:val="24"/>
                  <w:lang w:eastAsia="en-GB"/>
                </w:rPr>
              </w:pPr>
              <w:sdt>
                <w:sdtPr>
                  <w:alias w:val="Numeris"/>
                  <w:tag w:val="nr_a77493be9210486db61e7c2d52d73c36"/>
                  <w:lock w:val="sdtLocked"/>
                  <w:richText/>
                </w:sdtPr>
                <w:sdtContent>
                  <w:r>
                    <w:rPr>
                      <w:b/>
                      <w:bCs/>
                      <w:szCs w:val="24"/>
                      <w:lang w:eastAsia="en-GB"/>
                    </w:rPr>
                    <w:t>8</w:t>
                  </w:r>
                </w:sdtContent>
              </w:sdt>
              <w:r>
                <w:rPr>
                  <w:b/>
                  <w:bCs/>
                  <w:szCs w:val="24"/>
                  <w:lang w:eastAsia="en-GB"/>
                </w:rPr>
                <w:t xml:space="preserve"> straipsnis. </w:t>
              </w:r>
              <w:sdt>
                <w:sdtPr>
                  <w:alias w:val="Pavadinimas"/>
                  <w:tag w:val="title_a77493be9210486db61e7c2d52d73c36"/>
                  <w:lock w:val="sdtLocked"/>
                  <w:richText/>
                </w:sdtPr>
                <w:sdtContent>
                  <w:r>
                    <w:rPr>
                      <w:b/>
                      <w:bCs/>
                      <w:szCs w:val="24"/>
                      <w:lang w:eastAsia="en-GB"/>
                    </w:rPr>
                    <w:t>33 straipsnio pakeitimas</w:t>
                  </w:r>
                </w:sdtContent>
              </w:sdt>
            </w:p>
            <w:sdt>
              <w:sdtPr>
                <w:alias w:val="8 str. 1 d."/>
                <w:tag w:val="part_fbcbd6f811ae468c89d75f9f5fdf35be"/>
                <w:lock w:val="sdtLocked"/>
                <w:richText/>
              </w:sdtPr>
              <w:sdtContent>
                <w:p>
                  <w:pPr>
                    <w:spacing w:line="276" w:lineRule="auto"/>
                    <w:ind w:firstLine="720"/>
                    <w:jc w:val="both"/>
                    <w:rPr>
                      <w:iCs/>
                      <w:szCs w:val="24"/>
                    </w:rPr>
                  </w:pPr>
                  <w:r>
                    <w:rPr>
                      <w:iCs/>
                      <w:szCs w:val="24"/>
                    </w:rPr>
                    <w:t>Pakeisti 33 straipsnio 3 dalį ir ją išdėstyti taip:</w:t>
                  </w:r>
                </w:p>
                <w:sdt>
                  <w:sdtPr>
                    <w:alias w:val="citata"/>
                    <w:tag w:val="part_baa1167cefe843c196fdfa81f950861c"/>
                    <w:lock w:val="sdtLocked"/>
                    <w:richText/>
                  </w:sdtPr>
                  <w:sdtContent>
                    <w:sdt>
                      <w:sdtPr>
                        <w:alias w:val="3 d."/>
                        <w:tag w:val="part_c0e1c9da4a9e4127b3e6c3fff49fe143"/>
                        <w:lock w:val="sdtLocked"/>
                        <w:richText/>
                      </w:sdtPr>
                      <w:sdtContent>
                        <w:p>
                          <w:pPr>
                            <w:spacing w:line="276" w:lineRule="auto"/>
                            <w:ind w:firstLine="720"/>
                            <w:jc w:val="both"/>
                            <w:rPr>
                              <w:szCs w:val="24"/>
                              <w:lang w:val="en-GB" w:eastAsia="en-GB"/>
                            </w:rPr>
                          </w:pPr>
                          <w:r>
                            <w:rPr>
                              <w:color w:val="000000"/>
                              <w:szCs w:val="24"/>
                              <w:lang w:eastAsia="en-GB"/>
                            </w:rPr>
                            <w:t>„</w:t>
                          </w:r>
                          <w:sdt>
                            <w:sdtPr>
                              <w:alias w:val="Numeris"/>
                              <w:tag w:val="nr_c0e1c9da4a9e4127b3e6c3fff49fe143"/>
                              <w:lock w:val="sdtLocked"/>
                              <w:richText/>
                            </w:sdtPr>
                            <w:sdtContent>
                              <w:r>
                                <w:rPr>
                                  <w:color w:val="000000"/>
                                  <w:szCs w:val="24"/>
                                  <w:lang w:eastAsia="en-GB"/>
                                </w:rPr>
                                <w:t>3</w:t>
                              </w:r>
                            </w:sdtContent>
                          </w:sdt>
                          <w:r>
                            <w:rPr>
                              <w:color w:val="000000"/>
                              <w:szCs w:val="24"/>
                              <w:lang w:eastAsia="en-GB"/>
                            </w:rPr>
                            <w:t>. Kapinių žemės sklypus iki 2028 m. sausio 1 d. savivaldybės privalo įregistruoti Nekilnojamojo turto registre Lietuvos Respublikos nekilnojamojo turto registro įstatymo ir kitų teisės aktų nustatyta tvarka, teikdamos pirmenybę į Kultūros vertybių registrą įrašytų kapinių žemės sklypų įregistravimui. Iki 2023 m. sausio 1 d. savivaldybės privalo savo interneto svetainėje paskelbti pagal Vyriausybės nustatytus reikalavimus sudarytą ir savivaldybės tarybos patvirtintą visų savivaldybės teritorijoje esančių veikiančių, riboto laidojimo ir neveikiančių kapinių sąrašą. Šis sąrašas turi būti atnaujinamas ir tvirtinamas, ne rečiau kaip vieną kartą per metus.“</w:t>
                          </w:r>
                        </w:p>
                        <w:p>
                          <w:pPr>
                            <w:spacing w:line="276" w:lineRule="auto"/>
                            <w:ind w:firstLine="720"/>
                            <w:jc w:val="both"/>
                            <w:rPr>
                              <w:b/>
                              <w:iCs/>
                              <w:szCs w:val="24"/>
                            </w:rPr>
                          </w:pPr>
                        </w:p>
                      </w:sdtContent>
                    </w:sdt>
                  </w:sdtContent>
                </w:sdt>
              </w:sdtContent>
            </w:sdt>
          </w:sdtContent>
        </w:sdt>
        <w:sdt>
          <w:sdtPr>
            <w:alias w:val="9 str."/>
            <w:tag w:val="part_950ea3fc693b4e5b955af45c2217e6a4"/>
            <w:lock w:val="sdtLocked"/>
            <w:richText/>
          </w:sdtPr>
          <w:sdtContent>
            <w:p>
              <w:pPr>
                <w:spacing w:line="276" w:lineRule="auto"/>
                <w:ind w:firstLine="720"/>
                <w:jc w:val="both"/>
                <w:rPr>
                  <w:szCs w:val="24"/>
                  <w:highlight w:val="yellow"/>
                  <w:lang w:eastAsia="lt-LT"/>
                </w:rPr>
              </w:pPr>
              <w:sdt>
                <w:sdtPr>
                  <w:alias w:val="Numeris"/>
                  <w:tag w:val="nr_950ea3fc693b4e5b955af45c2217e6a4"/>
                  <w:lock w:val="sdtLocked"/>
                  <w:richText/>
                </w:sdtPr>
                <w:sdtContent>
                  <w:r>
                    <w:rPr>
                      <w:b/>
                      <w:iCs/>
                      <w:szCs w:val="24"/>
                    </w:rPr>
                    <w:t>9</w:t>
                  </w:r>
                </w:sdtContent>
              </w:sdt>
              <w:r>
                <w:rPr>
                  <w:b/>
                  <w:iCs/>
                  <w:szCs w:val="24"/>
                </w:rPr>
                <w:t xml:space="preserve"> straipsnis. </w:t>
              </w:r>
              <w:sdt>
                <w:sdtPr>
                  <w:alias w:val="Pavadinimas"/>
                  <w:tag w:val="title_950ea3fc693b4e5b955af45c2217e6a4"/>
                  <w:lock w:val="sdtLocked"/>
                  <w:richText/>
                </w:sdtPr>
                <w:sdtContent>
                  <w:r>
                    <w:rPr>
                      <w:b/>
                      <w:bCs/>
                      <w:szCs w:val="24"/>
                      <w:lang w:eastAsia="lt-LT"/>
                    </w:rPr>
                    <w:t>Įstatymo įsigaliojimas ir įgyvendinimas</w:t>
                  </w:r>
                </w:sdtContent>
              </w:sdt>
            </w:p>
            <w:sdt>
              <w:sdtPr>
                <w:alias w:val="9 str. 1 d."/>
                <w:tag w:val="part_da6e6c3f56ca4476a3d437eb30707f07"/>
                <w:lock w:val="sdtLocked"/>
                <w:richText/>
              </w:sdtPr>
              <w:sdtContent>
                <w:p>
                  <w:pPr>
                    <w:spacing w:line="276" w:lineRule="auto"/>
                    <w:ind w:firstLine="720"/>
                    <w:rPr>
                      <w:szCs w:val="24"/>
                      <w:lang w:eastAsia="lt-LT"/>
                    </w:rPr>
                  </w:pPr>
                  <w:sdt>
                    <w:sdtPr>
                      <w:alias w:val="Numeris"/>
                      <w:tag w:val="nr_da6e6c3f56ca4476a3d437eb30707f07"/>
                      <w:lock w:val="sdtLocked"/>
                      <w:richText/>
                    </w:sdtPr>
                    <w:sdtContent>
                      <w:r>
                        <w:rPr>
                          <w:szCs w:val="24"/>
                          <w:lang w:eastAsia="lt-LT"/>
                        </w:rPr>
                        <w:t>1</w:t>
                      </w:r>
                    </w:sdtContent>
                  </w:sdt>
                  <w:r>
                    <w:rPr>
                      <w:szCs w:val="24"/>
                      <w:lang w:eastAsia="lt-LT"/>
                    </w:rPr>
                    <w:t xml:space="preserve">. Šis įstatymas, išskyrus šio straipsnio 2 dalį, įsigalioja 2022 m. </w:t>
                  </w:r>
                  <w:r>
                    <w:rPr>
                      <w:szCs w:val="24"/>
                    </w:rPr>
                    <w:t>gegužės</w:t>
                  </w:r>
                  <w:r>
                    <w:rPr>
                      <w:szCs w:val="24"/>
                      <w:lang w:eastAsia="lt-LT"/>
                    </w:rPr>
                    <w:t xml:space="preserve"> 1 d. </w:t>
                  </w:r>
                </w:p>
              </w:sdtContent>
            </w:sdt>
            <w:sdt>
              <w:sdtPr>
                <w:alias w:val="9 str. 2 d."/>
                <w:tag w:val="part_4acce6e281ca4b9aaa50c2ae4ef0b5e0"/>
                <w:lock w:val="sdtLocked"/>
                <w:richText/>
              </w:sdtPr>
              <w:sdtContent>
                <w:p>
                  <w:pPr>
                    <w:spacing w:line="276" w:lineRule="auto"/>
                    <w:ind w:firstLine="720"/>
                    <w:jc w:val="both"/>
                    <w:rPr>
                      <w:szCs w:val="24"/>
                      <w:lang w:eastAsia="lt-LT"/>
                    </w:rPr>
                  </w:pPr>
                  <w:sdt>
                    <w:sdtPr>
                      <w:alias w:val="Numeris"/>
                      <w:tag w:val="nr_4acce6e281ca4b9aaa50c2ae4ef0b5e0"/>
                      <w:lock w:val="sdtLocked"/>
                      <w:richText/>
                    </w:sdtPr>
                    <w:sdtContent>
                      <w:r>
                        <w:rPr>
                          <w:szCs w:val="24"/>
                          <w:lang w:eastAsia="lt-LT"/>
                        </w:rPr>
                        <w:t>2</w:t>
                      </w:r>
                    </w:sdtContent>
                  </w:sdt>
                  <w:r>
                    <w:rPr>
                      <w:szCs w:val="24"/>
                      <w:lang w:eastAsia="lt-LT"/>
                    </w:rPr>
                    <w:t xml:space="preserve">. Lietuvos Respublikos Vyriausybė, </w:t>
                  </w:r>
                  <w:r>
                    <w:rPr>
                      <w:szCs w:val="24"/>
                    </w:rPr>
                    <w:t>Lietuvos Respublikos</w:t>
                  </w:r>
                  <w:r>
                    <w:rPr>
                      <w:szCs w:val="24"/>
                      <w:lang w:eastAsia="lt-LT"/>
                    </w:rPr>
                    <w:t xml:space="preserve"> kultūros ministras ir </w:t>
                  </w:r>
                  <w:r>
                    <w:rPr>
                      <w:szCs w:val="24"/>
                    </w:rPr>
                    <w:t>Lietuvos Respublikos</w:t>
                  </w:r>
                  <w:r>
                    <w:rPr>
                      <w:szCs w:val="24"/>
                      <w:lang w:eastAsia="lt-LT"/>
                    </w:rPr>
                    <w:t xml:space="preserve"> aplinkos ministras iki 2022 m. balandžio 30 d. priima šio įstatymo įgyvendinamuosius teisės aktus.</w:t>
                  </w:r>
                </w:p>
              </w:sdtContent>
            </w:sdt>
            <w:sdt>
              <w:sdtPr>
                <w:alias w:val="9 str. 3 d."/>
                <w:tag w:val="part_843a4b6b526c4f739bf0b2b31c1748a4"/>
                <w:lock w:val="sdtLocked"/>
                <w:richText/>
              </w:sdtPr>
              <w:sdtContent>
                <w:p>
                  <w:pPr>
                    <w:spacing w:line="276" w:lineRule="auto"/>
                    <w:ind w:firstLine="720"/>
                    <w:jc w:val="both"/>
                    <w:rPr>
                      <w:szCs w:val="24"/>
                    </w:rPr>
                  </w:pPr>
                  <w:sdt>
                    <w:sdtPr>
                      <w:alias w:val="Numeris"/>
                      <w:tag w:val="nr_843a4b6b526c4f739bf0b2b31c1748a4"/>
                      <w:lock w:val="sdtLocked"/>
                      <w:richText/>
                    </w:sdtPr>
                    <w:sdtContent>
                      <w:r>
                        <w:rPr>
                          <w:szCs w:val="24"/>
                          <w:lang w:eastAsia="lt-LT"/>
                        </w:rPr>
                        <w:t>3</w:t>
                      </w:r>
                    </w:sdtContent>
                  </w:sdt>
                  <w:r>
                    <w:rPr>
                      <w:szCs w:val="24"/>
                      <w:lang w:eastAsia="lt-LT"/>
                    </w:rPr>
                    <w:t xml:space="preserve">. </w:t>
                  </w:r>
                  <w:r>
                    <w:rPr>
                      <w:szCs w:val="24"/>
                    </w:rPr>
                    <w:t xml:space="preserve">Iki šio įstatymo įsigaliojimo pradėtos ir nebaigtos procedūros dėl kremavimo veiklos licencijos galiojimo sustabdymo, sustabdymo panaikinimo, galiojimo panaikinimo taip pat pateikti ir neišnagrinėti prašymai gauti, keisti kremavimo veiklos licenciją ar ekshumuoti žmogaus palaikus nagrinėjami pagal iki </w:t>
                  </w:r>
                  <w:r>
                    <w:rPr>
                      <w:szCs w:val="24"/>
                      <w:shd w:val="clear" w:color="auto" w:fill="FFFFFF"/>
                      <w:lang w:eastAsia="en-GB"/>
                    </w:rPr>
                    <w:t xml:space="preserve">šio įstatymo įsigaliojimo </w:t>
                  </w:r>
                  <w:r>
                    <w:rPr>
                      <w:szCs w:val="24"/>
                    </w:rPr>
                    <w:t>galiojusias procedūras.</w:t>
                  </w:r>
                </w:p>
                <w:p>
                  <w:pPr>
                    <w:ind w:firstLine="720"/>
                    <w:jc w:val="both"/>
                    <w:rPr>
                      <w:b/>
                      <w:iCs/>
                      <w:szCs w:val="24"/>
                      <w:highlight w:val="yellow"/>
                    </w:rPr>
                  </w:pPr>
                </w:p>
                <w:p>
                  <w:pPr>
                    <w:ind w:firstLine="720"/>
                    <w:jc w:val="both"/>
                    <w:rPr>
                      <w:szCs w:val="24"/>
                      <w:lang w:eastAsia="lt-LT"/>
                    </w:rPr>
                  </w:pPr>
                </w:p>
                <w:p>
                  <w:pPr>
                    <w:ind w:firstLine="720"/>
                    <w:jc w:val="both"/>
                    <w:rPr>
                      <w:i/>
                      <w:iCs/>
                      <w:szCs w:val="24"/>
                    </w:rPr>
                  </w:pPr>
                </w:p>
              </w:sdtContent>
            </w:sdt>
          </w:sdtContent>
        </w:sdt>
        <w:sdt>
          <w:sdtPr>
            <w:alias w:val="signatura"/>
            <w:tag w:val="part_047f8dc37f434230b377433aad48203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i/>
                  <w:iCs/>
                  <w:szCs w:val="24"/>
                  <w:lang w:eastAsia="lt-LT"/>
                </w:rPr>
              </w:pPr>
              <w:r>
                <w:rPr>
                  <w:i/>
                  <w:iCs/>
                  <w:szCs w:val="24"/>
                  <w:lang w:eastAsia="lt-LT"/>
                </w:rPr>
                <w:t>Skelbiu šį Lietuvos Respublikos Seimo priimtą įstatymą.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i/>
                  <w:iCs/>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trike/>
                  <w:szCs w:val="24"/>
                  <w:lang w:eastAsia="lt-LT"/>
                </w:rPr>
              </w:pPr>
              <w:r>
                <w:rPr>
                  <w:szCs w:val="24"/>
                  <w:lang w:eastAsia="lt-LT"/>
                </w:rPr>
                <w:t xml:space="preserve">Respublikos Prezidentas </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304" w:right="567" w:bottom="130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6</w:t>
    </w:r>
    <w:r>
      <w:rPr>
        <w:szCs w:val="24"/>
      </w:rPr>
      <w:fldChar w:fldCharType="end"/>
    </w:r>
  </w:p>
  <w:p>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462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58603083">
      <w:bodyDiv w:val="1"/>
      <w:marLeft w:val="0"/>
      <w:marRight w:val="0"/>
      <w:marTop w:val="0"/>
      <w:marBottom w:val="0"/>
      <w:divBdr>
        <w:top w:val="none" w:sz="0" w:space="0" w:color="auto"/>
        <w:left w:val="none" w:sz="0" w:space="0" w:color="auto"/>
        <w:bottom w:val="none" w:sz="0" w:space="0" w:color="auto"/>
        <w:right w:val="none" w:sz="0" w:space="0" w:color="auto"/>
      </w:divBdr>
      <w:divsChild>
        <w:div w:id="2074767972">
          <w:marLeft w:val="0"/>
          <w:marRight w:val="0"/>
          <w:marTop w:val="0"/>
          <w:marBottom w:val="0"/>
          <w:divBdr>
            <w:top w:val="none" w:sz="0" w:space="0" w:color="auto"/>
            <w:left w:val="none" w:sz="0" w:space="0" w:color="auto"/>
            <w:bottom w:val="none" w:sz="0" w:space="0" w:color="auto"/>
            <w:right w:val="none" w:sz="0" w:space="0" w:color="auto"/>
          </w:divBdr>
          <w:divsChild>
            <w:div w:id="1831406756">
              <w:marLeft w:val="0"/>
              <w:marRight w:val="0"/>
              <w:marTop w:val="0"/>
              <w:marBottom w:val="0"/>
              <w:divBdr>
                <w:top w:val="none" w:sz="0" w:space="0" w:color="auto"/>
                <w:left w:val="none" w:sz="0" w:space="0" w:color="auto"/>
                <w:bottom w:val="none" w:sz="0" w:space="0" w:color="auto"/>
                <w:right w:val="none" w:sz="0" w:space="0" w:color="auto"/>
              </w:divBdr>
              <w:divsChild>
                <w:div w:id="91056502">
                  <w:marLeft w:val="0"/>
                  <w:marRight w:val="0"/>
                  <w:marTop w:val="0"/>
                  <w:marBottom w:val="0"/>
                  <w:divBdr>
                    <w:top w:val="none" w:sz="0" w:space="0" w:color="auto"/>
                    <w:left w:val="none" w:sz="0" w:space="0" w:color="auto"/>
                    <w:bottom w:val="none" w:sz="0" w:space="0" w:color="auto"/>
                    <w:right w:val="none" w:sz="0" w:space="0" w:color="auto"/>
                  </w:divBdr>
                  <w:divsChild>
                    <w:div w:id="291323938">
                      <w:marLeft w:val="0"/>
                      <w:marRight w:val="0"/>
                      <w:marTop w:val="0"/>
                      <w:marBottom w:val="0"/>
                      <w:divBdr>
                        <w:top w:val="none" w:sz="0" w:space="0" w:color="auto"/>
                        <w:left w:val="none" w:sz="0" w:space="0" w:color="auto"/>
                        <w:bottom w:val="none" w:sz="0" w:space="0" w:color="auto"/>
                        <w:right w:val="none" w:sz="0" w:space="0" w:color="auto"/>
                      </w:divBdr>
                    </w:div>
                    <w:div w:id="1430395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370627">
      <w:bodyDiv w:val="1"/>
      <w:marLeft w:val="0"/>
      <w:marRight w:val="0"/>
      <w:marTop w:val="0"/>
      <w:marBottom w:val="0"/>
      <w:divBdr>
        <w:top w:val="none" w:sz="0" w:space="0" w:color="auto"/>
        <w:left w:val="none" w:sz="0" w:space="0" w:color="auto"/>
        <w:bottom w:val="none" w:sz="0" w:space="0" w:color="auto"/>
        <w:right w:val="none" w:sz="0" w:space="0" w:color="auto"/>
      </w:divBdr>
      <w:divsChild>
        <w:div w:id="462383625">
          <w:marLeft w:val="0"/>
          <w:marRight w:val="0"/>
          <w:marTop w:val="0"/>
          <w:marBottom w:val="0"/>
          <w:divBdr>
            <w:top w:val="none" w:sz="0" w:space="0" w:color="auto"/>
            <w:left w:val="none" w:sz="0" w:space="0" w:color="auto"/>
            <w:bottom w:val="none" w:sz="0" w:space="0" w:color="auto"/>
            <w:right w:val="none" w:sz="0" w:space="0" w:color="auto"/>
          </w:divBdr>
          <w:divsChild>
            <w:div w:id="732967590">
              <w:marLeft w:val="0"/>
              <w:marRight w:val="0"/>
              <w:marTop w:val="0"/>
              <w:marBottom w:val="0"/>
              <w:divBdr>
                <w:top w:val="none" w:sz="0" w:space="0" w:color="auto"/>
                <w:left w:val="none" w:sz="0" w:space="0" w:color="auto"/>
                <w:bottom w:val="none" w:sz="0" w:space="0" w:color="auto"/>
                <w:right w:val="none" w:sz="0" w:space="0" w:color="auto"/>
              </w:divBdr>
              <w:divsChild>
                <w:div w:id="2105028762">
                  <w:marLeft w:val="0"/>
                  <w:marRight w:val="0"/>
                  <w:marTop w:val="0"/>
                  <w:marBottom w:val="0"/>
                  <w:divBdr>
                    <w:top w:val="none" w:sz="0" w:space="0" w:color="auto"/>
                    <w:left w:val="none" w:sz="0" w:space="0" w:color="auto"/>
                    <w:bottom w:val="none" w:sz="0" w:space="0" w:color="auto"/>
                    <w:right w:val="none" w:sz="0" w:space="0" w:color="auto"/>
                  </w:divBdr>
                  <w:divsChild>
                    <w:div w:id="1293176944">
                      <w:marLeft w:val="0"/>
                      <w:marRight w:val="0"/>
                      <w:marTop w:val="0"/>
                      <w:marBottom w:val="0"/>
                      <w:divBdr>
                        <w:top w:val="none" w:sz="0" w:space="0" w:color="auto"/>
                        <w:left w:val="none" w:sz="0" w:space="0" w:color="auto"/>
                        <w:bottom w:val="none" w:sz="0" w:space="0" w:color="auto"/>
                        <w:right w:val="none" w:sz="0" w:space="0" w:color="auto"/>
                      </w:divBdr>
                      <w:divsChild>
                        <w:div w:id="183515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3549271">
      <w:bodyDiv w:val="1"/>
      <w:marLeft w:val="0"/>
      <w:marRight w:val="0"/>
      <w:marTop w:val="0"/>
      <w:marBottom w:val="0"/>
      <w:divBdr>
        <w:top w:val="none" w:sz="0" w:space="0" w:color="auto"/>
        <w:left w:val="none" w:sz="0" w:space="0" w:color="auto"/>
        <w:bottom w:val="none" w:sz="0" w:space="0" w:color="auto"/>
        <w:right w:val="none" w:sz="0" w:space="0" w:color="auto"/>
      </w:divBdr>
      <w:divsChild>
        <w:div w:id="1003779307">
          <w:marLeft w:val="0"/>
          <w:marRight w:val="0"/>
          <w:marTop w:val="0"/>
          <w:marBottom w:val="0"/>
          <w:divBdr>
            <w:top w:val="none" w:sz="0" w:space="0" w:color="auto"/>
            <w:left w:val="none" w:sz="0" w:space="0" w:color="auto"/>
            <w:bottom w:val="none" w:sz="0" w:space="0" w:color="auto"/>
            <w:right w:val="none" w:sz="0" w:space="0" w:color="auto"/>
          </w:divBdr>
          <w:divsChild>
            <w:div w:id="1216695183">
              <w:marLeft w:val="0"/>
              <w:marRight w:val="0"/>
              <w:marTop w:val="0"/>
              <w:marBottom w:val="0"/>
              <w:divBdr>
                <w:top w:val="none" w:sz="0" w:space="0" w:color="auto"/>
                <w:left w:val="none" w:sz="0" w:space="0" w:color="auto"/>
                <w:bottom w:val="none" w:sz="0" w:space="0" w:color="auto"/>
                <w:right w:val="none" w:sz="0" w:space="0" w:color="auto"/>
              </w:divBdr>
              <w:divsChild>
                <w:div w:id="89468169">
                  <w:marLeft w:val="0"/>
                  <w:marRight w:val="0"/>
                  <w:marTop w:val="0"/>
                  <w:marBottom w:val="0"/>
                  <w:divBdr>
                    <w:top w:val="none" w:sz="0" w:space="0" w:color="auto"/>
                    <w:left w:val="none" w:sz="0" w:space="0" w:color="auto"/>
                    <w:bottom w:val="none" w:sz="0" w:space="0" w:color="auto"/>
                    <w:right w:val="none" w:sz="0" w:space="0" w:color="auto"/>
                  </w:divBdr>
                  <w:divsChild>
                    <w:div w:id="1158813366">
                      <w:marLeft w:val="0"/>
                      <w:marRight w:val="0"/>
                      <w:marTop w:val="0"/>
                      <w:marBottom w:val="0"/>
                      <w:divBdr>
                        <w:top w:val="none" w:sz="0" w:space="0" w:color="auto"/>
                        <w:left w:val="none" w:sz="0" w:space="0" w:color="auto"/>
                        <w:bottom w:val="none" w:sz="0" w:space="0" w:color="auto"/>
                        <w:right w:val="none" w:sz="0" w:space="0" w:color="auto"/>
                      </w:divBdr>
                    </w:div>
                    <w:div w:id="1995257890">
                      <w:marLeft w:val="0"/>
                      <w:marRight w:val="0"/>
                      <w:marTop w:val="0"/>
                      <w:marBottom w:val="0"/>
                      <w:divBdr>
                        <w:top w:val="none" w:sz="0" w:space="0" w:color="auto"/>
                        <w:left w:val="none" w:sz="0" w:space="0" w:color="auto"/>
                        <w:bottom w:val="none" w:sz="0" w:space="0" w:color="auto"/>
                        <w:right w:val="none" w:sz="0" w:space="0" w:color="auto"/>
                      </w:divBdr>
                      <w:divsChild>
                        <w:div w:id="18119018">
                          <w:marLeft w:val="0"/>
                          <w:marRight w:val="0"/>
                          <w:marTop w:val="0"/>
                          <w:marBottom w:val="0"/>
                          <w:divBdr>
                            <w:top w:val="none" w:sz="0" w:space="0" w:color="auto"/>
                            <w:left w:val="none" w:sz="0" w:space="0" w:color="auto"/>
                            <w:bottom w:val="none" w:sz="0" w:space="0" w:color="auto"/>
                            <w:right w:val="none" w:sz="0" w:space="0" w:color="auto"/>
                          </w:divBdr>
                        </w:div>
                        <w:div w:id="246615343">
                          <w:marLeft w:val="0"/>
                          <w:marRight w:val="0"/>
                          <w:marTop w:val="0"/>
                          <w:marBottom w:val="0"/>
                          <w:divBdr>
                            <w:top w:val="none" w:sz="0" w:space="0" w:color="auto"/>
                            <w:left w:val="none" w:sz="0" w:space="0" w:color="auto"/>
                            <w:bottom w:val="none" w:sz="0" w:space="0" w:color="auto"/>
                            <w:right w:val="none" w:sz="0" w:space="0" w:color="auto"/>
                          </w:divBdr>
                        </w:div>
                        <w:div w:id="270163140">
                          <w:marLeft w:val="0"/>
                          <w:marRight w:val="0"/>
                          <w:marTop w:val="0"/>
                          <w:marBottom w:val="0"/>
                          <w:divBdr>
                            <w:top w:val="none" w:sz="0" w:space="0" w:color="auto"/>
                            <w:left w:val="none" w:sz="0" w:space="0" w:color="auto"/>
                            <w:bottom w:val="none" w:sz="0" w:space="0" w:color="auto"/>
                            <w:right w:val="none" w:sz="0" w:space="0" w:color="auto"/>
                          </w:divBdr>
                        </w:div>
                        <w:div w:id="1308245566">
                          <w:marLeft w:val="0"/>
                          <w:marRight w:val="0"/>
                          <w:marTop w:val="0"/>
                          <w:marBottom w:val="0"/>
                          <w:divBdr>
                            <w:top w:val="none" w:sz="0" w:space="0" w:color="auto"/>
                            <w:left w:val="none" w:sz="0" w:space="0" w:color="auto"/>
                            <w:bottom w:val="none" w:sz="0" w:space="0" w:color="auto"/>
                            <w:right w:val="none" w:sz="0" w:space="0" w:color="auto"/>
                          </w:divBdr>
                        </w:div>
                        <w:div w:id="1382097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0829438">
      <w:bodyDiv w:val="1"/>
      <w:marLeft w:val="0"/>
      <w:marRight w:val="0"/>
      <w:marTop w:val="0"/>
      <w:marBottom w:val="0"/>
      <w:divBdr>
        <w:top w:val="none" w:sz="0" w:space="0" w:color="auto"/>
        <w:left w:val="none" w:sz="0" w:space="0" w:color="auto"/>
        <w:bottom w:val="none" w:sz="0" w:space="0" w:color="auto"/>
        <w:right w:val="none" w:sz="0" w:space="0" w:color="auto"/>
      </w:divBdr>
    </w:div>
    <w:div w:id="473766056">
      <w:bodyDiv w:val="1"/>
      <w:marLeft w:val="0"/>
      <w:marRight w:val="0"/>
      <w:marTop w:val="0"/>
      <w:marBottom w:val="0"/>
      <w:divBdr>
        <w:top w:val="none" w:sz="0" w:space="0" w:color="auto"/>
        <w:left w:val="none" w:sz="0" w:space="0" w:color="auto"/>
        <w:bottom w:val="none" w:sz="0" w:space="0" w:color="auto"/>
        <w:right w:val="none" w:sz="0" w:space="0" w:color="auto"/>
      </w:divBdr>
    </w:div>
    <w:div w:id="503479477">
      <w:bodyDiv w:val="1"/>
      <w:marLeft w:val="0"/>
      <w:marRight w:val="0"/>
      <w:marTop w:val="0"/>
      <w:marBottom w:val="0"/>
      <w:divBdr>
        <w:top w:val="none" w:sz="0" w:space="0" w:color="auto"/>
        <w:left w:val="none" w:sz="0" w:space="0" w:color="auto"/>
        <w:bottom w:val="none" w:sz="0" w:space="0" w:color="auto"/>
        <w:right w:val="none" w:sz="0" w:space="0" w:color="auto"/>
      </w:divBdr>
    </w:div>
    <w:div w:id="688607915">
      <w:bodyDiv w:val="1"/>
      <w:marLeft w:val="0"/>
      <w:marRight w:val="0"/>
      <w:marTop w:val="0"/>
      <w:marBottom w:val="0"/>
      <w:divBdr>
        <w:top w:val="none" w:sz="0" w:space="0" w:color="auto"/>
        <w:left w:val="none" w:sz="0" w:space="0" w:color="auto"/>
        <w:bottom w:val="none" w:sz="0" w:space="0" w:color="auto"/>
        <w:right w:val="none" w:sz="0" w:space="0" w:color="auto"/>
      </w:divBdr>
      <w:divsChild>
        <w:div w:id="389041559">
          <w:marLeft w:val="0"/>
          <w:marRight w:val="0"/>
          <w:marTop w:val="0"/>
          <w:marBottom w:val="0"/>
          <w:divBdr>
            <w:top w:val="none" w:sz="0" w:space="0" w:color="auto"/>
            <w:left w:val="none" w:sz="0" w:space="0" w:color="auto"/>
            <w:bottom w:val="none" w:sz="0" w:space="0" w:color="auto"/>
            <w:right w:val="none" w:sz="0" w:space="0" w:color="auto"/>
          </w:divBdr>
          <w:divsChild>
            <w:div w:id="485826449">
              <w:marLeft w:val="0"/>
              <w:marRight w:val="0"/>
              <w:marTop w:val="0"/>
              <w:marBottom w:val="0"/>
              <w:divBdr>
                <w:top w:val="none" w:sz="0" w:space="0" w:color="auto"/>
                <w:left w:val="none" w:sz="0" w:space="0" w:color="auto"/>
                <w:bottom w:val="none" w:sz="0" w:space="0" w:color="auto"/>
                <w:right w:val="none" w:sz="0" w:space="0" w:color="auto"/>
              </w:divBdr>
              <w:divsChild>
                <w:div w:id="1789078492">
                  <w:marLeft w:val="0"/>
                  <w:marRight w:val="0"/>
                  <w:marTop w:val="0"/>
                  <w:marBottom w:val="0"/>
                  <w:divBdr>
                    <w:top w:val="none" w:sz="0" w:space="0" w:color="auto"/>
                    <w:left w:val="none" w:sz="0" w:space="0" w:color="auto"/>
                    <w:bottom w:val="none" w:sz="0" w:space="0" w:color="auto"/>
                    <w:right w:val="none" w:sz="0" w:space="0" w:color="auto"/>
                  </w:divBdr>
                  <w:divsChild>
                    <w:div w:id="884752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7007735">
      <w:bodyDiv w:val="1"/>
      <w:marLeft w:val="0"/>
      <w:marRight w:val="0"/>
      <w:marTop w:val="0"/>
      <w:marBottom w:val="0"/>
      <w:divBdr>
        <w:top w:val="none" w:sz="0" w:space="0" w:color="auto"/>
        <w:left w:val="none" w:sz="0" w:space="0" w:color="auto"/>
        <w:bottom w:val="none" w:sz="0" w:space="0" w:color="auto"/>
        <w:right w:val="none" w:sz="0" w:space="0" w:color="auto"/>
      </w:divBdr>
      <w:divsChild>
        <w:div w:id="582566748">
          <w:marLeft w:val="0"/>
          <w:marRight w:val="0"/>
          <w:marTop w:val="0"/>
          <w:marBottom w:val="0"/>
          <w:divBdr>
            <w:top w:val="none" w:sz="0" w:space="0" w:color="auto"/>
            <w:left w:val="none" w:sz="0" w:space="0" w:color="auto"/>
            <w:bottom w:val="none" w:sz="0" w:space="0" w:color="auto"/>
            <w:right w:val="none" w:sz="0" w:space="0" w:color="auto"/>
          </w:divBdr>
        </w:div>
        <w:div w:id="1625381683">
          <w:marLeft w:val="0"/>
          <w:marRight w:val="0"/>
          <w:marTop w:val="0"/>
          <w:marBottom w:val="0"/>
          <w:divBdr>
            <w:top w:val="none" w:sz="0" w:space="0" w:color="auto"/>
            <w:left w:val="none" w:sz="0" w:space="0" w:color="auto"/>
            <w:bottom w:val="none" w:sz="0" w:space="0" w:color="auto"/>
            <w:right w:val="none" w:sz="0" w:space="0" w:color="auto"/>
          </w:divBdr>
        </w:div>
        <w:div w:id="1745910406">
          <w:marLeft w:val="0"/>
          <w:marRight w:val="0"/>
          <w:marTop w:val="0"/>
          <w:marBottom w:val="0"/>
          <w:divBdr>
            <w:top w:val="none" w:sz="0" w:space="0" w:color="auto"/>
            <w:left w:val="none" w:sz="0" w:space="0" w:color="auto"/>
            <w:bottom w:val="none" w:sz="0" w:space="0" w:color="auto"/>
            <w:right w:val="none" w:sz="0" w:space="0" w:color="auto"/>
          </w:divBdr>
        </w:div>
      </w:divsChild>
    </w:div>
    <w:div w:id="709763571">
      <w:bodyDiv w:val="1"/>
      <w:marLeft w:val="0"/>
      <w:marRight w:val="0"/>
      <w:marTop w:val="0"/>
      <w:marBottom w:val="0"/>
      <w:divBdr>
        <w:top w:val="none" w:sz="0" w:space="0" w:color="auto"/>
        <w:left w:val="none" w:sz="0" w:space="0" w:color="auto"/>
        <w:bottom w:val="none" w:sz="0" w:space="0" w:color="auto"/>
        <w:right w:val="none" w:sz="0" w:space="0" w:color="auto"/>
      </w:divBdr>
      <w:divsChild>
        <w:div w:id="71778536">
          <w:marLeft w:val="0"/>
          <w:marRight w:val="0"/>
          <w:marTop w:val="0"/>
          <w:marBottom w:val="0"/>
          <w:divBdr>
            <w:top w:val="none" w:sz="0" w:space="0" w:color="auto"/>
            <w:left w:val="none" w:sz="0" w:space="0" w:color="auto"/>
            <w:bottom w:val="none" w:sz="0" w:space="0" w:color="auto"/>
            <w:right w:val="none" w:sz="0" w:space="0" w:color="auto"/>
          </w:divBdr>
          <w:divsChild>
            <w:div w:id="129132281">
              <w:marLeft w:val="0"/>
              <w:marRight w:val="0"/>
              <w:marTop w:val="0"/>
              <w:marBottom w:val="0"/>
              <w:divBdr>
                <w:top w:val="none" w:sz="0" w:space="0" w:color="auto"/>
                <w:left w:val="none" w:sz="0" w:space="0" w:color="auto"/>
                <w:bottom w:val="none" w:sz="0" w:space="0" w:color="auto"/>
                <w:right w:val="none" w:sz="0" w:space="0" w:color="auto"/>
              </w:divBdr>
            </w:div>
            <w:div w:id="646127295">
              <w:marLeft w:val="0"/>
              <w:marRight w:val="0"/>
              <w:marTop w:val="0"/>
              <w:marBottom w:val="0"/>
              <w:divBdr>
                <w:top w:val="none" w:sz="0" w:space="0" w:color="auto"/>
                <w:left w:val="none" w:sz="0" w:space="0" w:color="auto"/>
                <w:bottom w:val="none" w:sz="0" w:space="0" w:color="auto"/>
                <w:right w:val="none" w:sz="0" w:space="0" w:color="auto"/>
              </w:divBdr>
            </w:div>
            <w:div w:id="1015770971">
              <w:marLeft w:val="0"/>
              <w:marRight w:val="0"/>
              <w:marTop w:val="0"/>
              <w:marBottom w:val="0"/>
              <w:divBdr>
                <w:top w:val="none" w:sz="0" w:space="0" w:color="auto"/>
                <w:left w:val="none" w:sz="0" w:space="0" w:color="auto"/>
                <w:bottom w:val="none" w:sz="0" w:space="0" w:color="auto"/>
                <w:right w:val="none" w:sz="0" w:space="0" w:color="auto"/>
              </w:divBdr>
            </w:div>
            <w:div w:id="1353385883">
              <w:marLeft w:val="0"/>
              <w:marRight w:val="0"/>
              <w:marTop w:val="0"/>
              <w:marBottom w:val="0"/>
              <w:divBdr>
                <w:top w:val="none" w:sz="0" w:space="0" w:color="auto"/>
                <w:left w:val="none" w:sz="0" w:space="0" w:color="auto"/>
                <w:bottom w:val="none" w:sz="0" w:space="0" w:color="auto"/>
                <w:right w:val="none" w:sz="0" w:space="0" w:color="auto"/>
              </w:divBdr>
            </w:div>
          </w:divsChild>
        </w:div>
        <w:div w:id="254439274">
          <w:marLeft w:val="0"/>
          <w:marRight w:val="0"/>
          <w:marTop w:val="0"/>
          <w:marBottom w:val="0"/>
          <w:divBdr>
            <w:top w:val="none" w:sz="0" w:space="0" w:color="auto"/>
            <w:left w:val="none" w:sz="0" w:space="0" w:color="auto"/>
            <w:bottom w:val="none" w:sz="0" w:space="0" w:color="auto"/>
            <w:right w:val="none" w:sz="0" w:space="0" w:color="auto"/>
          </w:divBdr>
          <w:divsChild>
            <w:div w:id="863323277">
              <w:marLeft w:val="0"/>
              <w:marRight w:val="0"/>
              <w:marTop w:val="0"/>
              <w:marBottom w:val="0"/>
              <w:divBdr>
                <w:top w:val="none" w:sz="0" w:space="0" w:color="auto"/>
                <w:left w:val="none" w:sz="0" w:space="0" w:color="auto"/>
                <w:bottom w:val="none" w:sz="0" w:space="0" w:color="auto"/>
                <w:right w:val="none" w:sz="0" w:space="0" w:color="auto"/>
              </w:divBdr>
            </w:div>
            <w:div w:id="2146392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5275513">
      <w:bodyDiv w:val="1"/>
      <w:marLeft w:val="0"/>
      <w:marRight w:val="0"/>
      <w:marTop w:val="0"/>
      <w:marBottom w:val="100"/>
      <w:divBdr>
        <w:top w:val="none" w:sz="0" w:space="0" w:color="auto"/>
        <w:left w:val="none" w:sz="0" w:space="0" w:color="auto"/>
        <w:bottom w:val="none" w:sz="0" w:space="0" w:color="auto"/>
        <w:right w:val="none" w:sz="0" w:space="0" w:color="auto"/>
      </w:divBdr>
      <w:divsChild>
        <w:div w:id="128936575">
          <w:marLeft w:val="400"/>
          <w:marRight w:val="0"/>
          <w:marTop w:val="0"/>
          <w:marBottom w:val="0"/>
          <w:divBdr>
            <w:top w:val="none" w:sz="0" w:space="0" w:color="auto"/>
            <w:left w:val="none" w:sz="0" w:space="0" w:color="auto"/>
            <w:bottom w:val="none" w:sz="0" w:space="0" w:color="auto"/>
            <w:right w:val="none" w:sz="0" w:space="0" w:color="auto"/>
          </w:divBdr>
          <w:divsChild>
            <w:div w:id="327444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3618587">
      <w:bodyDiv w:val="1"/>
      <w:marLeft w:val="0"/>
      <w:marRight w:val="0"/>
      <w:marTop w:val="0"/>
      <w:marBottom w:val="100"/>
      <w:divBdr>
        <w:top w:val="none" w:sz="0" w:space="0" w:color="auto"/>
        <w:left w:val="none" w:sz="0" w:space="0" w:color="auto"/>
        <w:bottom w:val="none" w:sz="0" w:space="0" w:color="auto"/>
        <w:right w:val="none" w:sz="0" w:space="0" w:color="auto"/>
      </w:divBdr>
      <w:divsChild>
        <w:div w:id="896627601">
          <w:marLeft w:val="400"/>
          <w:marRight w:val="0"/>
          <w:marTop w:val="0"/>
          <w:marBottom w:val="0"/>
          <w:divBdr>
            <w:top w:val="none" w:sz="0" w:space="0" w:color="auto"/>
            <w:left w:val="none" w:sz="0" w:space="0" w:color="auto"/>
            <w:bottom w:val="none" w:sz="0" w:space="0" w:color="auto"/>
            <w:right w:val="none" w:sz="0" w:space="0" w:color="auto"/>
          </w:divBdr>
          <w:divsChild>
            <w:div w:id="836072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8234030">
      <w:bodyDiv w:val="1"/>
      <w:marLeft w:val="0"/>
      <w:marRight w:val="0"/>
      <w:marTop w:val="0"/>
      <w:marBottom w:val="0"/>
      <w:divBdr>
        <w:top w:val="none" w:sz="0" w:space="0" w:color="auto"/>
        <w:left w:val="none" w:sz="0" w:space="0" w:color="auto"/>
        <w:bottom w:val="none" w:sz="0" w:space="0" w:color="auto"/>
        <w:right w:val="none" w:sz="0" w:space="0" w:color="auto"/>
      </w:divBdr>
      <w:divsChild>
        <w:div w:id="541556673">
          <w:marLeft w:val="0"/>
          <w:marRight w:val="0"/>
          <w:marTop w:val="0"/>
          <w:marBottom w:val="0"/>
          <w:divBdr>
            <w:top w:val="none" w:sz="0" w:space="0" w:color="auto"/>
            <w:left w:val="none" w:sz="0" w:space="0" w:color="auto"/>
            <w:bottom w:val="none" w:sz="0" w:space="0" w:color="auto"/>
            <w:right w:val="none" w:sz="0" w:space="0" w:color="auto"/>
          </w:divBdr>
        </w:div>
        <w:div w:id="1144396699">
          <w:marLeft w:val="0"/>
          <w:marRight w:val="0"/>
          <w:marTop w:val="0"/>
          <w:marBottom w:val="0"/>
          <w:divBdr>
            <w:top w:val="none" w:sz="0" w:space="0" w:color="auto"/>
            <w:left w:val="none" w:sz="0" w:space="0" w:color="auto"/>
            <w:bottom w:val="none" w:sz="0" w:space="0" w:color="auto"/>
            <w:right w:val="none" w:sz="0" w:space="0" w:color="auto"/>
          </w:divBdr>
        </w:div>
      </w:divsChild>
    </w:div>
    <w:div w:id="819271133">
      <w:bodyDiv w:val="1"/>
      <w:marLeft w:val="0"/>
      <w:marRight w:val="0"/>
      <w:marTop w:val="0"/>
      <w:marBottom w:val="0"/>
      <w:divBdr>
        <w:top w:val="none" w:sz="0" w:space="0" w:color="auto"/>
        <w:left w:val="none" w:sz="0" w:space="0" w:color="auto"/>
        <w:bottom w:val="none" w:sz="0" w:space="0" w:color="auto"/>
        <w:right w:val="none" w:sz="0" w:space="0" w:color="auto"/>
      </w:divBdr>
      <w:divsChild>
        <w:div w:id="1089888347">
          <w:marLeft w:val="0"/>
          <w:marRight w:val="0"/>
          <w:marTop w:val="0"/>
          <w:marBottom w:val="0"/>
          <w:divBdr>
            <w:top w:val="none" w:sz="0" w:space="0" w:color="auto"/>
            <w:left w:val="none" w:sz="0" w:space="0" w:color="auto"/>
            <w:bottom w:val="none" w:sz="0" w:space="0" w:color="auto"/>
            <w:right w:val="none" w:sz="0" w:space="0" w:color="auto"/>
          </w:divBdr>
          <w:divsChild>
            <w:div w:id="2140805904">
              <w:marLeft w:val="0"/>
              <w:marRight w:val="0"/>
              <w:marTop w:val="0"/>
              <w:marBottom w:val="0"/>
              <w:divBdr>
                <w:top w:val="none" w:sz="0" w:space="0" w:color="auto"/>
                <w:left w:val="none" w:sz="0" w:space="0" w:color="auto"/>
                <w:bottom w:val="none" w:sz="0" w:space="0" w:color="auto"/>
                <w:right w:val="none" w:sz="0" w:space="0" w:color="auto"/>
              </w:divBdr>
              <w:divsChild>
                <w:div w:id="62487050">
                  <w:marLeft w:val="0"/>
                  <w:marRight w:val="0"/>
                  <w:marTop w:val="0"/>
                  <w:marBottom w:val="0"/>
                  <w:divBdr>
                    <w:top w:val="none" w:sz="0" w:space="0" w:color="auto"/>
                    <w:left w:val="none" w:sz="0" w:space="0" w:color="auto"/>
                    <w:bottom w:val="none" w:sz="0" w:space="0" w:color="auto"/>
                    <w:right w:val="none" w:sz="0" w:space="0" w:color="auto"/>
                  </w:divBdr>
                  <w:divsChild>
                    <w:div w:id="531766988">
                      <w:marLeft w:val="0"/>
                      <w:marRight w:val="0"/>
                      <w:marTop w:val="0"/>
                      <w:marBottom w:val="0"/>
                      <w:divBdr>
                        <w:top w:val="none" w:sz="0" w:space="0" w:color="auto"/>
                        <w:left w:val="none" w:sz="0" w:space="0" w:color="auto"/>
                        <w:bottom w:val="none" w:sz="0" w:space="0" w:color="auto"/>
                        <w:right w:val="none" w:sz="0" w:space="0" w:color="auto"/>
                      </w:divBdr>
                      <w:divsChild>
                        <w:div w:id="1311178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6310220">
                  <w:marLeft w:val="0"/>
                  <w:marRight w:val="0"/>
                  <w:marTop w:val="0"/>
                  <w:marBottom w:val="0"/>
                  <w:divBdr>
                    <w:top w:val="none" w:sz="0" w:space="0" w:color="auto"/>
                    <w:left w:val="none" w:sz="0" w:space="0" w:color="auto"/>
                    <w:bottom w:val="none" w:sz="0" w:space="0" w:color="auto"/>
                    <w:right w:val="none" w:sz="0" w:space="0" w:color="auto"/>
                  </w:divBdr>
                  <w:divsChild>
                    <w:div w:id="1544443323">
                      <w:marLeft w:val="0"/>
                      <w:marRight w:val="0"/>
                      <w:marTop w:val="0"/>
                      <w:marBottom w:val="0"/>
                      <w:divBdr>
                        <w:top w:val="none" w:sz="0" w:space="0" w:color="auto"/>
                        <w:left w:val="none" w:sz="0" w:space="0" w:color="auto"/>
                        <w:bottom w:val="none" w:sz="0" w:space="0" w:color="auto"/>
                        <w:right w:val="none" w:sz="0" w:space="0" w:color="auto"/>
                      </w:divBdr>
                      <w:divsChild>
                        <w:div w:id="1317683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1092648">
                  <w:marLeft w:val="0"/>
                  <w:marRight w:val="0"/>
                  <w:marTop w:val="0"/>
                  <w:marBottom w:val="0"/>
                  <w:divBdr>
                    <w:top w:val="none" w:sz="0" w:space="0" w:color="auto"/>
                    <w:left w:val="none" w:sz="0" w:space="0" w:color="auto"/>
                    <w:bottom w:val="none" w:sz="0" w:space="0" w:color="auto"/>
                    <w:right w:val="none" w:sz="0" w:space="0" w:color="auto"/>
                  </w:divBdr>
                </w:div>
                <w:div w:id="2014648701">
                  <w:marLeft w:val="0"/>
                  <w:marRight w:val="0"/>
                  <w:marTop w:val="0"/>
                  <w:marBottom w:val="0"/>
                  <w:divBdr>
                    <w:top w:val="none" w:sz="0" w:space="0" w:color="auto"/>
                    <w:left w:val="none" w:sz="0" w:space="0" w:color="auto"/>
                    <w:bottom w:val="none" w:sz="0" w:space="0" w:color="auto"/>
                    <w:right w:val="none" w:sz="0" w:space="0" w:color="auto"/>
                  </w:divBdr>
                  <w:divsChild>
                    <w:div w:id="216744084">
                      <w:marLeft w:val="0"/>
                      <w:marRight w:val="0"/>
                      <w:marTop w:val="0"/>
                      <w:marBottom w:val="0"/>
                      <w:divBdr>
                        <w:top w:val="none" w:sz="0" w:space="0" w:color="auto"/>
                        <w:left w:val="none" w:sz="0" w:space="0" w:color="auto"/>
                        <w:bottom w:val="none" w:sz="0" w:space="0" w:color="auto"/>
                        <w:right w:val="none" w:sz="0" w:space="0" w:color="auto"/>
                      </w:divBdr>
                      <w:divsChild>
                        <w:div w:id="1112439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7983986">
      <w:bodyDiv w:val="1"/>
      <w:marLeft w:val="0"/>
      <w:marRight w:val="0"/>
      <w:marTop w:val="0"/>
      <w:marBottom w:val="0"/>
      <w:divBdr>
        <w:top w:val="none" w:sz="0" w:space="0" w:color="auto"/>
        <w:left w:val="none" w:sz="0" w:space="0" w:color="auto"/>
        <w:bottom w:val="none" w:sz="0" w:space="0" w:color="auto"/>
        <w:right w:val="none" w:sz="0" w:space="0" w:color="auto"/>
      </w:divBdr>
      <w:divsChild>
        <w:div w:id="58946930">
          <w:marLeft w:val="0"/>
          <w:marRight w:val="0"/>
          <w:marTop w:val="0"/>
          <w:marBottom w:val="0"/>
          <w:divBdr>
            <w:top w:val="none" w:sz="0" w:space="0" w:color="auto"/>
            <w:left w:val="none" w:sz="0" w:space="0" w:color="auto"/>
            <w:bottom w:val="none" w:sz="0" w:space="0" w:color="auto"/>
            <w:right w:val="none" w:sz="0" w:space="0" w:color="auto"/>
          </w:divBdr>
        </w:div>
        <w:div w:id="820081347">
          <w:marLeft w:val="0"/>
          <w:marRight w:val="0"/>
          <w:marTop w:val="0"/>
          <w:marBottom w:val="0"/>
          <w:divBdr>
            <w:top w:val="none" w:sz="0" w:space="0" w:color="auto"/>
            <w:left w:val="none" w:sz="0" w:space="0" w:color="auto"/>
            <w:bottom w:val="none" w:sz="0" w:space="0" w:color="auto"/>
            <w:right w:val="none" w:sz="0" w:space="0" w:color="auto"/>
          </w:divBdr>
        </w:div>
        <w:div w:id="1587957510">
          <w:marLeft w:val="0"/>
          <w:marRight w:val="0"/>
          <w:marTop w:val="0"/>
          <w:marBottom w:val="0"/>
          <w:divBdr>
            <w:top w:val="none" w:sz="0" w:space="0" w:color="auto"/>
            <w:left w:val="none" w:sz="0" w:space="0" w:color="auto"/>
            <w:bottom w:val="none" w:sz="0" w:space="0" w:color="auto"/>
            <w:right w:val="none" w:sz="0" w:space="0" w:color="auto"/>
          </w:divBdr>
        </w:div>
        <w:div w:id="2038501624">
          <w:marLeft w:val="0"/>
          <w:marRight w:val="0"/>
          <w:marTop w:val="0"/>
          <w:marBottom w:val="0"/>
          <w:divBdr>
            <w:top w:val="none" w:sz="0" w:space="0" w:color="auto"/>
            <w:left w:val="none" w:sz="0" w:space="0" w:color="auto"/>
            <w:bottom w:val="none" w:sz="0" w:space="0" w:color="auto"/>
            <w:right w:val="none" w:sz="0" w:space="0" w:color="auto"/>
          </w:divBdr>
        </w:div>
      </w:divsChild>
    </w:div>
    <w:div w:id="910969748">
      <w:bodyDiv w:val="1"/>
      <w:marLeft w:val="0"/>
      <w:marRight w:val="0"/>
      <w:marTop w:val="0"/>
      <w:marBottom w:val="0"/>
      <w:divBdr>
        <w:top w:val="none" w:sz="0" w:space="0" w:color="auto"/>
        <w:left w:val="none" w:sz="0" w:space="0" w:color="auto"/>
        <w:bottom w:val="none" w:sz="0" w:space="0" w:color="auto"/>
        <w:right w:val="none" w:sz="0" w:space="0" w:color="auto"/>
      </w:divBdr>
      <w:divsChild>
        <w:div w:id="1743091351">
          <w:marLeft w:val="0"/>
          <w:marRight w:val="0"/>
          <w:marTop w:val="0"/>
          <w:marBottom w:val="0"/>
          <w:divBdr>
            <w:top w:val="none" w:sz="0" w:space="0" w:color="auto"/>
            <w:left w:val="none" w:sz="0" w:space="0" w:color="auto"/>
            <w:bottom w:val="none" w:sz="0" w:space="0" w:color="auto"/>
            <w:right w:val="none" w:sz="0" w:space="0" w:color="auto"/>
          </w:divBdr>
          <w:divsChild>
            <w:div w:id="420419959">
              <w:marLeft w:val="0"/>
              <w:marRight w:val="0"/>
              <w:marTop w:val="0"/>
              <w:marBottom w:val="0"/>
              <w:divBdr>
                <w:top w:val="none" w:sz="0" w:space="0" w:color="auto"/>
                <w:left w:val="none" w:sz="0" w:space="0" w:color="auto"/>
                <w:bottom w:val="none" w:sz="0" w:space="0" w:color="auto"/>
                <w:right w:val="none" w:sz="0" w:space="0" w:color="auto"/>
              </w:divBdr>
              <w:divsChild>
                <w:div w:id="2015262309">
                  <w:marLeft w:val="0"/>
                  <w:marRight w:val="0"/>
                  <w:marTop w:val="0"/>
                  <w:marBottom w:val="0"/>
                  <w:divBdr>
                    <w:top w:val="none" w:sz="0" w:space="0" w:color="auto"/>
                    <w:left w:val="none" w:sz="0" w:space="0" w:color="auto"/>
                    <w:bottom w:val="none" w:sz="0" w:space="0" w:color="auto"/>
                    <w:right w:val="none" w:sz="0" w:space="0" w:color="auto"/>
                  </w:divBdr>
                  <w:divsChild>
                    <w:div w:id="1232496740">
                      <w:marLeft w:val="0"/>
                      <w:marRight w:val="0"/>
                      <w:marTop w:val="0"/>
                      <w:marBottom w:val="0"/>
                      <w:divBdr>
                        <w:top w:val="none" w:sz="0" w:space="0" w:color="auto"/>
                        <w:left w:val="none" w:sz="0" w:space="0" w:color="auto"/>
                        <w:bottom w:val="none" w:sz="0" w:space="0" w:color="auto"/>
                        <w:right w:val="none" w:sz="0" w:space="0" w:color="auto"/>
                      </w:divBdr>
                      <w:divsChild>
                        <w:div w:id="70779949">
                          <w:marLeft w:val="0"/>
                          <w:marRight w:val="0"/>
                          <w:marTop w:val="0"/>
                          <w:marBottom w:val="0"/>
                          <w:divBdr>
                            <w:top w:val="none" w:sz="0" w:space="0" w:color="auto"/>
                            <w:left w:val="none" w:sz="0" w:space="0" w:color="auto"/>
                            <w:bottom w:val="none" w:sz="0" w:space="0" w:color="auto"/>
                            <w:right w:val="none" w:sz="0" w:space="0" w:color="auto"/>
                          </w:divBdr>
                        </w:div>
                        <w:div w:id="159152337">
                          <w:marLeft w:val="0"/>
                          <w:marRight w:val="0"/>
                          <w:marTop w:val="0"/>
                          <w:marBottom w:val="0"/>
                          <w:divBdr>
                            <w:top w:val="none" w:sz="0" w:space="0" w:color="auto"/>
                            <w:left w:val="none" w:sz="0" w:space="0" w:color="auto"/>
                            <w:bottom w:val="none" w:sz="0" w:space="0" w:color="auto"/>
                            <w:right w:val="none" w:sz="0" w:space="0" w:color="auto"/>
                          </w:divBdr>
                        </w:div>
                        <w:div w:id="343553138">
                          <w:marLeft w:val="0"/>
                          <w:marRight w:val="0"/>
                          <w:marTop w:val="0"/>
                          <w:marBottom w:val="0"/>
                          <w:divBdr>
                            <w:top w:val="none" w:sz="0" w:space="0" w:color="auto"/>
                            <w:left w:val="none" w:sz="0" w:space="0" w:color="auto"/>
                            <w:bottom w:val="none" w:sz="0" w:space="0" w:color="auto"/>
                            <w:right w:val="none" w:sz="0" w:space="0" w:color="auto"/>
                          </w:divBdr>
                        </w:div>
                        <w:div w:id="377247494">
                          <w:marLeft w:val="0"/>
                          <w:marRight w:val="0"/>
                          <w:marTop w:val="0"/>
                          <w:marBottom w:val="0"/>
                          <w:divBdr>
                            <w:top w:val="none" w:sz="0" w:space="0" w:color="auto"/>
                            <w:left w:val="none" w:sz="0" w:space="0" w:color="auto"/>
                            <w:bottom w:val="none" w:sz="0" w:space="0" w:color="auto"/>
                            <w:right w:val="none" w:sz="0" w:space="0" w:color="auto"/>
                          </w:divBdr>
                        </w:div>
                        <w:div w:id="457726880">
                          <w:marLeft w:val="0"/>
                          <w:marRight w:val="0"/>
                          <w:marTop w:val="0"/>
                          <w:marBottom w:val="0"/>
                          <w:divBdr>
                            <w:top w:val="none" w:sz="0" w:space="0" w:color="auto"/>
                            <w:left w:val="none" w:sz="0" w:space="0" w:color="auto"/>
                            <w:bottom w:val="none" w:sz="0" w:space="0" w:color="auto"/>
                            <w:right w:val="none" w:sz="0" w:space="0" w:color="auto"/>
                          </w:divBdr>
                        </w:div>
                        <w:div w:id="583806328">
                          <w:marLeft w:val="0"/>
                          <w:marRight w:val="0"/>
                          <w:marTop w:val="0"/>
                          <w:marBottom w:val="0"/>
                          <w:divBdr>
                            <w:top w:val="none" w:sz="0" w:space="0" w:color="auto"/>
                            <w:left w:val="none" w:sz="0" w:space="0" w:color="auto"/>
                            <w:bottom w:val="none" w:sz="0" w:space="0" w:color="auto"/>
                            <w:right w:val="none" w:sz="0" w:space="0" w:color="auto"/>
                          </w:divBdr>
                        </w:div>
                        <w:div w:id="610940498">
                          <w:marLeft w:val="0"/>
                          <w:marRight w:val="0"/>
                          <w:marTop w:val="0"/>
                          <w:marBottom w:val="0"/>
                          <w:divBdr>
                            <w:top w:val="none" w:sz="0" w:space="0" w:color="auto"/>
                            <w:left w:val="none" w:sz="0" w:space="0" w:color="auto"/>
                            <w:bottom w:val="none" w:sz="0" w:space="0" w:color="auto"/>
                            <w:right w:val="none" w:sz="0" w:space="0" w:color="auto"/>
                          </w:divBdr>
                        </w:div>
                        <w:div w:id="1642299104">
                          <w:marLeft w:val="0"/>
                          <w:marRight w:val="0"/>
                          <w:marTop w:val="0"/>
                          <w:marBottom w:val="0"/>
                          <w:divBdr>
                            <w:top w:val="none" w:sz="0" w:space="0" w:color="auto"/>
                            <w:left w:val="none" w:sz="0" w:space="0" w:color="auto"/>
                            <w:bottom w:val="none" w:sz="0" w:space="0" w:color="auto"/>
                            <w:right w:val="none" w:sz="0" w:space="0" w:color="auto"/>
                          </w:divBdr>
                        </w:div>
                        <w:div w:id="2014606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3266449">
      <w:bodyDiv w:val="1"/>
      <w:marLeft w:val="0"/>
      <w:marRight w:val="0"/>
      <w:marTop w:val="0"/>
      <w:marBottom w:val="0"/>
      <w:divBdr>
        <w:top w:val="none" w:sz="0" w:space="0" w:color="auto"/>
        <w:left w:val="none" w:sz="0" w:space="0" w:color="auto"/>
        <w:bottom w:val="none" w:sz="0" w:space="0" w:color="auto"/>
        <w:right w:val="none" w:sz="0" w:space="0" w:color="auto"/>
      </w:divBdr>
      <w:divsChild>
        <w:div w:id="1233008085">
          <w:marLeft w:val="0"/>
          <w:marRight w:val="0"/>
          <w:marTop w:val="0"/>
          <w:marBottom w:val="0"/>
          <w:divBdr>
            <w:top w:val="none" w:sz="0" w:space="0" w:color="auto"/>
            <w:left w:val="none" w:sz="0" w:space="0" w:color="auto"/>
            <w:bottom w:val="none" w:sz="0" w:space="0" w:color="auto"/>
            <w:right w:val="none" w:sz="0" w:space="0" w:color="auto"/>
          </w:divBdr>
          <w:divsChild>
            <w:div w:id="1610313948">
              <w:marLeft w:val="0"/>
              <w:marRight w:val="0"/>
              <w:marTop w:val="0"/>
              <w:marBottom w:val="0"/>
              <w:divBdr>
                <w:top w:val="none" w:sz="0" w:space="0" w:color="auto"/>
                <w:left w:val="none" w:sz="0" w:space="0" w:color="auto"/>
                <w:bottom w:val="none" w:sz="0" w:space="0" w:color="auto"/>
                <w:right w:val="none" w:sz="0" w:space="0" w:color="auto"/>
              </w:divBdr>
              <w:divsChild>
                <w:div w:id="1444154031">
                  <w:marLeft w:val="0"/>
                  <w:marRight w:val="0"/>
                  <w:marTop w:val="0"/>
                  <w:marBottom w:val="0"/>
                  <w:divBdr>
                    <w:top w:val="none" w:sz="0" w:space="0" w:color="auto"/>
                    <w:left w:val="none" w:sz="0" w:space="0" w:color="auto"/>
                    <w:bottom w:val="none" w:sz="0" w:space="0" w:color="auto"/>
                    <w:right w:val="none" w:sz="0" w:space="0" w:color="auto"/>
                  </w:divBdr>
                  <w:divsChild>
                    <w:div w:id="1569345060">
                      <w:marLeft w:val="0"/>
                      <w:marRight w:val="0"/>
                      <w:marTop w:val="0"/>
                      <w:marBottom w:val="0"/>
                      <w:divBdr>
                        <w:top w:val="none" w:sz="0" w:space="0" w:color="auto"/>
                        <w:left w:val="none" w:sz="0" w:space="0" w:color="auto"/>
                        <w:bottom w:val="none" w:sz="0" w:space="0" w:color="auto"/>
                        <w:right w:val="none" w:sz="0" w:space="0" w:color="auto"/>
                      </w:divBdr>
                      <w:divsChild>
                        <w:div w:id="505293541">
                          <w:marLeft w:val="0"/>
                          <w:marRight w:val="0"/>
                          <w:marTop w:val="0"/>
                          <w:marBottom w:val="0"/>
                          <w:divBdr>
                            <w:top w:val="none" w:sz="0" w:space="0" w:color="auto"/>
                            <w:left w:val="none" w:sz="0" w:space="0" w:color="auto"/>
                            <w:bottom w:val="none" w:sz="0" w:space="0" w:color="auto"/>
                            <w:right w:val="none" w:sz="0" w:space="0" w:color="auto"/>
                          </w:divBdr>
                        </w:div>
                        <w:div w:id="518929697">
                          <w:marLeft w:val="0"/>
                          <w:marRight w:val="0"/>
                          <w:marTop w:val="0"/>
                          <w:marBottom w:val="0"/>
                          <w:divBdr>
                            <w:top w:val="none" w:sz="0" w:space="0" w:color="auto"/>
                            <w:left w:val="none" w:sz="0" w:space="0" w:color="auto"/>
                            <w:bottom w:val="none" w:sz="0" w:space="0" w:color="auto"/>
                            <w:right w:val="none" w:sz="0" w:space="0" w:color="auto"/>
                          </w:divBdr>
                        </w:div>
                        <w:div w:id="534924513">
                          <w:marLeft w:val="0"/>
                          <w:marRight w:val="0"/>
                          <w:marTop w:val="0"/>
                          <w:marBottom w:val="0"/>
                          <w:divBdr>
                            <w:top w:val="none" w:sz="0" w:space="0" w:color="auto"/>
                            <w:left w:val="none" w:sz="0" w:space="0" w:color="auto"/>
                            <w:bottom w:val="none" w:sz="0" w:space="0" w:color="auto"/>
                            <w:right w:val="none" w:sz="0" w:space="0" w:color="auto"/>
                          </w:divBdr>
                        </w:div>
                        <w:div w:id="968972103">
                          <w:marLeft w:val="0"/>
                          <w:marRight w:val="0"/>
                          <w:marTop w:val="0"/>
                          <w:marBottom w:val="0"/>
                          <w:divBdr>
                            <w:top w:val="none" w:sz="0" w:space="0" w:color="auto"/>
                            <w:left w:val="none" w:sz="0" w:space="0" w:color="auto"/>
                            <w:bottom w:val="none" w:sz="0" w:space="0" w:color="auto"/>
                            <w:right w:val="none" w:sz="0" w:space="0" w:color="auto"/>
                          </w:divBdr>
                        </w:div>
                        <w:div w:id="1666862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37699547">
      <w:bodyDiv w:val="1"/>
      <w:marLeft w:val="0"/>
      <w:marRight w:val="0"/>
      <w:marTop w:val="0"/>
      <w:marBottom w:val="0"/>
      <w:divBdr>
        <w:top w:val="none" w:sz="0" w:space="0" w:color="auto"/>
        <w:left w:val="none" w:sz="0" w:space="0" w:color="auto"/>
        <w:bottom w:val="none" w:sz="0" w:space="0" w:color="auto"/>
        <w:right w:val="none" w:sz="0" w:space="0" w:color="auto"/>
      </w:divBdr>
      <w:divsChild>
        <w:div w:id="1817607235">
          <w:marLeft w:val="0"/>
          <w:marRight w:val="0"/>
          <w:marTop w:val="0"/>
          <w:marBottom w:val="0"/>
          <w:divBdr>
            <w:top w:val="none" w:sz="0" w:space="0" w:color="auto"/>
            <w:left w:val="none" w:sz="0" w:space="0" w:color="auto"/>
            <w:bottom w:val="none" w:sz="0" w:space="0" w:color="auto"/>
            <w:right w:val="none" w:sz="0" w:space="0" w:color="auto"/>
          </w:divBdr>
          <w:divsChild>
            <w:div w:id="800464154">
              <w:marLeft w:val="0"/>
              <w:marRight w:val="0"/>
              <w:marTop w:val="0"/>
              <w:marBottom w:val="0"/>
              <w:divBdr>
                <w:top w:val="none" w:sz="0" w:space="0" w:color="auto"/>
                <w:left w:val="none" w:sz="0" w:space="0" w:color="auto"/>
                <w:bottom w:val="none" w:sz="0" w:space="0" w:color="auto"/>
                <w:right w:val="none" w:sz="0" w:space="0" w:color="auto"/>
              </w:divBdr>
              <w:divsChild>
                <w:div w:id="1834645103">
                  <w:marLeft w:val="0"/>
                  <w:marRight w:val="0"/>
                  <w:marTop w:val="0"/>
                  <w:marBottom w:val="0"/>
                  <w:divBdr>
                    <w:top w:val="none" w:sz="0" w:space="0" w:color="auto"/>
                    <w:left w:val="none" w:sz="0" w:space="0" w:color="auto"/>
                    <w:bottom w:val="none" w:sz="0" w:space="0" w:color="auto"/>
                    <w:right w:val="none" w:sz="0" w:space="0" w:color="auto"/>
                  </w:divBdr>
                  <w:divsChild>
                    <w:div w:id="2145081947">
                      <w:marLeft w:val="0"/>
                      <w:marRight w:val="0"/>
                      <w:marTop w:val="0"/>
                      <w:marBottom w:val="0"/>
                      <w:divBdr>
                        <w:top w:val="none" w:sz="0" w:space="0" w:color="auto"/>
                        <w:left w:val="none" w:sz="0" w:space="0" w:color="auto"/>
                        <w:bottom w:val="none" w:sz="0" w:space="0" w:color="auto"/>
                        <w:right w:val="none" w:sz="0" w:space="0" w:color="auto"/>
                      </w:divBdr>
                      <w:divsChild>
                        <w:div w:id="528033243">
                          <w:marLeft w:val="0"/>
                          <w:marRight w:val="0"/>
                          <w:marTop w:val="0"/>
                          <w:marBottom w:val="0"/>
                          <w:divBdr>
                            <w:top w:val="none" w:sz="0" w:space="0" w:color="auto"/>
                            <w:left w:val="none" w:sz="0" w:space="0" w:color="auto"/>
                            <w:bottom w:val="none" w:sz="0" w:space="0" w:color="auto"/>
                            <w:right w:val="none" w:sz="0" w:space="0" w:color="auto"/>
                          </w:divBdr>
                        </w:div>
                        <w:div w:id="1611890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6117834">
      <w:bodyDiv w:val="1"/>
      <w:marLeft w:val="0"/>
      <w:marRight w:val="0"/>
      <w:marTop w:val="0"/>
      <w:marBottom w:val="0"/>
      <w:divBdr>
        <w:top w:val="none" w:sz="0" w:space="0" w:color="auto"/>
        <w:left w:val="none" w:sz="0" w:space="0" w:color="auto"/>
        <w:bottom w:val="none" w:sz="0" w:space="0" w:color="auto"/>
        <w:right w:val="none" w:sz="0" w:space="0" w:color="auto"/>
      </w:divBdr>
      <w:divsChild>
        <w:div w:id="749733249">
          <w:marLeft w:val="0"/>
          <w:marRight w:val="0"/>
          <w:marTop w:val="0"/>
          <w:marBottom w:val="0"/>
          <w:divBdr>
            <w:top w:val="none" w:sz="0" w:space="0" w:color="auto"/>
            <w:left w:val="none" w:sz="0" w:space="0" w:color="auto"/>
            <w:bottom w:val="none" w:sz="0" w:space="0" w:color="auto"/>
            <w:right w:val="none" w:sz="0" w:space="0" w:color="auto"/>
          </w:divBdr>
          <w:divsChild>
            <w:div w:id="110245699">
              <w:marLeft w:val="0"/>
              <w:marRight w:val="0"/>
              <w:marTop w:val="0"/>
              <w:marBottom w:val="0"/>
              <w:divBdr>
                <w:top w:val="none" w:sz="0" w:space="0" w:color="auto"/>
                <w:left w:val="none" w:sz="0" w:space="0" w:color="auto"/>
                <w:bottom w:val="none" w:sz="0" w:space="0" w:color="auto"/>
                <w:right w:val="none" w:sz="0" w:space="0" w:color="auto"/>
              </w:divBdr>
            </w:div>
            <w:div w:id="258878482">
              <w:marLeft w:val="0"/>
              <w:marRight w:val="0"/>
              <w:marTop w:val="0"/>
              <w:marBottom w:val="0"/>
              <w:divBdr>
                <w:top w:val="none" w:sz="0" w:space="0" w:color="auto"/>
                <w:left w:val="none" w:sz="0" w:space="0" w:color="auto"/>
                <w:bottom w:val="none" w:sz="0" w:space="0" w:color="auto"/>
                <w:right w:val="none" w:sz="0" w:space="0" w:color="auto"/>
              </w:divBdr>
            </w:div>
            <w:div w:id="659231067">
              <w:marLeft w:val="0"/>
              <w:marRight w:val="0"/>
              <w:marTop w:val="0"/>
              <w:marBottom w:val="0"/>
              <w:divBdr>
                <w:top w:val="none" w:sz="0" w:space="0" w:color="auto"/>
                <w:left w:val="none" w:sz="0" w:space="0" w:color="auto"/>
                <w:bottom w:val="none" w:sz="0" w:space="0" w:color="auto"/>
                <w:right w:val="none" w:sz="0" w:space="0" w:color="auto"/>
              </w:divBdr>
            </w:div>
            <w:div w:id="1124271177">
              <w:marLeft w:val="0"/>
              <w:marRight w:val="0"/>
              <w:marTop w:val="0"/>
              <w:marBottom w:val="0"/>
              <w:divBdr>
                <w:top w:val="none" w:sz="0" w:space="0" w:color="auto"/>
                <w:left w:val="none" w:sz="0" w:space="0" w:color="auto"/>
                <w:bottom w:val="none" w:sz="0" w:space="0" w:color="auto"/>
                <w:right w:val="none" w:sz="0" w:space="0" w:color="auto"/>
              </w:divBdr>
            </w:div>
            <w:div w:id="1266428247">
              <w:marLeft w:val="0"/>
              <w:marRight w:val="0"/>
              <w:marTop w:val="0"/>
              <w:marBottom w:val="0"/>
              <w:divBdr>
                <w:top w:val="none" w:sz="0" w:space="0" w:color="auto"/>
                <w:left w:val="none" w:sz="0" w:space="0" w:color="auto"/>
                <w:bottom w:val="none" w:sz="0" w:space="0" w:color="auto"/>
                <w:right w:val="none" w:sz="0" w:space="0" w:color="auto"/>
              </w:divBdr>
            </w:div>
            <w:div w:id="1433742065">
              <w:marLeft w:val="0"/>
              <w:marRight w:val="0"/>
              <w:marTop w:val="0"/>
              <w:marBottom w:val="0"/>
              <w:divBdr>
                <w:top w:val="none" w:sz="0" w:space="0" w:color="auto"/>
                <w:left w:val="none" w:sz="0" w:space="0" w:color="auto"/>
                <w:bottom w:val="none" w:sz="0" w:space="0" w:color="auto"/>
                <w:right w:val="none" w:sz="0" w:space="0" w:color="auto"/>
              </w:divBdr>
            </w:div>
            <w:div w:id="1623655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6719812">
      <w:bodyDiv w:val="1"/>
      <w:marLeft w:val="0"/>
      <w:marRight w:val="0"/>
      <w:marTop w:val="0"/>
      <w:marBottom w:val="0"/>
      <w:divBdr>
        <w:top w:val="none" w:sz="0" w:space="0" w:color="auto"/>
        <w:left w:val="none" w:sz="0" w:space="0" w:color="auto"/>
        <w:bottom w:val="none" w:sz="0" w:space="0" w:color="auto"/>
        <w:right w:val="none" w:sz="0" w:space="0" w:color="auto"/>
      </w:divBdr>
      <w:divsChild>
        <w:div w:id="442921170">
          <w:marLeft w:val="0"/>
          <w:marRight w:val="0"/>
          <w:marTop w:val="0"/>
          <w:marBottom w:val="0"/>
          <w:divBdr>
            <w:top w:val="none" w:sz="0" w:space="0" w:color="auto"/>
            <w:left w:val="none" w:sz="0" w:space="0" w:color="auto"/>
            <w:bottom w:val="none" w:sz="0" w:space="0" w:color="auto"/>
            <w:right w:val="none" w:sz="0" w:space="0" w:color="auto"/>
          </w:divBdr>
          <w:divsChild>
            <w:div w:id="152180531">
              <w:marLeft w:val="0"/>
              <w:marRight w:val="0"/>
              <w:marTop w:val="0"/>
              <w:marBottom w:val="0"/>
              <w:divBdr>
                <w:top w:val="none" w:sz="0" w:space="0" w:color="auto"/>
                <w:left w:val="none" w:sz="0" w:space="0" w:color="auto"/>
                <w:bottom w:val="none" w:sz="0" w:space="0" w:color="auto"/>
                <w:right w:val="none" w:sz="0" w:space="0" w:color="auto"/>
              </w:divBdr>
              <w:divsChild>
                <w:div w:id="1422797634">
                  <w:marLeft w:val="0"/>
                  <w:marRight w:val="0"/>
                  <w:marTop w:val="0"/>
                  <w:marBottom w:val="0"/>
                  <w:divBdr>
                    <w:top w:val="none" w:sz="0" w:space="0" w:color="auto"/>
                    <w:left w:val="none" w:sz="0" w:space="0" w:color="auto"/>
                    <w:bottom w:val="none" w:sz="0" w:space="0" w:color="auto"/>
                    <w:right w:val="none" w:sz="0" w:space="0" w:color="auto"/>
                  </w:divBdr>
                  <w:divsChild>
                    <w:div w:id="18509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9486407">
      <w:bodyDiv w:val="1"/>
      <w:marLeft w:val="0"/>
      <w:marRight w:val="0"/>
      <w:marTop w:val="0"/>
      <w:marBottom w:val="0"/>
      <w:divBdr>
        <w:top w:val="none" w:sz="0" w:space="0" w:color="auto"/>
        <w:left w:val="none" w:sz="0" w:space="0" w:color="auto"/>
        <w:bottom w:val="none" w:sz="0" w:space="0" w:color="auto"/>
        <w:right w:val="none" w:sz="0" w:space="0" w:color="auto"/>
      </w:divBdr>
      <w:divsChild>
        <w:div w:id="95953974">
          <w:marLeft w:val="0"/>
          <w:marRight w:val="0"/>
          <w:marTop w:val="0"/>
          <w:marBottom w:val="0"/>
          <w:divBdr>
            <w:top w:val="none" w:sz="0" w:space="0" w:color="auto"/>
            <w:left w:val="none" w:sz="0" w:space="0" w:color="auto"/>
            <w:bottom w:val="none" w:sz="0" w:space="0" w:color="auto"/>
            <w:right w:val="none" w:sz="0" w:space="0" w:color="auto"/>
          </w:divBdr>
          <w:divsChild>
            <w:div w:id="1952126611">
              <w:marLeft w:val="0"/>
              <w:marRight w:val="0"/>
              <w:marTop w:val="0"/>
              <w:marBottom w:val="0"/>
              <w:divBdr>
                <w:top w:val="none" w:sz="0" w:space="0" w:color="auto"/>
                <w:left w:val="none" w:sz="0" w:space="0" w:color="auto"/>
                <w:bottom w:val="none" w:sz="0" w:space="0" w:color="auto"/>
                <w:right w:val="none" w:sz="0" w:space="0" w:color="auto"/>
              </w:divBdr>
              <w:divsChild>
                <w:div w:id="1780878190">
                  <w:marLeft w:val="0"/>
                  <w:marRight w:val="0"/>
                  <w:marTop w:val="0"/>
                  <w:marBottom w:val="0"/>
                  <w:divBdr>
                    <w:top w:val="none" w:sz="0" w:space="0" w:color="auto"/>
                    <w:left w:val="none" w:sz="0" w:space="0" w:color="auto"/>
                    <w:bottom w:val="none" w:sz="0" w:space="0" w:color="auto"/>
                    <w:right w:val="none" w:sz="0" w:space="0" w:color="auto"/>
                  </w:divBdr>
                  <w:divsChild>
                    <w:div w:id="1216044245">
                      <w:marLeft w:val="0"/>
                      <w:marRight w:val="0"/>
                      <w:marTop w:val="0"/>
                      <w:marBottom w:val="0"/>
                      <w:divBdr>
                        <w:top w:val="none" w:sz="0" w:space="0" w:color="auto"/>
                        <w:left w:val="none" w:sz="0" w:space="0" w:color="auto"/>
                        <w:bottom w:val="none" w:sz="0" w:space="0" w:color="auto"/>
                        <w:right w:val="none" w:sz="0" w:space="0" w:color="auto"/>
                      </w:divBdr>
                      <w:divsChild>
                        <w:div w:id="53042230">
                          <w:marLeft w:val="0"/>
                          <w:marRight w:val="0"/>
                          <w:marTop w:val="0"/>
                          <w:marBottom w:val="0"/>
                          <w:divBdr>
                            <w:top w:val="none" w:sz="0" w:space="0" w:color="auto"/>
                            <w:left w:val="none" w:sz="0" w:space="0" w:color="auto"/>
                            <w:bottom w:val="none" w:sz="0" w:space="0" w:color="auto"/>
                            <w:right w:val="none" w:sz="0" w:space="0" w:color="auto"/>
                          </w:divBdr>
                        </w:div>
                        <w:div w:id="271210535">
                          <w:marLeft w:val="0"/>
                          <w:marRight w:val="0"/>
                          <w:marTop w:val="0"/>
                          <w:marBottom w:val="0"/>
                          <w:divBdr>
                            <w:top w:val="none" w:sz="0" w:space="0" w:color="auto"/>
                            <w:left w:val="none" w:sz="0" w:space="0" w:color="auto"/>
                            <w:bottom w:val="none" w:sz="0" w:space="0" w:color="auto"/>
                            <w:right w:val="none" w:sz="0" w:space="0" w:color="auto"/>
                          </w:divBdr>
                        </w:div>
                        <w:div w:id="836724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60097132">
      <w:bodyDiv w:val="1"/>
      <w:marLeft w:val="0"/>
      <w:marRight w:val="0"/>
      <w:marTop w:val="0"/>
      <w:marBottom w:val="0"/>
      <w:divBdr>
        <w:top w:val="none" w:sz="0" w:space="0" w:color="auto"/>
        <w:left w:val="none" w:sz="0" w:space="0" w:color="auto"/>
        <w:bottom w:val="none" w:sz="0" w:space="0" w:color="auto"/>
        <w:right w:val="none" w:sz="0" w:space="0" w:color="auto"/>
      </w:divBdr>
      <w:divsChild>
        <w:div w:id="734086675">
          <w:marLeft w:val="0"/>
          <w:marRight w:val="0"/>
          <w:marTop w:val="0"/>
          <w:marBottom w:val="0"/>
          <w:divBdr>
            <w:top w:val="none" w:sz="0" w:space="0" w:color="auto"/>
            <w:left w:val="none" w:sz="0" w:space="0" w:color="auto"/>
            <w:bottom w:val="none" w:sz="0" w:space="0" w:color="auto"/>
            <w:right w:val="none" w:sz="0" w:space="0" w:color="auto"/>
          </w:divBdr>
          <w:divsChild>
            <w:div w:id="1550679363">
              <w:marLeft w:val="0"/>
              <w:marRight w:val="0"/>
              <w:marTop w:val="0"/>
              <w:marBottom w:val="0"/>
              <w:divBdr>
                <w:top w:val="none" w:sz="0" w:space="0" w:color="auto"/>
                <w:left w:val="none" w:sz="0" w:space="0" w:color="auto"/>
                <w:bottom w:val="none" w:sz="0" w:space="0" w:color="auto"/>
                <w:right w:val="none" w:sz="0" w:space="0" w:color="auto"/>
              </w:divBdr>
              <w:divsChild>
                <w:div w:id="570118862">
                  <w:marLeft w:val="0"/>
                  <w:marRight w:val="0"/>
                  <w:marTop w:val="0"/>
                  <w:marBottom w:val="0"/>
                  <w:divBdr>
                    <w:top w:val="none" w:sz="0" w:space="0" w:color="auto"/>
                    <w:left w:val="none" w:sz="0" w:space="0" w:color="auto"/>
                    <w:bottom w:val="none" w:sz="0" w:space="0" w:color="auto"/>
                    <w:right w:val="none" w:sz="0" w:space="0" w:color="auto"/>
                  </w:divBdr>
                  <w:divsChild>
                    <w:div w:id="622617980">
                      <w:marLeft w:val="0"/>
                      <w:marRight w:val="0"/>
                      <w:marTop w:val="0"/>
                      <w:marBottom w:val="0"/>
                      <w:divBdr>
                        <w:top w:val="none" w:sz="0" w:space="0" w:color="auto"/>
                        <w:left w:val="none" w:sz="0" w:space="0" w:color="auto"/>
                        <w:bottom w:val="none" w:sz="0" w:space="0" w:color="auto"/>
                        <w:right w:val="none" w:sz="0" w:space="0" w:color="auto"/>
                      </w:divBdr>
                    </w:div>
                    <w:div w:id="1851527333">
                      <w:marLeft w:val="0"/>
                      <w:marRight w:val="0"/>
                      <w:marTop w:val="0"/>
                      <w:marBottom w:val="0"/>
                      <w:divBdr>
                        <w:top w:val="none" w:sz="0" w:space="0" w:color="auto"/>
                        <w:left w:val="none" w:sz="0" w:space="0" w:color="auto"/>
                        <w:bottom w:val="none" w:sz="0" w:space="0" w:color="auto"/>
                        <w:right w:val="none" w:sz="0" w:space="0" w:color="auto"/>
                      </w:divBdr>
                    </w:div>
                  </w:divsChild>
                </w:div>
                <w:div w:id="640842723">
                  <w:marLeft w:val="0"/>
                  <w:marRight w:val="0"/>
                  <w:marTop w:val="0"/>
                  <w:marBottom w:val="0"/>
                  <w:divBdr>
                    <w:top w:val="none" w:sz="0" w:space="0" w:color="auto"/>
                    <w:left w:val="none" w:sz="0" w:space="0" w:color="auto"/>
                    <w:bottom w:val="none" w:sz="0" w:space="0" w:color="auto"/>
                    <w:right w:val="none" w:sz="0" w:space="0" w:color="auto"/>
                  </w:divBdr>
                  <w:divsChild>
                    <w:div w:id="484126898">
                      <w:marLeft w:val="0"/>
                      <w:marRight w:val="0"/>
                      <w:marTop w:val="0"/>
                      <w:marBottom w:val="0"/>
                      <w:divBdr>
                        <w:top w:val="none" w:sz="0" w:space="0" w:color="auto"/>
                        <w:left w:val="none" w:sz="0" w:space="0" w:color="auto"/>
                        <w:bottom w:val="none" w:sz="0" w:space="0" w:color="auto"/>
                        <w:right w:val="none" w:sz="0" w:space="0" w:color="auto"/>
                      </w:divBdr>
                    </w:div>
                    <w:div w:id="607926791">
                      <w:marLeft w:val="0"/>
                      <w:marRight w:val="0"/>
                      <w:marTop w:val="0"/>
                      <w:marBottom w:val="0"/>
                      <w:divBdr>
                        <w:top w:val="none" w:sz="0" w:space="0" w:color="auto"/>
                        <w:left w:val="none" w:sz="0" w:space="0" w:color="auto"/>
                        <w:bottom w:val="none" w:sz="0" w:space="0" w:color="auto"/>
                        <w:right w:val="none" w:sz="0" w:space="0" w:color="auto"/>
                      </w:divBdr>
                    </w:div>
                    <w:div w:id="1154881255">
                      <w:marLeft w:val="0"/>
                      <w:marRight w:val="0"/>
                      <w:marTop w:val="0"/>
                      <w:marBottom w:val="0"/>
                      <w:divBdr>
                        <w:top w:val="none" w:sz="0" w:space="0" w:color="auto"/>
                        <w:left w:val="none" w:sz="0" w:space="0" w:color="auto"/>
                        <w:bottom w:val="none" w:sz="0" w:space="0" w:color="auto"/>
                        <w:right w:val="none" w:sz="0" w:space="0" w:color="auto"/>
                      </w:divBdr>
                    </w:div>
                    <w:div w:id="1219367361">
                      <w:marLeft w:val="0"/>
                      <w:marRight w:val="0"/>
                      <w:marTop w:val="0"/>
                      <w:marBottom w:val="0"/>
                      <w:divBdr>
                        <w:top w:val="none" w:sz="0" w:space="0" w:color="auto"/>
                        <w:left w:val="none" w:sz="0" w:space="0" w:color="auto"/>
                        <w:bottom w:val="none" w:sz="0" w:space="0" w:color="auto"/>
                        <w:right w:val="none" w:sz="0" w:space="0" w:color="auto"/>
                      </w:divBdr>
                    </w:div>
                  </w:divsChild>
                </w:div>
                <w:div w:id="1031146998">
                  <w:marLeft w:val="0"/>
                  <w:marRight w:val="0"/>
                  <w:marTop w:val="0"/>
                  <w:marBottom w:val="0"/>
                  <w:divBdr>
                    <w:top w:val="none" w:sz="0" w:space="0" w:color="auto"/>
                    <w:left w:val="none" w:sz="0" w:space="0" w:color="auto"/>
                    <w:bottom w:val="none" w:sz="0" w:space="0" w:color="auto"/>
                    <w:right w:val="none" w:sz="0" w:space="0" w:color="auto"/>
                  </w:divBdr>
                  <w:divsChild>
                    <w:div w:id="100801700">
                      <w:marLeft w:val="0"/>
                      <w:marRight w:val="0"/>
                      <w:marTop w:val="0"/>
                      <w:marBottom w:val="0"/>
                      <w:divBdr>
                        <w:top w:val="none" w:sz="0" w:space="0" w:color="auto"/>
                        <w:left w:val="none" w:sz="0" w:space="0" w:color="auto"/>
                        <w:bottom w:val="none" w:sz="0" w:space="0" w:color="auto"/>
                        <w:right w:val="none" w:sz="0" w:space="0" w:color="auto"/>
                      </w:divBdr>
                    </w:div>
                    <w:div w:id="1532649263">
                      <w:marLeft w:val="0"/>
                      <w:marRight w:val="0"/>
                      <w:marTop w:val="0"/>
                      <w:marBottom w:val="0"/>
                      <w:divBdr>
                        <w:top w:val="none" w:sz="0" w:space="0" w:color="auto"/>
                        <w:left w:val="none" w:sz="0" w:space="0" w:color="auto"/>
                        <w:bottom w:val="none" w:sz="0" w:space="0" w:color="auto"/>
                        <w:right w:val="none" w:sz="0" w:space="0" w:color="auto"/>
                      </w:divBdr>
                    </w:div>
                  </w:divsChild>
                </w:div>
                <w:div w:id="1038700242">
                  <w:marLeft w:val="0"/>
                  <w:marRight w:val="0"/>
                  <w:marTop w:val="0"/>
                  <w:marBottom w:val="0"/>
                  <w:divBdr>
                    <w:top w:val="none" w:sz="0" w:space="0" w:color="auto"/>
                    <w:left w:val="none" w:sz="0" w:space="0" w:color="auto"/>
                    <w:bottom w:val="none" w:sz="0" w:space="0" w:color="auto"/>
                    <w:right w:val="none" w:sz="0" w:space="0" w:color="auto"/>
                  </w:divBdr>
                  <w:divsChild>
                    <w:div w:id="304432382">
                      <w:marLeft w:val="0"/>
                      <w:marRight w:val="0"/>
                      <w:marTop w:val="0"/>
                      <w:marBottom w:val="0"/>
                      <w:divBdr>
                        <w:top w:val="none" w:sz="0" w:space="0" w:color="auto"/>
                        <w:left w:val="none" w:sz="0" w:space="0" w:color="auto"/>
                        <w:bottom w:val="none" w:sz="0" w:space="0" w:color="auto"/>
                        <w:right w:val="none" w:sz="0" w:space="0" w:color="auto"/>
                      </w:divBdr>
                    </w:div>
                    <w:div w:id="1286499303">
                      <w:marLeft w:val="0"/>
                      <w:marRight w:val="0"/>
                      <w:marTop w:val="0"/>
                      <w:marBottom w:val="0"/>
                      <w:divBdr>
                        <w:top w:val="none" w:sz="0" w:space="0" w:color="auto"/>
                        <w:left w:val="none" w:sz="0" w:space="0" w:color="auto"/>
                        <w:bottom w:val="none" w:sz="0" w:space="0" w:color="auto"/>
                        <w:right w:val="none" w:sz="0" w:space="0" w:color="auto"/>
                      </w:divBdr>
                      <w:divsChild>
                        <w:div w:id="95027232">
                          <w:marLeft w:val="0"/>
                          <w:marRight w:val="0"/>
                          <w:marTop w:val="0"/>
                          <w:marBottom w:val="0"/>
                          <w:divBdr>
                            <w:top w:val="none" w:sz="0" w:space="0" w:color="auto"/>
                            <w:left w:val="none" w:sz="0" w:space="0" w:color="auto"/>
                            <w:bottom w:val="none" w:sz="0" w:space="0" w:color="auto"/>
                            <w:right w:val="none" w:sz="0" w:space="0" w:color="auto"/>
                          </w:divBdr>
                        </w:div>
                        <w:div w:id="500589309">
                          <w:marLeft w:val="0"/>
                          <w:marRight w:val="0"/>
                          <w:marTop w:val="0"/>
                          <w:marBottom w:val="0"/>
                          <w:divBdr>
                            <w:top w:val="none" w:sz="0" w:space="0" w:color="auto"/>
                            <w:left w:val="none" w:sz="0" w:space="0" w:color="auto"/>
                            <w:bottom w:val="none" w:sz="0" w:space="0" w:color="auto"/>
                            <w:right w:val="none" w:sz="0" w:space="0" w:color="auto"/>
                          </w:divBdr>
                        </w:div>
                        <w:div w:id="756901845">
                          <w:marLeft w:val="0"/>
                          <w:marRight w:val="0"/>
                          <w:marTop w:val="0"/>
                          <w:marBottom w:val="0"/>
                          <w:divBdr>
                            <w:top w:val="none" w:sz="0" w:space="0" w:color="auto"/>
                            <w:left w:val="none" w:sz="0" w:space="0" w:color="auto"/>
                            <w:bottom w:val="none" w:sz="0" w:space="0" w:color="auto"/>
                            <w:right w:val="none" w:sz="0" w:space="0" w:color="auto"/>
                          </w:divBdr>
                        </w:div>
                        <w:div w:id="2051611840">
                          <w:marLeft w:val="0"/>
                          <w:marRight w:val="0"/>
                          <w:marTop w:val="0"/>
                          <w:marBottom w:val="0"/>
                          <w:divBdr>
                            <w:top w:val="none" w:sz="0" w:space="0" w:color="auto"/>
                            <w:left w:val="none" w:sz="0" w:space="0" w:color="auto"/>
                            <w:bottom w:val="none" w:sz="0" w:space="0" w:color="auto"/>
                            <w:right w:val="none" w:sz="0" w:space="0" w:color="auto"/>
                          </w:divBdr>
                        </w:div>
                      </w:divsChild>
                    </w:div>
                    <w:div w:id="1695686263">
                      <w:marLeft w:val="0"/>
                      <w:marRight w:val="0"/>
                      <w:marTop w:val="0"/>
                      <w:marBottom w:val="0"/>
                      <w:divBdr>
                        <w:top w:val="none" w:sz="0" w:space="0" w:color="auto"/>
                        <w:left w:val="none" w:sz="0" w:space="0" w:color="auto"/>
                        <w:bottom w:val="none" w:sz="0" w:space="0" w:color="auto"/>
                        <w:right w:val="none" w:sz="0" w:space="0" w:color="auto"/>
                      </w:divBdr>
                    </w:div>
                  </w:divsChild>
                </w:div>
                <w:div w:id="1430395633">
                  <w:marLeft w:val="0"/>
                  <w:marRight w:val="0"/>
                  <w:marTop w:val="0"/>
                  <w:marBottom w:val="0"/>
                  <w:divBdr>
                    <w:top w:val="none" w:sz="0" w:space="0" w:color="auto"/>
                    <w:left w:val="none" w:sz="0" w:space="0" w:color="auto"/>
                    <w:bottom w:val="none" w:sz="0" w:space="0" w:color="auto"/>
                    <w:right w:val="none" w:sz="0" w:space="0" w:color="auto"/>
                  </w:divBdr>
                  <w:divsChild>
                    <w:div w:id="25839120">
                      <w:marLeft w:val="0"/>
                      <w:marRight w:val="0"/>
                      <w:marTop w:val="0"/>
                      <w:marBottom w:val="0"/>
                      <w:divBdr>
                        <w:top w:val="none" w:sz="0" w:space="0" w:color="auto"/>
                        <w:left w:val="none" w:sz="0" w:space="0" w:color="auto"/>
                        <w:bottom w:val="none" w:sz="0" w:space="0" w:color="auto"/>
                        <w:right w:val="none" w:sz="0" w:space="0" w:color="auto"/>
                      </w:divBdr>
                      <w:divsChild>
                        <w:div w:id="100807357">
                          <w:marLeft w:val="0"/>
                          <w:marRight w:val="0"/>
                          <w:marTop w:val="0"/>
                          <w:marBottom w:val="0"/>
                          <w:divBdr>
                            <w:top w:val="none" w:sz="0" w:space="0" w:color="auto"/>
                            <w:left w:val="none" w:sz="0" w:space="0" w:color="auto"/>
                            <w:bottom w:val="none" w:sz="0" w:space="0" w:color="auto"/>
                            <w:right w:val="none" w:sz="0" w:space="0" w:color="auto"/>
                          </w:divBdr>
                        </w:div>
                        <w:div w:id="172033543">
                          <w:marLeft w:val="0"/>
                          <w:marRight w:val="0"/>
                          <w:marTop w:val="0"/>
                          <w:marBottom w:val="0"/>
                          <w:divBdr>
                            <w:top w:val="none" w:sz="0" w:space="0" w:color="auto"/>
                            <w:left w:val="none" w:sz="0" w:space="0" w:color="auto"/>
                            <w:bottom w:val="none" w:sz="0" w:space="0" w:color="auto"/>
                            <w:right w:val="none" w:sz="0" w:space="0" w:color="auto"/>
                          </w:divBdr>
                        </w:div>
                        <w:div w:id="295181444">
                          <w:marLeft w:val="0"/>
                          <w:marRight w:val="0"/>
                          <w:marTop w:val="0"/>
                          <w:marBottom w:val="0"/>
                          <w:divBdr>
                            <w:top w:val="none" w:sz="0" w:space="0" w:color="auto"/>
                            <w:left w:val="none" w:sz="0" w:space="0" w:color="auto"/>
                            <w:bottom w:val="none" w:sz="0" w:space="0" w:color="auto"/>
                            <w:right w:val="none" w:sz="0" w:space="0" w:color="auto"/>
                          </w:divBdr>
                        </w:div>
                        <w:div w:id="390152879">
                          <w:marLeft w:val="0"/>
                          <w:marRight w:val="0"/>
                          <w:marTop w:val="0"/>
                          <w:marBottom w:val="0"/>
                          <w:divBdr>
                            <w:top w:val="none" w:sz="0" w:space="0" w:color="auto"/>
                            <w:left w:val="none" w:sz="0" w:space="0" w:color="auto"/>
                            <w:bottom w:val="none" w:sz="0" w:space="0" w:color="auto"/>
                            <w:right w:val="none" w:sz="0" w:space="0" w:color="auto"/>
                          </w:divBdr>
                        </w:div>
                        <w:div w:id="926426056">
                          <w:marLeft w:val="0"/>
                          <w:marRight w:val="0"/>
                          <w:marTop w:val="0"/>
                          <w:marBottom w:val="0"/>
                          <w:divBdr>
                            <w:top w:val="none" w:sz="0" w:space="0" w:color="auto"/>
                            <w:left w:val="none" w:sz="0" w:space="0" w:color="auto"/>
                            <w:bottom w:val="none" w:sz="0" w:space="0" w:color="auto"/>
                            <w:right w:val="none" w:sz="0" w:space="0" w:color="auto"/>
                          </w:divBdr>
                        </w:div>
                        <w:div w:id="1207528899">
                          <w:marLeft w:val="0"/>
                          <w:marRight w:val="0"/>
                          <w:marTop w:val="0"/>
                          <w:marBottom w:val="0"/>
                          <w:divBdr>
                            <w:top w:val="none" w:sz="0" w:space="0" w:color="auto"/>
                            <w:left w:val="none" w:sz="0" w:space="0" w:color="auto"/>
                            <w:bottom w:val="none" w:sz="0" w:space="0" w:color="auto"/>
                            <w:right w:val="none" w:sz="0" w:space="0" w:color="auto"/>
                          </w:divBdr>
                        </w:div>
                        <w:div w:id="1402482912">
                          <w:marLeft w:val="0"/>
                          <w:marRight w:val="0"/>
                          <w:marTop w:val="0"/>
                          <w:marBottom w:val="0"/>
                          <w:divBdr>
                            <w:top w:val="none" w:sz="0" w:space="0" w:color="auto"/>
                            <w:left w:val="none" w:sz="0" w:space="0" w:color="auto"/>
                            <w:bottom w:val="none" w:sz="0" w:space="0" w:color="auto"/>
                            <w:right w:val="none" w:sz="0" w:space="0" w:color="auto"/>
                          </w:divBdr>
                        </w:div>
                        <w:div w:id="1486361181">
                          <w:marLeft w:val="0"/>
                          <w:marRight w:val="0"/>
                          <w:marTop w:val="0"/>
                          <w:marBottom w:val="0"/>
                          <w:divBdr>
                            <w:top w:val="none" w:sz="0" w:space="0" w:color="auto"/>
                            <w:left w:val="none" w:sz="0" w:space="0" w:color="auto"/>
                            <w:bottom w:val="none" w:sz="0" w:space="0" w:color="auto"/>
                            <w:right w:val="none" w:sz="0" w:space="0" w:color="auto"/>
                          </w:divBdr>
                        </w:div>
                        <w:div w:id="1874228156">
                          <w:marLeft w:val="0"/>
                          <w:marRight w:val="0"/>
                          <w:marTop w:val="0"/>
                          <w:marBottom w:val="0"/>
                          <w:divBdr>
                            <w:top w:val="none" w:sz="0" w:space="0" w:color="auto"/>
                            <w:left w:val="none" w:sz="0" w:space="0" w:color="auto"/>
                            <w:bottom w:val="none" w:sz="0" w:space="0" w:color="auto"/>
                            <w:right w:val="none" w:sz="0" w:space="0" w:color="auto"/>
                          </w:divBdr>
                        </w:div>
                      </w:divsChild>
                    </w:div>
                    <w:div w:id="1975061666">
                      <w:marLeft w:val="0"/>
                      <w:marRight w:val="0"/>
                      <w:marTop w:val="0"/>
                      <w:marBottom w:val="0"/>
                      <w:divBdr>
                        <w:top w:val="none" w:sz="0" w:space="0" w:color="auto"/>
                        <w:left w:val="none" w:sz="0" w:space="0" w:color="auto"/>
                        <w:bottom w:val="none" w:sz="0" w:space="0" w:color="auto"/>
                        <w:right w:val="none" w:sz="0" w:space="0" w:color="auto"/>
                      </w:divBdr>
                      <w:divsChild>
                        <w:div w:id="258611231">
                          <w:marLeft w:val="0"/>
                          <w:marRight w:val="0"/>
                          <w:marTop w:val="0"/>
                          <w:marBottom w:val="0"/>
                          <w:divBdr>
                            <w:top w:val="none" w:sz="0" w:space="0" w:color="auto"/>
                            <w:left w:val="none" w:sz="0" w:space="0" w:color="auto"/>
                            <w:bottom w:val="none" w:sz="0" w:space="0" w:color="auto"/>
                            <w:right w:val="none" w:sz="0" w:space="0" w:color="auto"/>
                          </w:divBdr>
                        </w:div>
                        <w:div w:id="430056362">
                          <w:marLeft w:val="0"/>
                          <w:marRight w:val="0"/>
                          <w:marTop w:val="0"/>
                          <w:marBottom w:val="0"/>
                          <w:divBdr>
                            <w:top w:val="none" w:sz="0" w:space="0" w:color="auto"/>
                            <w:left w:val="none" w:sz="0" w:space="0" w:color="auto"/>
                            <w:bottom w:val="none" w:sz="0" w:space="0" w:color="auto"/>
                            <w:right w:val="none" w:sz="0" w:space="0" w:color="auto"/>
                          </w:divBdr>
                        </w:div>
                        <w:div w:id="1096831155">
                          <w:marLeft w:val="0"/>
                          <w:marRight w:val="0"/>
                          <w:marTop w:val="0"/>
                          <w:marBottom w:val="0"/>
                          <w:divBdr>
                            <w:top w:val="none" w:sz="0" w:space="0" w:color="auto"/>
                            <w:left w:val="none" w:sz="0" w:space="0" w:color="auto"/>
                            <w:bottom w:val="none" w:sz="0" w:space="0" w:color="auto"/>
                            <w:right w:val="none" w:sz="0" w:space="0" w:color="auto"/>
                          </w:divBdr>
                        </w:div>
                        <w:div w:id="1851600408">
                          <w:marLeft w:val="0"/>
                          <w:marRight w:val="0"/>
                          <w:marTop w:val="0"/>
                          <w:marBottom w:val="0"/>
                          <w:divBdr>
                            <w:top w:val="none" w:sz="0" w:space="0" w:color="auto"/>
                            <w:left w:val="none" w:sz="0" w:space="0" w:color="auto"/>
                            <w:bottom w:val="none" w:sz="0" w:space="0" w:color="auto"/>
                            <w:right w:val="none" w:sz="0" w:space="0" w:color="auto"/>
                          </w:divBdr>
                        </w:div>
                      </w:divsChild>
                    </w:div>
                    <w:div w:id="2054889106">
                      <w:marLeft w:val="0"/>
                      <w:marRight w:val="0"/>
                      <w:marTop w:val="0"/>
                      <w:marBottom w:val="0"/>
                      <w:divBdr>
                        <w:top w:val="none" w:sz="0" w:space="0" w:color="auto"/>
                        <w:left w:val="none" w:sz="0" w:space="0" w:color="auto"/>
                        <w:bottom w:val="none" w:sz="0" w:space="0" w:color="auto"/>
                        <w:right w:val="none" w:sz="0" w:space="0" w:color="auto"/>
                      </w:divBdr>
                    </w:div>
                  </w:divsChild>
                </w:div>
                <w:div w:id="1796636168">
                  <w:marLeft w:val="0"/>
                  <w:marRight w:val="0"/>
                  <w:marTop w:val="0"/>
                  <w:marBottom w:val="0"/>
                  <w:divBdr>
                    <w:top w:val="none" w:sz="0" w:space="0" w:color="auto"/>
                    <w:left w:val="none" w:sz="0" w:space="0" w:color="auto"/>
                    <w:bottom w:val="none" w:sz="0" w:space="0" w:color="auto"/>
                    <w:right w:val="none" w:sz="0" w:space="0" w:color="auto"/>
                  </w:divBdr>
                  <w:divsChild>
                    <w:div w:id="36592896">
                      <w:marLeft w:val="0"/>
                      <w:marRight w:val="0"/>
                      <w:marTop w:val="0"/>
                      <w:marBottom w:val="0"/>
                      <w:divBdr>
                        <w:top w:val="none" w:sz="0" w:space="0" w:color="auto"/>
                        <w:left w:val="none" w:sz="0" w:space="0" w:color="auto"/>
                        <w:bottom w:val="none" w:sz="0" w:space="0" w:color="auto"/>
                        <w:right w:val="none" w:sz="0" w:space="0" w:color="auto"/>
                      </w:divBdr>
                    </w:div>
                    <w:div w:id="1020815741">
                      <w:marLeft w:val="0"/>
                      <w:marRight w:val="0"/>
                      <w:marTop w:val="0"/>
                      <w:marBottom w:val="0"/>
                      <w:divBdr>
                        <w:top w:val="none" w:sz="0" w:space="0" w:color="auto"/>
                        <w:left w:val="none" w:sz="0" w:space="0" w:color="auto"/>
                        <w:bottom w:val="none" w:sz="0" w:space="0" w:color="auto"/>
                        <w:right w:val="none" w:sz="0" w:space="0" w:color="auto"/>
                      </w:divBdr>
                    </w:div>
                    <w:div w:id="1985768475">
                      <w:marLeft w:val="0"/>
                      <w:marRight w:val="0"/>
                      <w:marTop w:val="0"/>
                      <w:marBottom w:val="0"/>
                      <w:divBdr>
                        <w:top w:val="none" w:sz="0" w:space="0" w:color="auto"/>
                        <w:left w:val="none" w:sz="0" w:space="0" w:color="auto"/>
                        <w:bottom w:val="none" w:sz="0" w:space="0" w:color="auto"/>
                        <w:right w:val="none" w:sz="0" w:space="0" w:color="auto"/>
                      </w:divBdr>
                    </w:div>
                    <w:div w:id="2008314771">
                      <w:marLeft w:val="0"/>
                      <w:marRight w:val="0"/>
                      <w:marTop w:val="0"/>
                      <w:marBottom w:val="0"/>
                      <w:divBdr>
                        <w:top w:val="none" w:sz="0" w:space="0" w:color="auto"/>
                        <w:left w:val="none" w:sz="0" w:space="0" w:color="auto"/>
                        <w:bottom w:val="none" w:sz="0" w:space="0" w:color="auto"/>
                        <w:right w:val="none" w:sz="0" w:space="0" w:color="auto"/>
                      </w:divBdr>
                    </w:div>
                  </w:divsChild>
                </w:div>
                <w:div w:id="1919098320">
                  <w:marLeft w:val="0"/>
                  <w:marRight w:val="0"/>
                  <w:marTop w:val="0"/>
                  <w:marBottom w:val="0"/>
                  <w:divBdr>
                    <w:top w:val="none" w:sz="0" w:space="0" w:color="auto"/>
                    <w:left w:val="none" w:sz="0" w:space="0" w:color="auto"/>
                    <w:bottom w:val="none" w:sz="0" w:space="0" w:color="auto"/>
                    <w:right w:val="none" w:sz="0" w:space="0" w:color="auto"/>
                  </w:divBdr>
                  <w:divsChild>
                    <w:div w:id="1124419627">
                      <w:marLeft w:val="0"/>
                      <w:marRight w:val="0"/>
                      <w:marTop w:val="0"/>
                      <w:marBottom w:val="0"/>
                      <w:divBdr>
                        <w:top w:val="none" w:sz="0" w:space="0" w:color="auto"/>
                        <w:left w:val="none" w:sz="0" w:space="0" w:color="auto"/>
                        <w:bottom w:val="none" w:sz="0" w:space="0" w:color="auto"/>
                        <w:right w:val="none" w:sz="0" w:space="0" w:color="auto"/>
                      </w:divBdr>
                    </w:div>
                    <w:div w:id="1129323046">
                      <w:marLeft w:val="0"/>
                      <w:marRight w:val="0"/>
                      <w:marTop w:val="0"/>
                      <w:marBottom w:val="0"/>
                      <w:divBdr>
                        <w:top w:val="none" w:sz="0" w:space="0" w:color="auto"/>
                        <w:left w:val="none" w:sz="0" w:space="0" w:color="auto"/>
                        <w:bottom w:val="none" w:sz="0" w:space="0" w:color="auto"/>
                        <w:right w:val="none" w:sz="0" w:space="0" w:color="auto"/>
                      </w:divBdr>
                    </w:div>
                    <w:div w:id="1167600125">
                      <w:marLeft w:val="0"/>
                      <w:marRight w:val="0"/>
                      <w:marTop w:val="0"/>
                      <w:marBottom w:val="0"/>
                      <w:divBdr>
                        <w:top w:val="none" w:sz="0" w:space="0" w:color="auto"/>
                        <w:left w:val="none" w:sz="0" w:space="0" w:color="auto"/>
                        <w:bottom w:val="none" w:sz="0" w:space="0" w:color="auto"/>
                        <w:right w:val="none" w:sz="0" w:space="0" w:color="auto"/>
                      </w:divBdr>
                      <w:divsChild>
                        <w:div w:id="402334194">
                          <w:marLeft w:val="0"/>
                          <w:marRight w:val="0"/>
                          <w:marTop w:val="0"/>
                          <w:marBottom w:val="0"/>
                          <w:divBdr>
                            <w:top w:val="none" w:sz="0" w:space="0" w:color="auto"/>
                            <w:left w:val="none" w:sz="0" w:space="0" w:color="auto"/>
                            <w:bottom w:val="none" w:sz="0" w:space="0" w:color="auto"/>
                            <w:right w:val="none" w:sz="0" w:space="0" w:color="auto"/>
                          </w:divBdr>
                        </w:div>
                        <w:div w:id="826895865">
                          <w:marLeft w:val="0"/>
                          <w:marRight w:val="0"/>
                          <w:marTop w:val="0"/>
                          <w:marBottom w:val="0"/>
                          <w:divBdr>
                            <w:top w:val="none" w:sz="0" w:space="0" w:color="auto"/>
                            <w:left w:val="none" w:sz="0" w:space="0" w:color="auto"/>
                            <w:bottom w:val="none" w:sz="0" w:space="0" w:color="auto"/>
                            <w:right w:val="none" w:sz="0" w:space="0" w:color="auto"/>
                          </w:divBdr>
                        </w:div>
                        <w:div w:id="1041440492">
                          <w:marLeft w:val="0"/>
                          <w:marRight w:val="0"/>
                          <w:marTop w:val="0"/>
                          <w:marBottom w:val="0"/>
                          <w:divBdr>
                            <w:top w:val="none" w:sz="0" w:space="0" w:color="auto"/>
                            <w:left w:val="none" w:sz="0" w:space="0" w:color="auto"/>
                            <w:bottom w:val="none" w:sz="0" w:space="0" w:color="auto"/>
                            <w:right w:val="none" w:sz="0" w:space="0" w:color="auto"/>
                          </w:divBdr>
                        </w:div>
                        <w:div w:id="1134055605">
                          <w:marLeft w:val="0"/>
                          <w:marRight w:val="0"/>
                          <w:marTop w:val="0"/>
                          <w:marBottom w:val="0"/>
                          <w:divBdr>
                            <w:top w:val="none" w:sz="0" w:space="0" w:color="auto"/>
                            <w:left w:val="none" w:sz="0" w:space="0" w:color="auto"/>
                            <w:bottom w:val="none" w:sz="0" w:space="0" w:color="auto"/>
                            <w:right w:val="none" w:sz="0" w:space="0" w:color="auto"/>
                          </w:divBdr>
                        </w:div>
                      </w:divsChild>
                    </w:div>
                    <w:div w:id="2106606395">
                      <w:marLeft w:val="0"/>
                      <w:marRight w:val="0"/>
                      <w:marTop w:val="0"/>
                      <w:marBottom w:val="0"/>
                      <w:divBdr>
                        <w:top w:val="none" w:sz="0" w:space="0" w:color="auto"/>
                        <w:left w:val="none" w:sz="0" w:space="0" w:color="auto"/>
                        <w:bottom w:val="none" w:sz="0" w:space="0" w:color="auto"/>
                        <w:right w:val="none" w:sz="0" w:space="0" w:color="auto"/>
                      </w:divBdr>
                    </w:div>
                  </w:divsChild>
                </w:div>
                <w:div w:id="1922830326">
                  <w:marLeft w:val="0"/>
                  <w:marRight w:val="0"/>
                  <w:marTop w:val="0"/>
                  <w:marBottom w:val="0"/>
                  <w:divBdr>
                    <w:top w:val="none" w:sz="0" w:space="0" w:color="auto"/>
                    <w:left w:val="none" w:sz="0" w:space="0" w:color="auto"/>
                    <w:bottom w:val="none" w:sz="0" w:space="0" w:color="auto"/>
                    <w:right w:val="none" w:sz="0" w:space="0" w:color="auto"/>
                  </w:divBdr>
                  <w:divsChild>
                    <w:div w:id="1653021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2974698">
      <w:bodyDiv w:val="1"/>
      <w:marLeft w:val="0"/>
      <w:marRight w:val="0"/>
      <w:marTop w:val="0"/>
      <w:marBottom w:val="0"/>
      <w:divBdr>
        <w:top w:val="none" w:sz="0" w:space="0" w:color="auto"/>
        <w:left w:val="none" w:sz="0" w:space="0" w:color="auto"/>
        <w:bottom w:val="none" w:sz="0" w:space="0" w:color="auto"/>
        <w:right w:val="none" w:sz="0" w:space="0" w:color="auto"/>
      </w:divBdr>
    </w:div>
    <w:div w:id="1653832596">
      <w:bodyDiv w:val="1"/>
      <w:marLeft w:val="0"/>
      <w:marRight w:val="0"/>
      <w:marTop w:val="0"/>
      <w:marBottom w:val="0"/>
      <w:divBdr>
        <w:top w:val="none" w:sz="0" w:space="0" w:color="auto"/>
        <w:left w:val="none" w:sz="0" w:space="0" w:color="auto"/>
        <w:bottom w:val="none" w:sz="0" w:space="0" w:color="auto"/>
        <w:right w:val="none" w:sz="0" w:space="0" w:color="auto"/>
      </w:divBdr>
      <w:divsChild>
        <w:div w:id="1697268066">
          <w:marLeft w:val="0"/>
          <w:marRight w:val="0"/>
          <w:marTop w:val="0"/>
          <w:marBottom w:val="0"/>
          <w:divBdr>
            <w:top w:val="none" w:sz="0" w:space="0" w:color="auto"/>
            <w:left w:val="none" w:sz="0" w:space="0" w:color="auto"/>
            <w:bottom w:val="none" w:sz="0" w:space="0" w:color="auto"/>
            <w:right w:val="none" w:sz="0" w:space="0" w:color="auto"/>
          </w:divBdr>
          <w:divsChild>
            <w:div w:id="1011682341">
              <w:marLeft w:val="0"/>
              <w:marRight w:val="0"/>
              <w:marTop w:val="0"/>
              <w:marBottom w:val="0"/>
              <w:divBdr>
                <w:top w:val="none" w:sz="0" w:space="0" w:color="auto"/>
                <w:left w:val="none" w:sz="0" w:space="0" w:color="auto"/>
                <w:bottom w:val="none" w:sz="0" w:space="0" w:color="auto"/>
                <w:right w:val="none" w:sz="0" w:space="0" w:color="auto"/>
              </w:divBdr>
              <w:divsChild>
                <w:div w:id="12221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9873318">
      <w:bodyDiv w:val="1"/>
      <w:marLeft w:val="0"/>
      <w:marRight w:val="0"/>
      <w:marTop w:val="0"/>
      <w:marBottom w:val="0"/>
      <w:divBdr>
        <w:top w:val="none" w:sz="0" w:space="0" w:color="auto"/>
        <w:left w:val="none" w:sz="0" w:space="0" w:color="auto"/>
        <w:bottom w:val="none" w:sz="0" w:space="0" w:color="auto"/>
        <w:right w:val="none" w:sz="0" w:space="0" w:color="auto"/>
      </w:divBdr>
    </w:div>
    <w:div w:id="1900676671">
      <w:bodyDiv w:val="1"/>
      <w:marLeft w:val="0"/>
      <w:marRight w:val="0"/>
      <w:marTop w:val="0"/>
      <w:marBottom w:val="0"/>
      <w:divBdr>
        <w:top w:val="none" w:sz="0" w:space="0" w:color="auto"/>
        <w:left w:val="none" w:sz="0" w:space="0" w:color="auto"/>
        <w:bottom w:val="none" w:sz="0" w:space="0" w:color="auto"/>
        <w:right w:val="none" w:sz="0" w:space="0" w:color="auto"/>
      </w:divBdr>
      <w:divsChild>
        <w:div w:id="1276868756">
          <w:marLeft w:val="0"/>
          <w:marRight w:val="0"/>
          <w:marTop w:val="0"/>
          <w:marBottom w:val="0"/>
          <w:divBdr>
            <w:top w:val="none" w:sz="0" w:space="0" w:color="auto"/>
            <w:left w:val="none" w:sz="0" w:space="0" w:color="auto"/>
            <w:bottom w:val="none" w:sz="0" w:space="0" w:color="auto"/>
            <w:right w:val="none" w:sz="0" w:space="0" w:color="auto"/>
          </w:divBdr>
          <w:divsChild>
            <w:div w:id="1363943315">
              <w:marLeft w:val="0"/>
              <w:marRight w:val="0"/>
              <w:marTop w:val="0"/>
              <w:marBottom w:val="0"/>
              <w:divBdr>
                <w:top w:val="none" w:sz="0" w:space="0" w:color="auto"/>
                <w:left w:val="none" w:sz="0" w:space="0" w:color="auto"/>
                <w:bottom w:val="none" w:sz="0" w:space="0" w:color="auto"/>
                <w:right w:val="none" w:sz="0" w:space="0" w:color="auto"/>
              </w:divBdr>
              <w:divsChild>
                <w:div w:id="1378238337">
                  <w:marLeft w:val="0"/>
                  <w:marRight w:val="0"/>
                  <w:marTop w:val="0"/>
                  <w:marBottom w:val="0"/>
                  <w:divBdr>
                    <w:top w:val="none" w:sz="0" w:space="0" w:color="auto"/>
                    <w:left w:val="none" w:sz="0" w:space="0" w:color="auto"/>
                    <w:bottom w:val="none" w:sz="0" w:space="0" w:color="auto"/>
                    <w:right w:val="none" w:sz="0" w:space="0" w:color="auto"/>
                  </w:divBdr>
                  <w:divsChild>
                    <w:div w:id="1178813914">
                      <w:marLeft w:val="0"/>
                      <w:marRight w:val="0"/>
                      <w:marTop w:val="0"/>
                      <w:marBottom w:val="0"/>
                      <w:divBdr>
                        <w:top w:val="none" w:sz="0" w:space="0" w:color="auto"/>
                        <w:left w:val="none" w:sz="0" w:space="0" w:color="auto"/>
                        <w:bottom w:val="none" w:sz="0" w:space="0" w:color="auto"/>
                        <w:right w:val="none" w:sz="0" w:space="0" w:color="auto"/>
                      </w:divBdr>
                    </w:div>
                    <w:div w:id="2126189347">
                      <w:marLeft w:val="0"/>
                      <w:marRight w:val="0"/>
                      <w:marTop w:val="0"/>
                      <w:marBottom w:val="0"/>
                      <w:divBdr>
                        <w:top w:val="none" w:sz="0" w:space="0" w:color="auto"/>
                        <w:left w:val="none" w:sz="0" w:space="0" w:color="auto"/>
                        <w:bottom w:val="none" w:sz="0" w:space="0" w:color="auto"/>
                        <w:right w:val="none" w:sz="0" w:space="0" w:color="auto"/>
                      </w:divBdr>
                      <w:divsChild>
                        <w:div w:id="932318582">
                          <w:marLeft w:val="0"/>
                          <w:marRight w:val="0"/>
                          <w:marTop w:val="0"/>
                          <w:marBottom w:val="0"/>
                          <w:divBdr>
                            <w:top w:val="none" w:sz="0" w:space="0" w:color="auto"/>
                            <w:left w:val="none" w:sz="0" w:space="0" w:color="auto"/>
                            <w:bottom w:val="none" w:sz="0" w:space="0" w:color="auto"/>
                            <w:right w:val="none" w:sz="0" w:space="0" w:color="auto"/>
                          </w:divBdr>
                        </w:div>
                        <w:div w:id="1563296744">
                          <w:marLeft w:val="0"/>
                          <w:marRight w:val="0"/>
                          <w:marTop w:val="0"/>
                          <w:marBottom w:val="0"/>
                          <w:divBdr>
                            <w:top w:val="none" w:sz="0" w:space="0" w:color="auto"/>
                            <w:left w:val="none" w:sz="0" w:space="0" w:color="auto"/>
                            <w:bottom w:val="none" w:sz="0" w:space="0" w:color="auto"/>
                            <w:right w:val="none" w:sz="0" w:space="0" w:color="auto"/>
                          </w:divBdr>
                        </w:div>
                        <w:div w:id="1657412087">
                          <w:marLeft w:val="0"/>
                          <w:marRight w:val="0"/>
                          <w:marTop w:val="0"/>
                          <w:marBottom w:val="0"/>
                          <w:divBdr>
                            <w:top w:val="none" w:sz="0" w:space="0" w:color="auto"/>
                            <w:left w:val="none" w:sz="0" w:space="0" w:color="auto"/>
                            <w:bottom w:val="none" w:sz="0" w:space="0" w:color="auto"/>
                            <w:right w:val="none" w:sz="0" w:space="0" w:color="auto"/>
                          </w:divBdr>
                        </w:div>
                        <w:div w:id="2067020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5818132">
      <w:bodyDiv w:val="1"/>
      <w:marLeft w:val="0"/>
      <w:marRight w:val="0"/>
      <w:marTop w:val="0"/>
      <w:marBottom w:val="0"/>
      <w:divBdr>
        <w:top w:val="none" w:sz="0" w:space="0" w:color="auto"/>
        <w:left w:val="none" w:sz="0" w:space="0" w:color="auto"/>
        <w:bottom w:val="none" w:sz="0" w:space="0" w:color="auto"/>
        <w:right w:val="none" w:sz="0" w:space="0" w:color="auto"/>
      </w:divBdr>
      <w:divsChild>
        <w:div w:id="213780918">
          <w:marLeft w:val="0"/>
          <w:marRight w:val="0"/>
          <w:marTop w:val="0"/>
          <w:marBottom w:val="0"/>
          <w:divBdr>
            <w:top w:val="none" w:sz="0" w:space="0" w:color="auto"/>
            <w:left w:val="none" w:sz="0" w:space="0" w:color="auto"/>
            <w:bottom w:val="none" w:sz="0" w:space="0" w:color="auto"/>
            <w:right w:val="none" w:sz="0" w:space="0" w:color="auto"/>
          </w:divBdr>
        </w:div>
        <w:div w:id="265769240">
          <w:marLeft w:val="0"/>
          <w:marRight w:val="0"/>
          <w:marTop w:val="0"/>
          <w:marBottom w:val="0"/>
          <w:divBdr>
            <w:top w:val="none" w:sz="0" w:space="0" w:color="auto"/>
            <w:left w:val="none" w:sz="0" w:space="0" w:color="auto"/>
            <w:bottom w:val="none" w:sz="0" w:space="0" w:color="auto"/>
            <w:right w:val="none" w:sz="0" w:space="0" w:color="auto"/>
          </w:divBdr>
        </w:div>
        <w:div w:id="460268209">
          <w:marLeft w:val="0"/>
          <w:marRight w:val="0"/>
          <w:marTop w:val="0"/>
          <w:marBottom w:val="0"/>
          <w:divBdr>
            <w:top w:val="none" w:sz="0" w:space="0" w:color="auto"/>
            <w:left w:val="none" w:sz="0" w:space="0" w:color="auto"/>
            <w:bottom w:val="none" w:sz="0" w:space="0" w:color="auto"/>
            <w:right w:val="none" w:sz="0" w:space="0" w:color="auto"/>
          </w:divBdr>
          <w:divsChild>
            <w:div w:id="238947883">
              <w:marLeft w:val="0"/>
              <w:marRight w:val="0"/>
              <w:marTop w:val="0"/>
              <w:marBottom w:val="0"/>
              <w:divBdr>
                <w:top w:val="none" w:sz="0" w:space="0" w:color="auto"/>
                <w:left w:val="none" w:sz="0" w:space="0" w:color="auto"/>
                <w:bottom w:val="none" w:sz="0" w:space="0" w:color="auto"/>
                <w:right w:val="none" w:sz="0" w:space="0" w:color="auto"/>
              </w:divBdr>
            </w:div>
            <w:div w:id="255947257">
              <w:marLeft w:val="0"/>
              <w:marRight w:val="0"/>
              <w:marTop w:val="0"/>
              <w:marBottom w:val="0"/>
              <w:divBdr>
                <w:top w:val="none" w:sz="0" w:space="0" w:color="auto"/>
                <w:left w:val="none" w:sz="0" w:space="0" w:color="auto"/>
                <w:bottom w:val="none" w:sz="0" w:space="0" w:color="auto"/>
                <w:right w:val="none" w:sz="0" w:space="0" w:color="auto"/>
              </w:divBdr>
            </w:div>
            <w:div w:id="316421031">
              <w:marLeft w:val="0"/>
              <w:marRight w:val="0"/>
              <w:marTop w:val="0"/>
              <w:marBottom w:val="0"/>
              <w:divBdr>
                <w:top w:val="none" w:sz="0" w:space="0" w:color="auto"/>
                <w:left w:val="none" w:sz="0" w:space="0" w:color="auto"/>
                <w:bottom w:val="none" w:sz="0" w:space="0" w:color="auto"/>
                <w:right w:val="none" w:sz="0" w:space="0" w:color="auto"/>
              </w:divBdr>
            </w:div>
            <w:div w:id="1231110292">
              <w:marLeft w:val="0"/>
              <w:marRight w:val="0"/>
              <w:marTop w:val="0"/>
              <w:marBottom w:val="0"/>
              <w:divBdr>
                <w:top w:val="none" w:sz="0" w:space="0" w:color="auto"/>
                <w:left w:val="none" w:sz="0" w:space="0" w:color="auto"/>
                <w:bottom w:val="none" w:sz="0" w:space="0" w:color="auto"/>
                <w:right w:val="none" w:sz="0" w:space="0" w:color="auto"/>
              </w:divBdr>
            </w:div>
            <w:div w:id="1282957484">
              <w:marLeft w:val="0"/>
              <w:marRight w:val="0"/>
              <w:marTop w:val="0"/>
              <w:marBottom w:val="0"/>
              <w:divBdr>
                <w:top w:val="none" w:sz="0" w:space="0" w:color="auto"/>
                <w:left w:val="none" w:sz="0" w:space="0" w:color="auto"/>
                <w:bottom w:val="none" w:sz="0" w:space="0" w:color="auto"/>
                <w:right w:val="none" w:sz="0" w:space="0" w:color="auto"/>
              </w:divBdr>
            </w:div>
          </w:divsChild>
        </w:div>
        <w:div w:id="590236773">
          <w:marLeft w:val="0"/>
          <w:marRight w:val="0"/>
          <w:marTop w:val="0"/>
          <w:marBottom w:val="0"/>
          <w:divBdr>
            <w:top w:val="none" w:sz="0" w:space="0" w:color="auto"/>
            <w:left w:val="none" w:sz="0" w:space="0" w:color="auto"/>
            <w:bottom w:val="none" w:sz="0" w:space="0" w:color="auto"/>
            <w:right w:val="none" w:sz="0" w:space="0" w:color="auto"/>
          </w:divBdr>
        </w:div>
        <w:div w:id="627859791">
          <w:marLeft w:val="0"/>
          <w:marRight w:val="0"/>
          <w:marTop w:val="0"/>
          <w:marBottom w:val="0"/>
          <w:divBdr>
            <w:top w:val="none" w:sz="0" w:space="0" w:color="auto"/>
            <w:left w:val="none" w:sz="0" w:space="0" w:color="auto"/>
            <w:bottom w:val="none" w:sz="0" w:space="0" w:color="auto"/>
            <w:right w:val="none" w:sz="0" w:space="0" w:color="auto"/>
          </w:divBdr>
        </w:div>
        <w:div w:id="634212808">
          <w:marLeft w:val="0"/>
          <w:marRight w:val="0"/>
          <w:marTop w:val="0"/>
          <w:marBottom w:val="0"/>
          <w:divBdr>
            <w:top w:val="none" w:sz="0" w:space="0" w:color="auto"/>
            <w:left w:val="none" w:sz="0" w:space="0" w:color="auto"/>
            <w:bottom w:val="none" w:sz="0" w:space="0" w:color="auto"/>
            <w:right w:val="none" w:sz="0" w:space="0" w:color="auto"/>
          </w:divBdr>
        </w:div>
        <w:div w:id="789399256">
          <w:marLeft w:val="0"/>
          <w:marRight w:val="0"/>
          <w:marTop w:val="0"/>
          <w:marBottom w:val="0"/>
          <w:divBdr>
            <w:top w:val="none" w:sz="0" w:space="0" w:color="auto"/>
            <w:left w:val="none" w:sz="0" w:space="0" w:color="auto"/>
            <w:bottom w:val="none" w:sz="0" w:space="0" w:color="auto"/>
            <w:right w:val="none" w:sz="0" w:space="0" w:color="auto"/>
          </w:divBdr>
          <w:divsChild>
            <w:div w:id="15011388">
              <w:marLeft w:val="0"/>
              <w:marRight w:val="0"/>
              <w:marTop w:val="0"/>
              <w:marBottom w:val="0"/>
              <w:divBdr>
                <w:top w:val="none" w:sz="0" w:space="0" w:color="auto"/>
                <w:left w:val="none" w:sz="0" w:space="0" w:color="auto"/>
                <w:bottom w:val="none" w:sz="0" w:space="0" w:color="auto"/>
                <w:right w:val="none" w:sz="0" w:space="0" w:color="auto"/>
              </w:divBdr>
            </w:div>
            <w:div w:id="400952045">
              <w:marLeft w:val="0"/>
              <w:marRight w:val="0"/>
              <w:marTop w:val="0"/>
              <w:marBottom w:val="0"/>
              <w:divBdr>
                <w:top w:val="none" w:sz="0" w:space="0" w:color="auto"/>
                <w:left w:val="none" w:sz="0" w:space="0" w:color="auto"/>
                <w:bottom w:val="none" w:sz="0" w:space="0" w:color="auto"/>
                <w:right w:val="none" w:sz="0" w:space="0" w:color="auto"/>
              </w:divBdr>
            </w:div>
            <w:div w:id="971715144">
              <w:marLeft w:val="0"/>
              <w:marRight w:val="0"/>
              <w:marTop w:val="0"/>
              <w:marBottom w:val="0"/>
              <w:divBdr>
                <w:top w:val="none" w:sz="0" w:space="0" w:color="auto"/>
                <w:left w:val="none" w:sz="0" w:space="0" w:color="auto"/>
                <w:bottom w:val="none" w:sz="0" w:space="0" w:color="auto"/>
                <w:right w:val="none" w:sz="0" w:space="0" w:color="auto"/>
              </w:divBdr>
            </w:div>
          </w:divsChild>
        </w:div>
        <w:div w:id="813571207">
          <w:marLeft w:val="0"/>
          <w:marRight w:val="0"/>
          <w:marTop w:val="0"/>
          <w:marBottom w:val="0"/>
          <w:divBdr>
            <w:top w:val="none" w:sz="0" w:space="0" w:color="auto"/>
            <w:left w:val="none" w:sz="0" w:space="0" w:color="auto"/>
            <w:bottom w:val="none" w:sz="0" w:space="0" w:color="auto"/>
            <w:right w:val="none" w:sz="0" w:space="0" w:color="auto"/>
          </w:divBdr>
        </w:div>
        <w:div w:id="1028261158">
          <w:marLeft w:val="0"/>
          <w:marRight w:val="0"/>
          <w:marTop w:val="0"/>
          <w:marBottom w:val="0"/>
          <w:divBdr>
            <w:top w:val="none" w:sz="0" w:space="0" w:color="auto"/>
            <w:left w:val="none" w:sz="0" w:space="0" w:color="auto"/>
            <w:bottom w:val="none" w:sz="0" w:space="0" w:color="auto"/>
            <w:right w:val="none" w:sz="0" w:space="0" w:color="auto"/>
          </w:divBdr>
        </w:div>
        <w:div w:id="1065684650">
          <w:marLeft w:val="0"/>
          <w:marRight w:val="0"/>
          <w:marTop w:val="0"/>
          <w:marBottom w:val="0"/>
          <w:divBdr>
            <w:top w:val="none" w:sz="0" w:space="0" w:color="auto"/>
            <w:left w:val="none" w:sz="0" w:space="0" w:color="auto"/>
            <w:bottom w:val="none" w:sz="0" w:space="0" w:color="auto"/>
            <w:right w:val="none" w:sz="0" w:space="0" w:color="auto"/>
          </w:divBdr>
        </w:div>
        <w:div w:id="1138033129">
          <w:marLeft w:val="0"/>
          <w:marRight w:val="0"/>
          <w:marTop w:val="0"/>
          <w:marBottom w:val="0"/>
          <w:divBdr>
            <w:top w:val="none" w:sz="0" w:space="0" w:color="auto"/>
            <w:left w:val="none" w:sz="0" w:space="0" w:color="auto"/>
            <w:bottom w:val="none" w:sz="0" w:space="0" w:color="auto"/>
            <w:right w:val="none" w:sz="0" w:space="0" w:color="auto"/>
          </w:divBdr>
        </w:div>
        <w:div w:id="1299921359">
          <w:marLeft w:val="0"/>
          <w:marRight w:val="0"/>
          <w:marTop w:val="0"/>
          <w:marBottom w:val="0"/>
          <w:divBdr>
            <w:top w:val="none" w:sz="0" w:space="0" w:color="auto"/>
            <w:left w:val="none" w:sz="0" w:space="0" w:color="auto"/>
            <w:bottom w:val="none" w:sz="0" w:space="0" w:color="auto"/>
            <w:right w:val="none" w:sz="0" w:space="0" w:color="auto"/>
          </w:divBdr>
        </w:div>
        <w:div w:id="1619723966">
          <w:marLeft w:val="0"/>
          <w:marRight w:val="0"/>
          <w:marTop w:val="0"/>
          <w:marBottom w:val="0"/>
          <w:divBdr>
            <w:top w:val="none" w:sz="0" w:space="0" w:color="auto"/>
            <w:left w:val="none" w:sz="0" w:space="0" w:color="auto"/>
            <w:bottom w:val="none" w:sz="0" w:space="0" w:color="auto"/>
            <w:right w:val="none" w:sz="0" w:space="0" w:color="auto"/>
          </w:divBdr>
        </w:div>
        <w:div w:id="1651598942">
          <w:marLeft w:val="0"/>
          <w:marRight w:val="0"/>
          <w:marTop w:val="0"/>
          <w:marBottom w:val="0"/>
          <w:divBdr>
            <w:top w:val="none" w:sz="0" w:space="0" w:color="auto"/>
            <w:left w:val="none" w:sz="0" w:space="0" w:color="auto"/>
            <w:bottom w:val="none" w:sz="0" w:space="0" w:color="auto"/>
            <w:right w:val="none" w:sz="0" w:space="0" w:color="auto"/>
          </w:divBdr>
          <w:divsChild>
            <w:div w:id="203448006">
              <w:marLeft w:val="0"/>
              <w:marRight w:val="0"/>
              <w:marTop w:val="0"/>
              <w:marBottom w:val="0"/>
              <w:divBdr>
                <w:top w:val="none" w:sz="0" w:space="0" w:color="auto"/>
                <w:left w:val="none" w:sz="0" w:space="0" w:color="auto"/>
                <w:bottom w:val="none" w:sz="0" w:space="0" w:color="auto"/>
                <w:right w:val="none" w:sz="0" w:space="0" w:color="auto"/>
              </w:divBdr>
            </w:div>
            <w:div w:id="371198869">
              <w:marLeft w:val="0"/>
              <w:marRight w:val="0"/>
              <w:marTop w:val="0"/>
              <w:marBottom w:val="0"/>
              <w:divBdr>
                <w:top w:val="none" w:sz="0" w:space="0" w:color="auto"/>
                <w:left w:val="none" w:sz="0" w:space="0" w:color="auto"/>
                <w:bottom w:val="none" w:sz="0" w:space="0" w:color="auto"/>
                <w:right w:val="none" w:sz="0" w:space="0" w:color="auto"/>
              </w:divBdr>
            </w:div>
            <w:div w:id="612518644">
              <w:marLeft w:val="0"/>
              <w:marRight w:val="0"/>
              <w:marTop w:val="0"/>
              <w:marBottom w:val="0"/>
              <w:divBdr>
                <w:top w:val="none" w:sz="0" w:space="0" w:color="auto"/>
                <w:left w:val="none" w:sz="0" w:space="0" w:color="auto"/>
                <w:bottom w:val="none" w:sz="0" w:space="0" w:color="auto"/>
                <w:right w:val="none" w:sz="0" w:space="0" w:color="auto"/>
              </w:divBdr>
            </w:div>
            <w:div w:id="1891335054">
              <w:marLeft w:val="0"/>
              <w:marRight w:val="0"/>
              <w:marTop w:val="0"/>
              <w:marBottom w:val="0"/>
              <w:divBdr>
                <w:top w:val="none" w:sz="0" w:space="0" w:color="auto"/>
                <w:left w:val="none" w:sz="0" w:space="0" w:color="auto"/>
                <w:bottom w:val="none" w:sz="0" w:space="0" w:color="auto"/>
                <w:right w:val="none" w:sz="0" w:space="0" w:color="auto"/>
              </w:divBdr>
            </w:div>
          </w:divsChild>
        </w:div>
        <w:div w:id="1795712542">
          <w:marLeft w:val="0"/>
          <w:marRight w:val="0"/>
          <w:marTop w:val="0"/>
          <w:marBottom w:val="0"/>
          <w:divBdr>
            <w:top w:val="none" w:sz="0" w:space="0" w:color="auto"/>
            <w:left w:val="none" w:sz="0" w:space="0" w:color="auto"/>
            <w:bottom w:val="none" w:sz="0" w:space="0" w:color="auto"/>
            <w:right w:val="none" w:sz="0" w:space="0" w:color="auto"/>
          </w:divBdr>
        </w:div>
        <w:div w:id="1850832795">
          <w:marLeft w:val="0"/>
          <w:marRight w:val="0"/>
          <w:marTop w:val="0"/>
          <w:marBottom w:val="0"/>
          <w:divBdr>
            <w:top w:val="none" w:sz="0" w:space="0" w:color="auto"/>
            <w:left w:val="none" w:sz="0" w:space="0" w:color="auto"/>
            <w:bottom w:val="none" w:sz="0" w:space="0" w:color="auto"/>
            <w:right w:val="none" w:sz="0" w:space="0" w:color="auto"/>
          </w:divBdr>
        </w:div>
        <w:div w:id="1968971731">
          <w:marLeft w:val="0"/>
          <w:marRight w:val="0"/>
          <w:marTop w:val="0"/>
          <w:marBottom w:val="0"/>
          <w:divBdr>
            <w:top w:val="none" w:sz="0" w:space="0" w:color="auto"/>
            <w:left w:val="none" w:sz="0" w:space="0" w:color="auto"/>
            <w:bottom w:val="none" w:sz="0" w:space="0" w:color="auto"/>
            <w:right w:val="none" w:sz="0" w:space="0" w:color="auto"/>
          </w:divBdr>
        </w:div>
      </w:divsChild>
    </w:div>
    <w:div w:id="2041659330">
      <w:bodyDiv w:val="1"/>
      <w:marLeft w:val="0"/>
      <w:marRight w:val="0"/>
      <w:marTop w:val="0"/>
      <w:marBottom w:val="0"/>
      <w:divBdr>
        <w:top w:val="none" w:sz="0" w:space="0" w:color="auto"/>
        <w:left w:val="none" w:sz="0" w:space="0" w:color="auto"/>
        <w:bottom w:val="none" w:sz="0" w:space="0" w:color="auto"/>
        <w:right w:val="none" w:sz="0" w:space="0" w:color="auto"/>
      </w:divBdr>
      <w:divsChild>
        <w:div w:id="1768960694">
          <w:marLeft w:val="0"/>
          <w:marRight w:val="0"/>
          <w:marTop w:val="0"/>
          <w:marBottom w:val="0"/>
          <w:divBdr>
            <w:top w:val="none" w:sz="0" w:space="0" w:color="auto"/>
            <w:left w:val="none" w:sz="0" w:space="0" w:color="auto"/>
            <w:bottom w:val="none" w:sz="0" w:space="0" w:color="auto"/>
            <w:right w:val="none" w:sz="0" w:space="0" w:color="auto"/>
          </w:divBdr>
          <w:divsChild>
            <w:div w:id="317616005">
              <w:marLeft w:val="0"/>
              <w:marRight w:val="0"/>
              <w:marTop w:val="0"/>
              <w:marBottom w:val="0"/>
              <w:divBdr>
                <w:top w:val="none" w:sz="0" w:space="0" w:color="auto"/>
                <w:left w:val="none" w:sz="0" w:space="0" w:color="auto"/>
                <w:bottom w:val="none" w:sz="0" w:space="0" w:color="auto"/>
                <w:right w:val="none" w:sz="0" w:space="0" w:color="auto"/>
              </w:divBdr>
              <w:divsChild>
                <w:div w:id="496193375">
                  <w:marLeft w:val="0"/>
                  <w:marRight w:val="0"/>
                  <w:marTop w:val="0"/>
                  <w:marBottom w:val="0"/>
                  <w:divBdr>
                    <w:top w:val="none" w:sz="0" w:space="0" w:color="auto"/>
                    <w:left w:val="none" w:sz="0" w:space="0" w:color="auto"/>
                    <w:bottom w:val="none" w:sz="0" w:space="0" w:color="auto"/>
                    <w:right w:val="none" w:sz="0" w:space="0" w:color="auto"/>
                  </w:divBdr>
                  <w:divsChild>
                    <w:div w:id="1434083517">
                      <w:marLeft w:val="0"/>
                      <w:marRight w:val="0"/>
                      <w:marTop w:val="0"/>
                      <w:marBottom w:val="0"/>
                      <w:divBdr>
                        <w:top w:val="none" w:sz="0" w:space="0" w:color="auto"/>
                        <w:left w:val="none" w:sz="0" w:space="0" w:color="auto"/>
                        <w:bottom w:val="none" w:sz="0" w:space="0" w:color="auto"/>
                        <w:right w:val="none" w:sz="0" w:space="0" w:color="auto"/>
                      </w:divBdr>
                    </w:div>
                    <w:div w:id="2053311469">
                      <w:marLeft w:val="0"/>
                      <w:marRight w:val="0"/>
                      <w:marTop w:val="0"/>
                      <w:marBottom w:val="0"/>
                      <w:divBdr>
                        <w:top w:val="none" w:sz="0" w:space="0" w:color="auto"/>
                        <w:left w:val="none" w:sz="0" w:space="0" w:color="auto"/>
                        <w:bottom w:val="none" w:sz="0" w:space="0" w:color="auto"/>
                        <w:right w:val="none" w:sz="0" w:space="0" w:color="auto"/>
                      </w:divBdr>
                      <w:divsChild>
                        <w:div w:id="447163662">
                          <w:marLeft w:val="0"/>
                          <w:marRight w:val="0"/>
                          <w:marTop w:val="0"/>
                          <w:marBottom w:val="0"/>
                          <w:divBdr>
                            <w:top w:val="none" w:sz="0" w:space="0" w:color="auto"/>
                            <w:left w:val="none" w:sz="0" w:space="0" w:color="auto"/>
                            <w:bottom w:val="none" w:sz="0" w:space="0" w:color="auto"/>
                            <w:right w:val="none" w:sz="0" w:space="0" w:color="auto"/>
                          </w:divBdr>
                        </w:div>
                        <w:div w:id="938215752">
                          <w:marLeft w:val="0"/>
                          <w:marRight w:val="0"/>
                          <w:marTop w:val="0"/>
                          <w:marBottom w:val="0"/>
                          <w:divBdr>
                            <w:top w:val="none" w:sz="0" w:space="0" w:color="auto"/>
                            <w:left w:val="none" w:sz="0" w:space="0" w:color="auto"/>
                            <w:bottom w:val="none" w:sz="0" w:space="0" w:color="auto"/>
                            <w:right w:val="none" w:sz="0" w:space="0" w:color="auto"/>
                          </w:divBdr>
                        </w:div>
                        <w:div w:id="1522934809">
                          <w:marLeft w:val="0"/>
                          <w:marRight w:val="0"/>
                          <w:marTop w:val="0"/>
                          <w:marBottom w:val="0"/>
                          <w:divBdr>
                            <w:top w:val="none" w:sz="0" w:space="0" w:color="auto"/>
                            <w:left w:val="none" w:sz="0" w:space="0" w:color="auto"/>
                            <w:bottom w:val="none" w:sz="0" w:space="0" w:color="auto"/>
                            <w:right w:val="none" w:sz="0" w:space="0" w:color="auto"/>
                          </w:divBdr>
                        </w:div>
                        <w:div w:id="1666737895">
                          <w:marLeft w:val="0"/>
                          <w:marRight w:val="0"/>
                          <w:marTop w:val="0"/>
                          <w:marBottom w:val="0"/>
                          <w:divBdr>
                            <w:top w:val="none" w:sz="0" w:space="0" w:color="auto"/>
                            <w:left w:val="none" w:sz="0" w:space="0" w:color="auto"/>
                            <w:bottom w:val="none" w:sz="0" w:space="0" w:color="auto"/>
                            <w:right w:val="none" w:sz="0" w:space="0" w:color="auto"/>
                          </w:divBdr>
                        </w:div>
                        <w:div w:id="1687905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14f3aefbc324ab8b5036aec5aeb8225" PartId="1e6a92fd482a445bb7aaa5a0e5760dd2">
    <Part Type="straipsnis" Nr="1" Abbr="1 str." Title="2 straipsnio pakeitimas" DocPartId="82b8111534de4bc0acea43d99fe91241" PartId="f7ea8102e6554bb098a520a9f9edb538">
      <Part Type="strDalis" Nr="1" Abbr="1 str. 1 d." DocPartId="73d7266ede1a484f8eb937caf49c8722" PartId="6aae7ed1550f47b4bf6e7f8bcea0e86c">
        <Part Type="citata" DocPartId="f4911a33a1744a77aac24b03172f906e" PartId="118be461091c4a5d9d40cfa53409f264">
          <Part Type="strDalis" Nr="1-1" Abbr="1-1 d." DocPartId="d3eef4dbc7b745a197b3fc08f2c32deb" PartId="72562a611d69492fbfe692d18a3f1477"/>
        </Part>
      </Part>
    </Part>
    <Part Type="straipsnis" Nr="2" Abbr="2 str." Title="11 straipsnio pakeitimas" DocPartId="044f4d95ea1048128efdcea5ae7da0f4" PartId="3d3680fd165e4ec3a08666f3d3c8ee8c">
      <Part Type="strDalis" Nr="1" Abbr="2 str. 1 d." DocPartId="06b557dbd0f24cbf8cdefdcc3e92288d" PartId="b71a37657cb94c6fbd46ceaab902f035">
        <Part Type="citata" DocPartId="16286ea9f05b48009808bd35729d59b4" PartId="c9fefa2853f440c28ad84641bd295df9">
          <Part Type="straipsnis" Nr="11" Abbr="11 str." Title="Reikalavimai kremavimo įmonei" DocPartId="f6519ec211c5478b9586c9ce086d7fce" PartId="7e9c161e62094d2a86b404ba2da8bfff">
            <Part Type="strDalis" Nr="1" Abbr="11 str. 1 d." DocPartId="1dc81ff4657c4f2797b8f75a128329bb" PartId="7b1bcc3defdd4991a786c7fd40715d09"/>
            <Part Type="strDalis" Nr="2" Abbr="11 str. 2 d." DocPartId="d51d301e10a14db3a9bd08c390648db4" PartId="2a8ab8005bdb44c694906fceb3793db5"/>
            <Part Type="strDalis" Nr="3" Abbr="11 str. 3 d." DocPartId="e0afb6fa7e9a4252b46b4ab54dc57300" PartId="bcaf195c25424fe1a70deeff0db69ebe">
              <Part Type="strPunktas" Nr="1" Abbr="11 str. 3 d. 1 p." DocPartId="9a3094fd1d954d13bb2126d99434ef3c" PartId="0a9854f988944727a29e9fb78a047be8"/>
              <Part Type="strPunktas" Nr="2" Abbr="11 str. 3 d. 2 p." DocPartId="02922a034b1648d0aee5d518d009b308" PartId="5267d967f3c64b16bfb5357da42af5c0"/>
            </Part>
            <Part Type="strDalis" Nr="4" Abbr="11 str. 4 d." DocPartId="bde13ef9ecc8446e984a9ca3890c912a" PartId="5de30dcf0d1949d08a0413ca1496ee48"/>
          </Part>
        </Part>
      </Part>
    </Part>
    <Part Type="straipsnis" Nr="3" Abbr="3 str." Title="11¹ straipsnio pakeitimas" DocPartId="e8512fc0ce2e48b8b8ef0de75834eb90" PartId="166517ea3d4d45fbb74ffa52ea6debb0">
      <Part Type="strDalis" Nr="1" Abbr="3 str. 1 d." DocPartId="8844c2b3c14b4b47ad754cd1bd0eef3b" PartId="8f768194976b463cbb25cd121d6aa355">
        <Part Type="citata" DocPartId="fc3060c6c275437f91a14a40f16f6099" PartId="ed782475ae6247dab04db76b46e739c6">
          <Part Type="straipsnis" Nr="11-1" Abbr="11-1 str." Title="Kremavimo veiklos licencijavimas" DocPartId="4795937452ff49b5841ad9209be4d5fc" PartId="ec6def36dffe419b90642d15c7d75c62">
            <Part Type="strDalis" Nr="1" Abbr="11-1 str. 1 d." DocPartId="2ce44d1b8e3c4d78b7796b0796ff1a74" PartId="e642d016c90c44068f7fced295cfb782"/>
            <Part Type="strDalis" Nr="2" Abbr="11-1 str. 2 d." DocPartId="55e748feef7d417ca820e2ccf4d33e37" PartId="d14d5d60b6e34871a3ea1e87aebdf60a"/>
            <Part Type="strDalis" Nr="3" Abbr="11-1 str. 3 d." DocPartId="f41bc02e71ee4632bd5522b5c41422f1" PartId="cad1b87937f74899b6b5a7beaa6bad9e"/>
            <Part Type="strDalis" Nr="4" Abbr="11-1 str. 4 d." DocPartId="497d3f831dd9485f9553d715705091c7" PartId="40d6bb6c9c564e95842894e847b3d7f1"/>
            <Part Type="strDalis" Nr="5" Abbr="11-1 str. 5 d." DocPartId="4e210272917c4febb2688f8bbd9c0baa" PartId="437c48d701074ca8a17b276c5de9bfba">
              <Part Type="strPunktas" Nr="1" Abbr="11-1 str. 5 d. 1 p." DocPartId="a760c1c03343425ab147c8a5b450d247" PartId="647a6b28110a4ea2a20ef290b61eff7c"/>
              <Part Type="strPunktas" Nr="2" Abbr="11-1 str. 5 d. 2 p." DocPartId="b72de7b3c8b348ac8efdf913eb3e3aa1" PartId="d21cba6daa1d4cfb97672f9cde2a0ca3"/>
              <Part Type="strPunktas" Nr="3" Abbr="11-1 str. 5 d. 3 p." DocPartId="920ee4b7268240da928f58beb9a621e0" PartId="17c78e6cedbf4d6ebe6a09c500353fea"/>
            </Part>
            <Part Type="strDalis" Nr="6" Abbr="11-1 str. 6 d." DocPartId="2e9d03d8f12c4e82887f689d2477dc46" PartId="76d4248b2f23420181567603dce857ed"/>
            <Part Type="strDalis" Nr="7" Abbr="11-1 str. 7 d." DocPartId="b6d5637d7ecf466ba6f0d9edddc9c764" PartId="0520c09677ca41eb8cfa7ba394dd94e5"/>
            <Part Type="strDalis" Nr="8" Abbr="11-1 str. 8 d." DocPartId="e728069fae8a44f48cb4d544af742109" PartId="7ca9a7e9c3c64820812d3a2c47e64de3"/>
            <Part Type="strDalis" Nr="9" Abbr="11-1 str. 9 d." DocPartId="6b5441008547432fa110fd12225f9331" PartId="2b4d13b3b5dc4d8b9b6eb8587e353251">
              <Part Type="strPunktas" Nr="1" Abbr="11-1 str. 9 d. 1 p." DocPartId="46ff278409e0482b9ebed22d6a838f7a" PartId="f773f4aa5b1e4c1aad4dfcc212baa5e3"/>
              <Part Type="strPunktas" Nr="2" Abbr="11-1 str. 9 d. 2 p." DocPartId="ea512d8e958749c7abc7227154a97c9c" PartId="4783e994a182447e9f0693b813832e78"/>
              <Part Type="strPunktas" Nr="3" Abbr="11-1 str. 9 d. 3 p." DocPartId="848e36e9c772418e80e7d6f38fc07284" PartId="983ab99f1ded4739bb94555f3b9dd6ae"/>
              <Part Type="strPunktas" Nr="4" Abbr="11-1 str. 9 d. 4 p." DocPartId="06ffa44d3ef9496aaf0ba61808816b1e" PartId="1b58488d869e4a04a990bfbfad529a27"/>
            </Part>
            <Part Type="strDalis" Nr="10" Abbr="11-1 str. 10 d." DocPartId="28b67950de824ea2b0ddf2755392c0ee" PartId="baa03824fc084475ba645f0c1aeb3fba"/>
            <Part Type="strDalis" Nr="11" Abbr="11-1 str. 11 d." DocPartId="9387c9ec03724f048c8acfd03dbffb9b" PartId="66fa4eba1db84c9badbbe522413e49f9">
              <Part Type="strPunktas" Nr="1" Abbr="11-1 str. 11 d. 1 p." DocPartId="24c0a748697046f793fa0d3348b698b7" PartId="dcc85c10b9aa4648a8a466598b0dca74"/>
              <Part Type="strPunktas" Nr="2" Abbr="11-1 str. 11 d. 2 p." DocPartId="32efbe7e85dc4572b26d0bb32ee2be8c" PartId="6a2ca60a97c94b12acb7772f06754195"/>
              <Part Type="strPunktas" Nr="3" Abbr="11-1 str. 11 d. 3 p." DocPartId="ff7bd3800ae845a29e8a5c18604999af" PartId="8fd7fd228b734de48dda877e46748e63"/>
              <Part Type="strPunktas" Nr="4" Abbr="11-1 str. 11 d. 4 p." DocPartId="43fff8adfd694888b8d5fe9dfd8191bf" PartId="b4a0cf37d1034b10ad545ec65f3920cc"/>
            </Part>
            <Part Type="strDalis" Nr="12" Abbr="11-1 str. 12 d." DocPartId="51310417d619488cb12f84a88722242d" PartId="f553cb5478d041aa83d961318919f992"/>
            <Part Type="strDalis" Nr="13" Abbr="11-1 str. 13 d." DocPartId="86586996e18d4a35a467cef9f760068b" PartId="d1ff4f600edc41d79c42526f1f33cdb6"/>
            <Part Type="strDalis" Nr="14" Abbr="11-1 str. 14 d." DocPartId="950d71f8d1284e50b78182c9f09627b5" PartId="3de00172bf0d4cd2b937dff27ffb387d"/>
            <Part Type="strDalis" Nr="15" Abbr="11-1 str. 15 d." DocPartId="fc15bf0719124b549596231d193a735b" PartId="eabc2c9280574dc1974a480e8244532e"/>
            <Part Type="strDalis" Nr="16" Abbr="11-1 str. 16 d." DocPartId="08876a3236a345b3b161d52a645e7acb" PartId="88f7bcf030bd4f2e8700078114f24594"/>
            <Part Type="strDalis" Nr="17" Abbr="11-1 str. 17 d." DocPartId="7b48f2d41d7545d4ba381b845f8f2e41" PartId="3beb726bfca34bdb9837b33d245ba941"/>
          </Part>
          <Part Type="straipsnis" Nr="4" Abbr="4 str." Title="Įstatymo papildymas 11² straipsniu" Notes="Numeris ne iš eilės. Trūksta dalių? [DocDalys]" DocPartId="40466b77486e472794cda61964978171" PartId="976fe7486fa34b3fa72bb867c22c8324">
            <Part Type="strDalis" Nr="1" Abbr="4 str. 1 d." DocPartId="187ab4a75edd4a1494b2ebfe4d81216c" PartId="70b7aea6e49b449cab05e4e8cb2fed62"/>
            <Part Type="strDalis" Nr="1" Abbr="4 str. 1 d." DocPartId="ce16d11eb4b2431a85f30de7b28b061e" PartId="8677792243eb4f2dbf0c241bdc39f7b0"/>
            <Part Type="strDalis" Nr="2" Abbr="4 str. 2 d." DocPartId="d202d746b1f843a898163513eda32a16" PartId="6dd75a8f89fa4f208ef5f24f2857be02"/>
          </Part>
        </Part>
      </Part>
    </Part>
    <Part Type="straipsnis" Nr="5" Abbr="5 str." Title="13 straipsnio pakeitimas" Notes="Numeris ne iš eilės. Trūksta dalių? [DocDalys]" DocPartId="749ff4ebef9c47eb83fc8f2567204660" PartId="aa64ec91af94415891c01eb91f764c11">
      <Part Type="strDalis" Nr="1" Abbr="5 str. 1 d." DocPartId="0001b94e015b4a27a482877479f8404a" PartId="9ce234e77dae48d6ab24b646cf82675b">
        <Part Type="citata" DocPartId="bd8ee7d83e90483694d6d74589c0f179" PartId="2b160ba0925746dea25cf81bba845c55">
          <Part Type="strDalis" Nr="2" Abbr="2 d." DocPartId="2dbc2997d9384a389236c2eba224be90" PartId="9d1e3c50dd4449f58d60faa30eb6003e"/>
        </Part>
      </Part>
    </Part>
    <Part Type="straipsnis" Nr="6" Abbr="6 str." Title="25 straipsnio pakeitimas" DocPartId="6db3338793c14fe586e3a281653c9cb4" PartId="e2671997fc154cb3ae99b157337135de">
      <Part Type="strDalis" Nr="1" Abbr="6 str. 1 d." DocPartId="8bb704a69c3e42c3b52c81141f20a969" PartId="0dfadb68b22748fc9533634dd12527f0">
        <Part Type="citata" DocPartId="64ec33a3dc2a46989d7735b0f07f80c3" PartId="8a9390da3eea4cce97b974e6c62ee4e1">
          <Part Type="strDalis" Nr="1" Abbr="1 d." DocPartId="580052991dbd47dfb6b5204667342de0" PartId="5dcd6010f9754c26ad037965942e35d1"/>
        </Part>
      </Part>
      <Part Type="strDalis" Nr="2" Abbr="6 str. 2 d." DocPartId="50e2afddd64049f6820688ac070ff482" PartId="a03af3c7f0fe494385e7e0dce7702456">
        <Part Type="citata" DocPartId="dd6f5541e3504b609bc61afcc9208bf0" PartId="e8380a1cfa8a48369d86d2232e390e16">
          <Part Type="strDalis" Nr="5" Abbr="5 d." DocPartId="eda530ec0ef4419699cc09529269d60f" PartId="624103a2d93d4e25a3fa5b69eb2274c9"/>
        </Part>
      </Part>
      <Part Type="strDalis" Nr="3" Abbr="6 str. 3 d." DocPartId="3cce6e404f1041818607c264ec3ad766" PartId="fc6d1870f23d4550ab499ff3dd623ab9">
        <Part Type="citata" DocPartId="ca2747b61daa454dbe15878d9d80caad" PartId="92e211341b284b8aa03aab9afa6a655b">
          <Part Type="strDalis" Nr="6" Abbr="6 d." DocPartId="422383bb41c44e7aba9c35f20ee49c80" PartId="eb256e7c8e7f4d0a9fc4ca5288e60ac6"/>
        </Part>
      </Part>
      <Part Type="strDalis" Nr="4" Abbr="6 str. 4 d." DocPartId="29a075c986424433aebf0d011ca2cbd8" PartId="c181d721119c4948b28dca47b0112722">
        <Part Type="citata" DocPartId="6e9bd8fb4ee54abea1c533d9a00ab23b" PartId="a1a1fffd5aa041b98f88f69682f1dce0">
          <Part Type="strDalis" Nr="8" Abbr="8 d." DocPartId="b0adc7d5a5bf4168ac07e6371d231a75" PartId="ba75efd6326545b0ad885debbe13415c"/>
          <Part Type="straipsnis" Nr="7" Abbr="7 str." Title="27 straipsnio pakeitimas" DocPartId="65c9233588c849c8a3ad9f1f5519dea2" PartId="60870c9fa58a44a48282f54572a8df47">
            <Part Type="strDalis" Nr="1" Abbr="7 str. 1 d." DocPartId="9412d80ddccc4c28a0d1b8aad7926696" PartId="8ff17da3e63b4bcbb925cd02c1456a30"/>
          </Part>
        </Part>
      </Part>
      <Part Type="strDalis" Nr="2" Abbr="6 str. 2 d." Notes="Numeris ne iš eilės. Trūksta dalių? [DocDalys]" DocPartId="4caedbfae2e8414991eafe7d387a3eef" PartId="d69d206c306f430fa84a833bc1f7d1f5">
        <Part Type="citata" DocPartId="0eae9b951b814016bdd92ac417fcac5d" PartId="e1a4b575c92c46be866d21e61ee15d8c">
          <Part Type="strPunktas" Nr="7" Abbr="7 p." DocPartId="c1cf335f67cd4f73846acd2d5b3713c1" PartId="c49ede38ce1649aeae8d43ce442b4650"/>
        </Part>
      </Part>
    </Part>
    <Part Type="straipsnis" Nr="8" Abbr="8 str." Title="33 straipsnio pakeitimas" Notes="Numeris ne iš eilės. Trūksta dalių? [DocDalys]" DocPartId="58f389ae0dcb4b63bfc70ec1f1128d92" PartId="a77493be9210486db61e7c2d52d73c36">
      <Part Type="strDalis" Nr="1" Abbr="8 str. 1 d." DocPartId="ccdd7b6cb123446fa14b0a2228741cc5" PartId="fbcbd6f811ae468c89d75f9f5fdf35be">
        <Part Type="citata" DocPartId="e369b6f0c30f4e3aa4c87394b7f0ac44" PartId="baa1167cefe843c196fdfa81f950861c">
          <Part Type="strDalis" Nr="3" Abbr="3 d." DocPartId="b2a7d1a3d71e445587cb466e18a6907b" PartId="c0e1c9da4a9e4127b3e6c3fff49fe143"/>
        </Part>
      </Part>
    </Part>
    <Part Type="straipsnis" Nr="9" Abbr="9 str." Title="Įstatymo įsigaliojimas ir įgyvendinimas" DocPartId="fbc6871924114638a947767f3850f865" PartId="950ea3fc693b4e5b955af45c2217e6a4">
      <Part Type="strDalis" Nr="1" Abbr="9 str. 1 d." DocPartId="1c40adac688844958c2ca981a0018bdb" PartId="da6e6c3f56ca4476a3d437eb30707f07"/>
      <Part Type="strDalis" Nr="2" Abbr="9 str. 2 d." DocPartId="7489271fdc324374a3851fe4e7986f25" PartId="4acce6e281ca4b9aaa50c2ae4ef0b5e0"/>
      <Part Type="strDalis" Nr="3" Abbr="9 str. 3 d." DocPartId="52c3a67ff17f40e49e0b70694c7739ed" PartId="843a4b6b526c4f739bf0b2b31c1748a4"/>
    </Part>
    <Part Type="signatura" DocPartId="dbfcc5754d924812a08070e421adb05d" PartId="047f8dc37f434230b377433aad48203f"/>
  </Part>
</Parts>
</file>

<file path=customXml/itemProps1.xml><?xml version="1.0" encoding="utf-8"?>
<ds:datastoreItem xmlns:ds="http://schemas.openxmlformats.org/officeDocument/2006/customXml" ds:itemID="{F3031D04-FECA-4710-89B5-AEFCBD723918}">
  <ds:schemaRefs>
    <ds:schemaRef ds:uri="http://schemas.openxmlformats.org/officeDocument/2006/bibliography"/>
  </ds:schemaRefs>
</ds:datastoreItem>
</file>

<file path=customXml/itemProps2.xml><?xml version="1.0" encoding="utf-8"?>
<ds:datastoreItem xmlns:ds="http://schemas.openxmlformats.org/officeDocument/2006/customXml" ds:itemID="{22A64DE4-2423-43C9-86DC-29F3630DAB0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2007</Words>
  <Characters>14291</Characters>
  <Application>Microsoft Office Word</Application>
  <DocSecurity>4</DocSecurity>
  <Lines>230</Lines>
  <Paragraphs>91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16207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2021-05-12T13:22:00Z</dcterms:created>
  <dc:creator>a.godiene</dc:creator>
  <lastModifiedBy>adlibuser</lastModifiedBy>
  <lastPrinted>2020-10-19T07:28:00Z</lastPrinted>
  <dcterms:modified xsi:type="dcterms:W3CDTF">2021-05-12T13:22:00Z</dcterms:modified>
  <revision>2</revision>
</coreProperties>
</file>