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fd6481b48a3492abbad9785614f92f9"/>
        <w:lock w:val="sdtLocked"/>
        <w:richText/>
      </w:sdtPr>
      <w:sdtContent>
        <w:p>
          <w:pPr>
            <w:tabs>
              <w:tab w:val="center" w:pos="4153"/>
              <w:tab w:val="right" w:pos="8306"/>
            </w:tabs>
            <w:rPr>
              <w:rFonts w:ascii="TimesLT" w:hAnsi="TimesLT"/>
              <w:lang w:val="en-US"/>
            </w:rPr>
          </w:pPr>
        </w:p>
        <w:p>
          <w:pPr>
            <w:jc w:val="both"/>
            <w:rPr>
              <w:bCs/>
              <w:szCs w:val="24"/>
            </w:rPr>
          </w:pPr>
        </w:p>
        <w:p>
          <w:pPr>
            <w:tabs>
              <w:tab w:val="left" w:pos="6663"/>
              <w:tab w:val="left" w:pos="7088"/>
            </w:tabs>
            <w:ind w:firstLine="7920"/>
            <w:rPr>
              <w:b/>
              <w:szCs w:val="24"/>
            </w:rPr>
          </w:pPr>
          <w:r>
            <w:rPr>
              <w:b/>
              <w:szCs w:val="24"/>
            </w:rPr>
            <w:t>Projektas-3</w:t>
          </w:r>
        </w:p>
        <w:p>
          <w:pPr>
            <w:tabs>
              <w:tab w:val="left" w:pos="6663"/>
              <w:tab w:val="left" w:pos="7088"/>
            </w:tabs>
            <w:ind w:left="6804" w:firstLine="7088"/>
            <w:jc w:val="center"/>
            <w:rPr>
              <w:b/>
              <w:szCs w:val="24"/>
            </w:rPr>
          </w:pPr>
        </w:p>
        <w:p>
          <w:pPr>
            <w:jc w:val="center"/>
            <w:rPr>
              <w:b/>
              <w:szCs w:val="24"/>
            </w:rPr>
          </w:pPr>
          <w:r>
            <w:rPr>
              <w:b/>
              <w:szCs w:val="24"/>
            </w:rPr>
            <w:t>LIETUVOS RESPUBLIKOS</w:t>
          </w:r>
        </w:p>
        <w:p>
          <w:pPr>
            <w:jc w:val="center"/>
            <w:rPr>
              <w:b/>
              <w:szCs w:val="24"/>
            </w:rPr>
          </w:pPr>
          <w:r>
            <w:rPr>
              <w:b/>
              <w:szCs w:val="24"/>
            </w:rPr>
            <w:t>VISUOMENĖS SVEIKATOS PRIEŽIŪROS ĮSTATYMO NR. IX-886</w:t>
          </w:r>
        </w:p>
        <w:p>
          <w:pPr>
            <w:ind w:firstLine="71"/>
            <w:jc w:val="center"/>
            <w:rPr>
              <w:b/>
              <w:szCs w:val="24"/>
            </w:rPr>
          </w:pPr>
          <w:r>
            <w:rPr>
              <w:b/>
              <w:szCs w:val="24"/>
            </w:rPr>
            <w:t xml:space="preserve">VI SKYRIAUS PAVADINIMO IR 43 STRAIPSNIO PAKEITIMO </w:t>
          </w:r>
        </w:p>
        <w:p>
          <w:pPr>
            <w:jc w:val="center"/>
            <w:rPr>
              <w:b/>
              <w:szCs w:val="24"/>
            </w:rPr>
          </w:pPr>
          <w:r>
            <w:rPr>
              <w:b/>
              <w:szCs w:val="24"/>
            </w:rPr>
            <w:t>ĮSTATYMAS</w:t>
          </w:r>
        </w:p>
        <w:p>
          <w:pPr>
            <w:jc w:val="center"/>
            <w:rPr>
              <w:b/>
              <w:szCs w:val="24"/>
            </w:rPr>
          </w:pPr>
        </w:p>
        <w:p>
          <w:pPr>
            <w:jc w:val="center"/>
            <w:rPr>
              <w:szCs w:val="24"/>
            </w:rPr>
          </w:pPr>
          <w:r>
            <w:rPr>
              <w:szCs w:val="24"/>
            </w:rPr>
            <w:t xml:space="preserve">2016 m.                               d. Nr.</w:t>
          </w:r>
        </w:p>
        <w:p>
          <w:pPr>
            <w:jc w:val="center"/>
            <w:rPr>
              <w:szCs w:val="24"/>
            </w:rPr>
          </w:pPr>
          <w:r>
            <w:rPr>
              <w:szCs w:val="24"/>
            </w:rPr>
            <w:t>Vilnius</w:t>
          </w:r>
        </w:p>
        <w:p>
          <w:pPr>
            <w:jc w:val="center"/>
            <w:rPr>
              <w:szCs w:val="24"/>
            </w:rPr>
          </w:pPr>
        </w:p>
        <w:sdt>
          <w:sdtPr>
            <w:alias w:val="1 str."/>
            <w:tag w:val="part_20f8851ee3de4c42b63a894d9fe35b0a"/>
            <w:lock w:val="sdtLocked"/>
            <w:richText/>
          </w:sdtPr>
          <w:sdtContent>
            <w:p>
              <w:pPr>
                <w:ind w:firstLine="993"/>
                <w:jc w:val="both"/>
                <w:rPr>
                  <w:szCs w:val="24"/>
                </w:rPr>
              </w:pPr>
              <w:sdt>
                <w:sdtPr>
                  <w:alias w:val="Numeris"/>
                  <w:tag w:val="nr_20f8851ee3de4c42b63a894d9fe35b0a"/>
                  <w:lock w:val="sdtLocked"/>
                  <w:richText/>
                </w:sdtPr>
                <w:sdtContent>
                  <w:r>
                    <w:rPr>
                      <w:b/>
                      <w:szCs w:val="24"/>
                    </w:rPr>
                    <w:t>1</w:t>
                  </w:r>
                </w:sdtContent>
              </w:sdt>
              <w:r>
                <w:rPr>
                  <w:b/>
                  <w:szCs w:val="24"/>
                </w:rPr>
                <w:t xml:space="preserve"> straipsnis. </w:t>
              </w:r>
              <w:sdt>
                <w:sdtPr>
                  <w:alias w:val="Pavadinimas"/>
                  <w:tag w:val="title_20f8851ee3de4c42b63a894d9fe35b0a"/>
                  <w:lock w:val="sdtLocked"/>
                  <w:richText/>
                </w:sdtPr>
                <w:sdtContent>
                  <w:r>
                    <w:rPr>
                      <w:b/>
                      <w:szCs w:val="24"/>
                    </w:rPr>
                    <w:t>VI skyriaus pavadinimo pakeitimas</w:t>
                  </w:r>
                </w:sdtContent>
              </w:sdt>
            </w:p>
            <w:sdt>
              <w:sdtPr>
                <w:alias w:val="1 str. 1 d."/>
                <w:tag w:val="part_dc1e4ba2214a447ca1a5b491d86df536"/>
                <w:lock w:val="sdtLocked"/>
                <w:richText/>
              </w:sdtPr>
              <w:sdtContent>
                <w:p>
                  <w:pPr>
                    <w:ind w:firstLine="993"/>
                    <w:jc w:val="both"/>
                    <w:rPr>
                      <w:szCs w:val="24"/>
                    </w:rPr>
                  </w:pPr>
                  <w:r>
                    <w:rPr>
                      <w:szCs w:val="24"/>
                    </w:rPr>
                    <w:t>Pakeisti VI skyriaus pavadinimą ir jį išdėstyti taip:</w:t>
                  </w:r>
                </w:p>
                <w:sdt>
                  <w:sdtPr>
                    <w:alias w:val="citata"/>
                    <w:tag w:val="part_7859ddbad84245ddbb3a1a111cd12327"/>
                    <w:lock w:val="sdtLocked"/>
                    <w:richText/>
                  </w:sdtPr>
                  <w:sdtContent>
                    <w:sdt>
                      <w:sdtPr>
                        <w:alias w:val="skyrius"/>
                        <w:tag w:val="part_a2713899324849e5a30e9dc7975dc4fd"/>
                        <w:lock w:val="sdtLocked"/>
                        <w:richText/>
                      </w:sdtPr>
                      <w:sdtContent>
                        <w:p>
                          <w:pPr>
                            <w:ind w:firstLine="1064"/>
                            <w:jc w:val="center"/>
                            <w:rPr>
                              <w:b/>
                              <w:szCs w:val="24"/>
                            </w:rPr>
                          </w:pPr>
                          <w:r>
                            <w:rPr>
                              <w:szCs w:val="24"/>
                            </w:rPr>
                            <w:t>„</w:t>
                          </w:r>
                          <w:sdt>
                            <w:sdtPr>
                              <w:alias w:val="Numeris"/>
                              <w:tag w:val="nr_a2713899324849e5a30e9dc7975dc4fd"/>
                              <w:lock w:val="sdtLocked"/>
                              <w:richText/>
                            </w:sdtPr>
                            <w:sdtContent>
                              <w:r>
                                <w:rPr>
                                  <w:b/>
                                  <w:szCs w:val="24"/>
                                </w:rPr>
                                <w:t>VI</w:t>
                              </w:r>
                            </w:sdtContent>
                          </w:sdt>
                          <w:r>
                            <w:rPr>
                              <w:b/>
                              <w:szCs w:val="24"/>
                            </w:rPr>
                            <w:t xml:space="preserve"> SKYRIUS</w:t>
                          </w:r>
                        </w:p>
                        <w:sdt>
                          <w:sdtPr>
                            <w:alias w:val="1 d."/>
                            <w:tag w:val="part_5ede73f1c3ca4ea58a705f19e7026296"/>
                            <w:lock w:val="sdtLocked"/>
                            <w:richText/>
                          </w:sdtPr>
                          <w:sdtContent>
                            <w:p>
                              <w:pPr>
                                <w:ind w:firstLine="993"/>
                                <w:jc w:val="center"/>
                                <w:rPr>
                                  <w:b/>
                                  <w:szCs w:val="24"/>
                                </w:rPr>
                              </w:pPr>
                              <w:r>
                                <w:rPr>
                                  <w:b/>
                                  <w:szCs w:val="24"/>
                                </w:rPr>
                                <w:t>PAGRINDINĖS LICENCIJUOJAMOS VISUOMENĖS SVEIKATOS PRIEŽIŪROS VEIKLOS SĄLYGOS</w:t>
                              </w:r>
                              <w:r>
                                <w:rPr>
                                  <w:szCs w:val="24"/>
                                </w:rPr>
                                <w:t>“.</w:t>
                              </w:r>
                            </w:p>
                            <w:p>
                              <w:pPr>
                                <w:ind w:firstLine="993"/>
                                <w:jc w:val="both"/>
                                <w:rPr>
                                  <w:b/>
                                  <w:szCs w:val="24"/>
                                </w:rPr>
                              </w:pPr>
                            </w:p>
                          </w:sdtContent>
                        </w:sdt>
                      </w:sdtContent>
                    </w:sdt>
                  </w:sdtContent>
                </w:sdt>
              </w:sdtContent>
            </w:sdt>
          </w:sdtContent>
        </w:sdt>
        <w:sdt>
          <w:sdtPr>
            <w:alias w:val="2 str."/>
            <w:tag w:val="part_07f11a255d4b44d9a493752a15f906fa"/>
            <w:lock w:val="sdtLocked"/>
            <w:richText/>
          </w:sdtPr>
          <w:sdtContent>
            <w:p>
              <w:pPr>
                <w:spacing w:line="276" w:lineRule="auto"/>
                <w:ind w:left="1353" w:hanging="360"/>
                <w:contextualSpacing/>
                <w:jc w:val="both"/>
                <w:rPr>
                  <w:b/>
                  <w:szCs w:val="24"/>
                </w:rPr>
              </w:pPr>
              <w:sdt>
                <w:sdtPr>
                  <w:alias w:val="Numeris"/>
                  <w:tag w:val="nr_07f11a255d4b44d9a493752a15f906fa"/>
                  <w:lock w:val="sdtLocked"/>
                  <w:richText/>
                </w:sdtPr>
                <w:sdtContent>
                  <w:r>
                    <w:rPr>
                      <w:b/>
                      <w:szCs w:val="24"/>
                    </w:rPr>
                    <w:t>2</w:t>
                  </w:r>
                </w:sdtContent>
              </w:sdt>
              <w:r>
                <w:rPr>
                  <w:b/>
                  <w:szCs w:val="24"/>
                </w:rPr>
                <w:tab/>
                <w:t xml:space="preserve">straipsnis. </w:t>
              </w:r>
              <w:sdt>
                <w:sdtPr>
                  <w:alias w:val="Pavadinimas"/>
                  <w:tag w:val="title_07f11a255d4b44d9a493752a15f906fa"/>
                  <w:lock w:val="sdtLocked"/>
                  <w:richText/>
                </w:sdtPr>
                <w:sdtContent>
                  <w:r>
                    <w:rPr>
                      <w:b/>
                      <w:szCs w:val="24"/>
                    </w:rPr>
                    <w:t>43 straipsnio pakeitimas</w:t>
                  </w:r>
                </w:sdtContent>
              </w:sdt>
            </w:p>
            <w:p>
              <w:pPr>
                <w:rPr>
                  <w:sz w:val="16"/>
                  <w:szCs w:val="16"/>
                </w:rPr>
              </w:pPr>
            </w:p>
            <w:sdt>
              <w:sdtPr>
                <w:alias w:val="2 str. 1 d."/>
                <w:tag w:val="part_49eadea97f734d2d8637c1d8c1e65c6b"/>
                <w:lock w:val="sdtLocked"/>
                <w:richText/>
              </w:sdtPr>
              <w:sdtContent>
                <w:p>
                  <w:pPr>
                    <w:ind w:left="993"/>
                    <w:jc w:val="both"/>
                    <w:rPr>
                      <w:b/>
                      <w:szCs w:val="24"/>
                    </w:rPr>
                  </w:pPr>
                  <w:r>
                    <w:rPr>
                      <w:szCs w:val="24"/>
                    </w:rPr>
                    <w:t>Pakeisti 43 straipsnį ir jį išdėstyti taip:</w:t>
                  </w:r>
                  <w:r>
                    <w:rPr>
                      <w:b/>
                      <w:szCs w:val="24"/>
                    </w:rPr>
                    <w:tab/>
                  </w:r>
                </w:p>
                <w:sdt>
                  <w:sdtPr>
                    <w:alias w:val="citata"/>
                    <w:tag w:val="part_e3cd167bef164c34b7f410be8f47869c"/>
                    <w:lock w:val="sdtLocked"/>
                    <w:richText/>
                  </w:sdtPr>
                  <w:sdtContent>
                    <w:sdt>
                      <w:sdtPr>
                        <w:alias w:val="43 str."/>
                        <w:tag w:val="part_2969480c9e644ec7ba78c25b60ef71bf"/>
                        <w:lock w:val="sdtLocked"/>
                        <w:richText/>
                      </w:sdtPr>
                      <w:sdtContent>
                        <w:p>
                          <w:pPr>
                            <w:tabs>
                              <w:tab w:val="left" w:pos="993"/>
                            </w:tabs>
                            <w:ind w:firstLine="993"/>
                            <w:jc w:val="both"/>
                            <w:rPr>
                              <w:b/>
                              <w:szCs w:val="24"/>
                            </w:rPr>
                          </w:pPr>
                          <w:r>
                            <w:rPr>
                              <w:szCs w:val="24"/>
                            </w:rPr>
                            <w:t>„</w:t>
                          </w:r>
                          <w:sdt>
                            <w:sdtPr>
                              <w:alias w:val="Numeris"/>
                              <w:tag w:val="nr_2969480c9e644ec7ba78c25b60ef71bf"/>
                              <w:lock w:val="sdtLocked"/>
                              <w:richText/>
                            </w:sdtPr>
                            <w:sdtContent>
                              <w:r>
                                <w:rPr>
                                  <w:b/>
                                  <w:szCs w:val="24"/>
                                </w:rPr>
                                <w:t>43</w:t>
                              </w:r>
                            </w:sdtContent>
                          </w:sdt>
                          <w:r>
                            <w:rPr>
                              <w:b/>
                              <w:szCs w:val="24"/>
                            </w:rPr>
                            <w:t xml:space="preserve"> straipsnis. </w:t>
                          </w:r>
                          <w:sdt>
                            <w:sdtPr>
                              <w:alias w:val="Pavadinimas"/>
                              <w:tag w:val="title_2969480c9e644ec7ba78c25b60ef71bf"/>
                              <w:lock w:val="sdtLocked"/>
                              <w:richText/>
                            </w:sdtPr>
                            <w:sdtContent>
                              <w:r>
                                <w:rPr>
                                  <w:b/>
                                  <w:szCs w:val="24"/>
                                </w:rPr>
                                <w:t>Teisė verstis licencijuojama visuomenės sveikatos priežiūros veikla</w:t>
                                <w:tab/>
                              </w:r>
                            </w:sdtContent>
                          </w:sdt>
                        </w:p>
                        <w:sdt>
                          <w:sdtPr>
                            <w:alias w:val="43 str. 1 d."/>
                            <w:tag w:val="part_4a1dadf43a464f7a9b504d743e5ec97b"/>
                            <w:lock w:val="sdtLocked"/>
                            <w:richText/>
                          </w:sdtPr>
                          <w:sdtContent>
                            <w:p>
                              <w:pPr>
                                <w:tabs>
                                  <w:tab w:val="left" w:pos="993"/>
                                </w:tabs>
                                <w:ind w:firstLine="993"/>
                                <w:jc w:val="both"/>
                                <w:rPr>
                                  <w:szCs w:val="24"/>
                                </w:rPr>
                              </w:pPr>
                              <w:sdt>
                                <w:sdtPr>
                                  <w:alias w:val="Numeris"/>
                                  <w:tag w:val="nr_4a1dadf43a464f7a9b504d743e5ec97b"/>
                                  <w:lock w:val="sdtLocked"/>
                                  <w:richText/>
                                </w:sdtPr>
                                <w:sdtContent>
                                  <w:r>
                                    <w:rPr>
                                      <w:szCs w:val="24"/>
                                    </w:rPr>
                                    <w:t>1</w:t>
                                  </w:r>
                                </w:sdtContent>
                              </w:sdt>
                              <w:r>
                                <w:rPr>
                                  <w:szCs w:val="24"/>
                                </w:rPr>
                                <w:t xml:space="preserve">. Visuomenės sveikatos priežiūros veikla Lietuvos Respublikoje turi teisę verstis </w:t>
                              </w:r>
                              <w:r>
                                <w:rPr>
                                  <w:spacing w:val="-2"/>
                                  <w:szCs w:val="24"/>
                                </w:rPr>
                                <w:t xml:space="preserve">Lietuvos Respublikos arba kitos </w:t>
                              </w:r>
                              <w:r>
                                <w:rPr>
                                  <w:spacing w:val="-1"/>
                                  <w:szCs w:val="24"/>
                                </w:rPr>
                                <w:t xml:space="preserve">Europos Sąjungos </w:t>
                              </w:r>
                              <w:r>
                                <w:rPr>
                                  <w:spacing w:val="-2"/>
                                  <w:szCs w:val="24"/>
                                </w:rPr>
                                <w:t xml:space="preserve">valstybės narės piliečiai, kiti fiziniai asmenys, kurie naudojasi Lietuvos Respublikos ar </w:t>
                              </w:r>
                              <w:r>
                                <w:rPr>
                                  <w:spacing w:val="-1"/>
                                  <w:szCs w:val="24"/>
                                </w:rPr>
                                <w:t>Europos Sąjungos teisės aktų jiems suteiktomis judėjimo Lietuvos Respublikoje ar kitose Europos Sąjungos valstybėse narėse teisėmis</w:t>
                              </w:r>
                              <w:r>
                                <w:rPr>
                                  <w:szCs w:val="24"/>
                                </w:rPr>
                                <w:t xml:space="preserve">, </w:t>
                              </w:r>
                              <w:r>
                                <w:rPr>
                                  <w:spacing w:val="-1"/>
                                  <w:szCs w:val="24"/>
                                </w:rPr>
                                <w:t xml:space="preserve">Lietuvos Respublikoje įsteigti juridiniai asmenys, kitų Europos Sąjungos valstybių narių juridiniai asmenys, </w:t>
                              </w:r>
                              <w:r>
                                <w:rPr>
                                  <w:szCs w:val="24"/>
                                </w:rPr>
                                <w:t>organizacijos ar jų filialai, taip pat kitose</w:t>
                              </w:r>
                              <w:r>
                                <w:rPr>
                                  <w:spacing w:val="-1"/>
                                  <w:szCs w:val="24"/>
                                </w:rPr>
                                <w:t xml:space="preserve"> Europos Sąjungos</w:t>
                              </w:r>
                              <w:r>
                                <w:rPr>
                                  <w:szCs w:val="24"/>
                                </w:rPr>
                                <w:t xml:space="preserve"> valstybėse narėse ar kitose užsienio valstybėse įsteigtų juridinių asmenų ar organizacijų Lietuvos Respublikoje registruoti filialai (toliau – fizinis, juridinis asmuo ar filialas), turintys šio įstatymo nustatyta tvarka tam išduotą ir galiojančią licenciją.</w:t>
                              </w:r>
                            </w:p>
                          </w:sdtContent>
                        </w:sdt>
                        <w:sdt>
                          <w:sdtPr>
                            <w:alias w:val="43 str. 2 d."/>
                            <w:tag w:val="part_5cc7c4b819d64684959560c3949c69d7"/>
                            <w:lock w:val="sdtLocked"/>
                            <w:richText/>
                          </w:sdtPr>
                          <w:sdtContent>
                            <w:p>
                              <w:pPr>
                                <w:tabs>
                                  <w:tab w:val="left" w:pos="993"/>
                                </w:tabs>
                                <w:ind w:firstLine="993"/>
                                <w:jc w:val="both"/>
                                <w:rPr>
                                  <w:szCs w:val="24"/>
                                </w:rPr>
                              </w:pPr>
                              <w:sdt>
                                <w:sdtPr>
                                  <w:alias w:val="Numeris"/>
                                  <w:tag w:val="nr_5cc7c4b819d64684959560c3949c69d7"/>
                                  <w:lock w:val="sdtLocked"/>
                                  <w:richText/>
                                </w:sdtPr>
                                <w:sdtContent>
                                  <w:r>
                                    <w:rPr>
                                      <w:bCs/>
                                      <w:szCs w:val="24"/>
                                    </w:rPr>
                                    <w:t>2</w:t>
                                  </w:r>
                                </w:sdtContent>
                              </w:sdt>
                              <w:r>
                                <w:rPr>
                                  <w:bCs/>
                                  <w:szCs w:val="24"/>
                                </w:rPr>
                                <w:t>. Licencijuojamos visuomenės sveikatos priežiūros veiklos rūšys:</w:t>
                              </w:r>
                            </w:p>
                            <w:sdt>
                              <w:sdtPr>
                                <w:alias w:val="43 str. 2 d. 1 p."/>
                                <w:tag w:val="part_90dac10fd4cd4f7489b259643b47854b"/>
                                <w:lock w:val="sdtLocked"/>
                                <w:richText/>
                              </w:sdtPr>
                              <w:sdtContent>
                                <w:p>
                                  <w:pPr>
                                    <w:ind w:firstLine="993"/>
                                    <w:rPr>
                                      <w:szCs w:val="24"/>
                                    </w:rPr>
                                  </w:pPr>
                                  <w:sdt>
                                    <w:sdtPr>
                                      <w:alias w:val="Numeris"/>
                                      <w:tag w:val="nr_90dac10fd4cd4f7489b259643b47854b"/>
                                      <w:lock w:val="sdtLocked"/>
                                      <w:richText/>
                                    </w:sdtPr>
                                    <w:sdtContent>
                                      <w:r>
                                        <w:rPr>
                                          <w:szCs w:val="24"/>
                                        </w:rPr>
                                        <w:t>1</w:t>
                                      </w:r>
                                    </w:sdtContent>
                                  </w:sdt>
                                  <w:r>
                                    <w:rPr>
                                      <w:szCs w:val="24"/>
                                    </w:rPr>
                                    <w:t>) privalomasis pirmosios pagalbos mokymas;</w:t>
                                  </w:r>
                                </w:p>
                              </w:sdtContent>
                            </w:sdt>
                            <w:sdt>
                              <w:sdtPr>
                                <w:alias w:val="43 str. 2 d. 2 p."/>
                                <w:tag w:val="part_f4c8c8b03ef54705a3184840bc7d9007"/>
                                <w:lock w:val="sdtLocked"/>
                                <w:richText/>
                              </w:sdtPr>
                              <w:sdtContent>
                                <w:p>
                                  <w:pPr>
                                    <w:ind w:firstLine="993"/>
                                    <w:rPr>
                                      <w:szCs w:val="24"/>
                                    </w:rPr>
                                  </w:pPr>
                                  <w:sdt>
                                    <w:sdtPr>
                                      <w:alias w:val="Numeris"/>
                                      <w:tag w:val="nr_f4c8c8b03ef54705a3184840bc7d9007"/>
                                      <w:lock w:val="sdtLocked"/>
                                      <w:richText/>
                                    </w:sdtPr>
                                    <w:sdtContent>
                                      <w:r>
                                        <w:rPr>
                                          <w:szCs w:val="24"/>
                                        </w:rPr>
                                        <w:t>2</w:t>
                                      </w:r>
                                    </w:sdtContent>
                                  </w:sdt>
                                  <w:r>
                                    <w:rPr>
                                      <w:szCs w:val="24"/>
                                    </w:rPr>
                                    <w:t>) privalomasis higienos įgūdžių mokymas;</w:t>
                                  </w:r>
                                </w:p>
                              </w:sdtContent>
                            </w:sdt>
                            <w:sdt>
                              <w:sdtPr>
                                <w:alias w:val="43 str. 2 d. 3 p."/>
                                <w:tag w:val="part_4fe4b633e6104e528bc6b03ed297ab32"/>
                                <w:lock w:val="sdtLocked"/>
                                <w:richText/>
                              </w:sdtPr>
                              <w:sdtContent>
                                <w:p>
                                  <w:pPr>
                                    <w:ind w:firstLine="993"/>
                                    <w:rPr>
                                      <w:szCs w:val="24"/>
                                    </w:rPr>
                                  </w:pPr>
                                  <w:sdt>
                                    <w:sdtPr>
                                      <w:alias w:val="Numeris"/>
                                      <w:tag w:val="nr_4fe4b633e6104e528bc6b03ed297ab32"/>
                                      <w:lock w:val="sdtLocked"/>
                                      <w:richText/>
                                    </w:sdtPr>
                                    <w:sdtContent>
                                      <w:r>
                                        <w:rPr>
                                          <w:szCs w:val="24"/>
                                        </w:rPr>
                                        <w:t>3</w:t>
                                      </w:r>
                                    </w:sdtContent>
                                  </w:sdt>
                                  <w:r>
                                    <w:rPr>
                                      <w:szCs w:val="24"/>
                                    </w:rPr>
                                    <w:t>) privalomasis mokymas apie alkoholio, narkotinių ir psichotropinių ar kitų psichiką veikiančių medžiagų vartojimo poveikį žmogaus sveikatai;</w:t>
                                  </w:r>
                                </w:p>
                              </w:sdtContent>
                            </w:sdt>
                            <w:sdt>
                              <w:sdtPr>
                                <w:alias w:val="43 str. 2 d. 4 p."/>
                                <w:tag w:val="part_b080788d3c124bb2aff8aab51a16cb3e"/>
                                <w:lock w:val="sdtLocked"/>
                                <w:richText/>
                              </w:sdtPr>
                              <w:sdtContent>
                                <w:p>
                                  <w:pPr>
                                    <w:ind w:firstLine="993"/>
                                    <w:rPr>
                                      <w:szCs w:val="24"/>
                                    </w:rPr>
                                  </w:pPr>
                                  <w:sdt>
                                    <w:sdtPr>
                                      <w:alias w:val="Numeris"/>
                                      <w:tag w:val="nr_b080788d3c124bb2aff8aab51a16cb3e"/>
                                      <w:lock w:val="sdtLocked"/>
                                      <w:richText/>
                                    </w:sdtPr>
                                    <w:sdtContent>
                                      <w:r>
                                        <w:rPr>
                                          <w:szCs w:val="24"/>
                                        </w:rPr>
                                        <w:t>4</w:t>
                                      </w:r>
                                    </w:sdtContent>
                                  </w:sdt>
                                  <w:r>
                                    <w:rPr>
                                      <w:szCs w:val="24"/>
                                    </w:rPr>
                                    <w:t>) visuomenės sveikatos saugos ekspertizė;</w:t>
                                  </w:r>
                                </w:p>
                              </w:sdtContent>
                            </w:sdt>
                            <w:sdt>
                              <w:sdtPr>
                                <w:alias w:val="43 str. 2 d. 5 p."/>
                                <w:tag w:val="part_3c1008422cc342748dabc1ee79268b1e"/>
                                <w:lock w:val="sdtLocked"/>
                                <w:richText/>
                              </w:sdtPr>
                              <w:sdtContent>
                                <w:p>
                                  <w:pPr>
                                    <w:ind w:firstLine="993"/>
                                    <w:rPr>
                                      <w:szCs w:val="24"/>
                                    </w:rPr>
                                  </w:pPr>
                                  <w:sdt>
                                    <w:sdtPr>
                                      <w:alias w:val="Numeris"/>
                                      <w:tag w:val="nr_3c1008422cc342748dabc1ee79268b1e"/>
                                      <w:lock w:val="sdtLocked"/>
                                      <w:richText/>
                                    </w:sdtPr>
                                    <w:sdtContent>
                                      <w:r>
                                        <w:rPr>
                                          <w:szCs w:val="24"/>
                                        </w:rPr>
                                        <w:t>5</w:t>
                                      </w:r>
                                    </w:sdtContent>
                                  </w:sdt>
                                  <w:r>
                                    <w:rPr>
                                      <w:szCs w:val="24"/>
                                    </w:rPr>
                                    <w:t>) poveikio visuomenės sveikatai vertinimas;</w:t>
                                  </w:r>
                                </w:p>
                              </w:sdtContent>
                            </w:sdt>
                            <w:sdt>
                              <w:sdtPr>
                                <w:alias w:val="43 str. 2 d. 6 p."/>
                                <w:tag w:val="part_f4834aa32c73425abb255741f2a13c54"/>
                                <w:lock w:val="sdtLocked"/>
                                <w:richText/>
                              </w:sdtPr>
                              <w:sdtContent>
                                <w:p>
                                  <w:pPr>
                                    <w:ind w:firstLine="993"/>
                                    <w:rPr>
                                      <w:szCs w:val="24"/>
                                    </w:rPr>
                                  </w:pPr>
                                  <w:sdt>
                                    <w:sdtPr>
                                      <w:alias w:val="Numeris"/>
                                      <w:tag w:val="nr_f4834aa32c73425abb255741f2a13c54"/>
                                      <w:lock w:val="sdtLocked"/>
                                      <w:richText/>
                                    </w:sdtPr>
                                    <w:sdtContent>
                                      <w:r>
                                        <w:rPr>
                                          <w:szCs w:val="24"/>
                                        </w:rPr>
                                        <w:t>6</w:t>
                                      </w:r>
                                    </w:sdtContent>
                                  </w:sdt>
                                  <w:r>
                                    <w:rPr>
                                      <w:szCs w:val="24"/>
                                    </w:rPr>
                                    <w:t>) kenkėjų kontrolė (dezinfekcija, dezinsekcija, deratizacija).</w:t>
                                  </w:r>
                                </w:p>
                              </w:sdtContent>
                            </w:sdt>
                          </w:sdtContent>
                        </w:sdt>
                        <w:sdt>
                          <w:sdtPr>
                            <w:alias w:val="43 str. 3 d."/>
                            <w:tag w:val="part_390859d21ebf4f35b7519816fe2bbbb2"/>
                            <w:lock w:val="sdtLocked"/>
                            <w:richText/>
                          </w:sdtPr>
                          <w:sdtContent>
                            <w:p>
                              <w:pPr>
                                <w:ind w:firstLine="993"/>
                                <w:jc w:val="both"/>
                                <w:rPr>
                                  <w:szCs w:val="24"/>
                                </w:rPr>
                              </w:pPr>
                              <w:sdt>
                                <w:sdtPr>
                                  <w:alias w:val="Numeris"/>
                                  <w:tag w:val="nr_390859d21ebf4f35b7519816fe2bbbb2"/>
                                  <w:lock w:val="sdtLocked"/>
                                  <w:richText/>
                                </w:sdtPr>
                                <w:sdtContent>
                                  <w:r>
                                    <w:rPr>
                                      <w:szCs w:val="24"/>
                                    </w:rPr>
                                    <w:t>3</w:t>
                                  </w:r>
                                </w:sdtContent>
                              </w:sdt>
                              <w:r>
                                <w:rPr>
                                  <w:szCs w:val="24"/>
                                </w:rPr>
                                <w:t>. L</w:t>
                              </w:r>
                              <w:r>
                                <w:rPr>
                                  <w:szCs w:val="24"/>
                                  <w:lang w:eastAsia="lt-LT"/>
                                </w:rPr>
                                <w:t xml:space="preserve">icencijuojama </w:t>
                              </w:r>
                              <w:r>
                                <w:rPr>
                                  <w:szCs w:val="24"/>
                                  <w:lang w:eastAsia="lt-LT"/>
                                </w:rPr>
                                <w:t>visuomenės</w:t>
                              </w:r>
                              <w:r>
                                <w:rPr>
                                  <w:szCs w:val="24"/>
                                  <w:lang w:eastAsia="lt-LT"/>
                                </w:rPr>
                                <w:t xml:space="preserve"> </w:t>
                              </w:r>
                              <w:r>
                                <w:rPr>
                                  <w:szCs w:val="24"/>
                                  <w:lang w:eastAsia="lt-LT"/>
                                </w:rPr>
                                <w:t>sveikatos</w:t>
                              </w:r>
                              <w:r>
                                <w:rPr>
                                  <w:szCs w:val="24"/>
                                  <w:lang w:eastAsia="lt-LT"/>
                                </w:rPr>
                                <w:t xml:space="preserve"> </w:t>
                              </w:r>
                              <w:r>
                                <w:rPr>
                                  <w:szCs w:val="24"/>
                                  <w:lang w:eastAsia="lt-LT"/>
                                </w:rPr>
                                <w:t>priežiūros</w:t>
                              </w:r>
                              <w:r>
                                <w:rPr>
                                  <w:szCs w:val="24"/>
                                  <w:lang w:eastAsia="lt-LT"/>
                                </w:rPr>
                                <w:t xml:space="preserve"> veikla siekiantis verstis</w:t>
                              </w:r>
                              <w:r>
                                <w:rPr>
                                  <w:szCs w:val="24"/>
                                </w:rPr>
                                <w:t xml:space="preserve"> fizinis asmuo </w:t>
                              </w:r>
                              <w:r>
                                <w:rPr>
                                  <w:szCs w:val="24"/>
                                  <w:lang w:eastAsia="lt-LT"/>
                                </w:rPr>
                                <w:t xml:space="preserve">turi turėti </w:t>
                              </w:r>
                              <w:r>
                                <w:rPr>
                                  <w:szCs w:val="24"/>
                                  <w:lang w:eastAsia="lt-LT"/>
                                </w:rPr>
                                <w:t>sveikatos</w:t>
                              </w:r>
                              <w:r>
                                <w:rPr>
                                  <w:szCs w:val="24"/>
                                  <w:lang w:eastAsia="lt-LT"/>
                                </w:rPr>
                                <w:t xml:space="preserve"> apsaugos ministro patvirtintame Priemonių ir įrangos licencijuojamai </w:t>
                              </w:r>
                              <w:r>
                                <w:rPr>
                                  <w:szCs w:val="24"/>
                                  <w:lang w:eastAsia="lt-LT"/>
                                </w:rPr>
                                <w:t>visuomenės</w:t>
                              </w:r>
                              <w:r>
                                <w:rPr>
                                  <w:szCs w:val="24"/>
                                  <w:lang w:eastAsia="lt-LT"/>
                                </w:rPr>
                                <w:t xml:space="preserve"> </w:t>
                              </w:r>
                              <w:r>
                                <w:rPr>
                                  <w:szCs w:val="24"/>
                                  <w:lang w:eastAsia="lt-LT"/>
                                </w:rPr>
                                <w:t>sveikatos</w:t>
                              </w:r>
                              <w:r>
                                <w:rPr>
                                  <w:szCs w:val="24"/>
                                  <w:lang w:eastAsia="lt-LT"/>
                                </w:rPr>
                                <w:t xml:space="preserve"> </w:t>
                              </w:r>
                              <w:r>
                                <w:rPr>
                                  <w:szCs w:val="24"/>
                                  <w:lang w:eastAsia="lt-LT"/>
                                </w:rPr>
                                <w:t>priežiūros</w:t>
                              </w:r>
                              <w:r>
                                <w:rPr>
                                  <w:szCs w:val="24"/>
                                  <w:lang w:eastAsia="lt-LT"/>
                                </w:rPr>
                                <w:t xml:space="preserve"> veiklai vykdyti sąraše nurodytas atitinkamai licencijuojamai veiklos rūšiai privalomas priemones bei įrangą</w:t>
                              </w:r>
                              <w:r>
                                <w:rPr>
                                  <w:szCs w:val="24"/>
                                </w:rPr>
                                <w:t xml:space="preserve"> </w:t>
                              </w:r>
                              <w:r>
                                <w:rPr>
                                  <w:szCs w:val="24"/>
                                  <w:lang w:eastAsia="lt-LT"/>
                                </w:rPr>
                                <w:t>ir:</w:t>
                              </w:r>
                            </w:p>
                            <w:sdt>
                              <w:sdtPr>
                                <w:alias w:val="43 str. 3 d. 1 p."/>
                                <w:tag w:val="part_346b864432a14d078064d07023a24a91"/>
                                <w:lock w:val="sdtLocked"/>
                                <w:richText/>
                              </w:sdtPr>
                              <w:sdtContent>
                                <w:p>
                                  <w:pPr>
                                    <w:tabs>
                                      <w:tab w:val="left" w:pos="993"/>
                                    </w:tabs>
                                    <w:ind w:firstLine="993"/>
                                    <w:jc w:val="both"/>
                                    <w:rPr>
                                      <w:szCs w:val="24"/>
                                    </w:rPr>
                                  </w:pPr>
                                  <w:sdt>
                                    <w:sdtPr>
                                      <w:alias w:val="Numeris"/>
                                      <w:tag w:val="nr_346b864432a14d078064d07023a24a91"/>
                                      <w:lock w:val="sdtLocked"/>
                                      <w:richText/>
                                    </w:sdtPr>
                                    <w:sdtContent>
                                      <w:r>
                                        <w:rPr>
                                          <w:szCs w:val="24"/>
                                        </w:rPr>
                                        <w:t>1</w:t>
                                      </w:r>
                                    </w:sdtContent>
                                  </w:sdt>
                                  <w:r>
                                    <w:rPr>
                                      <w:szCs w:val="24"/>
                                    </w:rPr>
                                    <w:t xml:space="preserve">) siekiantis verstis privalomuoju pirmosios pagalbos mokymu – </w:t>
                                  </w:r>
                                  <w:r>
                                    <w:rPr>
                                      <w:spacing w:val="-4"/>
                                      <w:szCs w:val="24"/>
                                    </w:rPr>
                                    <w:t xml:space="preserve">turėti aukštąjį ar jam prilygintą biomedicinos mokslų studijų srities medicinos, visuomenės sveikatos arba slaugos studijų krypties  išsilavinimą </w:t>
                                  </w:r>
                                  <w:r>
                                    <w:rPr>
                                      <w:szCs w:val="24"/>
                                    </w:rPr>
                                    <w:t xml:space="preserve">ar aukštąjį arba specialųjį vidurinį medicininį išsilavinimą, jeigu mokslai buvo baigti iki 1995 metų, </w:t>
                                  </w:r>
                                  <w:r>
                                    <w:rPr>
                                      <w:spacing w:val="-4"/>
                                      <w:szCs w:val="24"/>
                                    </w:rPr>
                                    <w:t>ar būti įgijęs paramediko profesinę kvalifikaciją</w:t>
                                  </w:r>
                                  <w:r>
                                    <w:rPr>
                                      <w:szCs w:val="24"/>
                                    </w:rPr>
                                    <w:t>;</w:t>
                                  </w:r>
                                </w:p>
                              </w:sdtContent>
                            </w:sdt>
                            <w:sdt>
                              <w:sdtPr>
                                <w:alias w:val="43 str. 3 d. 2 p."/>
                                <w:tag w:val="part_bcc2f514f8164fc1962eb79025ef3b7b"/>
                                <w:lock w:val="sdtLocked"/>
                                <w:richText/>
                              </w:sdtPr>
                              <w:sdtContent>
                                <w:p>
                                  <w:pPr>
                                    <w:ind w:firstLine="993"/>
                                    <w:jc w:val="both"/>
                                    <w:rPr>
                                      <w:szCs w:val="24"/>
                                    </w:rPr>
                                  </w:pPr>
                                  <w:sdt>
                                    <w:sdtPr>
                                      <w:alias w:val="Numeris"/>
                                      <w:tag w:val="nr_bcc2f514f8164fc1962eb79025ef3b7b"/>
                                      <w:lock w:val="sdtLocked"/>
                                      <w:richText/>
                                    </w:sdtPr>
                                    <w:sdtContent>
                                      <w:r>
                                        <w:rPr>
                                          <w:szCs w:val="24"/>
                                        </w:rPr>
                                        <w:t>2</w:t>
                                      </w:r>
                                    </w:sdtContent>
                                  </w:sdt>
                                  <w:r>
                                    <w:rPr>
                                      <w:szCs w:val="24"/>
                                    </w:rPr>
                                    <w:t xml:space="preserve">) siekiantis verstis privalomuoju higienos įgūdžių mokymu </w:t>
                                  </w:r>
                                  <w:r>
                                    <w:rPr>
                                      <w:szCs w:val="24"/>
                                      <w:lang w:eastAsia="lt-LT"/>
                                    </w:rPr>
                                    <w:t>–</w:t>
                                  </w:r>
                                  <w:r>
                                    <w:rPr>
                                      <w:szCs w:val="24"/>
                                    </w:rPr>
                                    <w:t xml:space="preserve"> turėti aukštąjį ar jam prilygintą </w:t>
                                  </w:r>
                                  <w:r>
                                    <w:rPr>
                                      <w:spacing w:val="-4"/>
                                      <w:szCs w:val="24"/>
                                    </w:rPr>
                                    <w:t xml:space="preserve">biomedicinos mokslų studijų srities medicinos, visuomenės sveikatos, slaugos arba biologijos studijų krypties  išsilavinimą </w:t>
                                  </w:r>
                                  <w:r>
                                    <w:rPr>
                                      <w:szCs w:val="24"/>
                                    </w:rPr>
                                    <w:t>ar aukštąjį arba specialųjį vidurinį medicininį išsilavinimą, jeigu mokslai buvo baigti iki 1995 metų;</w:t>
                                  </w:r>
                                </w:p>
                              </w:sdtContent>
                            </w:sdt>
                            <w:sdt>
                              <w:sdtPr>
                                <w:alias w:val="43 str. 3 d. 3 p."/>
                                <w:tag w:val="part_ec3855ce53814c50a2a48eed5cc99948"/>
                                <w:lock w:val="sdtLocked"/>
                                <w:richText/>
                              </w:sdtPr>
                              <w:sdtContent>
                                <w:p>
                                  <w:pPr>
                                    <w:ind w:firstLine="993"/>
                                    <w:jc w:val="both"/>
                                    <w:rPr>
                                      <w:szCs w:val="24"/>
                                    </w:rPr>
                                  </w:pPr>
                                  <w:sdt>
                                    <w:sdtPr>
                                      <w:alias w:val="Numeris"/>
                                      <w:tag w:val="nr_ec3855ce53814c50a2a48eed5cc99948"/>
                                      <w:lock w:val="sdtLocked"/>
                                      <w:richText/>
                                    </w:sdtPr>
                                    <w:sdtContent>
                                      <w:r>
                                        <w:rPr>
                                          <w:szCs w:val="24"/>
                                        </w:rPr>
                                        <w:t>3</w:t>
                                      </w:r>
                                    </w:sdtContent>
                                  </w:sdt>
                                  <w:r>
                                    <w:rPr>
                                      <w:szCs w:val="24"/>
                                    </w:rPr>
                                    <w:t xml:space="preserve">) siekiantis verstis privalomuoju mokymu apie alkoholio, narkotinių ir psichotropinių ar kitų psichiką veikiančių medžiagų vartojimo poveikį žmogaus sveikatai – turėti aukštąjį ar jam prilygintą </w:t>
                                  </w:r>
                                  <w:r>
                                    <w:rPr>
                                      <w:spacing w:val="-4"/>
                                      <w:szCs w:val="24"/>
                                    </w:rPr>
                                    <w:t xml:space="preserve">biomedicinos mokslų studijų srities medicinos arba  visuomenės sveikatos studijų krypties  išsilavinimą </w:t>
                                  </w:r>
                                  <w:r>
                                    <w:rPr>
                                      <w:szCs w:val="24"/>
                                    </w:rPr>
                                    <w:t>ar aukštąjį medicininį išsilavinimą, jeigu mokslai buvo baigti iki 1995 metų;</w:t>
                                  </w:r>
                                </w:p>
                              </w:sdtContent>
                            </w:sdt>
                            <w:sdt>
                              <w:sdtPr>
                                <w:alias w:val="43 str. 3 d. 4 p."/>
                                <w:tag w:val="part_adcfb8b86b4349539d51383e916a57a5"/>
                                <w:lock w:val="sdtLocked"/>
                                <w:richText/>
                              </w:sdtPr>
                              <w:sdtContent>
                                <w:p>
                                  <w:pPr>
                                    <w:tabs>
                                      <w:tab w:val="left" w:pos="993"/>
                                    </w:tabs>
                                    <w:ind w:firstLine="993"/>
                                    <w:jc w:val="both"/>
                                    <w:rPr>
                                      <w:szCs w:val="24"/>
                                      <w:lang w:val="en-US"/>
                                    </w:rPr>
                                  </w:pPr>
                                  <w:sdt>
                                    <w:sdtPr>
                                      <w:alias w:val="Numeris"/>
                                      <w:tag w:val="nr_adcfb8b86b4349539d51383e916a57a5"/>
                                      <w:lock w:val="sdtLocked"/>
                                      <w:richText/>
                                    </w:sdtPr>
                                    <w:sdtContent>
                                      <w:r>
                                        <w:rPr>
                                          <w:szCs w:val="24"/>
                                        </w:rPr>
                                        <w:t>4</w:t>
                                      </w:r>
                                    </w:sdtContent>
                                  </w:sdt>
                                  <w:r>
                                    <w:rPr>
                                      <w:szCs w:val="24"/>
                                    </w:rPr>
                                    <w:t xml:space="preserve">) siekiantis verstis visuomenės sveikatos saugos ekspertize ar poveikio visuomenės sveikatai vertinimu </w:t>
                                  </w:r>
                                  <w:r>
                                    <w:rPr>
                                      <w:szCs w:val="24"/>
                                      <w:lang w:eastAsia="lt-LT"/>
                                    </w:rPr>
                                    <w:t>–</w:t>
                                  </w:r>
                                  <w:r>
                                    <w:rPr>
                                      <w:szCs w:val="24"/>
                                    </w:rPr>
                                    <w:t xml:space="preserve"> turėti aukštąjį ar jam prilygintą universitetinį biomedicinos mokslų studijų srities visuomenės sveikatos studijų krypties išsilavinimą ar aukštąjį medicininį išsilavinimą pagal sanitarijos, higienos ir epidemiologijos programas, jeigu mokslai buvo baigti iki 1995 metų;</w:t>
                                  </w:r>
                                </w:p>
                              </w:sdtContent>
                            </w:sdt>
                            <w:sdt>
                              <w:sdtPr>
                                <w:alias w:val="43 str. 3 d. 5 p."/>
                                <w:tag w:val="part_df11808fbc8541a1adfcbce0a825f881"/>
                                <w:lock w:val="sdtLocked"/>
                                <w:richText/>
                              </w:sdtPr>
                              <w:sdtContent>
                                <w:p>
                                  <w:pPr>
                                    <w:tabs>
                                      <w:tab w:val="left" w:pos="993"/>
                                    </w:tabs>
                                    <w:ind w:firstLine="993"/>
                                    <w:jc w:val="both"/>
                                    <w:rPr>
                                      <w:szCs w:val="24"/>
                                    </w:rPr>
                                  </w:pPr>
                                  <w:sdt>
                                    <w:sdtPr>
                                      <w:alias w:val="Numeris"/>
                                      <w:tag w:val="nr_df11808fbc8541a1adfcbce0a825f881"/>
                                      <w:lock w:val="sdtLocked"/>
                                      <w:richText/>
                                    </w:sdtPr>
                                    <w:sdtContent>
                                      <w:r>
                                        <w:rPr>
                                          <w:szCs w:val="24"/>
                                        </w:rPr>
                                        <w:t>5</w:t>
                                      </w:r>
                                    </w:sdtContent>
                                  </w:sdt>
                                  <w:r>
                                    <w:rPr>
                                      <w:szCs w:val="24"/>
                                    </w:rPr>
                                    <w:t xml:space="preserve">) siekiantis verstis kenkėjų kontrole (dezinfekcija, dezinsekcija, deratizacija) </w:t>
                                  </w:r>
                                  <w:r>
                                    <w:rPr>
                                      <w:szCs w:val="24"/>
                                      <w:lang w:eastAsia="lt-LT"/>
                                    </w:rPr>
                                    <w:t>–</w:t>
                                  </w:r>
                                  <w:r>
                                    <w:rPr>
                                      <w:szCs w:val="24"/>
                                    </w:rPr>
                                    <w:t xml:space="preserve"> turėti aukštąjį ar jam prilygintą biomedicinos mokslų studijų srities visuomenės sveikatos arba biologijos studijų krypties išsilavinimą ar aukštąjį medicininį arba biologijos išsilavinimą, jeigu mokslai buvo baigti iki 1995 metų.</w:t>
                                  </w:r>
                                </w:p>
                              </w:sdtContent>
                            </w:sdt>
                          </w:sdtContent>
                        </w:sdt>
                        <w:sdt>
                          <w:sdtPr>
                            <w:alias w:val="43 str. 4 d."/>
                            <w:tag w:val="part_74694a1c677a4cf998829932b806efee"/>
                            <w:lock w:val="sdtLocked"/>
                            <w:richText/>
                          </w:sdtPr>
                          <w:sdtContent>
                            <w:p>
                              <w:pPr>
                                <w:tabs>
                                  <w:tab w:val="left" w:pos="993"/>
                                </w:tabs>
                                <w:ind w:firstLine="993"/>
                                <w:jc w:val="both"/>
                                <w:rPr>
                                  <w:szCs w:val="24"/>
                                </w:rPr>
                              </w:pPr>
                              <w:sdt>
                                <w:sdtPr>
                                  <w:alias w:val="Numeris"/>
                                  <w:tag w:val="nr_74694a1c677a4cf998829932b806efee"/>
                                  <w:lock w:val="sdtLocked"/>
                                  <w:richText/>
                                </w:sdtPr>
                                <w:sdtContent>
                                  <w:r>
                                    <w:rPr>
                                      <w:szCs w:val="24"/>
                                      <w:lang w:eastAsia="lt-LT"/>
                                    </w:rPr>
                                    <w:t>4</w:t>
                                  </w:r>
                                </w:sdtContent>
                              </w:sdt>
                              <w:r>
                                <w:rPr>
                                  <w:szCs w:val="24"/>
                                  <w:lang w:eastAsia="lt-LT"/>
                                </w:rPr>
                                <w:t xml:space="preserve">. </w:t>
                              </w:r>
                              <w:r>
                                <w:rPr>
                                  <w:szCs w:val="24"/>
                                </w:rPr>
                                <w:t>L</w:t>
                              </w:r>
                              <w:r>
                                <w:rPr>
                                  <w:szCs w:val="24"/>
                                  <w:lang w:eastAsia="lt-LT"/>
                                </w:rPr>
                                <w:t xml:space="preserve">icencijuojama </w:t>
                              </w:r>
                              <w:r>
                                <w:rPr>
                                  <w:szCs w:val="24"/>
                                  <w:lang w:eastAsia="lt-LT"/>
                                </w:rPr>
                                <w:t>visuomenės</w:t>
                              </w:r>
                              <w:r>
                                <w:rPr>
                                  <w:szCs w:val="24"/>
                                  <w:lang w:eastAsia="lt-LT"/>
                                </w:rPr>
                                <w:t xml:space="preserve"> </w:t>
                              </w:r>
                              <w:r>
                                <w:rPr>
                                  <w:szCs w:val="24"/>
                                  <w:lang w:eastAsia="lt-LT"/>
                                </w:rPr>
                                <w:t>sveikatos</w:t>
                              </w:r>
                              <w:r>
                                <w:rPr>
                                  <w:szCs w:val="24"/>
                                  <w:lang w:eastAsia="lt-LT"/>
                                </w:rPr>
                                <w:t xml:space="preserve"> </w:t>
                              </w:r>
                              <w:r>
                                <w:rPr>
                                  <w:szCs w:val="24"/>
                                  <w:lang w:eastAsia="lt-LT"/>
                                </w:rPr>
                                <w:t>priežiūros</w:t>
                              </w:r>
                              <w:r>
                                <w:rPr>
                                  <w:szCs w:val="24"/>
                                  <w:lang w:eastAsia="lt-LT"/>
                                </w:rPr>
                                <w:t xml:space="preserve"> veikla siekiantis verstis</w:t>
                              </w:r>
                              <w:r>
                                <w:rPr>
                                  <w:szCs w:val="24"/>
                                </w:rPr>
                                <w:t xml:space="preserve"> juridinis asmuo ar filialas turi atitikti šiuos reikalavimus:</w:t>
                              </w:r>
                            </w:p>
                            <w:sdt>
                              <w:sdtPr>
                                <w:alias w:val="43 str. 4 d. 1 p."/>
                                <w:tag w:val="part_2850072cb31244a8a0e01279b108b1bb"/>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2850072cb31244a8a0e01279b108b1bb"/>
                                      <w:lock w:val="sdtLocked"/>
                                      <w:richText/>
                                    </w:sdtPr>
                                    <w:sdtContent>
                                      <w:r>
                                        <w:rPr>
                                          <w:szCs w:val="24"/>
                                          <w:lang w:eastAsia="lt-LT"/>
                                        </w:rPr>
                                        <w:t>1</w:t>
                                      </w:r>
                                    </w:sdtContent>
                                  </w:sdt>
                                  <w:r>
                                    <w:rPr>
                                      <w:szCs w:val="24"/>
                                      <w:lang w:eastAsia="lt-LT"/>
                                    </w:rPr>
                                    <w:t xml:space="preserve">) turėti </w:t>
                                  </w:r>
                                  <w:r>
                                    <w:rPr>
                                      <w:szCs w:val="24"/>
                                      <w:lang w:eastAsia="lt-LT"/>
                                    </w:rPr>
                                    <w:t>sveikatos</w:t>
                                  </w:r>
                                  <w:r>
                                    <w:rPr>
                                      <w:szCs w:val="24"/>
                                      <w:lang w:eastAsia="lt-LT"/>
                                    </w:rPr>
                                    <w:t xml:space="preserve"> apsaugos ministro patvirtintame Priemonių ir įrangos licencijuojamai </w:t>
                                  </w:r>
                                  <w:r>
                                    <w:rPr>
                                      <w:szCs w:val="24"/>
                                      <w:lang w:eastAsia="lt-LT"/>
                                    </w:rPr>
                                    <w:t>visuomenės</w:t>
                                  </w:r>
                                  <w:r>
                                    <w:rPr>
                                      <w:szCs w:val="24"/>
                                      <w:lang w:eastAsia="lt-LT"/>
                                    </w:rPr>
                                    <w:t xml:space="preserve"> </w:t>
                                  </w:r>
                                  <w:r>
                                    <w:rPr>
                                      <w:szCs w:val="24"/>
                                      <w:lang w:eastAsia="lt-LT"/>
                                    </w:rPr>
                                    <w:t>sveikatos</w:t>
                                  </w:r>
                                  <w:r>
                                    <w:rPr>
                                      <w:szCs w:val="24"/>
                                      <w:lang w:eastAsia="lt-LT"/>
                                    </w:rPr>
                                    <w:t xml:space="preserve"> </w:t>
                                  </w:r>
                                  <w:r>
                                    <w:rPr>
                                      <w:szCs w:val="24"/>
                                      <w:lang w:eastAsia="lt-LT"/>
                                    </w:rPr>
                                    <w:t>priežiūros</w:t>
                                  </w:r>
                                  <w:r>
                                    <w:rPr>
                                      <w:szCs w:val="24"/>
                                      <w:lang w:eastAsia="lt-LT"/>
                                    </w:rPr>
                                    <w:t xml:space="preserve"> veiklai vykdyti sąraše nurodytas atitinkamai licencijuojamai veiklos rūšiai privalomas priemones ir įrangą;</w:t>
                                  </w:r>
                                </w:p>
                              </w:sdtContent>
                            </w:sdt>
                            <w:sdt>
                              <w:sdtPr>
                                <w:alias w:val="43 str. 4 d. 2 p."/>
                                <w:tag w:val="part_c7be4d3e290246f6a6b6ab43040edf7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c7be4d3e290246f6a6b6ab43040edf70"/>
                                      <w:lock w:val="sdtLocked"/>
                                      <w:richText/>
                                    </w:sdtPr>
                                    <w:sdtContent>
                                      <w:r>
                                        <w:rPr>
                                          <w:szCs w:val="24"/>
                                          <w:lang w:eastAsia="lt-LT"/>
                                        </w:rPr>
                                        <w:t>2</w:t>
                                      </w:r>
                                    </w:sdtContent>
                                  </w:sdt>
                                  <w:r>
                                    <w:rPr>
                                      <w:szCs w:val="24"/>
                                      <w:lang w:eastAsia="lt-LT"/>
                                    </w:rPr>
                                    <w:t xml:space="preserve">) užtikrinti, kad darbuotojų, vykdančių funkcijas, tiesiogiai susijusias su šio straipsnio 2 dalies 1–5 punktuose išvardyta licencijuojama veikla, išsilavinimas atitiktų šio straipsnio 3 dalies 1–4 punktuose nustatytus reikalavimus fiziniams asmenims, siekiantiems verstis atitinkamos rūšies </w:t>
                                  </w:r>
                                  <w:r>
                                    <w:rPr>
                                      <w:szCs w:val="24"/>
                                      <w:lang w:eastAsia="lt-LT"/>
                                    </w:rPr>
                                    <w:t>visuomenės</w:t>
                                  </w:r>
                                  <w:r>
                                    <w:rPr>
                                      <w:szCs w:val="24"/>
                                      <w:lang w:eastAsia="lt-LT"/>
                                    </w:rPr>
                                    <w:t xml:space="preserve"> </w:t>
                                  </w:r>
                                  <w:r>
                                    <w:rPr>
                                      <w:szCs w:val="24"/>
                                      <w:lang w:eastAsia="lt-LT"/>
                                    </w:rPr>
                                    <w:t>sveikatos</w:t>
                                  </w:r>
                                  <w:r>
                                    <w:rPr>
                                      <w:szCs w:val="24"/>
                                      <w:lang w:eastAsia="lt-LT"/>
                                    </w:rPr>
                                    <w:t xml:space="preserve"> </w:t>
                                  </w:r>
                                  <w:r>
                                    <w:rPr>
                                      <w:szCs w:val="24"/>
                                      <w:lang w:eastAsia="lt-LT"/>
                                    </w:rPr>
                                    <w:t>priežiūros</w:t>
                                  </w:r>
                                  <w:r>
                                    <w:rPr>
                                      <w:szCs w:val="24"/>
                                      <w:lang w:eastAsia="lt-LT"/>
                                    </w:rPr>
                                    <w:t xml:space="preserve"> veikla;</w:t>
                                  </w:r>
                                </w:p>
                              </w:sdtContent>
                            </w:sdt>
                            <w:sdt>
                              <w:sdtPr>
                                <w:alias w:val="43 str. 4 d. 3 p."/>
                                <w:tag w:val="part_ff5a6c87dd00478693722f7ae326eb9f"/>
                                <w:lock w:val="sdtLocked"/>
                                <w:richText/>
                              </w:sdtPr>
                              <w:sdtContent>
                                <w:p>
                                  <w:pPr>
                                    <w:tabs>
                                      <w:tab w:val="left" w:pos="993"/>
                                    </w:tabs>
                                    <w:ind w:firstLine="993"/>
                                    <w:jc w:val="both"/>
                                    <w:rPr>
                                      <w:szCs w:val="24"/>
                                    </w:rPr>
                                  </w:pPr>
                                  <w:sdt>
                                    <w:sdtPr>
                                      <w:alias w:val="Numeris"/>
                                      <w:tag w:val="nr_ff5a6c87dd00478693722f7ae326eb9f"/>
                                      <w:lock w:val="sdtLocked"/>
                                      <w:richText/>
                                    </w:sdtPr>
                                    <w:sdtContent>
                                      <w:r>
                                        <w:rPr>
                                          <w:szCs w:val="24"/>
                                          <w:lang w:eastAsia="lt-LT"/>
                                        </w:rPr>
                                        <w:t>3</w:t>
                                      </w:r>
                                    </w:sdtContent>
                                  </w:sdt>
                                  <w:r>
                                    <w:rPr>
                                      <w:szCs w:val="24"/>
                                      <w:lang w:eastAsia="lt-LT"/>
                                    </w:rPr>
                                    <w:t>) užtikrinti, kad darbuotojų, vykdančių funkcijas, tiesiogiai susijusias su šio straipsnio 2 dalies 6 punkte nurodyta licencijuojama veikla, išsilavinimas ir kvalifikacija atitiktų šio straipsnio 3 dalies 5 punkte nustatytus reikalavimus fiziniams asmenims.</w:t>
                                  </w:r>
                                </w:p>
                              </w:sdtContent>
                            </w:sdt>
                          </w:sdtContent>
                        </w:sdt>
                        <w:sdt>
                          <w:sdtPr>
                            <w:alias w:val="43 str. 5 d."/>
                            <w:tag w:val="part_0284b8fc019a4f33ad73af5b8ec325c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both"/>
                                <w:rPr>
                                  <w:szCs w:val="24"/>
                                  <w:lang w:eastAsia="lt-LT"/>
                                </w:rPr>
                              </w:pPr>
                              <w:sdt>
                                <w:sdtPr>
                                  <w:alias w:val="Numeris"/>
                                  <w:tag w:val="nr_0284b8fc019a4f33ad73af5b8ec325ce"/>
                                  <w:lock w:val="sdtLocked"/>
                                  <w:richText/>
                                </w:sdtPr>
                                <w:sdtContent>
                                  <w:r>
                                    <w:rPr>
                                      <w:szCs w:val="24"/>
                                      <w:lang w:eastAsia="lt-LT"/>
                                    </w:rPr>
                                    <w:t>5</w:t>
                                  </w:r>
                                </w:sdtContent>
                              </w:sdt>
                              <w:r>
                                <w:rPr>
                                  <w:szCs w:val="24"/>
                                  <w:lang w:eastAsia="lt-LT"/>
                                </w:rPr>
                                <w:t xml:space="preserve">. Fizinis, juridinis asmuo ar filialas, siekiantis verstis licencijuojama </w:t>
                              </w:r>
                              <w:r>
                                <w:rPr>
                                  <w:szCs w:val="24"/>
                                  <w:lang w:eastAsia="lt-LT"/>
                                </w:rPr>
                                <w:t>visuomenės</w:t>
                              </w:r>
                              <w:r>
                                <w:rPr>
                                  <w:szCs w:val="24"/>
                                  <w:lang w:eastAsia="lt-LT"/>
                                </w:rPr>
                                <w:t xml:space="preserve"> </w:t>
                              </w:r>
                              <w:r>
                                <w:rPr>
                                  <w:szCs w:val="24"/>
                                  <w:lang w:eastAsia="lt-LT"/>
                                </w:rPr>
                                <w:t>sveikatos</w:t>
                              </w:r>
                              <w:r>
                                <w:rPr>
                                  <w:szCs w:val="24"/>
                                  <w:lang w:eastAsia="lt-LT"/>
                                </w:rPr>
                                <w:t xml:space="preserve"> </w:t>
                              </w:r>
                              <w:r>
                                <w:rPr>
                                  <w:szCs w:val="24"/>
                                  <w:lang w:eastAsia="lt-LT"/>
                                </w:rPr>
                                <w:t>priežiūros</w:t>
                              </w:r>
                              <w:r>
                                <w:rPr>
                                  <w:szCs w:val="24"/>
                                  <w:lang w:eastAsia="lt-LT"/>
                                </w:rPr>
                                <w:t xml:space="preserve"> veikla, sveikatos apsaugos ministro tvirtinamų Visuomenės sveikatos priežiūros veiklos licencijavimo nuostatų (toliau – Licencijavimo taisyklės) nustatyta tvarka licencijas išduodančiai institucijai pateikia deklaraciją apie ketinimą verstis visuomenės sveikatos priežiūros veikla (toliau – deklaracija), kurioje deklaruoja, kad jis atitinka šio straipsnio 3 dalyje atitinkama licencijuojama visuomenės sveikatos priežiūros veikla siekiantiems verstis fiziniams asmenims nustatytus reikalavimus arba šio straipsnio 4 dalyje juridiniams asmenims ar filialams nustatytus reikalavimus. Laikoma, kad licencija yra išduota kitą dieną nuo deklaracijos pateikimo licencijas išduodančiai institucijai dienos </w:t>
                              </w:r>
                              <w:r>
                                <w:rPr>
                                  <w:szCs w:val="24"/>
                                </w:rPr>
                                <w:t>arba nuo deklaracijoje nurodytos dienos, jeigu ši diena yra vėlesnė negu deklaracijos pateikimo diena</w:t>
                              </w:r>
                              <w:r>
                                <w:rPr>
                                  <w:szCs w:val="24"/>
                                  <w:lang w:eastAsia="lt-LT"/>
                                </w:rPr>
                                <w:t>.</w:t>
                              </w:r>
                            </w:p>
                          </w:sdtContent>
                        </w:sdt>
                        <w:sdt>
                          <w:sdtPr>
                            <w:alias w:val="43 str. 6 d."/>
                            <w:tag w:val="part_65075edd163d454fb71fe66fd0a0a67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both"/>
                                <w:rPr>
                                  <w:szCs w:val="24"/>
                                  <w:lang w:eastAsia="lt-LT"/>
                                </w:rPr>
                              </w:pPr>
                              <w:sdt>
                                <w:sdtPr>
                                  <w:alias w:val="Numeris"/>
                                  <w:tag w:val="nr_65075edd163d454fb71fe66fd0a0a67f"/>
                                  <w:lock w:val="sdtLocked"/>
                                  <w:richText/>
                                </w:sdtPr>
                                <w:sdtContent>
                                  <w:r>
                                    <w:rPr>
                                      <w:szCs w:val="24"/>
                                      <w:lang w:eastAsia="lt-LT"/>
                                    </w:rPr>
                                    <w:t>6</w:t>
                                  </w:r>
                                </w:sdtContent>
                              </w:sdt>
                              <w:r>
                                <w:rPr>
                                  <w:szCs w:val="24"/>
                                  <w:lang w:eastAsia="lt-LT"/>
                                </w:rPr>
                                <w:t>. Deklaracijoje pateiktos informacijos patikrinimas atliekamas per 30 dienų nuo deklaracijos gavimo licencijas išduodančioje institucijoje dienos Licencijavimo taisyklėse nustatyta tvarka.</w:t>
                              </w:r>
                            </w:p>
                          </w:sdtContent>
                        </w:sdt>
                        <w:sdt>
                          <w:sdtPr>
                            <w:alias w:val="43 str. 7 d."/>
                            <w:tag w:val="part_11045934f19b4745b91249313b763691"/>
                            <w:lock w:val="sdtLocked"/>
                            <w:richText/>
                          </w:sdtPr>
                          <w:sdtContent>
                            <w:p>
                              <w:pPr>
                                <w:tabs>
                                  <w:tab w:val="left" w:pos="993"/>
                                </w:tabs>
                                <w:ind w:firstLine="993"/>
                                <w:jc w:val="both"/>
                                <w:rPr>
                                  <w:szCs w:val="24"/>
                                  <w:lang w:eastAsia="lt-LT"/>
                                </w:rPr>
                              </w:pPr>
                              <w:sdt>
                                <w:sdtPr>
                                  <w:alias w:val="Numeris"/>
                                  <w:tag w:val="nr_11045934f19b4745b91249313b763691"/>
                                  <w:lock w:val="sdtLocked"/>
                                  <w:richText/>
                                </w:sdtPr>
                                <w:sdtContent>
                                  <w:r>
                                    <w:rPr>
                                      <w:szCs w:val="24"/>
                                      <w:lang w:eastAsia="lt-LT"/>
                                    </w:rPr>
                                    <w:t>7</w:t>
                                  </w:r>
                                </w:sdtContent>
                              </w:sdt>
                              <w:r>
                                <w:rPr>
                                  <w:szCs w:val="24"/>
                                  <w:lang w:eastAsia="lt-LT"/>
                                </w:rPr>
                                <w:t>.</w:t>
                              </w:r>
                              <w:r>
                                <w:rPr>
                                  <w:szCs w:val="24"/>
                                  <w:lang w:val="en-US" w:eastAsia="lt-LT"/>
                                </w:rPr>
                                <w:t xml:space="preserve"> </w:t>
                              </w:r>
                              <w:r>
                                <w:rPr>
                                  <w:szCs w:val="24"/>
                                </w:rPr>
                                <w:t>Deklaraciją pateikęs licencijos turėtojas per 15 dienų nuo deklaracijos licencijai gauti pateikimo licencijas išduodančiai institucijai dienos turi pateikti licencijai gauti šio straipsnio 3 ar 4 dalyse nurodytas aplinkybes ir valstybės rinkliavos sumokėjimą patvirtinančius dokumentus, jeigu jie nebuvo pateikti kartu su deklaracija.</w:t>
                              </w:r>
                            </w:p>
                          </w:sdtContent>
                        </w:sdt>
                        <w:sdt>
                          <w:sdtPr>
                            <w:alias w:val="43 str. 8 d."/>
                            <w:tag w:val="part_0bf3f191a9ed46b795ee8aa15a2de95e"/>
                            <w:lock w:val="sdtLocked"/>
                            <w:richText/>
                          </w:sdtPr>
                          <w:sdtContent>
                            <w:p>
                              <w:pPr>
                                <w:tabs>
                                  <w:tab w:val="left" w:pos="993"/>
                                </w:tabs>
                                <w:ind w:firstLine="993"/>
                                <w:jc w:val="both"/>
                                <w:rPr>
                                  <w:szCs w:val="24"/>
                                  <w:lang w:eastAsia="lt-LT"/>
                                </w:rPr>
                              </w:pPr>
                              <w:sdt>
                                <w:sdtPr>
                                  <w:alias w:val="Numeris"/>
                                  <w:tag w:val="nr_0bf3f191a9ed46b795ee8aa15a2de95e"/>
                                  <w:lock w:val="sdtLocked"/>
                                  <w:richText/>
                                </w:sdtPr>
                                <w:sdtContent>
                                  <w:r>
                                    <w:rPr>
                                      <w:szCs w:val="24"/>
                                      <w:lang w:eastAsia="lt-LT"/>
                                    </w:rPr>
                                    <w:t>8</w:t>
                                  </w:r>
                                </w:sdtContent>
                              </w:sdt>
                              <w:r>
                                <w:rPr>
                                  <w:szCs w:val="24"/>
                                  <w:lang w:eastAsia="lt-LT"/>
                                </w:rPr>
                                <w:t xml:space="preserve">. Fiziniai, juridiniai asmenys ar filialai pateikti šio straipsnio 5 dalyje nurodytas deklaracijas bei pateikti ir gauti kitus dokumentus ir (ar) informaciją, susijusius su teisės verstis licencijuojama visuomenės sveikatos priežiūros veikla įgijimu arba šios veiklos vykdymu, Licencijavimo taisyklėse nustatyta tvarka gali per atstumą, elektroninėmis priemonėmis per Lietuvos Respublikos paslaugų įstatyme nurodytą kontaktinį centrą arba tiesiogiai kreipdamiesi į licencijas išduodančią instituciją. </w:t>
                                <w:tab/>
                              </w:r>
                            </w:p>
                          </w:sdtContent>
                        </w:sdt>
                        <w:sdt>
                          <w:sdtPr>
                            <w:alias w:val="43 str. 9 d."/>
                            <w:tag w:val="part_dcb6961cd97e4fe2bf01dd122e06c0a3"/>
                            <w:lock w:val="sdtLocked"/>
                            <w:richText/>
                          </w:sdtPr>
                          <w:sdtContent>
                            <w:p>
                              <w:pPr>
                                <w:tabs>
                                  <w:tab w:val="left" w:pos="993"/>
                                </w:tabs>
                                <w:ind w:firstLine="993"/>
                                <w:jc w:val="both"/>
                                <w:rPr>
                                  <w:szCs w:val="24"/>
                                </w:rPr>
                              </w:pPr>
                              <w:sdt>
                                <w:sdtPr>
                                  <w:alias w:val="Numeris"/>
                                  <w:tag w:val="nr_dcb6961cd97e4fe2bf01dd122e06c0a3"/>
                                  <w:lock w:val="sdtLocked"/>
                                  <w:richText/>
                                </w:sdtPr>
                                <w:sdtContent>
                                  <w:r>
                                    <w:rPr>
                                      <w:szCs w:val="24"/>
                                      <w:lang w:eastAsia="lt-LT"/>
                                    </w:rPr>
                                    <w:t>9</w:t>
                                  </w:r>
                                </w:sdtContent>
                              </w:sdt>
                              <w:r>
                                <w:rPr>
                                  <w:szCs w:val="24"/>
                                  <w:lang w:eastAsia="lt-LT"/>
                                </w:rPr>
                                <w:t xml:space="preserve">. </w:t>
                              </w:r>
                              <w:r>
                                <w:rPr>
                                  <w:szCs w:val="24"/>
                                </w:rPr>
                                <w:t>Licencijos išduodamos neribotam laikui.</w:t>
                              </w:r>
                            </w:p>
                          </w:sdtContent>
                        </w:sdt>
                        <w:sdt>
                          <w:sdtPr>
                            <w:alias w:val="43 str. 10 d."/>
                            <w:tag w:val="part_5bd5ebe005734716aaa5c3ce77c27f08"/>
                            <w:lock w:val="sdtLocked"/>
                            <w:richText/>
                          </w:sdtPr>
                          <w:sdtContent>
                            <w:p>
                              <w:pPr>
                                <w:ind w:firstLine="993"/>
                                <w:jc w:val="both"/>
                                <w:rPr>
                                  <w:bCs/>
                                  <w:szCs w:val="24"/>
                                </w:rPr>
                              </w:pPr>
                              <w:sdt>
                                <w:sdtPr>
                                  <w:alias w:val="Numeris"/>
                                  <w:tag w:val="nr_5bd5ebe005734716aaa5c3ce77c27f08"/>
                                  <w:lock w:val="sdtLocked"/>
                                  <w:richText/>
                                </w:sdtPr>
                                <w:sdtContent>
                                  <w:r>
                                    <w:rPr>
                                      <w:szCs w:val="24"/>
                                      <w:lang w:eastAsia="lt-LT"/>
                                    </w:rPr>
                                    <w:t>10</w:t>
                                  </w:r>
                                </w:sdtContent>
                              </w:sdt>
                              <w:r>
                                <w:rPr>
                                  <w:szCs w:val="24"/>
                                  <w:lang w:eastAsia="lt-LT"/>
                                </w:rPr>
                                <w:t xml:space="preserve">. Licencijos turėtojas neturi teisės savo vardu įgalioti kitų fizinių, juridinių asmenų ar </w:t>
                              </w:r>
                              <w:r>
                                <w:rPr>
                                  <w:bCs/>
                                  <w:szCs w:val="24"/>
                                </w:rPr>
                                <w:t xml:space="preserve">filialų, organizacijų </w:t>
                              </w:r>
                              <w:r>
                                <w:rPr>
                                  <w:szCs w:val="24"/>
                                  <w:lang w:eastAsia="lt-LT"/>
                                </w:rPr>
                                <w:t>ar pagal sutartį perduoti jiems teisę vykdyti licencijoje nurodytą veiklą.</w:t>
                              </w:r>
                              <w:r>
                                <w:rPr>
                                  <w:bCs/>
                                  <w:szCs w:val="24"/>
                                </w:rPr>
                                <w:t xml:space="preserve"> </w:t>
                              </w:r>
                            </w:p>
                          </w:sdtContent>
                        </w:sdt>
                        <w:sdt>
                          <w:sdtPr>
                            <w:alias w:val="43 str. 11 d."/>
                            <w:tag w:val="part_411b6c246e6b4b25bc61e8e18acce15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411b6c246e6b4b25bc61e8e18acce15d"/>
                                  <w:lock w:val="sdtLocked"/>
                                  <w:richText/>
                                </w:sdtPr>
                                <w:sdtContent>
                                  <w:r>
                                    <w:rPr>
                                      <w:szCs w:val="24"/>
                                    </w:rPr>
                                    <w:t>11</w:t>
                                  </w:r>
                                </w:sdtContent>
                              </w:sdt>
                              <w:r>
                                <w:rPr>
                                  <w:szCs w:val="24"/>
                                </w:rPr>
                                <w:t>. Licencija patikslinama</w:t>
                              </w:r>
                              <w:r>
                                <w:rPr>
                                  <w:bCs/>
                                  <w:szCs w:val="24"/>
                                </w:rPr>
                                <w:t>, jeigu pasikeičia licencijoje nurodyti fizinio, juridinio asmens ar filialo duomenys, nustatyti Licencijavimo taisyklėse, taip pat siekiant ištaisyti klaidas. Licencija patikslinama Licencijavimo taisyklėse nustatyta tvarka, remiantis pateiktais atitinkamais dokumentais.</w:t>
                              </w:r>
                            </w:p>
                          </w:sdtContent>
                        </w:sdt>
                        <w:sdt>
                          <w:sdtPr>
                            <w:alias w:val="43 str. 12 d."/>
                            <w:tag w:val="part_bdd792c41c78401bb9f79c57fb14c0d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bdd792c41c78401bb9f79c57fb14c0d8"/>
                                  <w:lock w:val="sdtLocked"/>
                                  <w:richText/>
                                </w:sdtPr>
                                <w:sdtContent>
                                  <w:r>
                                    <w:rPr>
                                      <w:szCs w:val="24"/>
                                    </w:rPr>
                                    <w:t>12</w:t>
                                  </w:r>
                                </w:sdtContent>
                              </w:sdt>
                              <w:r>
                                <w:rPr>
                                  <w:szCs w:val="24"/>
                                </w:rPr>
                                <w:t>. Licencijos galiojimas sustabdomas, jeigu:</w:t>
                              </w:r>
                            </w:p>
                            <w:sdt>
                              <w:sdtPr>
                                <w:alias w:val="43 str. 12 d. 1 p."/>
                                <w:tag w:val="part_7e5445dfef5b4e2ca3b1776170606f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both"/>
                                    <w:rPr>
                                      <w:szCs w:val="24"/>
                                    </w:rPr>
                                  </w:pPr>
                                  <w:sdt>
                                    <w:sdtPr>
                                      <w:alias w:val="Numeris"/>
                                      <w:tag w:val="nr_7e5445dfef5b4e2ca3b1776170606f36"/>
                                      <w:lock w:val="sdtLocked"/>
                                      <w:richText/>
                                    </w:sdtPr>
                                    <w:sdtContent>
                                      <w:r>
                                        <w:rPr>
                                          <w:szCs w:val="24"/>
                                        </w:rPr>
                                        <w:t>1</w:t>
                                      </w:r>
                                    </w:sdtContent>
                                  </w:sdt>
                                  <w:r>
                                    <w:rPr>
                                      <w:szCs w:val="24"/>
                                    </w:rPr>
                                    <w:t xml:space="preserve">) deklaraciją pateikęs licencijos turėtojas per 15 dienų nuo deklaracijos </w:t>
                                  </w:r>
                                  <w:r>
                                    <w:rPr>
                                      <w:szCs w:val="24"/>
                                      <w:lang w:eastAsia="lt-LT"/>
                                    </w:rPr>
                                    <w:t xml:space="preserve">gavimo licencijas išduodančioje institucijoje dienos </w:t>
                                  </w:r>
                                  <w:r>
                                    <w:rPr>
                                      <w:szCs w:val="24"/>
                                    </w:rPr>
                                    <w:t>licencijas išduodančiai institucijai nepateikė licencijai gauti reikalingų dokumentų, jeigu jie nebuvo pateikti kartu su deklaracija, – 30 dienų laikotarpiui;</w:t>
                                  </w:r>
                                </w:p>
                              </w:sdtContent>
                            </w:sdt>
                            <w:sdt>
                              <w:sdtPr>
                                <w:alias w:val="43 str. 12 d. 2 p."/>
                                <w:tag w:val="part_4b6b5a258ef54935bf69a47acea2f3c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both"/>
                                    <w:rPr>
                                      <w:szCs w:val="24"/>
                                    </w:rPr>
                                  </w:pPr>
                                  <w:sdt>
                                    <w:sdtPr>
                                      <w:alias w:val="Numeris"/>
                                      <w:tag w:val="nr_4b6b5a258ef54935bf69a47acea2f3c9"/>
                                      <w:lock w:val="sdtLocked"/>
                                      <w:richText/>
                                    </w:sdtPr>
                                    <w:sdtContent>
                                      <w:r>
                                        <w:rPr>
                                          <w:szCs w:val="24"/>
                                        </w:rPr>
                                        <w:t>2</w:t>
                                      </w:r>
                                    </w:sdtContent>
                                  </w:sdt>
                                  <w:r>
                                    <w:rPr>
                                      <w:szCs w:val="24"/>
                                    </w:rPr>
                                    <w:t xml:space="preserve">) licencijos turėtojas deklaracijoje pateikė netikslią ar neišsamią informaciją, kurią reikia tikslinti, netinkamai įformintus dokumentus apie atitiktį šio straipsnio 3 arba 4 dalyje nustatytiems reikalavimams – 30 dienų laikotarpiui nuo licencijas išduodančios institucijos pranešimo gavimo dienos, kol bus pašalinti licencijas išduodančios institucijos nustatyti trūkumai; </w:t>
                                  </w:r>
                                </w:p>
                              </w:sdtContent>
                            </w:sdt>
                            <w:sdt>
                              <w:sdtPr>
                                <w:alias w:val="43 str. 12 d. 3 p."/>
                                <w:tag w:val="part_ddc594d38138421e9e464e8a69b78c4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both"/>
                                    <w:rPr>
                                      <w:szCs w:val="24"/>
                                    </w:rPr>
                                  </w:pPr>
                                  <w:sdt>
                                    <w:sdtPr>
                                      <w:alias w:val="Numeris"/>
                                      <w:tag w:val="nr_ddc594d38138421e9e464e8a69b78c4f"/>
                                      <w:lock w:val="sdtLocked"/>
                                      <w:richText/>
                                    </w:sdtPr>
                                    <w:sdtContent>
                                      <w:r>
                                        <w:rPr>
                                          <w:szCs w:val="24"/>
                                        </w:rPr>
                                        <w:t>3</w:t>
                                      </w:r>
                                    </w:sdtContent>
                                  </w:sdt>
                                  <w:r>
                                    <w:rPr>
                                      <w:szCs w:val="24"/>
                                    </w:rPr>
                                    <w:t xml:space="preserve">) licencijos turėtojas nesilaiko šio straipsnio 18 dalyje nustatytų licencijuojamos veiklos sąlygų – 90 dienų laikotarpiui nuo licencijas išduodančios institucijos pranešimo gavimo dienos, kol bus pašalinti licencijas išduodančios institucijos nustatyti pažeidimai; </w:t>
                                  </w:r>
                                </w:p>
                              </w:sdtContent>
                            </w:sdt>
                            <w:sdt>
                              <w:sdtPr>
                                <w:alias w:val="43 str. 12 d. 4 p."/>
                                <w:tag w:val="part_94ecf9e2ba3c41bbaf670795fee6660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both"/>
                                    <w:rPr>
                                      <w:szCs w:val="24"/>
                                    </w:rPr>
                                  </w:pPr>
                                  <w:sdt>
                                    <w:sdtPr>
                                      <w:alias w:val="Numeris"/>
                                      <w:tag w:val="nr_94ecf9e2ba3c41bbaf670795fee66602"/>
                                      <w:lock w:val="sdtLocked"/>
                                      <w:richText/>
                                    </w:sdtPr>
                                    <w:sdtContent>
                                      <w:r>
                                        <w:rPr>
                                          <w:szCs w:val="24"/>
                                        </w:rPr>
                                        <w:t>4</w:t>
                                      </w:r>
                                    </w:sdtContent>
                                  </w:sdt>
                                  <w:r>
                                    <w:rPr>
                                      <w:szCs w:val="24"/>
                                    </w:rPr>
                                    <w:t>) licencijos turėtojas raštu prašo sustabdyti licencijos galiojimą – prašomam laikotarpiui;</w:t>
                                  </w:r>
                                </w:p>
                              </w:sdtContent>
                            </w:sdt>
                            <w:sdt>
                              <w:sdtPr>
                                <w:alias w:val="43 str. 12 d. 5 p."/>
                                <w:tag w:val="part_baf5f7697c30432fb3aa711e2dc33cb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both"/>
                                    <w:rPr>
                                      <w:szCs w:val="24"/>
                                    </w:rPr>
                                  </w:pPr>
                                  <w:sdt>
                                    <w:sdtPr>
                                      <w:alias w:val="Numeris"/>
                                      <w:tag w:val="nr_baf5f7697c30432fb3aa711e2dc33cbb"/>
                                      <w:lock w:val="sdtLocked"/>
                                      <w:richText/>
                                    </w:sdtPr>
                                    <w:sdtContent>
                                      <w:r>
                                        <w:rPr>
                                          <w:szCs w:val="24"/>
                                        </w:rPr>
                                        <w:t>5</w:t>
                                      </w:r>
                                    </w:sdtContent>
                                  </w:sdt>
                                  <w:r>
                                    <w:rPr>
                                      <w:szCs w:val="24"/>
                                    </w:rPr>
                                    <w:t xml:space="preserve">) per 15 dienų nuo deklaracijos </w:t>
                                  </w:r>
                                  <w:r>
                                    <w:rPr>
                                      <w:szCs w:val="24"/>
                                      <w:lang w:eastAsia="lt-LT"/>
                                    </w:rPr>
                                    <w:t>gavimo licencijas išduodančioje institucijoje dienos</w:t>
                                  </w:r>
                                  <w:r>
                                    <w:rPr>
                                      <w:szCs w:val="24"/>
                                    </w:rPr>
                                    <w:t xml:space="preserve"> licencijas išduodančiai institucijai nepateikia valstybės rinkliavos sumokėjimą įrodančių dokumentų – 30 dienų laikotarpiui.</w:t>
                                  </w:r>
                                </w:p>
                              </w:sdtContent>
                            </w:sdt>
                          </w:sdtContent>
                        </w:sdt>
                        <w:sdt>
                          <w:sdtPr>
                            <w:alias w:val="43 str. 13 d."/>
                            <w:tag w:val="part_e160d728620e46f395bdf3f978f365a8"/>
                            <w:lock w:val="sdtLocked"/>
                            <w:richText/>
                          </w:sdtPr>
                          <w:sdtContent>
                            <w:p>
                              <w:pPr>
                                <w:ind w:firstLine="993"/>
                                <w:contextualSpacing/>
                                <w:jc w:val="both"/>
                                <w:rPr>
                                  <w:szCs w:val="24"/>
                                  <w:lang w:eastAsia="lt-LT"/>
                                </w:rPr>
                              </w:pPr>
                              <w:sdt>
                                <w:sdtPr>
                                  <w:alias w:val="Numeris"/>
                                  <w:tag w:val="nr_e160d728620e46f395bdf3f978f365a8"/>
                                  <w:lock w:val="sdtLocked"/>
                                  <w:richText/>
                                </w:sdtPr>
                                <w:sdtContent>
                                  <w:r>
                                    <w:rPr>
                                      <w:szCs w:val="24"/>
                                      <w:lang w:eastAsia="lt-LT"/>
                                    </w:rPr>
                                    <w:t>13</w:t>
                                  </w:r>
                                </w:sdtContent>
                              </w:sdt>
                              <w:r>
                                <w:rPr>
                                  <w:szCs w:val="24"/>
                                  <w:lang w:eastAsia="lt-LT"/>
                                </w:rPr>
                                <w:t xml:space="preserve">. Nustačiusi, kad deklaracijoje pateikta neteisinga informacija apie atitiktį šio straipsnio 3 arba 4 dalyje nustatytiems reikalavimams, licencijos turėtojas nesilaiko šio straipsnio 18 dalyje nustatytų licencijuojamos veiklos sąlygų arba kai yra šio straipsnio 12 dalies 1, 2, 3, 5 punktuose nustatyti pagrindai, licencijas išduodanti institucija Licencijavimo taisyklėse nustatyta tvarka įspėja licencijos turėtoją, kad per įspėjime nurodytą terminą – 30 dienų laikotarpiui nuo įspėjimo gavimo dienos, nepašalinus nustatytų trūkumų ar pažeidimų bei nesumokėjus valstybės rinkliavos, licencijos galiojimas bus sustabdytas. Jeigu per įspėjime nurodytą terminą licencijos turėtojas jų nepašalina, licencijas išduodanti institucija Licencijavimo taisyklėse nustatyta tvarka </w:t>
                              </w:r>
                              <w:r>
                                <w:rPr>
                                  <w:bCs/>
                                  <w:szCs w:val="24"/>
                                  <w:lang w:eastAsia="lt-LT"/>
                                </w:rPr>
                                <w:t>priima sprendimą ir praneša licencijos turėtojui apie licencijos galiojimo sustabdymą</w:t>
                              </w:r>
                              <w:r>
                                <w:rPr>
                                  <w:szCs w:val="24"/>
                                  <w:lang w:eastAsia="lt-LT"/>
                                </w:rPr>
                                <w:t xml:space="preserve">, nurodo licencijos galiojimo sustabdymo terminą ir įspėja, kad nepašalinus pažeidimų, dėl kurių sustabdytas licencijos galiojimas, licencijos galiojimas bus panaikintas. Draudžiama vykdyti licencijuojamą veiklą po licencijos galiojimo sustabdymo. </w:t>
                              </w:r>
                            </w:p>
                          </w:sdtContent>
                        </w:sdt>
                        <w:sdt>
                          <w:sdtPr>
                            <w:alias w:val="43 str. 14 d."/>
                            <w:tag w:val="part_ab1c3308f9734da290b04e61486bbe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ab1c3308f9734da290b04e61486bbe5b"/>
                                  <w:lock w:val="sdtLocked"/>
                                  <w:richText/>
                                </w:sdtPr>
                                <w:sdtContent>
                                  <w:r>
                                    <w:rPr>
                                      <w:szCs w:val="24"/>
                                      <w:lang w:eastAsia="lt-LT"/>
                                    </w:rPr>
                                    <w:t>14</w:t>
                                  </w:r>
                                </w:sdtContent>
                              </w:sdt>
                              <w:r>
                                <w:rPr>
                                  <w:szCs w:val="24"/>
                                  <w:lang w:eastAsia="lt-LT"/>
                                </w:rPr>
                                <w:t xml:space="preserve">. Licencijos galiojimo sustabdymas panaikinamas, jeigu licencijos, kurios galiojimas buvo sustabdytas, turėtojas nustatytais terminais arba anksčiau </w:t>
                              </w:r>
                              <w:r>
                                <w:rPr>
                                  <w:szCs w:val="24"/>
                                </w:rPr>
                                <w:t xml:space="preserve">licencijas išduodančiai institucijai </w:t>
                              </w:r>
                              <w:r>
                                <w:rPr>
                                  <w:szCs w:val="24"/>
                                  <w:lang w:eastAsia="lt-LT"/>
                                </w:rPr>
                                <w:t>pateikia š</w:t>
                              </w:r>
                              <w:r>
                                <w:rPr>
                                  <w:szCs w:val="24"/>
                                </w:rPr>
                                <w:t>io straipsnio 12 dalies 1, 2, 3, 5 punktuose nurodytų licencijos galiojimo sustabdymo priežasčių</w:t>
                              </w:r>
                              <w:r>
                                <w:rPr>
                                  <w:szCs w:val="24"/>
                                  <w:lang w:eastAsia="lt-LT"/>
                                </w:rPr>
                                <w:t xml:space="preserve"> pašalinimą įrodančius dokumentus, arba licencijos turėtojo prašymu, jeigu licencija buvo sustabdyta jo paties prašymu.</w:t>
                              </w:r>
                            </w:p>
                          </w:sdtContent>
                        </w:sdt>
                        <w:sdt>
                          <w:sdtPr>
                            <w:alias w:val="43 str. 15 d."/>
                            <w:tag w:val="part_c5f8836402954bd3aafad81e5c88cd5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c5f8836402954bd3aafad81e5c88cd5d"/>
                                  <w:lock w:val="sdtLocked"/>
                                  <w:richText/>
                                </w:sdtPr>
                                <w:sdtContent>
                                  <w:r>
                                    <w:rPr>
                                      <w:szCs w:val="24"/>
                                    </w:rPr>
                                    <w:t>15</w:t>
                                  </w:r>
                                </w:sdtContent>
                              </w:sdt>
                              <w:r>
                                <w:rPr>
                                  <w:szCs w:val="24"/>
                                </w:rPr>
                                <w:t xml:space="preserve">. Licencijos galiojimo sustabdymas panaikinamas </w:t>
                              </w:r>
                              <w:r>
                                <w:rPr>
                                  <w:color w:val="000000"/>
                                  <w:szCs w:val="24"/>
                                </w:rPr>
                                <w:t>ne vėliau kaip per 15 dienų nuo</w:t>
                              </w:r>
                              <w:r>
                                <w:rPr>
                                  <w:szCs w:val="24"/>
                                </w:rPr>
                                <w:t xml:space="preserve"> visų licencijos galiojimo sustabdymo priežasčių</w:t>
                              </w:r>
                              <w:r>
                                <w:rPr>
                                  <w:szCs w:val="24"/>
                                  <w:lang w:eastAsia="lt-LT"/>
                                </w:rPr>
                                <w:t xml:space="preserve"> </w:t>
                              </w:r>
                              <w:r>
                                <w:rPr>
                                  <w:szCs w:val="24"/>
                                </w:rPr>
                                <w:t>pašalinimą įrodančių dokumentų</w:t>
                              </w:r>
                              <w:r>
                                <w:rPr>
                                  <w:color w:val="000000"/>
                                  <w:szCs w:val="24"/>
                                </w:rPr>
                                <w:t xml:space="preserve"> </w:t>
                              </w:r>
                              <w:r>
                                <w:rPr>
                                  <w:szCs w:val="24"/>
                                  <w:lang w:eastAsia="lt-LT"/>
                                </w:rPr>
                                <w:t>gavimo licencijas išduodančioje institucijoje dienos</w:t>
                              </w:r>
                              <w:r>
                                <w:rPr>
                                  <w:color w:val="000000"/>
                                  <w:szCs w:val="24"/>
                                </w:rPr>
                                <w:t xml:space="preserve"> </w:t>
                              </w:r>
                              <w:r>
                                <w:rPr>
                                  <w:szCs w:val="24"/>
                                </w:rPr>
                                <w:t xml:space="preserve">Licencijavimo taisyklėse nustatyta tvarka. </w:t>
                              </w:r>
                            </w:p>
                          </w:sdtContent>
                        </w:sdt>
                        <w:sdt>
                          <w:sdtPr>
                            <w:alias w:val="43 str. 16 d."/>
                            <w:tag w:val="part_30fb16041a7f41e9aba5531dbdf61b16"/>
                            <w:lock w:val="sdtLocked"/>
                            <w:richText/>
                          </w:sdtPr>
                          <w:sdtContent>
                            <w:p>
                              <w:pPr>
                                <w:ind w:left="1296" w:hanging="303"/>
                                <w:rPr>
                                  <w:szCs w:val="24"/>
                                  <w:lang w:eastAsia="lt-LT"/>
                                </w:rPr>
                              </w:pPr>
                              <w:sdt>
                                <w:sdtPr>
                                  <w:alias w:val="Numeris"/>
                                  <w:tag w:val="nr_30fb16041a7f41e9aba5531dbdf61b16"/>
                                  <w:lock w:val="sdtLocked"/>
                                  <w:richText/>
                                </w:sdtPr>
                                <w:sdtContent>
                                  <w:r>
                                    <w:rPr>
                                      <w:szCs w:val="24"/>
                                      <w:lang w:eastAsia="lt-LT"/>
                                    </w:rPr>
                                    <w:t>16</w:t>
                                  </w:r>
                                </w:sdtContent>
                              </w:sdt>
                              <w:r>
                                <w:rPr>
                                  <w:szCs w:val="24"/>
                                  <w:lang w:eastAsia="lt-LT"/>
                                </w:rPr>
                                <w:t>. Licencijos galiojimas panaikinamas, jeigu:</w:t>
                              </w:r>
                            </w:p>
                            <w:sdt>
                              <w:sdtPr>
                                <w:alias w:val="43 str. 16 d. 1 p."/>
                                <w:tag w:val="part_9aa704dc4cd540c1a72a90ef5755d939"/>
                                <w:lock w:val="sdtLocked"/>
                                <w:richText/>
                              </w:sdtPr>
                              <w:sdtContent>
                                <w:p>
                                  <w:pPr>
                                    <w:ind w:left="1296" w:hanging="303"/>
                                    <w:rPr>
                                      <w:szCs w:val="24"/>
                                      <w:lang w:eastAsia="lt-LT"/>
                                    </w:rPr>
                                  </w:pPr>
                                  <w:sdt>
                                    <w:sdtPr>
                                      <w:alias w:val="Numeris"/>
                                      <w:tag w:val="nr_9aa704dc4cd540c1a72a90ef5755d939"/>
                                      <w:lock w:val="sdtLocked"/>
                                      <w:richText/>
                                    </w:sdtPr>
                                    <w:sdtContent>
                                      <w:r>
                                        <w:rPr>
                                          <w:szCs w:val="24"/>
                                          <w:lang w:eastAsia="lt-LT"/>
                                        </w:rPr>
                                        <w:t>1</w:t>
                                      </w:r>
                                    </w:sdtContent>
                                  </w:sdt>
                                  <w:r>
                                    <w:rPr>
                                      <w:szCs w:val="24"/>
                                      <w:lang w:eastAsia="lt-LT"/>
                                    </w:rPr>
                                    <w:t>) licencijos turėtojas raštu prašo panaikinti licencijos galiojimą;</w:t>
                                  </w:r>
                                </w:p>
                              </w:sdtContent>
                            </w:sdt>
                            <w:sdt>
                              <w:sdtPr>
                                <w:alias w:val="43 str. 16 d. 2 p."/>
                                <w:tag w:val="part_800615a985604d81854fae8a3d490131"/>
                                <w:lock w:val="sdtLocked"/>
                                <w:richText/>
                              </w:sdtPr>
                              <w:sdtContent>
                                <w:p>
                                  <w:pPr>
                                    <w:ind w:firstLine="993"/>
                                    <w:rPr>
                                      <w:szCs w:val="24"/>
                                      <w:lang w:eastAsia="lt-LT"/>
                                    </w:rPr>
                                  </w:pPr>
                                  <w:sdt>
                                    <w:sdtPr>
                                      <w:alias w:val="Numeris"/>
                                      <w:tag w:val="nr_800615a985604d81854fae8a3d490131"/>
                                      <w:lock w:val="sdtLocked"/>
                                      <w:richText/>
                                    </w:sdtPr>
                                    <w:sdtContent>
                                      <w:r>
                                        <w:rPr>
                                          <w:szCs w:val="24"/>
                                          <w:lang w:eastAsia="lt-LT"/>
                                        </w:rPr>
                                        <w:t>2</w:t>
                                      </w:r>
                                    </w:sdtContent>
                                  </w:sdt>
                                  <w:r>
                                    <w:rPr>
                                      <w:szCs w:val="24"/>
                                      <w:lang w:eastAsia="lt-LT"/>
                                    </w:rPr>
                                    <w:t>) licencijos turėtojo – juridinio asmens ar filialo veikla nutraukiama;</w:t>
                                  </w:r>
                                </w:p>
                              </w:sdtContent>
                            </w:sdt>
                            <w:sdt>
                              <w:sdtPr>
                                <w:alias w:val="43 str. 16 d. 3 p."/>
                                <w:tag w:val="part_4f2c2c71ffc049219112a075671307ff"/>
                                <w:lock w:val="sdtLocked"/>
                                <w:richText/>
                              </w:sdtPr>
                              <w:sdtContent>
                                <w:p>
                                  <w:pPr>
                                    <w:ind w:left="1296" w:hanging="303"/>
                                    <w:rPr>
                                      <w:szCs w:val="24"/>
                                      <w:lang w:eastAsia="lt-LT"/>
                                    </w:rPr>
                                  </w:pPr>
                                  <w:sdt>
                                    <w:sdtPr>
                                      <w:alias w:val="Numeris"/>
                                      <w:tag w:val="nr_4f2c2c71ffc049219112a075671307ff"/>
                                      <w:lock w:val="sdtLocked"/>
                                      <w:richText/>
                                    </w:sdtPr>
                                    <w:sdtContent>
                                      <w:r>
                                        <w:rPr>
                                          <w:szCs w:val="24"/>
                                          <w:lang w:eastAsia="lt-LT"/>
                                        </w:rPr>
                                        <w:t>3</w:t>
                                      </w:r>
                                    </w:sdtContent>
                                  </w:sdt>
                                  <w:r>
                                    <w:rPr>
                                      <w:szCs w:val="24"/>
                                      <w:lang w:eastAsia="lt-LT"/>
                                    </w:rPr>
                                    <w:t>) licencijos turėtojas – fizinis asmuo miršta;</w:t>
                                  </w:r>
                                </w:p>
                              </w:sdtContent>
                            </w:sdt>
                            <w:sdt>
                              <w:sdtPr>
                                <w:alias w:val="43 str. 16 d. 4 p."/>
                                <w:tag w:val="part_e200c5746ed8428682bbe321b0caf7f4"/>
                                <w:lock w:val="sdtLocked"/>
                                <w:richText/>
                              </w:sdtPr>
                              <w:sdtContent>
                                <w:p>
                                  <w:pPr>
                                    <w:ind w:firstLine="993"/>
                                    <w:jc w:val="both"/>
                                    <w:rPr>
                                      <w:szCs w:val="24"/>
                                      <w:lang w:eastAsia="lt-LT"/>
                                    </w:rPr>
                                  </w:pPr>
                                  <w:sdt>
                                    <w:sdtPr>
                                      <w:alias w:val="Numeris"/>
                                      <w:tag w:val="nr_e200c5746ed8428682bbe321b0caf7f4"/>
                                      <w:lock w:val="sdtLocked"/>
                                      <w:richText/>
                                    </w:sdtPr>
                                    <w:sdtContent>
                                      <w:r>
                                        <w:rPr>
                                          <w:szCs w:val="24"/>
                                          <w:lang w:eastAsia="lt-LT"/>
                                        </w:rPr>
                                        <w:t>4</w:t>
                                      </w:r>
                                    </w:sdtContent>
                                  </w:sdt>
                                  <w:r>
                                    <w:rPr>
                                      <w:szCs w:val="24"/>
                                      <w:lang w:eastAsia="lt-LT"/>
                                    </w:rPr>
                                    <w:t>) paaiškėja, kad licencijai gauti buvo pateikti suklastoti duomenys ir (ar) informacija;</w:t>
                                  </w:r>
                                </w:p>
                              </w:sdtContent>
                            </w:sdt>
                            <w:sdt>
                              <w:sdtPr>
                                <w:alias w:val="43 str. 16 d. 5 p."/>
                                <w:tag w:val="part_ca7276ea4442495fb23e0b83f0fb06d6"/>
                                <w:lock w:val="sdtLocked"/>
                                <w:richText/>
                              </w:sdtPr>
                              <w:sdtContent>
                                <w:p>
                                  <w:pPr>
                                    <w:ind w:firstLine="993"/>
                                    <w:contextualSpacing/>
                                    <w:jc w:val="both"/>
                                    <w:rPr>
                                      <w:szCs w:val="24"/>
                                      <w:lang w:eastAsia="lt-LT"/>
                                    </w:rPr>
                                  </w:pPr>
                                  <w:sdt>
                                    <w:sdtPr>
                                      <w:alias w:val="Numeris"/>
                                      <w:tag w:val="nr_ca7276ea4442495fb23e0b83f0fb06d6"/>
                                      <w:lock w:val="sdtLocked"/>
                                      <w:richText/>
                                    </w:sdtPr>
                                    <w:sdtContent>
                                      <w:r>
                                        <w:rPr>
                                          <w:szCs w:val="24"/>
                                          <w:lang w:eastAsia="lt-LT"/>
                                        </w:rPr>
                                        <w:t>5</w:t>
                                      </w:r>
                                    </w:sdtContent>
                                  </w:sdt>
                                  <w:r>
                                    <w:rPr>
                                      <w:szCs w:val="24"/>
                                      <w:lang w:eastAsia="lt-LT"/>
                                    </w:rPr>
                                    <w:t>) licencijos turėtojas, kurio licencijos galiojimas buvo sustabdytas šio straipsnio 12 dalies 1, 2, 3, 5 punktuose nurodytais pagrindais, per šio straipsnio 13 dalyje nustatytą terminą nepašalino pažeidimų, dėl kurių buvo sustabdytas licencijos galiojimas, ir (ar) nesikreipė dėl licencijos galiojimo sustabdymo panaikinimo;</w:t>
                                  </w:r>
                                </w:p>
                              </w:sdtContent>
                            </w:sdt>
                            <w:sdt>
                              <w:sdtPr>
                                <w:alias w:val="43 str. 16 d. 6 p."/>
                                <w:tag w:val="part_139b47315da34823be4c40a3046932aa"/>
                                <w:lock w:val="sdtLocked"/>
                                <w:richText/>
                              </w:sdtPr>
                              <w:sdtContent>
                                <w:p>
                                  <w:pPr>
                                    <w:ind w:firstLine="993"/>
                                    <w:contextualSpacing/>
                                    <w:jc w:val="both"/>
                                    <w:rPr>
                                      <w:szCs w:val="24"/>
                                      <w:lang w:eastAsia="lt-LT"/>
                                    </w:rPr>
                                  </w:pPr>
                                  <w:sdt>
                                    <w:sdtPr>
                                      <w:alias w:val="Numeris"/>
                                      <w:tag w:val="nr_139b47315da34823be4c40a3046932aa"/>
                                      <w:lock w:val="sdtLocked"/>
                                      <w:richText/>
                                    </w:sdtPr>
                                    <w:sdtContent>
                                      <w:r>
                                        <w:rPr>
                                          <w:szCs w:val="24"/>
                                          <w:lang w:eastAsia="lt-LT"/>
                                        </w:rPr>
                                        <w:t>6</w:t>
                                      </w:r>
                                    </w:sdtContent>
                                  </w:sdt>
                                  <w:r>
                                    <w:rPr>
                                      <w:szCs w:val="24"/>
                                      <w:lang w:eastAsia="lt-LT"/>
                                    </w:rPr>
                                    <w:t>) licencijos turėtojas, kurio licencijos galiojimas sustabdytas, toliau vykdo licencijuojamą veiklą;</w:t>
                                  </w:r>
                                </w:p>
                              </w:sdtContent>
                            </w:sdt>
                            <w:sdt>
                              <w:sdtPr>
                                <w:alias w:val="43 str. 16 d. 7 p."/>
                                <w:tag w:val="part_cbd22c252ec245018a7374e09a015c58"/>
                                <w:lock w:val="sdtLocked"/>
                                <w:richText/>
                              </w:sdtPr>
                              <w:sdtContent>
                                <w:p>
                                  <w:pPr>
                                    <w:ind w:firstLine="993"/>
                                    <w:contextualSpacing/>
                                    <w:jc w:val="both"/>
                                    <w:rPr>
                                      <w:szCs w:val="24"/>
                                      <w:lang w:eastAsia="lt-LT"/>
                                    </w:rPr>
                                  </w:pPr>
                                  <w:sdt>
                                    <w:sdtPr>
                                      <w:alias w:val="Numeris"/>
                                      <w:tag w:val="nr_cbd22c252ec245018a7374e09a015c58"/>
                                      <w:lock w:val="sdtLocked"/>
                                      <w:richText/>
                                    </w:sdtPr>
                                    <w:sdtContent>
                                      <w:r>
                                        <w:rPr>
                                          <w:szCs w:val="24"/>
                                          <w:lang w:eastAsia="lt-LT"/>
                                        </w:rPr>
                                        <w:t>7</w:t>
                                      </w:r>
                                    </w:sdtContent>
                                  </w:sdt>
                                  <w:r>
                                    <w:rPr>
                                      <w:szCs w:val="24"/>
                                      <w:lang w:eastAsia="lt-LT"/>
                                    </w:rPr>
                                    <w:t>) licencijos turėtojui galioja teismo sprendimu nustatytas veiklos apribojimas, draudžiantis verstis licencijoje nurodyta veikla.</w:t>
                                  </w:r>
                                </w:p>
                              </w:sdtContent>
                            </w:sdt>
                          </w:sdtContent>
                        </w:sdt>
                        <w:sdt>
                          <w:sdtPr>
                            <w:alias w:val="43 str. 17 d."/>
                            <w:tag w:val="part_a48101e196424314a934e050ae495af8"/>
                            <w:lock w:val="sdtLocked"/>
                            <w:richText/>
                          </w:sdtPr>
                          <w:sdtContent>
                            <w:p>
                              <w:pPr>
                                <w:ind w:firstLine="993"/>
                                <w:contextualSpacing/>
                                <w:jc w:val="both"/>
                                <w:rPr>
                                  <w:szCs w:val="24"/>
                                  <w:lang w:eastAsia="lt-LT"/>
                                </w:rPr>
                              </w:pPr>
                              <w:sdt>
                                <w:sdtPr>
                                  <w:alias w:val="Numeris"/>
                                  <w:tag w:val="nr_a48101e196424314a934e050ae495af8"/>
                                  <w:lock w:val="sdtLocked"/>
                                  <w:richText/>
                                </w:sdtPr>
                                <w:sdtContent>
                                  <w:r>
                                    <w:rPr>
                                      <w:szCs w:val="24"/>
                                      <w:lang w:eastAsia="lt-LT"/>
                                    </w:rPr>
                                    <w:t>17</w:t>
                                  </w:r>
                                </w:sdtContent>
                              </w:sdt>
                              <w:r>
                                <w:rPr>
                                  <w:szCs w:val="24"/>
                                  <w:lang w:eastAsia="lt-LT"/>
                                </w:rPr>
                                <w:t xml:space="preserve">. Licencijas išduodanti institucija licencijos turėtojui Licencijavimo taisyklėse nustatyta tvarka per 3 dienas nuo sprendimo priėmimo praneša apie sprendimą panaikinti licencijos galiojimą, nurodydama licencijos galiojimo panaikinimo priežastis, pagrindą ir sprendimo panaikinti licencijos galiojimą apskundimo tvarką. </w:t>
                              </w:r>
                            </w:p>
                          </w:sdtContent>
                        </w:sdt>
                        <w:sdt>
                          <w:sdtPr>
                            <w:alias w:val="43 str. 18 d."/>
                            <w:tag w:val="part_1c61dab9ef1d41a5a003ba82238d7a6a"/>
                            <w:lock w:val="sdtLocked"/>
                            <w:richText/>
                          </w:sdtPr>
                          <w:sdtContent>
                            <w:p>
                              <w:pPr>
                                <w:ind w:firstLine="993"/>
                                <w:jc w:val="both"/>
                                <w:rPr>
                                  <w:szCs w:val="24"/>
                                  <w:lang w:eastAsia="lt-LT"/>
                                </w:rPr>
                              </w:pPr>
                              <w:sdt>
                                <w:sdtPr>
                                  <w:alias w:val="Numeris"/>
                                  <w:tag w:val="nr_1c61dab9ef1d41a5a003ba82238d7a6a"/>
                                  <w:lock w:val="sdtLocked"/>
                                  <w:richText/>
                                </w:sdtPr>
                                <w:sdtContent>
                                  <w:r>
                                    <w:rPr>
                                      <w:szCs w:val="24"/>
                                    </w:rPr>
                                    <w:t>18</w:t>
                                  </w:r>
                                </w:sdtContent>
                              </w:sdt>
                              <w:r>
                                <w:rPr>
                                  <w:szCs w:val="24"/>
                                </w:rPr>
                                <w:t xml:space="preserve">. Licencijų turėtojai privalo laikytis </w:t>
                              </w:r>
                              <w:r>
                                <w:rPr>
                                  <w:szCs w:val="24"/>
                                  <w:lang w:eastAsia="lt-LT"/>
                                </w:rPr>
                                <w:t>šių</w:t>
                              </w:r>
                              <w:r>
                                <w:rPr>
                                  <w:szCs w:val="24"/>
                                </w:rPr>
                                <w:t xml:space="preserve"> licencijuojamos veiklos sąlygų</w:t>
                              </w:r>
                              <w:r>
                                <w:rPr>
                                  <w:szCs w:val="24"/>
                                  <w:lang w:eastAsia="lt-LT"/>
                                </w:rPr>
                                <w:t>:</w:t>
                              </w:r>
                            </w:p>
                            <w:sdt>
                              <w:sdtPr>
                                <w:alias w:val="43 str. 18 d. 1 p."/>
                                <w:tag w:val="part_1d20dbe98648432fa3f55b933300bb89"/>
                                <w:lock w:val="sdtLocked"/>
                                <w:richText/>
                              </w:sdtPr>
                              <w:sdtContent>
                                <w:p>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1d20dbe98648432fa3f55b933300bb89"/>
                                      <w:lock w:val="sdtLocked"/>
                                      <w:richText/>
                                    </w:sdtPr>
                                    <w:sdtContent>
                                      <w:r>
                                        <w:rPr>
                                          <w:szCs w:val="24"/>
                                          <w:lang w:eastAsia="lt-LT"/>
                                        </w:rPr>
                                        <w:t>1</w:t>
                                      </w:r>
                                    </w:sdtContent>
                                  </w:sdt>
                                  <w:r>
                                    <w:rPr>
                                      <w:szCs w:val="24"/>
                                      <w:lang w:eastAsia="lt-LT"/>
                                    </w:rPr>
                                    <w:t>)</w:t>
                                    <w:tab/>
                                    <w:t>fiziniai asmenys:</w:t>
                                  </w:r>
                                </w:p>
                                <w:sdt>
                                  <w:sdtPr>
                                    <w:alias w:val="43 str. 18 d. 1 p. a pp."/>
                                    <w:tag w:val="part_aa19f6a40f754f149106854ee2cd1f79"/>
                                    <w:lock w:val="sdtLocked"/>
                                    <w:richText/>
                                  </w:sdtPr>
                                  <w:sdtContent>
                                    <w:p>
                                      <w:pPr>
                                        <w:tabs>
                                          <w:tab w:val="left" w:pos="993"/>
                                        </w:tabs>
                                        <w:ind w:firstLine="993"/>
                                        <w:jc w:val="both"/>
                                        <w:rPr>
                                          <w:color w:val="FF0000"/>
                                          <w:szCs w:val="24"/>
                                          <w:lang w:eastAsia="lt-LT"/>
                                        </w:rPr>
                                      </w:pPr>
                                      <w:sdt>
                                        <w:sdtPr>
                                          <w:alias w:val="Numeris"/>
                                          <w:tag w:val="nr_aa19f6a40f754f149106854ee2cd1f79"/>
                                          <w:lock w:val="sdtLocked"/>
                                          <w:richText/>
                                        </w:sdtPr>
                                        <w:sdtContent>
                                          <w:r>
                                            <w:rPr>
                                              <w:szCs w:val="24"/>
                                              <w:lang w:eastAsia="lt-LT"/>
                                            </w:rPr>
                                            <w:t>a</w:t>
                                          </w:r>
                                        </w:sdtContent>
                                      </w:sdt>
                                      <w:r>
                                        <w:rPr>
                                          <w:szCs w:val="24"/>
                                          <w:lang w:eastAsia="lt-LT"/>
                                        </w:rPr>
                                        <w:t>) sveikatos apsaugos ministro nustatyta tvarka per 6 mėnesius nuo licencijos išdavimo dienos išklausyti atitinkamos licencijuojamos visuomenės sveikatos priežiūros veiklos įvadinius kvalifikacijos tobulinimo kursus (18 val.) ir per atstumą, elektroninėmis priemonėmis per Lietuvos Respublikos paslaugų įstatyme nurodytą kontaktinį centrą arba tiesiogiai kreipdamiesi pranešti apie tai licencijas išduodančiai institucijai, išskyrus atvejus, kai licencijos turėtojas jau yra išklausęs tokius pačius ar iš esmės panašius kvalifikacijos tobulinimo kursus Lietuvoje ar kitoje valstybėje narėje ir pateikia tai patvirtinančius dokumentus;</w:t>
                                      </w:r>
                                    </w:p>
                                  </w:sdtContent>
                                </w:sdt>
                                <w:sdt>
                                  <w:sdtPr>
                                    <w:alias w:val="43 str. 18 d. 1 p. b pp."/>
                                    <w:tag w:val="part_3b4106e6aacd4f13a272509496eb07a9"/>
                                    <w:lock w:val="sdtLocked"/>
                                    <w:richText/>
                                  </w:sdtPr>
                                  <w:sdtContent>
                                    <w:p>
                                      <w:pPr>
                                        <w:tabs>
                                          <w:tab w:val="left" w:pos="0"/>
                                          <w:tab w:val="left" w:pos="1134"/>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93"/>
                                        <w:contextualSpacing/>
                                        <w:jc w:val="both"/>
                                        <w:rPr>
                                          <w:szCs w:val="24"/>
                                          <w:lang w:eastAsia="lt-LT"/>
                                        </w:rPr>
                                      </w:pPr>
                                      <w:sdt>
                                        <w:sdtPr>
                                          <w:alias w:val="Numeris"/>
                                          <w:tag w:val="nr_3b4106e6aacd4f13a272509496eb07a9"/>
                                          <w:lock w:val="sdtLocked"/>
                                          <w:richText/>
                                        </w:sdtPr>
                                        <w:sdtContent>
                                          <w:r>
                                            <w:rPr>
                                              <w:szCs w:val="24"/>
                                              <w:lang w:eastAsia="lt-LT"/>
                                            </w:rPr>
                                            <w:t>b</w:t>
                                          </w:r>
                                        </w:sdtContent>
                                      </w:sdt>
                                      <w:r>
                                        <w:rPr>
                                          <w:szCs w:val="24"/>
                                          <w:lang w:eastAsia="lt-LT"/>
                                        </w:rPr>
                                        <w:t>)</w:t>
                                        <w:tab/>
                                        <w:t>tobulinti kvalifikaciją sveikatos apsaugos ministro nustatyta tvarka ir ne rečiau kaip kas 5 metus Licencijavimo taisyklėse nustatyta tvarka apie kvalifikacijos tobulinimą per atstumą, elektroninėmis priemonėmis per Lietuvos Respublikos paslaugų įstatyme nurodytą kontaktinį centrą arba tiesiogiai kreipdamiesi pranešti licencijas išduodančiai institucijai;</w:t>
                                      </w:r>
                                    </w:p>
                                    <w:p>
                                      <w:pPr>
                                        <w:rPr>
                                          <w:sz w:val="16"/>
                                          <w:szCs w:val="16"/>
                                        </w:rPr>
                                      </w:pPr>
                                    </w:p>
                                  </w:sdtContent>
                                </w:sdt>
                                <w:sdt>
                                  <w:sdtPr>
                                    <w:alias w:val="43 str. 18 d. 1 p. c pp."/>
                                    <w:tag w:val="part_da75f55c01024c6b98ba647ace207ec9"/>
                                    <w:lock w:val="sdtLocked"/>
                                    <w:richText/>
                                  </w:sdtPr>
                                  <w:sdtContent>
                                    <w:p>
                                      <w:pPr>
                                        <w:tabs>
                                          <w:tab w:val="left" w:pos="0"/>
                                          <w:tab w:val="left" w:pos="1134"/>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93"/>
                                        <w:contextualSpacing/>
                                        <w:jc w:val="both"/>
                                        <w:rPr>
                                          <w:szCs w:val="24"/>
                                          <w:lang w:eastAsia="lt-LT"/>
                                        </w:rPr>
                                      </w:pPr>
                                      <w:sdt>
                                        <w:sdtPr>
                                          <w:alias w:val="Numeris"/>
                                          <w:tag w:val="nr_da75f55c01024c6b98ba647ace207ec9"/>
                                          <w:lock w:val="sdtLocked"/>
                                          <w:richText/>
                                        </w:sdtPr>
                                        <w:sdtContent>
                                          <w:r>
                                            <w:rPr>
                                              <w:szCs w:val="24"/>
                                              <w:lang w:eastAsia="lt-LT"/>
                                            </w:rPr>
                                            <w:t>c</w:t>
                                          </w:r>
                                        </w:sdtContent>
                                      </w:sdt>
                                      <w:r>
                                        <w:rPr>
                                          <w:szCs w:val="24"/>
                                          <w:lang w:eastAsia="lt-LT"/>
                                        </w:rPr>
                                        <w:t>)</w:t>
                                        <w:tab/>
                                        <w:t>prievolė teikti informaciją apie šios dalies 1 punkto a ir b papunkčiuose nurodytą kvalifikacijos tobulinimą netaikoma asmenims, atliekantiems visuomenės sveikatos priežiūros funkcijas Lietuvos nacionalinės sveikatos sistemos visuomenės sveikatos priežiūros įstaigose, kurių duomenys apie kvalifikacijos tobulinimą centralizuotai teikiami žinybiniam Visuomenės sveikatos priežiūros specialistų registrui;</w:t>
                                      </w:r>
                                    </w:p>
                                    <w:p>
                                      <w:pPr>
                                        <w:rPr>
                                          <w:sz w:val="16"/>
                                          <w:szCs w:val="16"/>
                                        </w:rPr>
                                      </w:pPr>
                                    </w:p>
                                  </w:sdtContent>
                                </w:sdt>
                              </w:sdtContent>
                            </w:sdt>
                            <w:sdt>
                              <w:sdtPr>
                                <w:alias w:val="43 str. 18 d. 2 p."/>
                                <w:tag w:val="part_62d8aa8e082a4a079f08fac6a52266f7"/>
                                <w:lock w:val="sdtLocked"/>
                                <w:richText/>
                              </w:sdtPr>
                              <w:sdtContent>
                                <w:p>
                                  <w:pPr>
                                    <w:tabs>
                                      <w:tab w:val="left" w:pos="0"/>
                                      <w:tab w:val="left" w:pos="426"/>
                                      <w:tab w:val="left" w:pos="709"/>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contextualSpacing/>
                                    <w:jc w:val="both"/>
                                    <w:rPr>
                                      <w:szCs w:val="24"/>
                                      <w:lang w:eastAsia="lt-LT"/>
                                    </w:rPr>
                                  </w:pPr>
                                  <w:sdt>
                                    <w:sdtPr>
                                      <w:alias w:val="Numeris"/>
                                      <w:tag w:val="nr_62d8aa8e082a4a079f08fac6a52266f7"/>
                                      <w:lock w:val="sdtLocked"/>
                                      <w:richText/>
                                    </w:sdtPr>
                                    <w:sdtContent>
                                      <w:r>
                                        <w:rPr>
                                          <w:szCs w:val="24"/>
                                          <w:lang w:eastAsia="lt-LT"/>
                                        </w:rPr>
                                        <w:t>2</w:t>
                                      </w:r>
                                    </w:sdtContent>
                                  </w:sdt>
                                  <w:r>
                                    <w:rPr>
                                      <w:szCs w:val="24"/>
                                      <w:lang w:eastAsia="lt-LT"/>
                                    </w:rPr>
                                    <w:t>) juridiniai asmenys ar filialai:</w:t>
                                  </w:r>
                                </w:p>
                                <w:sdt>
                                  <w:sdtPr>
                                    <w:alias w:val="43 str. 18 d. 2 p. a pp."/>
                                    <w:tag w:val="part_8bf5985969aa43bc8800a9fca560a26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8bf5985969aa43bc8800a9fca560a263"/>
                                          <w:lock w:val="sdtLocked"/>
                                          <w:richText/>
                                        </w:sdtPr>
                                        <w:sdtContent>
                                          <w:r>
                                            <w:rPr>
                                              <w:szCs w:val="24"/>
                                              <w:lang w:eastAsia="lt-LT"/>
                                            </w:rPr>
                                            <w:t>a</w:t>
                                          </w:r>
                                        </w:sdtContent>
                                      </w:sdt>
                                      <w:r>
                                        <w:rPr>
                                          <w:szCs w:val="24"/>
                                          <w:lang w:eastAsia="lt-LT"/>
                                        </w:rPr>
                                        <w:t xml:space="preserve">) užtikrinti, kad funkcijas, tiesiogiai susijusias su  licencijuojama veikla, vykdytų tik juridinio asmens ar filialo darbuotojai, atitinkantys šios dalies 1 punkto a ir b papunkčiuose bei šio straipsnio 4 dalies 2 ir 3 punktuose nustatytus reikalavimus fiziniams asmenims, siekiantiems verstis atitinkamos rūšies visuomenės sveikatos priežiūros veikla;</w:t>
                                      </w:r>
                                    </w:p>
                                  </w:sdtContent>
                                </w:sdt>
                                <w:sdt>
                                  <w:sdtPr>
                                    <w:alias w:val="43 str. 18 d. 2 p. b pp."/>
                                    <w:tag w:val="part_d50bb6607c0d4c0ab9a8b13487be15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d50bb6607c0d4c0ab9a8b13487be15df"/>
                                          <w:lock w:val="sdtLocked"/>
                                          <w:richText/>
                                        </w:sdtPr>
                                        <w:sdtContent>
                                          <w:r>
                                            <w:rPr>
                                              <w:szCs w:val="24"/>
                                              <w:lang w:eastAsia="lt-LT"/>
                                            </w:rPr>
                                            <w:t>b</w:t>
                                          </w:r>
                                        </w:sdtContent>
                                      </w:sdt>
                                      <w:r>
                                        <w:rPr>
                                          <w:szCs w:val="24"/>
                                          <w:lang w:eastAsia="lt-LT"/>
                                        </w:rPr>
                                        <w:t>) Licencijavimo taisyklėse nustatyta tvarka ir ne rečiau kaip kas 5 metus per atstumą, elektroninėmis priemonėmis per Lietuvos Respublikos paslaugų įstatyme nurodytą kontaktinį centrą arba tiesiogiai kreipdamiesi pranešti licencijas išduodančiai institucijai apie juridinio asmens darbuotojų, vykdančių funkcijas, tiesiogiai susijusias su licencijuojama veikla, kvalifikacijos tobulinimą, išskyrus Lietuvos nacionalinės sveikatos sistemos visuomenės sveikatos priežiūros įstaigas, kurios duomenis apie fizinių asmenų kvalifikacijos tobulinimą teikia žinybiniam Visuomenės sveikatos priežiūros specialistų registrui;</w:t>
                                      </w:r>
                                    </w:p>
                                  </w:sdtContent>
                                </w:sdt>
                              </w:sdtContent>
                            </w:sdt>
                            <w:sdt>
                              <w:sdtPr>
                                <w:alias w:val="43 str. 18 d. 3 p."/>
                                <w:tag w:val="part_92d3d865752a4f28b5a6a874962da84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92d3d865752a4f28b5a6a874962da847"/>
                                      <w:lock w:val="sdtLocked"/>
                                      <w:richText/>
                                    </w:sdtPr>
                                    <w:sdtContent>
                                      <w:r>
                                        <w:rPr>
                                          <w:szCs w:val="24"/>
                                          <w:lang w:eastAsia="lt-LT"/>
                                        </w:rPr>
                                        <w:t>3</w:t>
                                      </w:r>
                                    </w:sdtContent>
                                  </w:sdt>
                                  <w:r>
                                    <w:rPr>
                                      <w:szCs w:val="24"/>
                                      <w:lang w:eastAsia="lt-LT"/>
                                    </w:rPr>
                                    <w:t>) fiziniai, juridiniai asmenys ar filialai:</w:t>
                                  </w:r>
                                </w:p>
                                <w:sdt>
                                  <w:sdtPr>
                                    <w:alias w:val="43 str. 18 d. 3 p. a pp."/>
                                    <w:tag w:val="part_6b2edfcf3e7b4221a72b21b05e4e8557"/>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6b2edfcf3e7b4221a72b21b05e4e8557"/>
                                          <w:lock w:val="sdtLocked"/>
                                          <w:richText/>
                                        </w:sdtPr>
                                        <w:sdtContent>
                                          <w:r>
                                            <w:rPr>
                                              <w:szCs w:val="24"/>
                                              <w:lang w:eastAsia="lt-LT"/>
                                            </w:rPr>
                                            <w:t>a</w:t>
                                          </w:r>
                                        </w:sdtContent>
                                      </w:sdt>
                                      <w:r>
                                        <w:rPr>
                                          <w:szCs w:val="24"/>
                                          <w:lang w:eastAsia="lt-LT"/>
                                        </w:rPr>
                                        <w:t xml:space="preserve">) vykdyti licencijuojamą veiklą, užtikrinti </w:t>
                                      </w:r>
                                      <w:r>
                                        <w:rPr>
                                          <w:szCs w:val="24"/>
                                        </w:rPr>
                                        <w:t>licencijuojamoje veikloje</w:t>
                                      </w:r>
                                      <w:r>
                                        <w:rPr>
                                          <w:szCs w:val="24"/>
                                          <w:lang w:eastAsia="lt-LT"/>
                                        </w:rPr>
                                        <w:t xml:space="preserve"> teikiamų paslaugų kokybę laikantis šio įstatymo ir šio straipsnio 19–22 dalyse nurodytų teisės aktų reikalavimų;</w:t>
                                      </w:r>
                                    </w:p>
                                  </w:sdtContent>
                                </w:sdt>
                                <w:sdt>
                                  <w:sdtPr>
                                    <w:alias w:val="43 str. 18 d. 3 p. b pp."/>
                                    <w:tag w:val="part_07d451c98fe846188e0babd0634b335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07d451c98fe846188e0babd0634b335c"/>
                                          <w:lock w:val="sdtLocked"/>
                                          <w:richText/>
                                        </w:sdtPr>
                                        <w:sdtContent>
                                          <w:r>
                                            <w:rPr>
                                              <w:szCs w:val="24"/>
                                              <w:lang w:eastAsia="lt-LT"/>
                                            </w:rPr>
                                            <w:t>b</w:t>
                                          </w:r>
                                        </w:sdtContent>
                                      </w:sdt>
                                      <w:r>
                                        <w:rPr>
                                          <w:szCs w:val="24"/>
                                          <w:lang w:eastAsia="lt-LT"/>
                                        </w:rPr>
                                        <w:t>) verstis licencijoje nurodyta licencijuojama visuomenės sveikatos priežiūros veikla tik pagal joje nurodytą (nurodytas) veiklos rūšį (rūšis);</w:t>
                                      </w:r>
                                    </w:p>
                                  </w:sdtContent>
                                </w:sdt>
                                <w:sdt>
                                  <w:sdtPr>
                                    <w:alias w:val="43 str. 18 d. 3 p. c pp."/>
                                    <w:tag w:val="part_a3e03d3da42d4e45af2409ccbbfe9f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a3e03d3da42d4e45af2409ccbbfe9f6d"/>
                                          <w:lock w:val="sdtLocked"/>
                                          <w:richText/>
                                        </w:sdtPr>
                                        <w:sdtContent>
                                          <w:r>
                                            <w:rPr>
                                              <w:szCs w:val="24"/>
                                              <w:lang w:eastAsia="lt-LT"/>
                                            </w:rPr>
                                            <w:t>c</w:t>
                                          </w:r>
                                        </w:sdtContent>
                                      </w:sdt>
                                      <w:r>
                                        <w:rPr>
                                          <w:szCs w:val="24"/>
                                          <w:lang w:eastAsia="lt-LT"/>
                                        </w:rPr>
                                        <w:t xml:space="preserve">) turėti visas sveikatos apsaugos ministro patvirtintame Priemonių ir įrangos licencijuojamai </w:t>
                                      </w:r>
                                      <w:r>
                                        <w:rPr>
                                          <w:szCs w:val="24"/>
                                          <w:lang w:eastAsia="lt-LT"/>
                                        </w:rPr>
                                        <w:t>visuomenės</w:t>
                                      </w:r>
                                      <w:r>
                                        <w:rPr>
                                          <w:szCs w:val="24"/>
                                          <w:lang w:eastAsia="lt-LT"/>
                                        </w:rPr>
                                        <w:t xml:space="preserve"> </w:t>
                                      </w:r>
                                      <w:r>
                                        <w:rPr>
                                          <w:szCs w:val="24"/>
                                          <w:lang w:eastAsia="lt-LT"/>
                                        </w:rPr>
                                        <w:t>sveikatos</w:t>
                                      </w:r>
                                      <w:r>
                                        <w:rPr>
                                          <w:szCs w:val="24"/>
                                          <w:lang w:eastAsia="lt-LT"/>
                                        </w:rPr>
                                        <w:t xml:space="preserve"> </w:t>
                                      </w:r>
                                      <w:r>
                                        <w:rPr>
                                          <w:szCs w:val="24"/>
                                          <w:lang w:eastAsia="lt-LT"/>
                                        </w:rPr>
                                        <w:t>priežiūros</w:t>
                                      </w:r>
                                      <w:r>
                                        <w:rPr>
                                          <w:szCs w:val="24"/>
                                          <w:lang w:eastAsia="lt-LT"/>
                                        </w:rPr>
                                        <w:t xml:space="preserve"> veiklai vykdyti sąraše nurodytas atitinkamai licencijuojamos veiklos rūšiai privalomas priemones ir įrangą;</w:t>
                                      </w:r>
                                    </w:p>
                                  </w:sdtContent>
                                </w:sdt>
                                <w:sdt>
                                  <w:sdtPr>
                                    <w:alias w:val="43 str. 18 d. 3 p. d pp."/>
                                    <w:tag w:val="part_3b096073d6464130a1d8a3e440d4e7f5"/>
                                    <w:lock w:val="sdtLocked"/>
                                    <w:richText/>
                                  </w:sdtPr>
                                  <w:sdtContent>
                                    <w:p>
                                      <w:pPr>
                                        <w:ind w:firstLine="993"/>
                                        <w:jc w:val="both"/>
                                        <w:rPr>
                                          <w:szCs w:val="24"/>
                                          <w:lang w:eastAsia="lt-LT"/>
                                        </w:rPr>
                                      </w:pPr>
                                      <w:sdt>
                                        <w:sdtPr>
                                          <w:alias w:val="Numeris"/>
                                          <w:tag w:val="nr_3b096073d6464130a1d8a3e440d4e7f5"/>
                                          <w:lock w:val="sdtLocked"/>
                                          <w:richText/>
                                        </w:sdtPr>
                                        <w:sdtContent>
                                          <w:r>
                                            <w:rPr>
                                              <w:szCs w:val="24"/>
                                              <w:lang w:eastAsia="lt-LT"/>
                                            </w:rPr>
                                            <w:t>d</w:t>
                                          </w:r>
                                        </w:sdtContent>
                                      </w:sdt>
                                      <w:r>
                                        <w:rPr>
                                          <w:szCs w:val="24"/>
                                          <w:lang w:eastAsia="lt-LT"/>
                                        </w:rPr>
                                        <w:t xml:space="preserve">) Licencijavimo taisyklėse nustatyta tvarka per licencijas išduodančią instituciją teikti </w:t>
                                      </w:r>
                                      <w:r>
                                        <w:rPr>
                                          <w:szCs w:val="24"/>
                                        </w:rPr>
                                        <w:t xml:space="preserve">Sveikatos apsaugos ministerijai pavaldžioms įstaigoms jų prašymu </w:t>
                                      </w:r>
                                      <w:r>
                                        <w:rPr>
                                          <w:szCs w:val="24"/>
                                          <w:lang w:eastAsia="lt-LT"/>
                                        </w:rPr>
                                        <w:t xml:space="preserve">informaciją apie vykdomas licencijuojamas visuomenės sveikatos priežiūros veiklos rūšis, taip pat teikti informaciją </w:t>
                                      </w:r>
                                      <w:r>
                                        <w:rPr>
                                          <w:szCs w:val="24"/>
                                        </w:rPr>
                                        <w:t>teisėtvarkos ar kitoms institucijoms, teisės aktų nustatyta tvarka turinčioms teisę gauti tokią informaciją.</w:t>
                                      </w:r>
                                    </w:p>
                                  </w:sdtContent>
                                </w:sdt>
                              </w:sdtContent>
                            </w:sdt>
                          </w:sdtContent>
                        </w:sdt>
                        <w:sdt>
                          <w:sdtPr>
                            <w:alias w:val="43 str. 19 d."/>
                            <w:tag w:val="part_aa47416fda4343b1bf75082f8e862e17"/>
                            <w:lock w:val="sdtLocked"/>
                            <w:richText/>
                          </w:sdtPr>
                          <w:sdtContent>
                            <w:p>
                              <w:pPr>
                                <w:tabs>
                                  <w:tab w:val="left" w:pos="993"/>
                                </w:tabs>
                                <w:ind w:firstLine="993"/>
                                <w:jc w:val="both"/>
                                <w:rPr>
                                  <w:szCs w:val="24"/>
                                  <w:lang w:eastAsia="lt-LT"/>
                                </w:rPr>
                              </w:pPr>
                              <w:sdt>
                                <w:sdtPr>
                                  <w:alias w:val="Numeris"/>
                                  <w:tag w:val="nr_aa47416fda4343b1bf75082f8e862e17"/>
                                  <w:lock w:val="sdtLocked"/>
                                  <w:richText/>
                                </w:sdtPr>
                                <w:sdtContent>
                                  <w:r>
                                    <w:rPr>
                                      <w:szCs w:val="24"/>
                                      <w:lang w:eastAsia="lt-LT"/>
                                    </w:rPr>
                                    <w:t>19</w:t>
                                  </w:r>
                                </w:sdtContent>
                              </w:sdt>
                              <w:r>
                                <w:rPr>
                                  <w:szCs w:val="24"/>
                                  <w:lang w:eastAsia="lt-LT"/>
                                </w:rPr>
                                <w:t>. Kenkėjų kontrolė (dezinfekcija, dezinsekcija, deratizacija), jos vykdymo atvejai ir sąlygos, taip pat šiai veiklai naudojamos priemonės turi atitikti sveikatos apsaugos ministro nustatytus reikalavimus.</w:t>
                              </w:r>
                            </w:p>
                          </w:sdtContent>
                        </w:sdt>
                        <w:sdt>
                          <w:sdtPr>
                            <w:alias w:val="43 str. 20 d."/>
                            <w:tag w:val="part_f758ad499d54440195a652a613c300f7"/>
                            <w:lock w:val="sdtLocked"/>
                            <w:richText/>
                          </w:sdtPr>
                          <w:sdtContent>
                            <w:p>
                              <w:pPr>
                                <w:ind w:firstLine="993"/>
                                <w:jc w:val="both"/>
                                <w:rPr>
                                  <w:szCs w:val="24"/>
                                  <w:lang w:eastAsia="lt-LT"/>
                                </w:rPr>
                              </w:pPr>
                              <w:sdt>
                                <w:sdtPr>
                                  <w:alias w:val="Numeris"/>
                                  <w:tag w:val="nr_f758ad499d54440195a652a613c300f7"/>
                                  <w:lock w:val="sdtLocked"/>
                                  <w:richText/>
                                </w:sdtPr>
                                <w:sdtContent>
                                  <w:r>
                                    <w:rPr>
                                      <w:szCs w:val="24"/>
                                      <w:lang w:eastAsia="lt-LT"/>
                                    </w:rPr>
                                    <w:t>20</w:t>
                                  </w:r>
                                </w:sdtContent>
                              </w:sdt>
                              <w:r>
                                <w:rPr>
                                  <w:szCs w:val="24"/>
                                  <w:lang w:eastAsia="lt-LT"/>
                                </w:rPr>
                                <w:t xml:space="preserve">. Privalomieji pirmosios pagalbos, higienos įgūdžių, </w:t>
                              </w:r>
                              <w:r>
                                <w:rPr>
                                  <w:szCs w:val="24"/>
                                </w:rPr>
                                <w:t xml:space="preserve">alkoholio, narkotinių ir psichotropinių ar kitų psichiką veikiančių medžiagų vartojimo poveikio žmogaus sveikatai </w:t>
                              </w:r>
                              <w:r>
                                <w:rPr>
                                  <w:szCs w:val="24"/>
                                  <w:lang w:eastAsia="lt-LT"/>
                                </w:rPr>
                                <w:t>mokymai vykdomi sveikatos apsaugos ministro nustatyta tvarka.</w:t>
                              </w:r>
                            </w:p>
                          </w:sdtContent>
                        </w:sdt>
                        <w:sdt>
                          <w:sdtPr>
                            <w:alias w:val="43 str. 21 d."/>
                            <w:tag w:val="part_cfee5fabd16746d29835a0e2f13e3ffa"/>
                            <w:lock w:val="sdtLocked"/>
                            <w:richText/>
                          </w:sdtPr>
                          <w:sdtContent>
                            <w:p>
                              <w:pPr>
                                <w:tabs>
                                  <w:tab w:val="left" w:pos="1276"/>
                                </w:tabs>
                                <w:ind w:firstLine="993"/>
                                <w:jc w:val="both"/>
                                <w:rPr>
                                  <w:szCs w:val="24"/>
                                  <w:lang w:eastAsia="lt-LT"/>
                                </w:rPr>
                              </w:pPr>
                              <w:sdt>
                                <w:sdtPr>
                                  <w:alias w:val="Numeris"/>
                                  <w:tag w:val="nr_cfee5fabd16746d29835a0e2f13e3ffa"/>
                                  <w:lock w:val="sdtLocked"/>
                                  <w:richText/>
                                </w:sdtPr>
                                <w:sdtContent>
                                  <w:r>
                                    <w:rPr>
                                      <w:szCs w:val="24"/>
                                      <w:lang w:eastAsia="lt-LT"/>
                                    </w:rPr>
                                    <w:t>21</w:t>
                                  </w:r>
                                </w:sdtContent>
                              </w:sdt>
                              <w:r>
                                <w:rPr>
                                  <w:szCs w:val="24"/>
                                  <w:lang w:eastAsia="lt-LT"/>
                                </w:rPr>
                                <w:t>. Visuomenės sveikatos saugos ekspertizė atliekama Vyriausybės nustatyta tvarka.</w:t>
                              </w:r>
                            </w:p>
                          </w:sdtContent>
                        </w:sdt>
                        <w:sdt>
                          <w:sdtPr>
                            <w:alias w:val="43 str. 22 d."/>
                            <w:tag w:val="part_401efa28933e43ccac7b006e86508085"/>
                            <w:lock w:val="sdtLocked"/>
                            <w:richText/>
                          </w:sdtPr>
                          <w:sdtContent>
                            <w:p>
                              <w:pPr>
                                <w:tabs>
                                  <w:tab w:val="left" w:pos="1418"/>
                                </w:tabs>
                                <w:ind w:firstLine="993"/>
                                <w:jc w:val="both"/>
                                <w:rPr>
                                  <w:szCs w:val="24"/>
                                  <w:lang w:eastAsia="lt-LT"/>
                                </w:rPr>
                              </w:pPr>
                              <w:sdt>
                                <w:sdtPr>
                                  <w:alias w:val="Numeris"/>
                                  <w:tag w:val="nr_401efa28933e43ccac7b006e86508085"/>
                                  <w:lock w:val="sdtLocked"/>
                                  <w:richText/>
                                </w:sdtPr>
                                <w:sdtContent>
                                  <w:r>
                                    <w:rPr>
                                      <w:szCs w:val="24"/>
                                      <w:lang w:eastAsia="lt-LT"/>
                                    </w:rPr>
                                    <w:t>22</w:t>
                                  </w:r>
                                </w:sdtContent>
                              </w:sdt>
                              <w:r>
                                <w:rPr>
                                  <w:szCs w:val="24"/>
                                  <w:lang w:eastAsia="lt-LT"/>
                                </w:rPr>
                                <w:t>. Poveikio visuomenės sveikatai vertinimas atliekamas sveikatos apsaugos ministro nustatyta tvarka.</w:t>
                              </w:r>
                            </w:p>
                          </w:sdtContent>
                        </w:sdt>
                        <w:sdt>
                          <w:sdtPr>
                            <w:alias w:val="43 str. 23 d."/>
                            <w:tag w:val="part_68532f006df54fd88ae97c62a9dc3790"/>
                            <w:lock w:val="sdtLocked"/>
                            <w:richText/>
                          </w:sdtPr>
                          <w:sdtContent>
                            <w:p>
                              <w:pPr>
                                <w:ind w:firstLine="993"/>
                                <w:jc w:val="both"/>
                                <w:rPr>
                                  <w:szCs w:val="24"/>
                                </w:rPr>
                              </w:pPr>
                              <w:sdt>
                                <w:sdtPr>
                                  <w:alias w:val="Numeris"/>
                                  <w:tag w:val="nr_68532f006df54fd88ae97c62a9dc3790"/>
                                  <w:lock w:val="sdtLocked"/>
                                  <w:richText/>
                                </w:sdtPr>
                                <w:sdtContent>
                                  <w:r>
                                    <w:rPr>
                                      <w:szCs w:val="24"/>
                                      <w:lang w:eastAsia="lt-LT"/>
                                    </w:rPr>
                                    <w:t>23</w:t>
                                  </w:r>
                                </w:sdtContent>
                              </w:sdt>
                              <w:r>
                                <w:rPr>
                                  <w:szCs w:val="24"/>
                                  <w:lang w:eastAsia="lt-LT"/>
                                </w:rPr>
                                <w:t xml:space="preserve">. </w:t>
                              </w:r>
                              <w:r>
                                <w:rPr>
                                  <w:szCs w:val="24"/>
                                </w:rPr>
                                <w:t>Licencijas Licencijavimo taisyklėse nustatyta tvarka registruoja, išduoda, patikslina, galiojimą sustabdo, galiojimo sustabdymą panaikina, galiojimą panaikina ir apie tai savo interneto svetainėje skelbia bei šią informaciją teikia Licencijų informacinei sistemai licencijas išduodanti institucija. Už licencijos išdavimą, licencijos duomenų tikslinimą ar licencijos dublikato išdavimą imama nustatyto dydžio valstybės rinkliava.</w:t>
                              </w:r>
                            </w:p>
                          </w:sdtContent>
                        </w:sdt>
                        <w:sdt>
                          <w:sdtPr>
                            <w:alias w:val="43 str. 24 d."/>
                            <w:tag w:val="part_d7acd47b1d8b454b98a0175961485021"/>
                            <w:lock w:val="sdtLocked"/>
                            <w:richText/>
                          </w:sdtPr>
                          <w:sdtContent>
                            <w:p>
                              <w:pPr>
                                <w:ind w:firstLine="993"/>
                                <w:jc w:val="both"/>
                                <w:rPr>
                                  <w:szCs w:val="24"/>
                                </w:rPr>
                              </w:pPr>
                              <w:sdt>
                                <w:sdtPr>
                                  <w:alias w:val="Numeris"/>
                                  <w:tag w:val="nr_d7acd47b1d8b454b98a0175961485021"/>
                                  <w:lock w:val="sdtLocked"/>
                                  <w:richText/>
                                </w:sdtPr>
                                <w:sdtContent>
                                  <w:r>
                                    <w:rPr>
                                      <w:szCs w:val="24"/>
                                    </w:rPr>
                                    <w:t>24</w:t>
                                  </w:r>
                                </w:sdtContent>
                              </w:sdt>
                              <w:r>
                                <w:rPr>
                                  <w:szCs w:val="24"/>
                                </w:rPr>
                                <w:t xml:space="preserve">. Licencijas išduoda  sveikatos apsaugos ministro įgaliota institucija.</w:t>
                              </w:r>
                            </w:p>
                          </w:sdtContent>
                        </w:sdt>
                        <w:sdt>
                          <w:sdtPr>
                            <w:alias w:val="43 str. 25 d."/>
                            <w:tag w:val="part_fedf378600bd46319e57403f3979f838"/>
                            <w:lock w:val="sdtLocked"/>
                            <w:richText/>
                          </w:sdtPr>
                          <w:sdtContent>
                            <w:p>
                              <w:pPr>
                                <w:ind w:firstLine="993"/>
                                <w:jc w:val="both"/>
                                <w:rPr>
                                  <w:szCs w:val="24"/>
                                </w:rPr>
                              </w:pPr>
                              <w:sdt>
                                <w:sdtPr>
                                  <w:alias w:val="Numeris"/>
                                  <w:tag w:val="nr_fedf378600bd46319e57403f3979f838"/>
                                  <w:lock w:val="sdtLocked"/>
                                  <w:richText/>
                                </w:sdtPr>
                                <w:sdtContent>
                                  <w:r>
                                    <w:rPr>
                                      <w:szCs w:val="24"/>
                                    </w:rPr>
                                    <w:t>25</w:t>
                                  </w:r>
                                </w:sdtContent>
                              </w:sdt>
                              <w:r>
                                <w:rPr>
                                  <w:szCs w:val="24"/>
                                </w:rPr>
                                <w:t>. Licencijuojamos visuomenės sveikatos priežiūros veiklos priežiūrą šalyje vykdo sveikatos apsaugos ministro įgaliota institucija.“</w:t>
                              </w:r>
                            </w:p>
                            <w:p>
                              <w:pPr>
                                <w:tabs>
                                  <w:tab w:val="left" w:pos="993"/>
                                </w:tabs>
                                <w:jc w:val="both"/>
                                <w:rPr>
                                  <w:szCs w:val="24"/>
                                </w:rPr>
                              </w:pPr>
                            </w:p>
                          </w:sdtContent>
                        </w:sdt>
                      </w:sdtContent>
                    </w:sdt>
                  </w:sdtContent>
                </w:sdt>
              </w:sdtContent>
            </w:sdt>
          </w:sdtContent>
        </w:sdt>
        <w:sdt>
          <w:sdtPr>
            <w:alias w:val="3 str."/>
            <w:tag w:val="part_b9d5b88f53024836971537114fb0dec3"/>
            <w:lock w:val="sdtLocked"/>
            <w:richText/>
          </w:sdtPr>
          <w:sdtContent>
            <w:p>
              <w:pPr>
                <w:tabs>
                  <w:tab w:val="left" w:pos="993"/>
                </w:tabs>
                <w:ind w:firstLine="993"/>
                <w:jc w:val="both"/>
                <w:rPr>
                  <w:b/>
                  <w:szCs w:val="24"/>
                </w:rPr>
              </w:pPr>
              <w:sdt>
                <w:sdtPr>
                  <w:alias w:val="Numeris"/>
                  <w:tag w:val="nr_b9d5b88f53024836971537114fb0dec3"/>
                  <w:lock w:val="sdtLocked"/>
                  <w:richText/>
                </w:sdtPr>
                <w:sdtContent>
                  <w:r>
                    <w:rPr>
                      <w:b/>
                      <w:szCs w:val="24"/>
                    </w:rPr>
                    <w:t>3</w:t>
                  </w:r>
                </w:sdtContent>
              </w:sdt>
              <w:r>
                <w:rPr>
                  <w:b/>
                  <w:szCs w:val="24"/>
                </w:rPr>
                <w:t xml:space="preserve"> straipsnis. </w:t>
              </w:r>
              <w:sdt>
                <w:sdtPr>
                  <w:alias w:val="Pavadinimas"/>
                  <w:tag w:val="title_b9d5b88f53024836971537114fb0dec3"/>
                  <w:lock w:val="sdtLocked"/>
                  <w:richText/>
                </w:sdtPr>
                <w:sdtContent>
                  <w:r>
                    <w:rPr>
                      <w:b/>
                      <w:szCs w:val="24"/>
                    </w:rPr>
                    <w:t>Įstatymo taikymas</w:t>
                  </w:r>
                </w:sdtContent>
              </w:sdt>
            </w:p>
            <w:sdt>
              <w:sdtPr>
                <w:alias w:val="3 str. 1 d."/>
                <w:tag w:val="part_d1bf392802674883b5d7ca1353528e6b"/>
                <w:lock w:val="sdtLocked"/>
                <w:richText/>
              </w:sdtPr>
              <w:sdtContent>
                <w:p>
                  <w:pPr>
                    <w:tabs>
                      <w:tab w:val="left" w:pos="993"/>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134"/>
                    <w:jc w:val="both"/>
                    <w:rPr>
                      <w:b/>
                      <w:szCs w:val="24"/>
                    </w:rPr>
                  </w:pPr>
                  <w:r>
                    <w:rPr>
                      <w:szCs w:val="24"/>
                    </w:rPr>
                    <w:t>Licencijos, dėl kurių išdavimo buvo kreiptasi iki šio įstatymo įsigaliojimo, išduodamos šio įstatymo nustatyta tvarka.</w:t>
                  </w:r>
                </w:p>
                <w:p>
                  <w:pPr>
                    <w:tabs>
                      <w:tab w:val="left" w:pos="993"/>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p>
              </w:sdtContent>
            </w:sdt>
          </w:sdtContent>
        </w:sdt>
        <w:sdt>
          <w:sdtPr>
            <w:alias w:val="4 str."/>
            <w:tag w:val="part_cface6858aa34f17998a9af45d658f25"/>
            <w:lock w:val="sdtLocked"/>
            <w:richText/>
          </w:sdtPr>
          <w:sdtContent>
            <w:p>
              <w:pPr>
                <w:tabs>
                  <w:tab w:val="left" w:pos="993"/>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szCs w:val="24"/>
                </w:rPr>
              </w:pPr>
              <w:sdt>
                <w:sdtPr>
                  <w:alias w:val="Numeris"/>
                  <w:tag w:val="nr_cface6858aa34f17998a9af45d658f25"/>
                  <w:lock w:val="sdtLocked"/>
                  <w:richText/>
                </w:sdtPr>
                <w:sdtContent>
                  <w:r>
                    <w:rPr>
                      <w:b/>
                      <w:szCs w:val="24"/>
                    </w:rPr>
                    <w:t>4</w:t>
                  </w:r>
                </w:sdtContent>
              </w:sdt>
              <w:r>
                <w:rPr>
                  <w:b/>
                  <w:szCs w:val="24"/>
                </w:rPr>
                <w:t xml:space="preserve"> straipsnis. </w:t>
              </w:r>
              <w:sdt>
                <w:sdtPr>
                  <w:alias w:val="Pavadinimas"/>
                  <w:tag w:val="title_cface6858aa34f17998a9af45d658f25"/>
                  <w:lock w:val="sdtLocked"/>
                  <w:richText/>
                </w:sdtPr>
                <w:sdtContent>
                  <w:r>
                    <w:rPr>
                      <w:b/>
                      <w:szCs w:val="24"/>
                    </w:rPr>
                    <w:t>Įstatymo įsigaliojimas ir įgyvendinimas</w:t>
                  </w:r>
                </w:sdtContent>
              </w:sdt>
            </w:p>
            <w:sdt>
              <w:sdtPr>
                <w:alias w:val="4 str. 1 d."/>
                <w:tag w:val="part_3c35700d9e284786baf4b8b588615680"/>
                <w:lock w:val="sdtLocked"/>
                <w:richText/>
              </w:sdtPr>
              <w:sdtContent>
                <w:p>
                  <w:pPr>
                    <w:tabs>
                      <w:tab w:val="left" w:pos="916"/>
                      <w:tab w:val="left" w:pos="1134"/>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211" w:hanging="218"/>
                    <w:jc w:val="both"/>
                    <w:rPr>
                      <w:szCs w:val="24"/>
                    </w:rPr>
                  </w:pPr>
                  <w:sdt>
                    <w:sdtPr>
                      <w:alias w:val="Numeris"/>
                      <w:tag w:val="nr_3c35700d9e284786baf4b8b588615680"/>
                      <w:lock w:val="sdtLocked"/>
                      <w:richText/>
                    </w:sdtPr>
                    <w:sdtContent>
                      <w:r>
                        <w:rPr>
                          <w:szCs w:val="24"/>
                        </w:rPr>
                        <w:t>1</w:t>
                      </w:r>
                    </w:sdtContent>
                  </w:sdt>
                  <w:r>
                    <w:rPr>
                      <w:szCs w:val="24"/>
                    </w:rPr>
                    <w:t>.</w:t>
                    <w:tab/>
                    <w:t>Šis įstatymas, išskyrus šio straipsnio 2 dalį, įsigalioja 2016 m. lapkričio 1 d.</w:t>
                  </w:r>
                </w:p>
              </w:sdtContent>
            </w:sdt>
            <w:sdt>
              <w:sdtPr>
                <w:alias w:val="4 str. 2 d."/>
                <w:tag w:val="part_b6c1d142bc6a45908231823fd43950b6"/>
                <w:lock w:val="sdtLocked"/>
                <w:richText/>
              </w:sdtPr>
              <w:sdtContent>
                <w:p>
                  <w:pPr>
                    <w:tabs>
                      <w:tab w:val="left" w:pos="1134"/>
                      <w:tab w:val="left" w:pos="1276"/>
                      <w:tab w:val="left" w:pos="3969"/>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93"/>
                    <w:jc w:val="both"/>
                    <w:rPr>
                      <w:szCs w:val="24"/>
                    </w:rPr>
                  </w:pPr>
                  <w:sdt>
                    <w:sdtPr>
                      <w:alias w:val="Numeris"/>
                      <w:tag w:val="nr_b6c1d142bc6a45908231823fd43950b6"/>
                      <w:lock w:val="sdtLocked"/>
                      <w:richText/>
                    </w:sdtPr>
                    <w:sdtContent>
                      <w:r>
                        <w:rPr>
                          <w:szCs w:val="24"/>
                        </w:rPr>
                        <w:t>2</w:t>
                      </w:r>
                    </w:sdtContent>
                  </w:sdt>
                  <w:r>
                    <w:rPr>
                      <w:szCs w:val="24"/>
                    </w:rPr>
                    <w:t>.</w:t>
                    <w:tab/>
                    <w:t>Lietuvos Respublikos sveikatos apsaugos ministras iki 2016 m. spalio 31 d. priima šio įstatymo įgyvendinamuosius teisės aktus.</w:t>
                  </w:r>
                </w:p>
                <w:p>
                  <w:pPr>
                    <w:ind w:right="-57" w:firstLine="720"/>
                    <w:jc w:val="both"/>
                    <w:rPr>
                      <w:szCs w:val="24"/>
                    </w:rPr>
                  </w:pPr>
                </w:p>
              </w:sdtContent>
            </w:sdt>
          </w:sdtContent>
        </w:sdt>
        <w:sdt>
          <w:sdtPr>
            <w:alias w:val="signatura"/>
            <w:tag w:val="part_115697c38bef4eac8976ee3029d32582"/>
            <w:lock w:val="sdtLocked"/>
            <w:richText/>
          </w:sdtPr>
          <w:sdtContent>
            <w:p>
              <w:pPr>
                <w:tabs>
                  <w:tab w:val="left" w:pos="993"/>
                </w:tabs>
                <w:ind w:right="-57" w:firstLine="993"/>
                <w:jc w:val="both"/>
                <w:rPr>
                  <w:i/>
                  <w:iCs/>
                  <w:szCs w:val="24"/>
                </w:rPr>
              </w:pPr>
              <w:r>
                <w:rPr>
                  <w:i/>
                  <w:iCs/>
                  <w:szCs w:val="24"/>
                </w:rPr>
                <w:t xml:space="preserve">Skelbiu šį Lietuvos Respublikos Seimo priimtą įstatymą. </w:t>
              </w:r>
            </w:p>
            <w:p>
              <w:pPr>
                <w:tabs>
                  <w:tab w:val="left" w:pos="993"/>
                </w:tabs>
                <w:ind w:right="-57"/>
                <w:jc w:val="both"/>
                <w:rPr>
                  <w:i/>
                  <w:iCs/>
                  <w:szCs w:val="24"/>
                </w:rPr>
              </w:pPr>
            </w:p>
            <w:p>
              <w:pPr>
                <w:tabs>
                  <w:tab w:val="left" w:pos="993"/>
                </w:tabs>
                <w:ind w:right="-57"/>
                <w:jc w:val="both"/>
                <w:rPr>
                  <w:szCs w:val="24"/>
                </w:rPr>
              </w:pPr>
            </w:p>
            <w:p>
              <w:pPr>
                <w:tabs>
                  <w:tab w:val="left" w:pos="993"/>
                </w:tabs>
                <w:ind w:right="-57"/>
                <w:jc w:val="both"/>
                <w:rPr>
                  <w:rFonts w:ascii="Calibri" w:hAnsi="Calibri"/>
                  <w:sz w:val="22"/>
                  <w:szCs w:val="22"/>
                  <w:lang w:val="en-US"/>
                </w:rPr>
              </w:pPr>
              <w:r>
                <w:rPr>
                  <w:szCs w:val="24"/>
                </w:rPr>
                <w:t>Respublikos Prezidentas</w:t>
              </w:r>
            </w:p>
            <w:p>
              <w:pPr>
                <w:ind w:right="1286"/>
                <w:rPr>
                  <w:szCs w:val="24"/>
                </w:rPr>
              </w:pPr>
            </w:p>
            <w:p>
              <w:pPr>
                <w:ind w:right="1286"/>
                <w:rPr>
                  <w:szCs w:val="24"/>
                </w:rPr>
              </w:pPr>
            </w:p>
            <w:p>
              <w:pPr>
                <w:ind w:right="1286"/>
                <w:rPr>
                  <w:szCs w:val="24"/>
                </w:rPr>
              </w:pPr>
            </w:p>
            <w:p>
              <w:pPr>
                <w:ind w:right="1286"/>
                <w:rPr>
                  <w:szCs w:val="24"/>
                </w:rPr>
              </w:pPr>
            </w:p>
            <w:p>
              <w:pPr>
                <w:ind w:right="1286"/>
                <w:rPr>
                  <w:szCs w:val="24"/>
                </w:rPr>
              </w:pPr>
            </w:p>
            <w:p>
              <w:pPr>
                <w:ind w:right="1286"/>
                <w:rPr>
                  <w:szCs w:val="24"/>
                </w:rPr>
              </w:pPr>
              <w:r>
                <w:rPr>
                  <w:szCs w:val="24"/>
                </w:rPr>
                <w:t>Projektą Seimo Sveikatos reikalų komiteto vardu teikia</w:t>
              </w:r>
            </w:p>
            <w:p>
              <w:pPr>
                <w:ind w:right="1286"/>
                <w:rPr>
                  <w:szCs w:val="24"/>
                </w:rPr>
              </w:pPr>
            </w:p>
            <w:p>
              <w:pPr>
                <w:ind w:right="1286"/>
                <w:rPr>
                  <w:szCs w:val="24"/>
                </w:rPr>
              </w:pPr>
              <w:r>
                <w:rPr>
                  <w:szCs w:val="24"/>
                </w:rPr>
                <w:t>Komiteto pirmininkė Dangutė Mikutienė</w:t>
              </w:r>
            </w:p>
            <w:p>
              <w:pPr>
                <w:rPr>
                  <w:lang w:val="es-ES_tradnl" w:eastAsia="lt-LT"/>
                </w:rPr>
              </w:pPr>
            </w:p>
            <w:p>
              <w:pPr>
                <w:ind w:right="1286"/>
                <w:rPr>
                  <w:szCs w:val="24"/>
                </w:rPr>
              </w:pPr>
            </w:p>
          </w:sdtContent>
        </w:sdt>
      </w:sdtContent>
    </w:sdt>
    <w:sectPr>
      <w:headerReference w:type="even" r:id="rId30"/>
      <w:headerReference w:type="default" r:id="rId31"/>
      <w:footerReference w:type="even" r:id="rId32"/>
      <w:footerReference w:type="default" r:id="rId33"/>
      <w:headerReference w:type="first" r:id="rId34"/>
      <w:footerReference w:type="first" r:id="rId35"/>
      <w:type w:val="continuous"/>
      <w:pgSz w:w="11907" w:h="16834" w:code="9"/>
      <w:pgMar w:top="1134" w:right="567" w:bottom="1134" w:left="1701" w:header="680" w:footer="680"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lang w:val="en-US" w:eastAsia="lt-LT"/>
        </w:rPr>
      </w:pPr>
      <w:r>
        <w:rPr>
          <w:lang w:val="en-US" w:eastAsia="lt-LT"/>
        </w:rPr>
        <w:separator/>
      </w:r>
    </w:p>
  </w:endnote>
  <w:endnote w:type="continuationSeparator" w:id="0">
    <w:p>
      <w:pPr>
        <w:rPr>
          <w:lang w:val="en-US" w:eastAsia="lt-LT"/>
        </w:rPr>
      </w:pPr>
      <w:r>
        <w:rPr>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rFonts w:ascii="CG Times" w:hAnsi="CG Times"/>
        <w:sz w:val="20"/>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rPr>
        <w:rFonts w:ascii="CG Times" w:hAnsi="CG Times"/>
        <w:sz w:val="20"/>
        <w:lang w:eastAsia="lt-LT"/>
      </w:rPr>
    </w:pPr>
  </w:p>
  <w:p>
    <w:pPr>
      <w:tabs>
        <w:tab w:val="center" w:pos="4320"/>
        <w:tab w:val="right" w:pos="8640"/>
      </w:tabs>
      <w:rPr>
        <w:rFonts w:ascii="CG Times" w:hAnsi="CG Times"/>
        <w:sz w:val="20"/>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rPr>
        <w:rFonts w:ascii="CG Times" w:hAnsi="CG Times"/>
        <w:sz w:val="20"/>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lang w:val="en-US" w:eastAsia="lt-LT"/>
        </w:rPr>
      </w:pPr>
      <w:r>
        <w:rPr>
          <w:lang w:val="en-US" w:eastAsia="lt-LT"/>
        </w:rPr>
        <w:separator/>
      </w:r>
    </w:p>
  </w:footnote>
  <w:footnote w:type="continuationSeparator" w:id="0">
    <w:p>
      <w:pPr>
        <w:rPr>
          <w:lang w:val="en-US" w:eastAsia="lt-LT"/>
        </w:rPr>
      </w:pPr>
      <w:r>
        <w:rPr>
          <w:lang w:val="en-US"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5</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3C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90748328">
      <w:bodyDiv w:val="1"/>
      <w:marLeft w:val="225"/>
      <w:marRight w:val="225"/>
      <w:marTop w:val="0"/>
      <w:marBottom w:val="0"/>
      <w:divBdr>
        <w:top w:val="none" w:sz="0" w:space="0" w:color="auto"/>
        <w:left w:val="none" w:sz="0" w:space="0" w:color="auto"/>
        <w:bottom w:val="none" w:sz="0" w:space="0" w:color="auto"/>
        <w:right w:val="none" w:sz="0" w:space="0" w:color="auto"/>
      </w:divBdr>
      <w:divsChild>
        <w:div w:id="351034772">
          <w:marLeft w:val="0"/>
          <w:marRight w:val="0"/>
          <w:marTop w:val="0"/>
          <w:marBottom w:val="0"/>
          <w:divBdr>
            <w:top w:val="none" w:sz="0" w:space="0" w:color="auto"/>
            <w:left w:val="none" w:sz="0" w:space="0" w:color="auto"/>
            <w:bottom w:val="none" w:sz="0" w:space="0" w:color="auto"/>
            <w:right w:val="none" w:sz="0" w:space="0" w:color="auto"/>
          </w:divBdr>
        </w:div>
      </w:divsChild>
    </w:div>
    <w:div w:id="536813187">
      <w:bodyDiv w:val="1"/>
      <w:marLeft w:val="225"/>
      <w:marRight w:val="225"/>
      <w:marTop w:val="0"/>
      <w:marBottom w:val="0"/>
      <w:divBdr>
        <w:top w:val="none" w:sz="0" w:space="0" w:color="auto"/>
        <w:left w:val="none" w:sz="0" w:space="0" w:color="auto"/>
        <w:bottom w:val="none" w:sz="0" w:space="0" w:color="auto"/>
        <w:right w:val="none" w:sz="0" w:space="0" w:color="auto"/>
      </w:divBdr>
      <w:divsChild>
        <w:div w:id="1984506900">
          <w:marLeft w:val="0"/>
          <w:marRight w:val="0"/>
          <w:marTop w:val="0"/>
          <w:marBottom w:val="0"/>
          <w:divBdr>
            <w:top w:val="none" w:sz="0" w:space="0" w:color="auto"/>
            <w:left w:val="none" w:sz="0" w:space="0" w:color="auto"/>
            <w:bottom w:val="none" w:sz="0" w:space="0" w:color="auto"/>
            <w:right w:val="none" w:sz="0" w:space="0" w:color="auto"/>
          </w:divBdr>
        </w:div>
      </w:divsChild>
    </w:div>
    <w:div w:id="1387610933">
      <w:bodyDiv w:val="1"/>
      <w:marLeft w:val="0"/>
      <w:marRight w:val="0"/>
      <w:marTop w:val="0"/>
      <w:marBottom w:val="0"/>
      <w:divBdr>
        <w:top w:val="none" w:sz="0" w:space="0" w:color="auto"/>
        <w:left w:val="none" w:sz="0" w:space="0" w:color="auto"/>
        <w:bottom w:val="none" w:sz="0" w:space="0" w:color="auto"/>
        <w:right w:val="none" w:sz="0" w:space="0" w:color="auto"/>
      </w:divBdr>
    </w:div>
    <w:div w:id="1818570985">
      <w:bodyDiv w:val="1"/>
      <w:marLeft w:val="0"/>
      <w:marRight w:val="0"/>
      <w:marTop w:val="0"/>
      <w:marBottom w:val="0"/>
      <w:divBdr>
        <w:top w:val="none" w:sz="0" w:space="0" w:color="auto"/>
        <w:left w:val="none" w:sz="0" w:space="0" w:color="auto"/>
        <w:bottom w:val="none" w:sz="0" w:space="0" w:color="auto"/>
        <w:right w:val="none" w:sz="0" w:space="0" w:color="auto"/>
      </w:divBdr>
    </w:div>
    <w:div w:id="1992176823">
      <w:bodyDiv w:val="1"/>
      <w:marLeft w:val="225"/>
      <w:marRight w:val="225"/>
      <w:marTop w:val="0"/>
      <w:marBottom w:val="0"/>
      <w:divBdr>
        <w:top w:val="none" w:sz="0" w:space="0" w:color="auto"/>
        <w:left w:val="none" w:sz="0" w:space="0" w:color="auto"/>
        <w:bottom w:val="none" w:sz="0" w:space="0" w:color="auto"/>
        <w:right w:val="none" w:sz="0" w:space="0" w:color="auto"/>
      </w:divBdr>
      <w:divsChild>
        <w:div w:id="636021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30" Type="http://schemas.openxmlformats.org/officeDocument/2006/relationships/header" Target="header1.xml"/>
  <Relationship Id="rId31" Type="http://schemas.openxmlformats.org/officeDocument/2006/relationships/header" Target="header2.xml"/>
  <Relationship Id="rId32" Type="http://schemas.openxmlformats.org/officeDocument/2006/relationships/footer" Target="footer1.xml"/>
  <Relationship Id="rId33" Type="http://schemas.openxmlformats.org/officeDocument/2006/relationships/footer" Target="footer2.xml"/>
  <Relationship Id="rId34" Type="http://schemas.openxmlformats.org/officeDocument/2006/relationships/header" Target="header3.xml"/>
  <Relationship Id="rId35" Type="http://schemas.openxmlformats.org/officeDocument/2006/relationships/footer" Target="footer3.xml"/>
  <Relationship Id="rId36" Type="http://schemas.openxmlformats.org/officeDocument/2006/relationships/fontTable" Target="fontTable.xml"/>
  <Relationship Id="rId37" Type="http://schemas.openxmlformats.org/officeDocument/2006/relationships/theme" Target="theme/theme1.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8041a8b3ffe40d9ad485e87b6291d96" PartId="dfd6481b48a3492abbad9785614f92f9">
    <Part Type="straipsnis" Nr="1" Abbr="1 str." Title="VI skyriaus pavadinimo pakeitimas" DocPartId="511bf223b95141d984b5b3dfcc343f27" PartId="20f8851ee3de4c42b63a894d9fe35b0a">
      <Part Type="strDalis" Nr="1" Abbr="1 str. 1 d." DocPartId="3608537376d74deb9a835c8fd0a7c700" PartId="dc1e4ba2214a447ca1a5b491d86df536">
        <Part Type="citata" DocPartId="06d8417c6b6c44f2b2021f6045653c02" PartId="7859ddbad84245ddbb3a1a111cd12327">
          <Part Type="skyrius" Nr="6" DocPartId="fde118f6119a4db49b828b801026a163" PartId="a2713899324849e5a30e9dc7975dc4fd">
            <Part Type="strDalis" Nr="1" Abbr="1 d." DocPartId="2558a0cf570f450e98b16e4dcf824930" PartId="5ede73f1c3ca4ea58a705f19e7026296"/>
          </Part>
        </Part>
      </Part>
    </Part>
    <Part Type="straipsnis" Nr="2" Abbr="2 str." Title="43 straipsnio pakeitimas" DocPartId="117533902b714fb9bb17d2298e786995" PartId="07f11a255d4b44d9a493752a15f906fa">
      <Part Type="strDalis" Nr="1" Abbr="2 str. 1 d." DocPartId="ffbec77cc8af4d5a86678ff4e1205f65" PartId="49eadea97f734d2d8637c1d8c1e65c6b">
        <Part Type="citata" DocPartId="47cdba3f83df45f3a97f1dc9a529e4f7" PartId="e3cd167bef164c34b7f410be8f47869c">
          <Part Type="straipsnis" Nr="43" Abbr="43 str." Title="Teisė verstis licencijuojama visuomenės sveikatos priežiūros veikla" DocPartId="4d04211035be40c8b4b958ea5edf8d91" PartId="2969480c9e644ec7ba78c25b60ef71bf">
            <Part Type="strDalis" Nr="1" Abbr="43 str. 1 d." DocPartId="1b7837c7a18b4627be03eb0f76254bb5" PartId="4a1dadf43a464f7a9b504d743e5ec97b"/>
            <Part Type="strDalis" Nr="2" Abbr="43 str. 2 d." DocPartId="43041337eb194460a9b820ef5f3b77ac" PartId="5cc7c4b819d64684959560c3949c69d7">
              <Part Type="strPunktas" Nr="1" Abbr="43 str. 2 d. 1 p." DocPartId="b48c9053c10140c4835a5eee56df01ca" PartId="90dac10fd4cd4f7489b259643b47854b"/>
              <Part Type="strPunktas" Nr="2" Abbr="43 str. 2 d. 2 p." DocPartId="6a737095ec6d4745ae938503214c680c" PartId="f4c8c8b03ef54705a3184840bc7d9007"/>
              <Part Type="strPunktas" Nr="3" Abbr="43 str. 2 d. 3 p." DocPartId="26f0c3402a3b42e08370b3319df1330c" PartId="4fe4b633e6104e528bc6b03ed297ab32"/>
              <Part Type="strPunktas" Nr="4" Abbr="43 str. 2 d. 4 p." DocPartId="81b021ed4a2a4c65acc769d56607b68e" PartId="b080788d3c124bb2aff8aab51a16cb3e"/>
              <Part Type="strPunktas" Nr="5" Abbr="43 str. 2 d. 5 p." DocPartId="c6ca6787169e449299ac342370364906" PartId="3c1008422cc342748dabc1ee79268b1e"/>
              <Part Type="strPunktas" Nr="6" Abbr="43 str. 2 d. 6 p." DocPartId="ef01f7d46d974718bde390b767d394a2" PartId="f4834aa32c73425abb255741f2a13c54"/>
            </Part>
            <Part Type="strDalis" Nr="3" Abbr="43 str. 3 d." DocPartId="17aff52c6c5c48de8a7c6b4aff1c15d7" PartId="390859d21ebf4f35b7519816fe2bbbb2">
              <Part Type="strPunktas" Nr="1" Abbr="43 str. 3 d. 1 p." DocPartId="4d220d284354418f98d5c84827a0a99e" PartId="346b864432a14d078064d07023a24a91"/>
              <Part Type="strPunktas" Nr="2" Abbr="43 str. 3 d. 2 p." DocPartId="256869ef0f9f4afdbb26ac1b475f952d" PartId="bcc2f514f8164fc1962eb79025ef3b7b"/>
              <Part Type="strPunktas" Nr="3" Abbr="43 str. 3 d. 3 p." DocPartId="dddcd265fe38487dbe05b9145a0ee8ef" PartId="ec3855ce53814c50a2a48eed5cc99948"/>
              <Part Type="strPunktas" Nr="4" Abbr="43 str. 3 d. 4 p." DocPartId="adf01b6985bf4376a6963a1f335a2d02" PartId="adcfb8b86b4349539d51383e916a57a5"/>
              <Part Type="strPunktas" Nr="5" Abbr="43 str. 3 d. 5 p." DocPartId="b12eb2145d0047c0ab69b5e9e466d393" PartId="df11808fbc8541a1adfcbce0a825f881"/>
            </Part>
            <Part Type="strDalis" Nr="4" Abbr="43 str. 4 d." DocPartId="82d60924070a4c02a7efe803a7da3e5f" PartId="74694a1c677a4cf998829932b806efee">
              <Part Type="strPunktas" Nr="1" Abbr="43 str. 4 d. 1 p." DocPartId="023b6fcabaf04ee1adfe29935e9a277e" PartId="2850072cb31244a8a0e01279b108b1bb"/>
              <Part Type="strPunktas" Nr="2" Abbr="43 str. 4 d. 2 p." DocPartId="f014bee932834adbb45af9cd5db07005" PartId="c7be4d3e290246f6a6b6ab43040edf70"/>
              <Part Type="strPunktas" Nr="3" Abbr="43 str. 4 d. 3 p." DocPartId="7b4a48ecf6884ed6ae9d8c6e2f8f113b" PartId="ff5a6c87dd00478693722f7ae326eb9f"/>
            </Part>
            <Part Type="strDalis" Nr="5" Abbr="43 str. 5 d." DocPartId="c0c74c50877f4548a9aa7ca30e941a9d" PartId="0284b8fc019a4f33ad73af5b8ec325ce"/>
            <Part Type="strDalis" Nr="6" Abbr="43 str. 6 d." DocPartId="9b73fba06f7247a1b1aad73a10840045" PartId="65075edd163d454fb71fe66fd0a0a67f"/>
            <Part Type="strDalis" Nr="7" Abbr="43 str. 7 d." DocPartId="857a967bf3934e498c9ae1cd0d4857b7" PartId="11045934f19b4745b91249313b763691"/>
            <Part Type="strDalis" Nr="8" Abbr="43 str. 8 d." DocPartId="c2cab45aceb24534a8f0c8e08bb04f17" PartId="0bf3f191a9ed46b795ee8aa15a2de95e"/>
            <Part Type="strDalis" Nr="9" Abbr="43 str. 9 d." DocPartId="a545ef3639bd48749295bea7cb6ca54b" PartId="dcb6961cd97e4fe2bf01dd122e06c0a3"/>
            <Part Type="strDalis" Nr="10" Abbr="43 str. 10 d." DocPartId="8c043be3a26c46e3883d15c200bea3b2" PartId="5bd5ebe005734716aaa5c3ce77c27f08"/>
            <Part Type="strDalis" Nr="11" Abbr="43 str. 11 d." DocPartId="f3798abfc4754d00858f295c223f7ea7" PartId="411b6c246e6b4b25bc61e8e18acce15d"/>
            <Part Type="strDalis" Nr="12" Abbr="43 str. 12 d." DocPartId="10cca5752d3d4afa90170c3643caa7c5" PartId="bdd792c41c78401bb9f79c57fb14c0d8">
              <Part Type="strPunktas" Nr="1" Abbr="43 str. 12 d. 1 p." DocPartId="ec82b7df75984fbcbfca8c07f39d3ef9" PartId="7e5445dfef5b4e2ca3b1776170606f36"/>
              <Part Type="strPunktas" Nr="2" Abbr="43 str. 12 d. 2 p." DocPartId="1d79d5ef115c4d1293f444270d80e697" PartId="4b6b5a258ef54935bf69a47acea2f3c9"/>
              <Part Type="strPunktas" Nr="3" Abbr="43 str. 12 d. 3 p." DocPartId="fb06639b4e874f53ac6c02eb4b52a250" PartId="ddc594d38138421e9e464e8a69b78c4f"/>
              <Part Type="strPunktas" Nr="4" Abbr="43 str. 12 d. 4 p." DocPartId="2a29676427ff43f09e2dc48004f6fbfa" PartId="94ecf9e2ba3c41bbaf670795fee66602"/>
              <Part Type="strPunktas" Nr="5" Abbr="43 str. 12 d. 5 p." DocPartId="38672ea85fec4a9bb35509a44f033b61" PartId="baf5f7697c30432fb3aa711e2dc33cbb"/>
            </Part>
            <Part Type="strDalis" Nr="13" Abbr="43 str. 13 d." DocPartId="993cd14848a9463ead7d4e03def86c3e" PartId="e160d728620e46f395bdf3f978f365a8"/>
            <Part Type="strDalis" Nr="14" Abbr="43 str. 14 d." DocPartId="cc83ac90dd47479a9fbc928ae5f0bc90" PartId="ab1c3308f9734da290b04e61486bbe5b"/>
            <Part Type="strDalis" Nr="15" Abbr="43 str. 15 d." DocPartId="04cb119302b842b4981ca82f1b247cba" PartId="c5f8836402954bd3aafad81e5c88cd5d"/>
            <Part Type="strDalis" Nr="16" Abbr="43 str. 16 d." DocPartId="b93a30af394c41ff90da601af86c48c8" PartId="30fb16041a7f41e9aba5531dbdf61b16">
              <Part Type="strPunktas" Nr="1" Abbr="43 str. 16 d. 1 p." DocPartId="7fc5cdbe859f4864ab141147f86d3276" PartId="9aa704dc4cd540c1a72a90ef5755d939"/>
              <Part Type="strPunktas" Nr="2" Abbr="43 str. 16 d. 2 p." DocPartId="72830b1aaad447349fbf8debef876199" PartId="800615a985604d81854fae8a3d490131"/>
              <Part Type="strPunktas" Nr="3" Abbr="43 str. 16 d. 3 p." DocPartId="308e2a4a1fe549b290c874727f386602" PartId="4f2c2c71ffc049219112a075671307ff"/>
              <Part Type="strPunktas" Nr="4" Abbr="43 str. 16 d. 4 p." DocPartId="d5f66d6921024bb19b2ec8204a0fc16d" PartId="e200c5746ed8428682bbe321b0caf7f4"/>
              <Part Type="strPunktas" Nr="5" Abbr="43 str. 16 d. 5 p." DocPartId="8bee9138ad904b2ebe42ac2774821e89" PartId="ca7276ea4442495fb23e0b83f0fb06d6"/>
              <Part Type="strPunktas" Nr="6" Abbr="43 str. 16 d. 6 p." DocPartId="a93ec35242c64b44a9ab75456df15f21" PartId="139b47315da34823be4c40a3046932aa"/>
              <Part Type="strPunktas" Nr="7" Abbr="43 str. 16 d. 7 p." DocPartId="36eec722c58e4da697be7d97fb6bf3d9" PartId="cbd22c252ec245018a7374e09a015c58"/>
            </Part>
            <Part Type="strDalis" Nr="17" Abbr="43 str. 17 d." DocPartId="b4499d2a84814c6d84597a331f1c466d" PartId="a48101e196424314a934e050ae495af8"/>
            <Part Type="strDalis" Nr="18" Abbr="43 str. 18 d." DocPartId="bc67d9635ef949bfa019ac7acb4c4c1a" PartId="1c61dab9ef1d41a5a003ba82238d7a6a">
              <Part Type="strPunktas" Nr="1" Abbr="43 str. 18 d. 1 p." DocPartId="d91a8d4732b1477ca403717793b7c662" PartId="1d20dbe98648432fa3f55b933300bb89">
                <Part Type="strPapunktis" Nr="a" Abbr="43 str. 18 d. 1 p. a pp." DocPartId="aa7d6a67202d45bfa4051939015bd617" PartId="aa19f6a40f754f149106854ee2cd1f79"/>
                <Part Type="strPapunktis" Nr="b" Abbr="43 str. 18 d. 1 p. b pp." DocPartId="7968798540d041e6832ee3c1a628b2fa" PartId="3b4106e6aacd4f13a272509496eb07a9"/>
                <Part Type="strPapunktis" Nr="c" Abbr="43 str. 18 d. 1 p. c pp." DocPartId="23b81c8e186f418ea8e32189cab26ecf" PartId="da75f55c01024c6b98ba647ace207ec9"/>
              </Part>
              <Part Type="strPunktas" Nr="2" Abbr="43 str. 18 d. 2 p." DocPartId="0e2c5e7b64b24ef7b987d68e0b5ff9e9" PartId="62d8aa8e082a4a079f08fac6a52266f7">
                <Part Type="strPapunktis" Nr="a" Abbr="43 str. 18 d. 2 p. a pp." DocPartId="96e20404a4bd489aba514f54ef327aa4" PartId="8bf5985969aa43bc8800a9fca560a263"/>
                <Part Type="strPapunktis" Nr="b" Abbr="43 str. 18 d. 2 p. b pp." DocPartId="091a2142b5f047619ff035976e3d5864" PartId="d50bb6607c0d4c0ab9a8b13487be15df"/>
              </Part>
              <Part Type="strPunktas" Nr="3" Abbr="43 str. 18 d. 3 p." DocPartId="0661b63f9653469899dc9b170103d00d" PartId="92d3d865752a4f28b5a6a874962da847">
                <Part Type="strPapunktis" Nr="a" Abbr="43 str. 18 d. 3 p. a pp." DocPartId="19fe7553964c4b439ba209cb4a24935e" PartId="6b2edfcf3e7b4221a72b21b05e4e8557"/>
                <Part Type="strPapunktis" Nr="b" Abbr="43 str. 18 d. 3 p. b pp." DocPartId="2f9ea4580f7d4a6aa94dc93e31256ffc" PartId="07d451c98fe846188e0babd0634b335c"/>
                <Part Type="strPapunktis" Nr="c" Abbr="43 str. 18 d. 3 p. c pp." DocPartId="cafdcd92a9df425c8d3ea0049c8028b0" PartId="a3e03d3da42d4e45af2409ccbbfe9f6d"/>
                <Part Type="strPapunktis" Nr="d" Abbr="43 str. 18 d. 3 p. d pp." DocPartId="04383c7d60044c86946a254420c47149" PartId="3b096073d6464130a1d8a3e440d4e7f5"/>
              </Part>
            </Part>
            <Part Type="strDalis" Nr="19" Abbr="43 str. 19 d." DocPartId="fd778c702fdf49179cd601478e2fd753" PartId="aa47416fda4343b1bf75082f8e862e17"/>
            <Part Type="strDalis" Nr="20" Abbr="43 str. 20 d." DocPartId="21a6cea69561494f83b52502b11551e1" PartId="f758ad499d54440195a652a613c300f7"/>
            <Part Type="strDalis" Nr="21" Abbr="43 str. 21 d." DocPartId="7f8a6155769a49039ac677da3aeb18c7" PartId="cfee5fabd16746d29835a0e2f13e3ffa"/>
            <Part Type="strDalis" Nr="22" Abbr="43 str. 22 d." DocPartId="5362b90a6e9c4e498e6309a8df07136b" PartId="401efa28933e43ccac7b006e86508085"/>
            <Part Type="strDalis" Nr="23" Abbr="43 str. 23 d." DocPartId="039c1f90f17f468189869ee0111548dd" PartId="68532f006df54fd88ae97c62a9dc3790"/>
            <Part Type="strDalis" Nr="24" Abbr="43 str. 24 d." DocPartId="de86078191c7443d9c60edf1e0f590f0" PartId="d7acd47b1d8b454b98a0175961485021"/>
            <Part Type="strDalis" Nr="25" Abbr="43 str. 25 d." DocPartId="b662afb035ab48a0bb097b40fd7ba254" PartId="fedf378600bd46319e57403f3979f838"/>
          </Part>
        </Part>
      </Part>
    </Part>
    <Part Type="straipsnis" Nr="3" Abbr="3 str." Title="Įstatymo taikymas" DocPartId="9b5b57a935a940939d06e6b62af7ff0d" PartId="b9d5b88f53024836971537114fb0dec3">
      <Part Type="strDalis" Nr="1" Abbr="3 str. 1 d." DocPartId="a6ead5afd5cc429c99484e3d4c03259f" PartId="d1bf392802674883b5d7ca1353528e6b"/>
    </Part>
    <Part Type="straipsnis" Nr="4" Abbr="4 str." Title="Įstatymo įsigaliojimas ir įgyvendinimas" DocPartId="54727b3da9954a4187c612318474582a" PartId="cface6858aa34f17998a9af45d658f25">
      <Part Type="strDalis" Nr="1" Abbr="4 str. 1 d." DocPartId="eed166f4f4d746c8b2b3605d9a411033" PartId="3c35700d9e284786baf4b8b588615680"/>
      <Part Type="strDalis" Nr="2" Abbr="4 str. 2 d." DocPartId="e4a3aea08c8b4c2e9b63bfb184ac1b60" PartId="b6c1d142bc6a45908231823fd43950b6"/>
    </Part>
    <Part Type="signatura" DocPartId="69bc2b846aa146a3a68fa661853c1006" PartId="115697c38bef4eac8976ee3029d32582"/>
  </Part>
</Parts>
</file>

<file path=customXml/itemProps1.xml><?xml version="1.0" encoding="utf-8"?>
<ds:datastoreItem xmlns:ds="http://schemas.openxmlformats.org/officeDocument/2006/customXml" ds:itemID="{D6814F00-A0DF-421E-A4F1-65ECA832E99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2311</Words>
  <Characters>17475</Characters>
  <Application>Microsoft Office Word</Application>
  <DocSecurity>4</DocSecurity>
  <Lines>281</Lines>
  <Paragraphs>113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19673</CharactersWithSpaces>
  <SharedDoc>false</SharedDoc>
  <HyperlinkBase/>
  <HLinks>
    <vt:vector size="138" baseType="variant">
      <vt:variant>
        <vt:i4>5111831</vt:i4>
      </vt:variant>
      <vt:variant>
        <vt:i4>66</vt:i4>
      </vt:variant>
      <vt:variant>
        <vt:i4>0</vt:i4>
      </vt:variant>
      <vt:variant>
        <vt:i4>5</vt:i4>
      </vt:variant>
      <vt:variant>
        <vt:lpwstr>http://gipsas/Litlex/LL.DLL?Tekstas=1?Id=55127&amp;Zd=visuomen%EBs%2Bsveikatos%2Bprie%FEi%FBros&amp;BF=4</vt:lpwstr>
      </vt:variant>
      <vt:variant>
        <vt:lpwstr>595z</vt:lpwstr>
      </vt:variant>
      <vt:variant>
        <vt:i4>5111830</vt:i4>
      </vt:variant>
      <vt:variant>
        <vt:i4>63</vt:i4>
      </vt:variant>
      <vt:variant>
        <vt:i4>0</vt:i4>
      </vt:variant>
      <vt:variant>
        <vt:i4>5</vt:i4>
      </vt:variant>
      <vt:variant>
        <vt:lpwstr>http://gipsas/Litlex/LL.DLL?Tekstas=1?Id=55127&amp;Zd=visuomen%EBs%2Bsveikatos%2Bprie%FEi%FBros&amp;BF=4</vt:lpwstr>
      </vt:variant>
      <vt:variant>
        <vt:lpwstr>594z</vt:lpwstr>
      </vt:variant>
      <vt:variant>
        <vt:i4>5111825</vt:i4>
      </vt:variant>
      <vt:variant>
        <vt:i4>60</vt:i4>
      </vt:variant>
      <vt:variant>
        <vt:i4>0</vt:i4>
      </vt:variant>
      <vt:variant>
        <vt:i4>5</vt:i4>
      </vt:variant>
      <vt:variant>
        <vt:lpwstr>http://gipsas/Litlex/LL.DLL?Tekstas=1?Id=55127&amp;Zd=visuomen%EBs%2Bsveikatos%2Bprie%FEi%FBros&amp;BF=4</vt:lpwstr>
      </vt:variant>
      <vt:variant>
        <vt:lpwstr>593z</vt:lpwstr>
      </vt:variant>
      <vt:variant>
        <vt:i4>4194327</vt:i4>
      </vt:variant>
      <vt:variant>
        <vt:i4>57</vt:i4>
      </vt:variant>
      <vt:variant>
        <vt:i4>0</vt:i4>
      </vt:variant>
      <vt:variant>
        <vt:i4>5</vt:i4>
      </vt:variant>
      <vt:variant>
        <vt:lpwstr>http://gipsas/Litlex/LL.DLL?Tekstas=1?Id=55127&amp;Zd=visuomen%EBs%2Bsveikatos%2Bprie%FEi%FBros&amp;BF=4</vt:lpwstr>
      </vt:variant>
      <vt:variant>
        <vt:lpwstr>575z</vt:lpwstr>
      </vt:variant>
      <vt:variant>
        <vt:i4>4194326</vt:i4>
      </vt:variant>
      <vt:variant>
        <vt:i4>54</vt:i4>
      </vt:variant>
      <vt:variant>
        <vt:i4>0</vt:i4>
      </vt:variant>
      <vt:variant>
        <vt:i4>5</vt:i4>
      </vt:variant>
      <vt:variant>
        <vt:lpwstr>http://gipsas/Litlex/LL.DLL?Tekstas=1?Id=55127&amp;Zd=visuomen%EBs%2Bsveikatos%2Bprie%FEi%FBros&amp;BF=4</vt:lpwstr>
      </vt:variant>
      <vt:variant>
        <vt:lpwstr>574z</vt:lpwstr>
      </vt:variant>
      <vt:variant>
        <vt:i4>4194321</vt:i4>
      </vt:variant>
      <vt:variant>
        <vt:i4>51</vt:i4>
      </vt:variant>
      <vt:variant>
        <vt:i4>0</vt:i4>
      </vt:variant>
      <vt:variant>
        <vt:i4>5</vt:i4>
      </vt:variant>
      <vt:variant>
        <vt:lpwstr>http://gipsas/Litlex/LL.DLL?Tekstas=1?Id=55127&amp;Zd=visuomen%EBs%2Bsveikatos%2Bprie%FEi%FBros&amp;BF=4</vt:lpwstr>
      </vt:variant>
      <vt:variant>
        <vt:lpwstr>573z</vt:lpwstr>
      </vt:variant>
      <vt:variant>
        <vt:i4>4587541</vt:i4>
      </vt:variant>
      <vt:variant>
        <vt:i4>48</vt:i4>
      </vt:variant>
      <vt:variant>
        <vt:i4>0</vt:i4>
      </vt:variant>
      <vt:variant>
        <vt:i4>5</vt:i4>
      </vt:variant>
      <vt:variant>
        <vt:lpwstr>http://gipsas/Litlex/LL.DLL?Tekstas=1?Id=55127&amp;Zd=visuomen%EBs%2Bsveikatos%2Bprie%FEi%FBros&amp;BF=4</vt:lpwstr>
      </vt:variant>
      <vt:variant>
        <vt:lpwstr>614z</vt:lpwstr>
      </vt:variant>
      <vt:variant>
        <vt:i4>4587538</vt:i4>
      </vt:variant>
      <vt:variant>
        <vt:i4>45</vt:i4>
      </vt:variant>
      <vt:variant>
        <vt:i4>0</vt:i4>
      </vt:variant>
      <vt:variant>
        <vt:i4>5</vt:i4>
      </vt:variant>
      <vt:variant>
        <vt:lpwstr>http://gipsas/Litlex/LL.DLL?Tekstas=1?Id=55127&amp;Zd=visuomen%EBs%2Bsveikatos%2Bprie%FEi%FBros&amp;BF=4</vt:lpwstr>
      </vt:variant>
      <vt:variant>
        <vt:lpwstr>613z</vt:lpwstr>
      </vt:variant>
      <vt:variant>
        <vt:i4>4587539</vt:i4>
      </vt:variant>
      <vt:variant>
        <vt:i4>42</vt:i4>
      </vt:variant>
      <vt:variant>
        <vt:i4>0</vt:i4>
      </vt:variant>
      <vt:variant>
        <vt:i4>5</vt:i4>
      </vt:variant>
      <vt:variant>
        <vt:lpwstr>http://gipsas/Litlex/LL.DLL?Tekstas=1?Id=55127&amp;Zd=visuomen%EBs%2Bsveikatos%2Bprie%FEi%FBros&amp;BF=4</vt:lpwstr>
      </vt:variant>
      <vt:variant>
        <vt:lpwstr>612z</vt:lpwstr>
      </vt:variant>
      <vt:variant>
        <vt:i4>4587536</vt:i4>
      </vt:variant>
      <vt:variant>
        <vt:i4>39</vt:i4>
      </vt:variant>
      <vt:variant>
        <vt:i4>0</vt:i4>
      </vt:variant>
      <vt:variant>
        <vt:i4>5</vt:i4>
      </vt:variant>
      <vt:variant>
        <vt:lpwstr>http://gipsas/Litlex/LL.DLL?Tekstas=1?Id=55127&amp;Zd=visuomen%EBs%2Bsveikatos%2Bprie%FEi%FBros&amp;BF=4</vt:lpwstr>
      </vt:variant>
      <vt:variant>
        <vt:lpwstr>611z</vt:lpwstr>
      </vt:variant>
      <vt:variant>
        <vt:i4>4587537</vt:i4>
      </vt:variant>
      <vt:variant>
        <vt:i4>36</vt:i4>
      </vt:variant>
      <vt:variant>
        <vt:i4>0</vt:i4>
      </vt:variant>
      <vt:variant>
        <vt:i4>5</vt:i4>
      </vt:variant>
      <vt:variant>
        <vt:lpwstr>http://gipsas/Litlex/LL.DLL?Tekstas=1?Id=55127&amp;Zd=visuomen%EBs%2Bsveikatos%2Bprie%FEi%FBros&amp;BF=4</vt:lpwstr>
      </vt:variant>
      <vt:variant>
        <vt:lpwstr>610z</vt:lpwstr>
      </vt:variant>
      <vt:variant>
        <vt:i4>4653080</vt:i4>
      </vt:variant>
      <vt:variant>
        <vt:i4>33</vt:i4>
      </vt:variant>
      <vt:variant>
        <vt:i4>0</vt:i4>
      </vt:variant>
      <vt:variant>
        <vt:i4>5</vt:i4>
      </vt:variant>
      <vt:variant>
        <vt:lpwstr>http://gipsas/Litlex/LL.DLL?Tekstas=1?Id=55127&amp;Zd=visuomen%EBs%2Bsveikatos%2Bprie%FEi%FBros&amp;BF=4</vt:lpwstr>
      </vt:variant>
      <vt:variant>
        <vt:lpwstr>609z</vt:lpwstr>
      </vt:variant>
      <vt:variant>
        <vt:i4>4653081</vt:i4>
      </vt:variant>
      <vt:variant>
        <vt:i4>30</vt:i4>
      </vt:variant>
      <vt:variant>
        <vt:i4>0</vt:i4>
      </vt:variant>
      <vt:variant>
        <vt:i4>5</vt:i4>
      </vt:variant>
      <vt:variant>
        <vt:lpwstr>http://gipsas/Litlex/LL.DLL?Tekstas=1?Id=55127&amp;Zd=visuomen%EBs%2Bsveikatos%2Bprie%FEi%FBros&amp;BF=4</vt:lpwstr>
      </vt:variant>
      <vt:variant>
        <vt:lpwstr>608z</vt:lpwstr>
      </vt:variant>
      <vt:variant>
        <vt:i4>4194327</vt:i4>
      </vt:variant>
      <vt:variant>
        <vt:i4>27</vt:i4>
      </vt:variant>
      <vt:variant>
        <vt:i4>0</vt:i4>
      </vt:variant>
      <vt:variant>
        <vt:i4>5</vt:i4>
      </vt:variant>
      <vt:variant>
        <vt:lpwstr>http://gipsas/Litlex/LL.DLL?Tekstas=1?Id=55127&amp;Zd=visuomen%EBs%2Bsveikatos%2Bprie%FEi%FBros&amp;BF=4</vt:lpwstr>
      </vt:variant>
      <vt:variant>
        <vt:lpwstr>575z</vt:lpwstr>
      </vt:variant>
      <vt:variant>
        <vt:i4>4194326</vt:i4>
      </vt:variant>
      <vt:variant>
        <vt:i4>24</vt:i4>
      </vt:variant>
      <vt:variant>
        <vt:i4>0</vt:i4>
      </vt:variant>
      <vt:variant>
        <vt:i4>5</vt:i4>
      </vt:variant>
      <vt:variant>
        <vt:lpwstr>http://gipsas/Litlex/LL.DLL?Tekstas=1?Id=55127&amp;Zd=visuomen%EBs%2Bsveikatos%2Bprie%FEi%FBros&amp;BF=4</vt:lpwstr>
      </vt:variant>
      <vt:variant>
        <vt:lpwstr>574z</vt:lpwstr>
      </vt:variant>
      <vt:variant>
        <vt:i4>4194321</vt:i4>
      </vt:variant>
      <vt:variant>
        <vt:i4>21</vt:i4>
      </vt:variant>
      <vt:variant>
        <vt:i4>0</vt:i4>
      </vt:variant>
      <vt:variant>
        <vt:i4>5</vt:i4>
      </vt:variant>
      <vt:variant>
        <vt:lpwstr>http://gipsas/Litlex/LL.DLL?Tekstas=1?Id=55127&amp;Zd=visuomen%EBs%2Bsveikatos%2Bprie%FEi%FBros&amp;BF=4</vt:lpwstr>
      </vt:variant>
      <vt:variant>
        <vt:lpwstr>573z</vt:lpwstr>
      </vt:variant>
      <vt:variant>
        <vt:i4>5111831</vt:i4>
      </vt:variant>
      <vt:variant>
        <vt:i4>18</vt:i4>
      </vt:variant>
      <vt:variant>
        <vt:i4>0</vt:i4>
      </vt:variant>
      <vt:variant>
        <vt:i4>5</vt:i4>
      </vt:variant>
      <vt:variant>
        <vt:lpwstr>http://gipsas/Litlex/LL.DLL?Tekstas=1?Id=55127&amp;Zd=visuomen%EBs%2Bsveikatos%2Bprie%FEi%FBros&amp;BF=4</vt:lpwstr>
      </vt:variant>
      <vt:variant>
        <vt:lpwstr>595z</vt:lpwstr>
      </vt:variant>
      <vt:variant>
        <vt:i4>5111830</vt:i4>
      </vt:variant>
      <vt:variant>
        <vt:i4>15</vt:i4>
      </vt:variant>
      <vt:variant>
        <vt:i4>0</vt:i4>
      </vt:variant>
      <vt:variant>
        <vt:i4>5</vt:i4>
      </vt:variant>
      <vt:variant>
        <vt:lpwstr>http://gipsas/Litlex/LL.DLL?Tekstas=1?Id=55127&amp;Zd=visuomen%EBs%2Bsveikatos%2Bprie%FEi%FBros&amp;BF=4</vt:lpwstr>
      </vt:variant>
      <vt:variant>
        <vt:lpwstr>594z</vt:lpwstr>
      </vt:variant>
      <vt:variant>
        <vt:i4>5111825</vt:i4>
      </vt:variant>
      <vt:variant>
        <vt:i4>12</vt:i4>
      </vt:variant>
      <vt:variant>
        <vt:i4>0</vt:i4>
      </vt:variant>
      <vt:variant>
        <vt:i4>5</vt:i4>
      </vt:variant>
      <vt:variant>
        <vt:lpwstr>http://gipsas/Litlex/LL.DLL?Tekstas=1?Id=55127&amp;Zd=visuomen%EBs%2Bsveikatos%2Bprie%FEi%FBros&amp;BF=4</vt:lpwstr>
      </vt:variant>
      <vt:variant>
        <vt:lpwstr>593z</vt:lpwstr>
      </vt:variant>
      <vt:variant>
        <vt:i4>5111824</vt:i4>
      </vt:variant>
      <vt:variant>
        <vt:i4>9</vt:i4>
      </vt:variant>
      <vt:variant>
        <vt:i4>0</vt:i4>
      </vt:variant>
      <vt:variant>
        <vt:i4>5</vt:i4>
      </vt:variant>
      <vt:variant>
        <vt:lpwstr>http://gipsas/Litlex/LL.DLL?Tekstas=1?Id=55127&amp;Zd=visuomen%EBs%2Bsveikatos%2Bprie%FEi%FBros&amp;BF=4</vt:lpwstr>
      </vt:variant>
      <vt:variant>
        <vt:lpwstr>592z</vt:lpwstr>
      </vt:variant>
      <vt:variant>
        <vt:i4>4194327</vt:i4>
      </vt:variant>
      <vt:variant>
        <vt:i4>6</vt:i4>
      </vt:variant>
      <vt:variant>
        <vt:i4>0</vt:i4>
      </vt:variant>
      <vt:variant>
        <vt:i4>5</vt:i4>
      </vt:variant>
      <vt:variant>
        <vt:lpwstr>http://gipsas/Litlex/LL.DLL?Tekstas=1?Id=55127&amp;Zd=visuomen%EBs%2Bsveikatos%2Bprie%FEi%FBros&amp;BF=4</vt:lpwstr>
      </vt:variant>
      <vt:variant>
        <vt:lpwstr>575z</vt:lpwstr>
      </vt:variant>
      <vt:variant>
        <vt:i4>4194326</vt:i4>
      </vt:variant>
      <vt:variant>
        <vt:i4>3</vt:i4>
      </vt:variant>
      <vt:variant>
        <vt:i4>0</vt:i4>
      </vt:variant>
      <vt:variant>
        <vt:i4>5</vt:i4>
      </vt:variant>
      <vt:variant>
        <vt:lpwstr>http://gipsas/Litlex/LL.DLL?Tekstas=1?Id=55127&amp;Zd=visuomen%EBs%2Bsveikatos%2Bprie%FEi%FBros&amp;BF=4</vt:lpwstr>
      </vt:variant>
      <vt:variant>
        <vt:lpwstr>574z</vt:lpwstr>
      </vt:variant>
      <vt:variant>
        <vt:i4>4194321</vt:i4>
      </vt:variant>
      <vt:variant>
        <vt:i4>0</vt:i4>
      </vt:variant>
      <vt:variant>
        <vt:i4>0</vt:i4>
      </vt:variant>
      <vt:variant>
        <vt:i4>5</vt:i4>
      </vt:variant>
      <vt:variant>
        <vt:lpwstr>http://gipsas/Litlex/LL.DLL?Tekstas=1?Id=55127&amp;Zd=visuomen%EBs%2Bsveikatos%2Bprie%FEi%FBros&amp;BF=4</vt:lpwstr>
      </vt:variant>
      <vt:variant>
        <vt:lpwstr>573z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2016-09-22T07:49:00Z</dcterms:created>
  <dc:creator>egjank</dc:creator>
  <lastModifiedBy>SYSTEM</lastModifiedBy>
  <lastPrinted>2016-09-22T06:34:00Z</lastPrinted>
  <dcterms:modified xsi:type="dcterms:W3CDTF">2016-09-22T07:49:00Z</dcterms:modified>
  <revision>2</revision>
</coreProperties>
</file>