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spacing w:line="360" w:lineRule="auto"/>
        <w:ind w:firstLine="2160"/>
        <w:jc w:val="right"/>
        <w:rPr>
          <w:b/>
          <w:szCs w:val="24"/>
          <w:lang w:eastAsia="lt-LT"/>
        </w:rPr>
      </w:pPr>
      <w:r>
        <w:rPr>
          <w:b/>
          <w:szCs w:val="24"/>
          <w:lang w:eastAsia="lt-LT"/>
        </w:rPr>
        <w:t>Projektas</w:t>
      </w:r>
    </w:p>
    <w:p>
      <w:pPr>
        <w:spacing w:line="360" w:lineRule="auto"/>
        <w:jc w:val="center"/>
        <w:rPr>
          <w:b/>
          <w:szCs w:val="24"/>
        </w:rPr>
      </w:pPr>
    </w:p>
    <w:p>
      <w:pPr>
        <w:spacing w:line="360" w:lineRule="auto"/>
        <w:jc w:val="center"/>
        <w:rPr>
          <w:b/>
          <w:szCs w:val="24"/>
        </w:rPr>
      </w:pPr>
      <w:r>
        <w:rPr>
          <w:b/>
          <w:szCs w:val="24"/>
        </w:rPr>
        <w:t>PRIENŲ RAJONO SAVIVALDYBĖS TARYBA</w:t>
      </w:r>
    </w:p>
    <w:p>
      <w:pPr>
        <w:spacing w:line="360" w:lineRule="auto"/>
        <w:ind w:firstLine="62"/>
        <w:rPr>
          <w:szCs w:val="24"/>
          <w:lang w:eastAsia="lt-LT"/>
        </w:rPr>
      </w:pPr>
    </w:p>
    <w:p>
      <w:pPr>
        <w:tabs>
          <w:tab w:val="center" w:pos="4153"/>
          <w:tab w:val="right" w:pos="8306"/>
        </w:tabs>
        <w:spacing w:line="360" w:lineRule="auto"/>
        <w:jc w:val="center"/>
        <w:rPr>
          <w:b/>
          <w:szCs w:val="24"/>
        </w:rPr>
      </w:pPr>
      <w:r>
        <w:rPr>
          <w:b/>
          <w:szCs w:val="24"/>
        </w:rPr>
        <w:t>SPRENDIMAS</w:t>
      </w:r>
    </w:p>
    <w:p>
      <w:pPr>
        <w:shd w:val="clear" w:color="auto" w:fill="FFFFFF"/>
        <w:spacing w:line="360" w:lineRule="auto"/>
        <w:jc w:val="center"/>
        <w:rPr>
          <w:b/>
          <w:bCs/>
          <w:szCs w:val="24"/>
          <w:lang w:eastAsia="lt-LT"/>
        </w:rPr>
      </w:pPr>
      <w:r>
        <w:rPr>
          <w:b/>
          <w:szCs w:val="24"/>
          <w:lang w:eastAsia="lt-LT"/>
        </w:rPr>
        <w:t xml:space="preserve">DĖL </w:t>
      </w:r>
      <w:r>
        <w:rPr>
          <w:b/>
          <w:bCs/>
          <w:szCs w:val="24"/>
          <w:lang w:eastAsia="lt-LT"/>
        </w:rPr>
        <w:t>PRIĖMIMO Į PRIENŲ RAJONO SAVIVALDYBĖS MOKYKLŲ BENDROJO UGDYMO KLASES IR PRIEŠMOKYKLINIO UGDYMO GRUPES TVARKOS APRAŠO</w:t>
      </w:r>
    </w:p>
    <w:p>
      <w:pPr>
        <w:keepNext/>
        <w:spacing w:line="276" w:lineRule="auto"/>
        <w:jc w:val="center"/>
        <w:rPr>
          <w:b/>
          <w:bCs/>
          <w:kern w:val="32"/>
          <w:szCs w:val="24"/>
        </w:rPr>
      </w:pPr>
      <w:r>
        <w:rPr>
          <w:b/>
          <w:bCs/>
          <w:kern w:val="32"/>
          <w:szCs w:val="24"/>
        </w:rPr>
        <w:t xml:space="preserve">PATVIRTINIMO </w:t>
      </w:r>
    </w:p>
    <w:p>
      <w:pPr>
        <w:ind w:firstLine="3410"/>
        <w:rPr>
          <w:szCs w:val="24"/>
          <w:lang w:eastAsia="lt-LT"/>
        </w:rPr>
      </w:pPr>
    </w:p>
    <w:p>
      <w:pPr>
        <w:spacing w:line="276" w:lineRule="auto"/>
        <w:jc w:val="center"/>
        <w:rPr>
          <w:szCs w:val="24"/>
          <w:lang w:eastAsia="lt-LT"/>
        </w:rPr>
      </w:pPr>
      <w:r>
        <w:rPr>
          <w:szCs w:val="24"/>
          <w:lang w:eastAsia="lt-LT"/>
        </w:rPr>
        <w:t>2020 m. birželio 17 d. Nr. T1-171</w:t>
      </w:r>
    </w:p>
    <w:p>
      <w:pPr>
        <w:spacing w:line="276" w:lineRule="auto"/>
        <w:jc w:val="center"/>
        <w:rPr>
          <w:szCs w:val="24"/>
          <w:lang w:eastAsia="lt-LT"/>
        </w:rPr>
      </w:pPr>
      <w:r>
        <w:rPr>
          <w:szCs w:val="24"/>
          <w:lang w:eastAsia="lt-LT"/>
        </w:rPr>
        <w:t>Prienai</w:t>
      </w:r>
    </w:p>
    <w:p>
      <w:pPr>
        <w:tabs>
          <w:tab w:val="left" w:pos="1191"/>
          <w:tab w:val="center" w:pos="4153"/>
          <w:tab w:val="right" w:pos="8306"/>
        </w:tabs>
        <w:spacing w:line="276" w:lineRule="auto"/>
        <w:ind w:firstLine="1191"/>
        <w:jc w:val="both"/>
        <w:rPr>
          <w:szCs w:val="24"/>
        </w:rPr>
      </w:pPr>
    </w:p>
    <w:p>
      <w:pPr>
        <w:spacing w:line="276" w:lineRule="auto"/>
        <w:ind w:firstLine="1185"/>
        <w:jc w:val="both"/>
        <w:rPr>
          <w:szCs w:val="24"/>
          <w:lang w:eastAsia="lt-LT"/>
        </w:rPr>
      </w:pPr>
      <w:r>
        <w:rPr>
          <w:szCs w:val="24"/>
          <w:lang w:eastAsia="lt-LT"/>
        </w:rPr>
        <w:t>Vadovaudamasi Lietuvos Respublikos švietimo įstatymo 29 straipsnio 2, 3 ir 4 dalimis,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Nuosekliojo mokymosi pagal bendrojo ugdymo programas tvarkos aprašu, patvirtintu Lietuvos Respublikos švietimo ir mokslo ministro 2005 m. balandžio 5 d. įsakymu Nr. ISAK-556 „Dėl Nuosekliojo mokymosi pagal bendrojo ugdymo programas tvarkos aprašo patvirtinimo“, Priešmokyklinio ugdymo tvarkos aprašu, patvirtintu Lietuvos Respublikos švietimo ir mokslo ministro 2013 m. lapkričio 21 d. įsakymu Nr. V-1106 „Dėl Priešmokyklinio ugdymo tvarkos aprašo patvirtinimo“, Prienų rajono savivaldybės taryba</w:t>
      </w:r>
      <w:r>
        <w:rPr>
          <w:spacing w:val="60"/>
          <w:szCs w:val="24"/>
          <w:lang w:eastAsia="lt-LT"/>
        </w:rPr>
        <w:t xml:space="preserve"> nusprendžia</w:t>
      </w:r>
      <w:r>
        <w:rPr>
          <w:szCs w:val="24"/>
          <w:lang w:eastAsia="lt-LT"/>
        </w:rPr>
        <w:t>:</w:t>
      </w:r>
    </w:p>
    <w:p>
      <w:pPr>
        <w:spacing w:line="276" w:lineRule="auto"/>
        <w:ind w:firstLine="1185"/>
        <w:jc w:val="both"/>
        <w:rPr>
          <w:bCs/>
          <w:szCs w:val="24"/>
          <w:lang w:eastAsia="lt-LT"/>
        </w:rPr>
      </w:pPr>
      <w:r>
        <w:rPr>
          <w:szCs w:val="24"/>
          <w:lang w:eastAsia="lt-LT"/>
        </w:rPr>
        <w:t>1</w:t>
      </w:r>
      <w:r>
        <w:rPr>
          <w:szCs w:val="24"/>
          <w:lang w:eastAsia="lt-LT"/>
        </w:rPr>
        <w:t xml:space="preserve">. Patvirtinti </w:t>
      </w:r>
      <w:r>
        <w:rPr>
          <w:bCs/>
          <w:szCs w:val="24"/>
          <w:lang w:eastAsia="lt-LT"/>
        </w:rPr>
        <w:t>Priėmimo į Prienų rajono savivaldybės mokyklų bendrojo ugdymo klases ir priešmokyklinio ugdymo grupes tvarkos aprašą (pridedama)</w:t>
      </w:r>
    </w:p>
    <w:p>
      <w:pPr>
        <w:spacing w:line="276" w:lineRule="auto"/>
        <w:ind w:firstLine="1185"/>
        <w:jc w:val="both"/>
        <w:rPr>
          <w:szCs w:val="24"/>
          <w:lang w:eastAsia="lt-LT"/>
        </w:rPr>
      </w:pPr>
      <w:r>
        <w:rPr>
          <w:szCs w:val="24"/>
          <w:lang w:eastAsia="lt-LT"/>
        </w:rPr>
        <w:t>2</w:t>
      </w:r>
      <w:r>
        <w:rPr>
          <w:szCs w:val="24"/>
          <w:lang w:eastAsia="lt-LT"/>
        </w:rPr>
        <w:t>. Pripažinti netekusiu galios Prienų rajono savivaldybės tarybos 2017 m. kovo 30 d. sprendimą Nr. T3-78 „Dėl Priėmimo į Prienų rajono savivaldybės bendrojo ugdymo mokyklas tvarkos aprašo patvirtinimo“ su visais pakeitimais ir papildymais.</w:t>
      </w:r>
    </w:p>
    <w:p>
      <w:pPr>
        <w:spacing w:line="276" w:lineRule="auto"/>
        <w:rPr>
          <w:szCs w:val="24"/>
          <w:lang w:eastAsia="lt-LT"/>
        </w:rPr>
      </w:pPr>
    </w:p>
    <w:p>
      <w:pPr>
        <w:spacing w:line="276" w:lineRule="auto"/>
        <w:rPr>
          <w:szCs w:val="24"/>
          <w:lang w:eastAsia="lt-LT"/>
        </w:rPr>
      </w:pPr>
    </w:p>
    <w:p>
      <w:pPr>
        <w:spacing w:line="276" w:lineRule="auto"/>
        <w:rPr>
          <w:szCs w:val="24"/>
          <w:lang w:eastAsia="lt-LT"/>
        </w:rPr>
      </w:pPr>
    </w:p>
    <w:p>
      <w:pPr>
        <w:spacing w:line="276" w:lineRule="auto"/>
        <w:rPr>
          <w:szCs w:val="24"/>
          <w:lang w:eastAsia="lt-LT"/>
        </w:rPr>
      </w:pPr>
      <w:r>
        <w:rPr>
          <w:szCs w:val="24"/>
          <w:lang w:eastAsia="lt-LT"/>
        </w:rPr>
        <w:t>Savivaldybės meras</w:t>
        <w:tab/>
        <w:tab/>
        <w:tab/>
        <w:tab/>
      </w:r>
    </w:p>
    <w:sectPr>
      <w:headerReference w:type="even" r:id="rId7"/>
      <w:headerReference w:type="default" r:id="rId8"/>
      <w:footerReference w:type="even" r:id="rId9"/>
      <w:footerReference w:type="default" r:id="rId10"/>
      <w:headerReference w:type="first" r:id="rId11"/>
      <w:footerReference w:type="first" r:id="rId12"/>
      <w:pgSz w:w="11906" w:h="16838"/>
      <w:pgMar w:top="1701" w:right="566"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Cs w:val="24"/>
          <w:lang w:eastAsia="lt-LT"/>
        </w:rPr>
      </w:pPr>
      <w:r>
        <w:rPr>
          <w:szCs w:val="24"/>
          <w:lang w:eastAsia="lt-LT"/>
        </w:rPr>
        <w:separator/>
      </w:r>
    </w:p>
  </w:endnote>
  <w:endnote w:type="continuationSeparator" w:id="0">
    <w:p>
      <w:pPr>
        <w:rPr>
          <w:szCs w:val="24"/>
          <w:lang w:eastAsia="lt-LT"/>
        </w:rPr>
      </w:pPr>
      <w:r>
        <w:rPr>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Cs w:val="24"/>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Cs w:val="24"/>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Cs w:val="24"/>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Cs w:val="24"/>
          <w:lang w:eastAsia="lt-LT"/>
        </w:rPr>
      </w:pPr>
      <w:r>
        <w:rPr>
          <w:szCs w:val="24"/>
          <w:lang w:eastAsia="lt-LT"/>
        </w:rPr>
        <w:separator/>
      </w:r>
    </w:p>
  </w:footnote>
  <w:footnote w:type="continuationSeparator" w:id="0">
    <w:p>
      <w:pPr>
        <w:rPr>
          <w:szCs w:val="24"/>
          <w:lang w:eastAsia="lt-LT"/>
        </w:rPr>
      </w:pPr>
      <w:r>
        <w:rPr>
          <w:szCs w:val="24"/>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310721324">
      <w:bodyDiv w:val="1"/>
      <w:marLeft w:val="0"/>
      <w:marRight w:val="0"/>
      <w:marTop w:val="0"/>
      <w:marBottom w:val="0"/>
      <w:divBdr>
        <w:top w:val="none" w:sz="0" w:space="0" w:color="auto"/>
        <w:left w:val="none" w:sz="0" w:space="0" w:color="auto"/>
        <w:bottom w:val="none" w:sz="0" w:space="0" w:color="auto"/>
        <w:right w:val="none" w:sz="0" w:space="0" w:color="auto"/>
      </w:divBdr>
      <w:divsChild>
        <w:div w:id="1508866677">
          <w:marLeft w:val="0"/>
          <w:marRight w:val="0"/>
          <w:marTop w:val="0"/>
          <w:marBottom w:val="0"/>
          <w:divBdr>
            <w:top w:val="none" w:sz="0" w:space="0" w:color="auto"/>
            <w:left w:val="none" w:sz="0" w:space="0" w:color="auto"/>
            <w:bottom w:val="none" w:sz="0" w:space="0" w:color="auto"/>
            <w:right w:val="none" w:sz="0" w:space="0" w:color="auto"/>
          </w:divBdr>
        </w:div>
      </w:divsChild>
    </w:div>
    <w:div w:id="452943867">
      <w:bodyDiv w:val="1"/>
      <w:marLeft w:val="0"/>
      <w:marRight w:val="0"/>
      <w:marTop w:val="0"/>
      <w:marBottom w:val="0"/>
      <w:divBdr>
        <w:top w:val="none" w:sz="0" w:space="0" w:color="auto"/>
        <w:left w:val="none" w:sz="0" w:space="0" w:color="auto"/>
        <w:bottom w:val="none" w:sz="0" w:space="0" w:color="auto"/>
        <w:right w:val="none" w:sz="0" w:space="0" w:color="auto"/>
      </w:divBdr>
      <w:divsChild>
        <w:div w:id="840975402">
          <w:marLeft w:val="0"/>
          <w:marRight w:val="0"/>
          <w:marTop w:val="0"/>
          <w:marBottom w:val="0"/>
          <w:divBdr>
            <w:top w:val="none" w:sz="0" w:space="0" w:color="auto"/>
            <w:left w:val="none" w:sz="0" w:space="0" w:color="auto"/>
            <w:bottom w:val="none" w:sz="0" w:space="0" w:color="auto"/>
            <w:right w:val="none" w:sz="0" w:space="0" w:color="auto"/>
          </w:divBdr>
        </w:div>
      </w:divsChild>
    </w:div>
    <w:div w:id="117441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1624</Characters>
  <Application>Microsoft Office Word</Application>
  <DocSecurity>4</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2020-06-17T08:11:00Z</dcterms:created>
  <dc:creator>Prienu raj. savivaldybe</dc:creator>
  <lastModifiedBy>adlibuser</lastModifiedBy>
  <lastPrinted>2020-05-11T10:37:00Z</lastPrinted>
  <dcterms:modified xsi:type="dcterms:W3CDTF">2020-06-17T08:11:00Z</dcterms:modified>
  <revision>2</revision>
</coreProperties>
</file>