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ede756ef3c24940a30ab38fb2a2f43f"/>
        <w:lock w:val="sdtLocked"/>
        <w:richText/>
      </w:sdtPr>
      <w:sdtContent>
        <w:p>
          <w:pPr>
            <w:keepNext/>
            <w:ind w:left="7774"/>
            <w:jc w:val="both"/>
            <w:outlineLvl w:val="1"/>
            <w:rPr>
              <w:b/>
              <w:iCs/>
              <w:szCs w:val="24"/>
            </w:rPr>
          </w:pPr>
          <w:r>
            <w:rPr>
              <w:b/>
              <w:iCs/>
              <w:szCs w:val="24"/>
            </w:rPr>
            <w:t>Projektas</w:t>
          </w:r>
        </w:p>
        <w:p>
          <w:pPr>
            <w:ind w:left="7774"/>
          </w:pPr>
          <w:r>
            <w:t>Nr. TSP-</w:t>
          </w:r>
        </w:p>
        <w:p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</w:p>
        <w:p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RADVILIŠKIO RAJONO SAVIVALDYBĖS TARYBA</w:t>
          </w:r>
        </w:p>
        <w:p/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SPRENDIMAS</w:t>
          </w:r>
        </w:p>
        <w:p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DĖL RADVILIŠKIO RAJONO SAVIVALDYBĖS TARYBOS 2024 M. VASARIO 1 D. SPRENDIMO T-273 „DĖL TARYBOS NARIO, PAVADUOJANČIO MERĄ AR LAIKINAI EINANČIO MERO PAREIGAS, SKYRIMO“ PAKEITIMO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  <w:r>
            <w:rPr>
              <w:rFonts w:eastAsia="Lucida Sans Unicode"/>
              <w:szCs w:val="24"/>
            </w:rPr>
            <w:t xml:space="preserve">2024 m.                      Nr. T-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  <w:r>
            <w:rPr>
              <w:rFonts w:eastAsia="Lucida Sans Unicode"/>
              <w:szCs w:val="24"/>
            </w:rPr>
            <w:t>Radviliškis</w:t>
          </w:r>
        </w:p>
        <w:p>
          <w:pPr>
            <w:widowControl w:val="0"/>
            <w:suppressAutoHyphens/>
            <w:rPr>
              <w:rFonts w:eastAsia="Lucida Sans Unicode"/>
              <w:szCs w:val="24"/>
            </w:rPr>
          </w:pPr>
        </w:p>
        <w:sdt>
          <w:sdtPr>
            <w:alias w:val="preambule"/>
            <w:tag w:val="part_39a9444869ee4f98a9c2515a5a0230e7"/>
            <w:lock w:val="sdtLocked"/>
            <w:richText/>
          </w:sdtPr>
          <w:sdtContent>
            <w:p>
              <w:pPr>
                <w:ind w:firstLine="709"/>
                <w:jc w:val="both"/>
              </w:pPr>
              <w:r>
                <w:t>Vadovaudamasi Lietuvos Respublikos vietos savivaldos įstatymo 16 straipsnio 1 dalimi</w:t>
              </w:r>
              <w:r>
                <w:rPr>
                  <w:rFonts w:eastAsia="Lucida Sans Unicode"/>
                  <w:szCs w:val="24"/>
                  <w:lang w:eastAsia="lt-LT"/>
                </w:rPr>
                <w:t xml:space="preserve">, </w:t>
              </w:r>
              <w:r>
                <w:t xml:space="preserve">Radviliškio rajono savivaldybės taryba </w:t>
              </w:r>
              <w:r>
                <w:rPr>
                  <w:spacing w:val="5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e0828eb375624fbf94da47ed8cdf28d2"/>
            <w:lock w:val="sdtLocked"/>
            <w:richText/>
          </w:sdtPr>
          <w:sdtContent>
            <w:p>
              <w:pPr>
                <w:widowControl w:val="0"/>
                <w:tabs>
                  <w:tab w:val="left" w:pos="993"/>
                </w:tabs>
                <w:suppressAutoHyphens/>
                <w:ind w:firstLine="709"/>
                <w:jc w:val="both"/>
                <w:rPr>
                  <w:rFonts w:eastAsia="Lucida Sans Unicode"/>
                  <w:szCs w:val="24"/>
                </w:rPr>
              </w:pPr>
              <w:sdt>
                <w:sdtPr>
                  <w:alias w:val="Numeris"/>
                  <w:tag w:val="nr_e0828eb375624fbf94da47ed8cdf28d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</w:rPr>
                <w:t>.</w:t>
                <w:tab/>
                <w:t>Pakeisti Radviliškio rajono savivaldybės tarybos 2024 m. vasario 1 d. sprendimo Nr. T-273 „Dėl tarybos nario, pavaduojančio merą ar laikinai einančio mero pareigas, skyrimo“</w:t>
              </w:r>
              <w:r>
                <w:rPr>
                  <w:rFonts w:eastAsia="Lucida Sans Unicode"/>
                  <w:b/>
                  <w:bCs/>
                  <w:szCs w:val="24"/>
                </w:rPr>
                <w:t xml:space="preserve"> </w:t>
              </w:r>
              <w:r>
                <w:rPr>
                  <w:rFonts w:eastAsia="Lucida Sans Unicode"/>
                  <w:szCs w:val="24"/>
                </w:rPr>
                <w:t>1 punktą ir išdėstyti jį taip:</w:t>
              </w:r>
            </w:p>
            <w:sdt>
              <w:sdtPr>
                <w:alias w:val="citata"/>
                <w:tag w:val="part_7434991dd871499fbd744bfccd830d65"/>
                <w:lock w:val="sdtLocked"/>
                <w:richText/>
              </w:sdtPr>
              <w:sdtContent>
                <w:sdt>
                  <w:sdtPr>
                    <w:alias w:val="1 p."/>
                    <w:tag w:val="part_b646974b5315489487abdcd3551e585b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993"/>
                        </w:tabs>
                        <w:suppressAutoHyphens/>
                        <w:ind w:firstLine="709"/>
                        <w:jc w:val="both"/>
                        <w:rPr>
                          <w:rFonts w:eastAsia="Lucida Sans Unicode"/>
                          <w:szCs w:val="24"/>
                        </w:rPr>
                      </w:pPr>
                      <w:r>
                        <w:rPr>
                          <w:rFonts w:eastAsia="Lucida Sans Unicode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646974b5315489487abdcd3551e585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</w:rPr>
                        <w:t xml:space="preserve">. Skirti  Radviliškio rajono savivaldybės tarybos narį, pavaduojantį merą ar laikinai einantį mero pareigas:</w:t>
                      </w:r>
                    </w:p>
                    <w:sdt>
                      <w:sdtPr>
                        <w:alias w:val="1.1 pp."/>
                        <w:tag w:val="part_b44d9d7db75e4c659450493a9ef66e15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44d9d7db75e4c659450493a9ef66e1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 Joną Pravilonį;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00e6ebe385964b328872111f0c155dd9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rFonts w:eastAsia="Lucida Sans Unicode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0e6ebe385964b328872111f0c155dd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 kai Jonas Pravilonis negali eiti šių pareigų, – Aurimą Gaidžiūną</w:t>
                          </w:r>
                          <w:r>
                            <w:rPr>
                              <w:rFonts w:eastAsia="Lucida Sans Unicode"/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0328339e2fb441cb8f991dc1c6882d82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328339e2fb441cb8f991dc1c6882d8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kai Jonas Pravilonis ir Aurimas Gaidžiūnas negali eiti šių pareigų, – Vytautą Simelį;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fd40a602e74147ad98a4351136bc68f8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d40a602e74147ad98a4351136bc68f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 kai Jonas Pravilonis, Aurimas Gaidžiūnas ir Vytautas Simelis negali eiti šių pareigų, – Zitą Žvikienę.“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0add41b2f2e40f0ba83719af4a3e862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0add41b2f2e40f0ba83719af4a3e86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Nurodyti, kad </w:t>
              </w:r>
              <w:r>
        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Savivaldybės meras   </w:t>
                <w:tab/>
                <w:tab/>
                <w:t xml:space="preserve">                                                                            </w:t>
                <w:tab/>
                <w:tab/>
                <w:tab/>
                <w:tab/>
                <w:tab/>
                <w:tab/>
              </w: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</w:sdtContent>
        </w:sdt>
        <w:sdt>
          <w:sdtPr>
            <w:alias w:val="skirsnis"/>
            <w:tag w:val="part_270ddbbad6e54abc8fe1f255646b1c9a"/>
            <w:lock w:val="sdtLocked"/>
            <w:richText/>
          </w:sdtPr>
          <w:sdtContent>
            <w:sdt>
              <w:sdtPr>
                <w:alias w:val="Pavadinimas"/>
                <w:tag w:val="title_270ddbbad6e54abc8fe1f255646b1c9a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TimesNewRomanPS-BoldMT" w:hAnsi="TimesNewRomanPS-BoldMT" w:cs="TimesNewRomanPS-BoldMT"/>
                      <w:b/>
                      <w:bCs/>
                      <w:szCs w:val="24"/>
                    </w:rPr>
                  </w:pPr>
                  <w:r>
                    <w:rPr>
                      <w:rFonts w:ascii="TimesNewRomanPS-BoldMT" w:hAnsi="TimesNewRomanPS-BoldMT" w:cs="TimesNewRomanPS-BoldMT"/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>
                  <w:pPr>
                    <w:keepNext/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szCs w:val="24"/>
                    </w:rPr>
                  </w:pPr>
                  <w:r>
                    <w:rPr>
                      <w:rFonts w:ascii="TimesNewRomanPS-BoldMT" w:hAnsi="TimesNewRomanPS-BoldMT" w:cs="TimesNewRomanPS-BoldMT"/>
                      <w:b/>
                      <w:bCs/>
                      <w:szCs w:val="24"/>
                    </w:rPr>
                    <w:t>„</w:t>
                  </w:r>
                  <w:r>
                    <w:rPr>
                      <w:rFonts w:eastAsia="Lucida Sans Unicode"/>
                      <w:b/>
                      <w:bCs/>
                      <w:szCs w:val="24"/>
                    </w:rPr>
                    <w:t>DĖL RADVILIŠKIO RAJONO SAVIVALDYBĖS TARYBOS 2024 M. VASARIO 1 D. SPRENDIMO T-273 „DĖL TARYBOS NARIO, PAVADUOJANČIO MERĄ AR LAIKINAI EINANČIO MERO PAREIGAS, SKYRIMO“ PAKEITIMO</w:t>
                  </w:r>
                  <w:r>
                    <w:rPr>
                      <w:rFonts w:ascii="TimesNewRomanPS-BoldMT" w:hAnsi="TimesNewRomanPS-BoldMT" w:cs="TimesNewRomanPS-BoldMT"/>
                      <w:b/>
                      <w:bCs/>
                      <w:szCs w:val="24"/>
                    </w:rPr>
                    <w:t xml:space="preserve">“ </w:t>
                  </w:r>
                </w:p>
                <w:p>
                  <w:pPr>
                    <w:spacing w:line="256" w:lineRule="auto"/>
                    <w:jc w:val="center"/>
                    <w:rPr>
                      <w:szCs w:val="24"/>
                    </w:rPr>
                  </w:pPr>
                  <w:r>
                    <w:rPr>
                      <w:b/>
                      <w:bCs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 m. lapkričio 25 d.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sdt>
              <w:sdtPr>
                <w:alias w:val="1 p."/>
                <w:tag w:val="part_b372e3d53452438f80447e5c5f8a7001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b372e3d53452438f80447e5c5f8a700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Radviliškio rajono savivaldybės tarybos veiklos reglamento, patvirtinto Radviliškio rajono savivaldybės tarybos 2023 m. balandžio 13 d. sprendimo Nr. T-957 1 punktu, 33 punktas nurodo, kad </w:t>
                  </w:r>
                  <w:r>
                    <w:rPr>
                      <w:rFonts w:eastAsia="Lucida Sans Unicode"/>
                      <w:i/>
                      <w:iCs/>
                      <w:szCs w:val="24"/>
                      <w:lang w:eastAsia="lt-LT"/>
                    </w:rPr>
                    <w:t>Tarybos posėdžiams pirmininkauja meras, o kai jis negali eiti pareigų arba jo nėra, – laikinai tarybos paskirtas tarybos narys Biudžeto, ekonomikos ir ūkio reikalų komiteto pirmininkas, jam negalint eiti pareigų, – Investicijų ir kaimo reikalų komiteto pirmininkas, jam negalint eiti pareigų, – Kultūros, švietimo ir sporto komiteto pirmininkas, jam negalint eiti pareigų, – Socialinių reikalų, sveikatos ir teisėtvarkos komiteto pirmininkas mero pareigas atlieka be atskiro įgaliojimo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. </w:t>
                  </w:r>
                </w:p>
                <w:p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</w:rPr>
                    <w:t xml:space="preserve">Priėmus sprendimą, bus paskirtas naujas Radviliškio rajono savivaldybės tarybos narys, pavaduojantis merą ar laikinai einantis mero pareigas, –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Jonas Pravilonis. Numatyta, kad kai Jonas Pravilonis negali eiti šių pareigų, jas eis Aurimas Gaidžiūnas</w:t>
                  </w:r>
                  <w:r>
                    <w:rPr>
                      <w:rFonts w:eastAsia="Lucida Sans Unicode"/>
                      <w:szCs w:val="24"/>
                    </w:rPr>
                    <w:t xml:space="preserve">, kai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Jonas Pravilonis ir Aurimas Gaidžiūnas negali eiti šių pareigų, – Vytautas Simelis, kai Jonas Pravilonis, Aurimas Gaidžiūnas ir Vytautas Simelis negali eiti šių pareigų, – Zitą Žvikienę.</w:t>
                  </w:r>
                </w:p>
                <w:p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Pakeitimai reikalingi, nes pasikeitė Biudžeto, ekonomikos ir ūkio reikalų pirmininkas – buvusį komiteto pirmininką Saulių Luščiką išrinkus į Lietuvos Respublikos Seimą, naujuoju komiteto pirmininku, atsižvelgiant į komiteto siūlymą, tarybos sprendimu patvirtintas Jonas Pravilonis. </w:t>
                  </w:r>
                </w:p>
              </w:sdtContent>
            </w:sdt>
            <w:sdt>
              <w:sdtPr>
                <w:alias w:val="2 p."/>
                <w:tag w:val="part_703d6307c77b4c809e09ed5d9d57e673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703d6307c77b4c809e09ed5d9d57e67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Projekto iniciatoriai (institucija, asmenys ar piliečių atstovai) ir rengėjai.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Radviliškio rajono savivaldybės tarybos posėdžių sekretorius Kęstutis Dambrauskas. </w:t>
                  </w:r>
                </w:p>
              </w:sdtContent>
            </w:sdt>
            <w:sdt>
              <w:sdtPr>
                <w:alias w:val="3 p."/>
                <w:tag w:val="part_e7bd4ad50d0e4d77b74d87bdb93f2e1d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7bd4ad50d0e4d77b74d87bdb93f2e1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tabs>
                      <w:tab w:val="left" w:pos="709"/>
                      <w:tab w:val="left" w:pos="851"/>
                    </w:tabs>
                    <w:ind w:firstLine="709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Vadovaujantis Vietos savivaldos įstatymo 30 straipsnio 2 dalimi, </w:t>
                  </w:r>
                  <w:r>
                    <w:rPr>
                      <w:i/>
                      <w:iCs/>
                      <w:szCs w:val="24"/>
                    </w:rPr>
                    <w:t>Merą pavaduojantis vicemeras vykdo visus mero įgaliojimus, išskyrus nustatytuosius šio įstatymo 27 straipsnio 2 dalies 4, 5, 7, 15, 19, 20 ir 21 punktuose. Vicemerui pavaduojant merą, šio įstatymo 27 straipsnio 2 dalies 15 punkte nustatytus mero įgaliojimus vykdo savivaldybės taryba, o šio įstatymo 27 straipsnio 2 dalies 4, 5 ir 7 punktuose nustatytus mero įgaliojimus – laikinai savivaldybės tarybos paskirtas tarybos narys.</w:t>
                  </w:r>
                </w:p>
                <w:p>
                  <w:pPr>
                    <w:ind w:firstLine="709"/>
                    <w:jc w:val="both"/>
                    <w:rPr>
                      <w:i/>
                      <w:iCs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Vadovaujantis Vietos savivaldos įstatymo 30 straipsnio 3 dalimi,  </w:t>
                  </w:r>
                  <w:r>
                    <w:rPr>
                      <w:i/>
                      <w:iCs/>
                      <w:color w:val="000000"/>
                      <w:szCs w:val="24"/>
                    </w:rPr>
                    <w:t>Mero pareigas laikinai eina savivaldybės tarybos posėdyje dalyvaujančių tarybos narių balsų dauguma paskirtas tarybos narys, kai: 1) mero įgaliojimai nutrūksta nesuėjus terminui; 2) išrinktas neprisiekęs meras netenka mandato ar mero rinkimų rezultatai pripažįstami negaliojančiais.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Šiuo metu galioja </w:t>
                  </w:r>
                  <w:r>
                    <w:rPr>
                      <w:rFonts w:eastAsia="Lucida Sans Unicode"/>
                      <w:color w:val="000000"/>
                      <w:szCs w:val="24"/>
                    </w:rPr>
                    <w:t>Radviliškio rajono savivaldybės tarybos 2024 m. vasario 1 d. sprendimas Nr. T-273 „Dėl tarybos nario, pavaduojančio merą ar laikinai einančio mero pareigas, skyrimo“.</w:t>
                  </w:r>
                </w:p>
              </w:sdtContent>
            </w:sdt>
            <w:sdt>
              <w:sdtPr>
                <w:alias w:val="4 p."/>
                <w:tag w:val="part_e753e0ca602947bbb95ad89ca0528235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e753e0ca602947bbb95ad89ca052823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Kokios siūlomos naujos teisinio reguliavimo nuostatos, kokių teigiamų rezultatų laukiama.</w:t>
                  </w:r>
                </w:p>
                <w:p>
                  <w:pPr>
                    <w:widowControl w:val="0"/>
                    <w:tabs>
                      <w:tab w:val="left" w:pos="993"/>
                    </w:tabs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</w:rPr>
                    <w:t xml:space="preserve">Skirti  Radviliškio rajono savivaldybės tarybos narį, pavaduojantį merą ar laikinai einantį mero pareigas:</w:t>
                  </w:r>
                </w:p>
                <w:p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Joną Pravilonį;</w:t>
                  </w:r>
                </w:p>
                <w:p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kai Jonas Pravilonis negali eiti šių pareigų, – Aurimą Gaidžiūną</w:t>
                  </w:r>
                  <w:r>
                    <w:rPr>
                      <w:rFonts w:eastAsia="Lucida Sans Unicode"/>
                      <w:szCs w:val="24"/>
                    </w:rPr>
                    <w:t>;</w:t>
                  </w:r>
                </w:p>
                <w:p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kai Jonas Pravilonis ir Aurimas Gaidžiūnas negali eiti šių pareigų, – Vytautą Simelį;</w:t>
                  </w:r>
                </w:p>
                <w:p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kai Jonas Pravilonis, Aurimas Gaidžiūnas ir Vytautas Simelis negali eiti šių pareigų, – Zitą Žvikienę.</w:t>
                  </w:r>
                </w:p>
              </w:sdtContent>
            </w:sdt>
            <w:sdt>
              <w:sdtPr>
                <w:alias w:val="5 p."/>
                <w:tag w:val="part_e5aa742868ef4e99a676f51c3a366dc1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e5aa742868ef4e99a676f51c3a366dc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8902e815a1264dbf9fa6ac9c735665d2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8902e815a1264dbf9fa6ac9c735665d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993"/>
                    </w:tabs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36b9ec2899a44971b64830fd44461b95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6b9ec2899a44971b64830fd44461b9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Lėšų sprendimo projektui įgyvendinti nereikės. </w:t>
                  </w:r>
                </w:p>
              </w:sdtContent>
            </w:sdt>
            <w:sdt>
              <w:sdtPr>
                <w:alias w:val="8 p."/>
                <w:tag w:val="part_efae4a41edba4a1880db79d561ba5695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fae4a41edba4a1880db79d561ba569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suderintas su savivaldybės juristu, kalbininku, administracijos direktore, vicemerais ir meru.</w:t>
                  </w:r>
                </w:p>
              </w:sdtContent>
            </w:sdt>
            <w:sdt>
              <w:sdtPr>
                <w:alias w:val="9 p."/>
                <w:tag w:val="part_82b60796ae954bbc802c4d106a8352fd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2b60796ae954bbc802c4d106a8352f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47704a746f124ca2a48eea3d9fc92a73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7704a746f124ca2a48eea3d9fc92a7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ff5b8ed080004c3290c3c43346c15bb6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ff5b8ed080004c3290c3c43346c15bb6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left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Nėra. </w:t>
                  </w:r>
                </w:p>
              </w:sdtContent>
            </w:sdt>
            <w:sdt>
              <w:sdtPr>
                <w:alias w:val="12 p."/>
                <w:tag w:val="part_32a426d5569b4897bb293038aec4be17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59" w:lineRule="auto"/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2a426d5569b4897bb293038aec4be17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Pridedami dokumentai. 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Pridedamų dokumentų nėra. </w:t>
                  </w:r>
                </w:p>
                <w:p>
                  <w:pPr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jc w:val="both"/>
                    <w:rPr>
                      <w:b/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bad27e4bf58446a8724dab3c5be82a4"/>
            <w:lock w:val="sdtLocked"/>
            <w:richText/>
          </w:sdtPr>
          <w:sdtContent>
            <w:p>
              <w:pPr>
                <w:spacing w:line="259" w:lineRule="auto"/>
              </w:pPr>
              <w:r>
                <w:rPr>
                  <w:szCs w:val="24"/>
                </w:rPr>
                <w:t xml:space="preserve">Tarybos posėdžių sekretorius                                                                             Kęstutis Dambrauskas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</w:sdtContent>
        </w:sdt>
      </w:sdtContent>
    </w:sdt>
    <w:sectPr>
      <w:pgSz w:w="11906" w:h="16838"/>
      <w:pgMar w:top="851" w:right="567" w:bottom="1134" w:left="1701" w:header="720" w:footer="720" w:gutter="0"/>
      <w:cols w:space="72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82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chartTrackingRefBased/>
  <w15:docId w15:val="{D74746F7-3B21-4C86-8FAD-5E2A30B612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286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2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d37b819c5b84cc1ac340164a0337d3c" PartId="6ede756ef3c24940a30ab38fb2a2f43f">
    <Part Type="preambule" DocPartId="9459c577982d4719a6276e60ec9aefeb" PartId="39a9444869ee4f98a9c2515a5a0230e7"/>
    <Part Type="punktas" Nr="1" Abbr="1 p." DocPartId="fd039f6364004122990af26036d29201" PartId="e0828eb375624fbf94da47ed8cdf28d2">
      <Part Type="citata" DocPartId="060c2f574766463f9f4f403d482085f1" PartId="7434991dd871499fbd744bfccd830d65">
        <Part Type="punktas" Nr="1" Abbr="1 p." DocPartId="179ebc98e6ee446e8a4353604b1c712b" PartId="b646974b5315489487abdcd3551e585b">
          <Part Type="papunktis" Nr="1.1" Abbr="1.1 pp." DocPartId="a2d8dfcd0539454194d27bc513869b04" PartId="b44d9d7db75e4c659450493a9ef66e15"/>
          <Part Type="papunktis" Nr="1.2" Abbr="1.2 pp." DocPartId="9606c0c7712d41bc89d65e0893de050d" PartId="00e6ebe385964b328872111f0c155dd9"/>
          <Part Type="papunktis" Nr="1.3" Abbr="1.3 pp." DocPartId="4cf4fb87c4cc4f2ba9d86cdee67c17ec" PartId="0328339e2fb441cb8f991dc1c6882d82"/>
          <Part Type="papunktis" Nr="1.4" Abbr="1.4 pp." DocPartId="99875c9f6afa4748a121242c2a849447" PartId="fd40a602e74147ad98a4351136bc68f8"/>
        </Part>
      </Part>
    </Part>
    <Part Type="punktas" Nr="2" Abbr="2 p." DocPartId="fbcad42ca0ff4281933a2910c04990f4" PartId="50add41b2f2e40f0ba83719af4a3e862"/>
    <Part Type="skirsnis" Title="RADVILIŠKIO RAJONO SAVIVALDYBĖS TARYBOS SPRENDIMO PROJEKTO „DĖL RADVILIŠKIO RAJONO SAVIVALDYBĖS TARYBOS 2024 M. VASARIO 1 D. SPRENDIMO T-273 „DĖL TARYBOS NARIO, PAVADUOJANČIO MERĄ AR LAIKINAI EINANČIO MERO PAREIGAS, SKYRIMO“ PAKEITIMO“ AIŠKINAMASIS RAŠTAS" DocPartId="2790191879154a11830f7d03168069fc" PartId="270ddbbad6e54abc8fe1f255646b1c9a">
      <Part Type="punktas" Nr="1" Abbr="1 p." DocPartId="d579334e1d1b4fa5968e6469133953c0" PartId="b372e3d53452438f80447e5c5f8a7001"/>
      <Part Type="punktas" Nr="2" Abbr="2 p." DocPartId="931f23fa806444edb1b4bcc8db6d1396" PartId="703d6307c77b4c809e09ed5d9d57e673"/>
      <Part Type="punktas" Nr="3" Abbr="3 p." DocPartId="7c5f8b4de324403da1a79c6667b43444" PartId="e7bd4ad50d0e4d77b74d87bdb93f2e1d"/>
      <Part Type="punktas" Nr="4" Abbr="4 p." DocPartId="518c0a90ccf7411b9e54b19bd2a875ac" PartId="e753e0ca602947bbb95ad89ca0528235"/>
      <Part Type="punktas" Nr="5" Abbr="5 p." DocPartId="47656ed381304ce9b8df577c578cc174" PartId="e5aa742868ef4e99a676f51c3a366dc1"/>
      <Part Type="punktas" Nr="6" Abbr="6 p." DocPartId="96b79f0b17da4b38a38486cd1a6e6d28" PartId="8902e815a1264dbf9fa6ac9c735665d2"/>
      <Part Type="punktas" Nr="7" Abbr="7 p." DocPartId="90789cf51b5646e99c1351986d7166d9" PartId="36b9ec2899a44971b64830fd44461b95"/>
      <Part Type="punktas" Nr="8" Abbr="8 p." DocPartId="5d424559dba6482080b9ed7f4ca4c41a" PartId="efae4a41edba4a1880db79d561ba5695"/>
      <Part Type="punktas" Nr="9" Abbr="9 p." DocPartId="c895b29f34524e588d996dd7c2deae10" PartId="82b60796ae954bbc802c4d106a8352fd"/>
      <Part Type="punktas" Nr="10" Abbr="10 p." DocPartId="d2483bd39fbb4cd7b567fd96b66c7596" PartId="47704a746f124ca2a48eea3d9fc92a73"/>
      <Part Type="punktas" Nr="11" Abbr="11 p." DocPartId="b26c2097018d406db485a5a273fd0e09" PartId="ff5b8ed080004c3290c3c43346c15bb6"/>
      <Part Type="punktas" Nr="12" Abbr="12 p." DocPartId="27dc7980b829469d9da7891553956450" PartId="32a426d5569b4897bb293038aec4be17"/>
    </Part>
    <Part Type="signatura" DocPartId="f4c6e02ab419419c85cce4d0b70c6187" PartId="dbad27e4bf58446a8724dab3c5be82a4"/>
  </Part>
</Parts>
</file>

<file path=customXml/itemProps1.xml><?xml version="1.0" encoding="utf-8"?>
<ds:datastoreItem xmlns:ds="http://schemas.openxmlformats.org/officeDocument/2006/customXml" ds:itemID="{F348021E-38E9-4405-8F93-5D2C4C31D1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785</Words>
  <Characters>5338</Characters>
  <Application>Microsoft Office Word</Application>
  <DocSecurity>4</DocSecurity>
  <Lines>133</Lines>
  <Paragraphs>64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2024-12-04T06:35:00Z</dcterms:created>
  <dc:creator>Janina Noraitienė</dc:creator>
  <lastModifiedBy>adlibuser</lastModifiedBy>
  <lastPrinted>2023-03-23T12:46:00Z</lastPrinted>
  <dcterms:modified xsi:type="dcterms:W3CDTF">2024-12-04T06:35:00Z</dcterms:modified>
  <revision>2</revision>
</coreProperties>
</file>