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5e386448440405881b881d9fb40ab3c"/>
        <w:lock w:val="sdtLocked"/>
        <w:richText/>
      </w:sdtPr>
      <w:sdtContent>
        <w:p>
          <w:pPr>
            <w:tabs>
              <w:tab w:val="center" w:pos="4819"/>
              <w:tab w:val="right" w:pos="9638"/>
            </w:tabs>
            <w:rPr>
              <w:szCs w:val="24"/>
              <w:lang w:eastAsia="lt-LT"/>
            </w:rPr>
          </w:pPr>
        </w:p>
        <w:p>
          <w:pPr>
            <w:ind w:left="7230"/>
            <w:rPr>
              <w:b/>
              <w:szCs w:val="24"/>
              <w:lang w:eastAsia="lt-LT"/>
            </w:rPr>
          </w:pPr>
          <w:r>
            <w:rPr>
              <w:b/>
              <w:szCs w:val="24"/>
              <w:lang w:eastAsia="lt-LT"/>
            </w:rPr>
            <w:t>Projektas</w:t>
          </w:r>
        </w:p>
        <w:p>
          <w:pPr>
            <w:jc w:val="center"/>
            <w:rPr>
              <w:b/>
              <w:szCs w:val="24"/>
              <w:lang w:eastAsia="lt-LT"/>
            </w:rPr>
          </w:pPr>
        </w:p>
        <w:p>
          <w:pPr>
            <w:jc w:val="center"/>
            <w:rPr>
              <w:b/>
              <w:szCs w:val="24"/>
              <w:lang w:eastAsia="lt-LT"/>
            </w:rPr>
          </w:pPr>
        </w:p>
        <w:p>
          <w:pPr>
            <w:jc w:val="center"/>
            <w:rPr>
              <w:b/>
              <w:color w:val="000000"/>
              <w:sz w:val="28"/>
              <w:szCs w:val="28"/>
              <w:lang w:eastAsia="lt-LT"/>
            </w:rPr>
          </w:pPr>
          <w:r>
            <w:rPr>
              <w:b/>
              <w:bCs/>
              <w:caps/>
              <w:color w:val="000000"/>
              <w:sz w:val="28"/>
              <w:szCs w:val="28"/>
              <w:lang w:eastAsia="lt-LT"/>
            </w:rPr>
            <w:t>LIETUVOS RESPUBLIKOS</w:t>
          </w:r>
        </w:p>
        <w:p>
          <w:pPr>
            <w:jc w:val="center"/>
            <w:rPr>
              <w:b/>
              <w:color w:val="000000"/>
              <w:sz w:val="28"/>
              <w:szCs w:val="28"/>
              <w:lang w:eastAsia="lt-LT"/>
            </w:rPr>
          </w:pPr>
          <w:r>
            <w:rPr>
              <w:b/>
              <w:bCs/>
              <w:color w:val="000000"/>
              <w:sz w:val="28"/>
              <w:szCs w:val="22"/>
              <w:lang w:eastAsia="lt-LT"/>
            </w:rPr>
            <w:t xml:space="preserve">KONCESIJŲ </w:t>
          </w:r>
          <w:r>
            <w:rPr>
              <w:b/>
              <w:bCs/>
              <w:color w:val="000000"/>
              <w:spacing w:val="17"/>
              <w:sz w:val="28"/>
              <w:szCs w:val="28"/>
              <w:lang w:eastAsia="lt-LT"/>
            </w:rPr>
            <w:t xml:space="preserve">ĮSTATYMO </w:t>
          </w:r>
          <w:r>
            <w:rPr>
              <w:b/>
              <w:color w:val="000000"/>
              <w:sz w:val="28"/>
              <w:szCs w:val="28"/>
              <w:lang w:eastAsia="lt-LT"/>
            </w:rPr>
            <w:t xml:space="preserve">NR. </w:t>
          </w:r>
          <w:r>
            <w:rPr>
              <w:b/>
              <w:color w:val="000000"/>
              <w:sz w:val="28"/>
              <w:szCs w:val="22"/>
              <w:lang w:eastAsia="lt-LT"/>
            </w:rPr>
            <w:t>I-1510</w:t>
          </w:r>
          <w:r>
            <w:rPr>
              <w:b/>
              <w:color w:val="000000"/>
              <w:sz w:val="28"/>
              <w:szCs w:val="28"/>
              <w:lang w:eastAsia="lt-LT"/>
            </w:rPr>
            <w:t xml:space="preserve"> 1 STRAIPSNIO PAKEITIMO</w:t>
          </w:r>
        </w:p>
        <w:p>
          <w:pPr>
            <w:jc w:val="center"/>
            <w:rPr>
              <w:b/>
              <w:sz w:val="28"/>
              <w:szCs w:val="28"/>
              <w:lang w:eastAsia="lt-LT"/>
            </w:rPr>
          </w:pPr>
          <w:r>
            <w:rPr>
              <w:b/>
              <w:sz w:val="28"/>
              <w:szCs w:val="28"/>
              <w:lang w:eastAsia="lt-LT"/>
            </w:rPr>
            <w:t>ĮSTATYMAS</w:t>
          </w:r>
        </w:p>
        <w:p>
          <w:pPr>
            <w:jc w:val="center"/>
            <w:rPr>
              <w:b/>
              <w:szCs w:val="24"/>
              <w:lang w:eastAsia="lt-LT"/>
            </w:rPr>
          </w:pPr>
        </w:p>
        <w:p>
          <w:pPr>
            <w:jc w:val="center"/>
            <w:rPr>
              <w:szCs w:val="24"/>
              <w:lang w:eastAsia="lt-LT"/>
            </w:rPr>
          </w:pPr>
          <w:r>
            <w:rPr>
              <w:szCs w:val="24"/>
              <w:lang w:eastAsia="lt-LT"/>
            </w:rPr>
            <w:t>2015 m.</w:t>
            <w:tab/>
            <w:tab/>
            <w:t>d. Nr.</w:t>
          </w:r>
        </w:p>
        <w:p>
          <w:pPr>
            <w:jc w:val="center"/>
            <w:rPr>
              <w:szCs w:val="24"/>
              <w:lang w:eastAsia="lt-LT"/>
            </w:rPr>
          </w:pPr>
          <w:r>
            <w:rPr>
              <w:szCs w:val="24"/>
              <w:lang w:eastAsia="lt-LT"/>
            </w:rPr>
            <w:t>Vilnius</w:t>
          </w:r>
        </w:p>
        <w:p>
          <w:pPr>
            <w:jc w:val="center"/>
            <w:rPr>
              <w:szCs w:val="24"/>
              <w:lang w:eastAsia="lt-LT"/>
            </w:rPr>
          </w:pPr>
        </w:p>
        <w:sdt>
          <w:sdtPr>
            <w:alias w:val="1 str."/>
            <w:tag w:val="part_2b4bf80bae264497b5e365be9f6d1e96"/>
            <w:lock w:val="sdtLocked"/>
            <w:richText/>
          </w:sdtPr>
          <w:sdtContent>
            <w:p>
              <w:pPr>
                <w:tabs>
                  <w:tab w:val="left" w:pos="993"/>
                </w:tabs>
                <w:ind w:firstLine="709"/>
                <w:jc w:val="both"/>
                <w:rPr>
                  <w:b/>
                  <w:szCs w:val="24"/>
                  <w:lang w:eastAsia="lt-LT"/>
                </w:rPr>
              </w:pPr>
              <w:sdt>
                <w:sdtPr>
                  <w:alias w:val="Numeris"/>
                  <w:tag w:val="nr_2b4bf80bae264497b5e365be9f6d1e96"/>
                  <w:lock w:val="sdtLocked"/>
                  <w:richText/>
                </w:sdtPr>
                <w:sdtContent>
                  <w:r>
                    <w:rPr>
                      <w:b/>
                      <w:szCs w:val="24"/>
                      <w:lang w:eastAsia="lt-LT"/>
                    </w:rPr>
                    <w:t>1</w:t>
                  </w:r>
                </w:sdtContent>
              </w:sdt>
              <w:r>
                <w:rPr>
                  <w:b/>
                  <w:szCs w:val="24"/>
                  <w:lang w:eastAsia="lt-LT"/>
                </w:rPr>
                <w:t xml:space="preserve"> straipsnis. </w:t>
              </w:r>
              <w:sdt>
                <w:sdtPr>
                  <w:alias w:val="Pavadinimas"/>
                  <w:tag w:val="title_2b4bf80bae264497b5e365be9f6d1e96"/>
                  <w:lock w:val="sdtLocked"/>
                  <w:richText/>
                </w:sdtPr>
                <w:sdtContent>
                  <w:r>
                    <w:rPr>
                      <w:b/>
                      <w:szCs w:val="24"/>
                      <w:lang w:eastAsia="lt-LT"/>
                    </w:rPr>
                    <w:t>1 straipsnio pakeitimas</w:t>
                  </w:r>
                </w:sdtContent>
              </w:sdt>
            </w:p>
            <w:sdt>
              <w:sdtPr>
                <w:alias w:val="1 str. 1 d."/>
                <w:tag w:val="part_0e6683a3948644d78e179b4be83f8272"/>
                <w:lock w:val="sdtLocked"/>
                <w:richText/>
              </w:sdtPr>
              <w:sdtContent>
                <w:p>
                  <w:pPr>
                    <w:ind w:firstLine="709"/>
                    <w:jc w:val="both"/>
                    <w:rPr>
                      <w:szCs w:val="24"/>
                      <w:lang w:eastAsia="lt-LT"/>
                    </w:rPr>
                  </w:pPr>
                  <w:r>
                    <w:rPr>
                      <w:szCs w:val="24"/>
                      <w:lang w:eastAsia="lt-LT"/>
                    </w:rPr>
                    <w:t>Pakeisti 1 straipsnio 1 dalį ir ją išdėstyti taip:</w:t>
                  </w:r>
                </w:p>
                <w:sdt>
                  <w:sdtPr>
                    <w:alias w:val="citata"/>
                    <w:tag w:val="part_6ea98f7ede704447a22e37d47691a46a"/>
                    <w:lock w:val="sdtLocked"/>
                    <w:richText/>
                  </w:sdtPr>
                  <w:sdtContent>
                    <w:sdt>
                      <w:sdtPr>
                        <w:alias w:val="1 d."/>
                        <w:tag w:val="part_b4212165c9d74d4aab96f3c7216853be"/>
                        <w:lock w:val="sdtLocked"/>
                        <w:richText/>
                      </w:sdtPr>
                      <w:sdtContent>
                        <w:p>
                          <w:pPr>
                            <w:ind w:firstLine="709"/>
                            <w:jc w:val="both"/>
                            <w:rPr>
                              <w:color w:val="000000"/>
                              <w:szCs w:val="24"/>
                            </w:rPr>
                          </w:pPr>
                          <w:r>
                            <w:rPr>
                              <w:szCs w:val="24"/>
                            </w:rPr>
                            <w:t>„</w:t>
                          </w:r>
                          <w:sdt>
                            <w:sdtPr>
                              <w:alias w:val="Numeris"/>
                              <w:tag w:val="nr_b4212165c9d74d4aab96f3c7216853be"/>
                              <w:lock w:val="sdtLocked"/>
                              <w:richText/>
                            </w:sdtPr>
                            <w:sdtContent>
                              <w:r>
                                <w:rPr>
                                  <w:szCs w:val="24"/>
                                </w:rPr>
                                <w:t>1</w:t>
                              </w:r>
                            </w:sdtContent>
                          </w:sdt>
                          <w:r>
                            <w:rPr>
                              <w:szCs w:val="24"/>
                            </w:rPr>
                            <w:t xml:space="preserve">. </w:t>
                          </w:r>
                          <w:r>
                            <w:rPr>
                              <w:color w:val="000000"/>
                              <w:szCs w:val="24"/>
                            </w:rPr>
                            <w:t>Šis Įstatymas nustato koncesijos Lietuvos Respublikoje sampratą, koncesijos sutarties dalyką, koncesininkų atrankos ir koncesijų suteikimo tvarką, suteikiančiųjų institucijų bei koncesininkų įgaliojimus, teises ir pareigas, koncesijos sutarčių turinį, taip pat nustato su tuo susijusius santykius, kiek to nereglamentuoja kiti koncesijas reglamentuojantys įstatymai.</w:t>
                          </w:r>
                          <w:r>
                            <w:rPr>
                              <w:szCs w:val="24"/>
                            </w:rPr>
                            <w:t>“</w:t>
                          </w:r>
                        </w:p>
                        <w:p>
                          <w:pPr>
                            <w:ind w:left="2410" w:hanging="1701"/>
                            <w:jc w:val="both"/>
                            <w:rPr>
                              <w:b/>
                              <w:szCs w:val="24"/>
                              <w:lang w:eastAsia="lt-LT"/>
                            </w:rPr>
                          </w:pPr>
                        </w:p>
                        <w:p>
                          <w:pPr>
                            <w:jc w:val="both"/>
                            <w:rPr>
                              <w:b/>
                              <w:szCs w:val="24"/>
                            </w:rPr>
                          </w:pPr>
                        </w:p>
                      </w:sdtContent>
                    </w:sdt>
                  </w:sdtContent>
                </w:sdt>
              </w:sdtContent>
            </w:sdt>
          </w:sdtContent>
        </w:sdt>
        <w:sdt>
          <w:sdtPr>
            <w:alias w:val="signatura"/>
            <w:tag w:val="part_2e3beb6ee4c642a8b2e3bc3ba9ebf73d"/>
            <w:lock w:val="sdtLocked"/>
            <w:richText/>
          </w:sdtPr>
          <w:sdtContent>
            <w:p>
              <w:pPr>
                <w:ind w:firstLine="709"/>
                <w:jc w:val="both"/>
                <w:rPr>
                  <w:i/>
                  <w:szCs w:val="24"/>
                </w:rPr>
              </w:pPr>
              <w:r>
                <w:rPr>
                  <w:i/>
                  <w:szCs w:val="24"/>
                </w:rPr>
                <w:t>Skelbiu šį Lietuvos Respublikos Seimo priimtą įstatymą.</w:t>
              </w:r>
            </w:p>
            <w:p>
              <w:pPr>
                <w:ind w:firstLine="709"/>
                <w:jc w:val="both"/>
                <w:rPr>
                  <w:szCs w:val="24"/>
                </w:rPr>
              </w:pPr>
              <w:r>
                <w:rPr>
                  <w:szCs w:val="24"/>
                </w:rPr>
                <w:t xml:space="preserve">Respublikos Prezidentas </w:t>
              </w:r>
            </w:p>
            <w:p>
              <w:pPr>
                <w:rPr>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418" w:right="851" w:bottom="1134" w:left="132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lang w:eastAsia="lt-LT"/>
      </w:rPr>
    </w:pPr>
    <w:r>
      <w:rPr>
        <w:szCs w:val="24"/>
        <w:lang w:eastAsia="lt-LT"/>
      </w:rPr>
      <w:t>2</w:t>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35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82659354">
      <w:bodyDiv w:val="1"/>
      <w:marLeft w:val="0"/>
      <w:marRight w:val="0"/>
      <w:marTop w:val="0"/>
      <w:marBottom w:val="0"/>
      <w:divBdr>
        <w:top w:val="none" w:sz="0" w:space="0" w:color="auto"/>
        <w:left w:val="none" w:sz="0" w:space="0" w:color="auto"/>
        <w:bottom w:val="none" w:sz="0" w:space="0" w:color="auto"/>
        <w:right w:val="none" w:sz="0" w:space="0" w:color="auto"/>
      </w:divBdr>
    </w:div>
    <w:div w:id="1051273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958ae6acbbc400595bf6ac8e2caf95b" PartId="85e386448440405881b881d9fb40ab3c">
    <Part Type="straipsnis" Nr="1" Abbr="1 str." Title="1 straipsnio pakeitimas" DocPartId="94c3ba4f285a4d26b0294423f36c7e0a" PartId="2b4bf80bae264497b5e365be9f6d1e96">
      <Part Type="strDalis" Nr="1" Abbr="1 str. 1 d." DocPartId="ab25ef875c45483dafe90c5e1336c0a4" PartId="0e6683a3948644d78e179b4be83f8272">
        <Part Type="citata" DocPartId="a1014e5f81c14822bdb6a21b306ddb6f" PartId="6ea98f7ede704447a22e37d47691a46a">
          <Part Type="strDalis" Nr="1" Abbr="1 d." DocPartId="ee161763e6694c20badae5244c440cc2" PartId="b4212165c9d74d4aab96f3c7216853be"/>
        </Part>
      </Part>
    </Part>
    <Part Type="signatura" DocPartId="0943d75f2ffa41de881054810d017658" PartId="2e3beb6ee4c642a8b2e3bc3ba9ebf73d"/>
  </Part>
</Parts>
</file>

<file path=customXml/itemProps1.xml><?xml version="1.0" encoding="utf-8"?>
<ds:datastoreItem xmlns:ds="http://schemas.openxmlformats.org/officeDocument/2006/customXml" ds:itemID="{EE5A65DA-486D-4328-97F6-7AA9D02436E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82</Words>
  <Characters>586</Characters>
  <Application>Microsoft Office Word</Application>
  <DocSecurity>4</DocSecurity>
  <Lines>20</Lines>
  <Paragraphs>12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656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2015-12-14T07:33:00Z</dcterms:created>
  <dc:creator>Lina Smilgyte</dc:creator>
  <lastModifiedBy>CLUSadmin</lastModifiedBy>
  <lastPrinted>2015-11-27T15:38:00Z</lastPrinted>
  <dcterms:modified xsi:type="dcterms:W3CDTF">2015-12-14T07:33:00Z</dcterms:modified>
  <revision>2</revision>
</coreProperties>
</file>