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bb0fbd7b98a4c6ebd93d3cc791ff5ec"/>
        <w:lock w:val="sdtLocked"/>
        <w:richText/>
      </w:sdtPr>
      <w:sdtContent>
        <w:p w14:paraId="7F72EF79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759F12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3475D3C2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0,0170 HA PLOTO VALSTYBINĖS ŽEMĖS SKLYPO DALĮ BENDRAI NAUDOJAMAME ŽEMĖS SKLYPE DVARO G. 64,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7f8a417762b426dae1f63cfecb7f1e3"/>
            <w:lock w:val="sdtLocked"/>
            <w:richText/>
          </w:sdtPr>
          <w:sdtContent>
            <w:p w14:paraId="4CFF0E1B" w14:textId="42100CDC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2025-06-12 prašymą (registracijos DVS „Avilys“ Nr. GP-858), į tai, kad žemės sklype esantis </w:t>
              </w:r>
              <w:r>
                <w:rPr>
                  <w:bCs/>
                  <w:szCs w:val="24"/>
                  <w:lang w:eastAsia="ar-SA"/>
                </w:rPr>
                <w:t>pastatas 1A5/p (unikalus Nr. 2996-4001-7017) pastatytas 1964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b304cdb28285492c9074905badebd09e"/>
            <w:lock w:val="sdtLocked"/>
            <w:richText/>
          </w:sdtPr>
          <w:sdtContent>
            <w:p w14:paraId="724B5E2E" w14:textId="2FE43C72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304cdb28285492c9074905badebd09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šešiasdešimt aštuoneriems metams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ir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0,0170 ha ploto valstybinės žemės sklypo dalį bendrai naudojamame 0,3768 ha ploto žemės sklype </w:t>
              </w:r>
              <w:r>
                <w:rPr>
                  <w:szCs w:val="24"/>
                  <w:lang w:eastAsia="lt-LT"/>
                </w:rPr>
                <w:t>(kadastro Nr. 2901/0011:339, unikalus Nr. 2901-0011-0339) Dvaro g.</w:t>
              </w:r>
              <w:r>
                <w:rPr>
                  <w:lang w:eastAsia="ar-SA"/>
                </w:rPr>
                <w:t> 64</w:t>
              </w:r>
              <w:r>
                <w:rPr>
                  <w:szCs w:val="24"/>
                  <w:lang w:eastAsia="lt-LT"/>
                </w:rPr>
                <w:t>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51fe96b5739c4861a50dd87e01331aef"/>
            <w:lock w:val="sdtLocked"/>
            <w:richText/>
          </w:sdtPr>
          <w:sdtContent>
            <w:p w14:paraId="45A41848" w14:textId="3FE9B5AC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1fe96b5739c4861a50dd87e01331ae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0,0170 ha ploto valstybinės žemės sklypo dalies bendrai naudojamame 0,3768 ha ploto žemės sklype Dvaro g. 64,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9 565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c7b9bc99640454b9c55588f9d2401da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FE0493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6A964E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4DEE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A33E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8544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E3973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EBC061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B4BC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0869E9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3c708706040441685a2a8b8439365c5" PartId="0bb0fbd7b98a4c6ebd93d3cc791ff5ec">
    <Part Type="preambule" DocPartId="21ba93f84aed40a8883aaf64ae0f3206" PartId="c7f8a417762b426dae1f63cfecb7f1e3"/>
    <Part Type="punktas" Nr="1" Abbr="1 p." DocPartId="bbbf4792cd0f45e88cc621860d67ecb6" PartId="b304cdb28285492c9074905badebd09e"/>
    <Part Type="punktas" Nr="2" Abbr="2 p." DocPartId="a65dc2833e19465c8b244da6db6f3709" PartId="51fe96b5739c4861a50dd87e01331aef"/>
    <Part Type="signatura" DocPartId="1eb57f2f8a044fd2bbcf46dc1f6f0c2b" PartId="0c7b9bc99640454b9c55588f9d2401da"/>
  </Part>
</Parts>
</file>

<file path=customXml/itemProps1.xml><?xml version="1.0" encoding="utf-8"?>
<ds:datastoreItem xmlns:ds="http://schemas.openxmlformats.org/officeDocument/2006/customXml" ds:itemID="{550FBD61-54B7-4084-AB7A-5A12DE63B54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FE0F3C1-21C2-4DA0-8A50-9752861809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511</Words>
  <Characters>3351</Characters>
  <Application>Microsoft Office Word</Application>
  <DocSecurity>4</DocSecurity>
  <Lines>51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3851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2025-08-26T04:13:00Z</dcterms:created>
  <dc:creator>Evaldas</dc:creator>
  <dc:language>en-US</dc:language>
  <lastModifiedBy>adlibuser</lastModifiedBy>
  <lastPrinted>2024-03-19T14:21:00Z</lastPrinted>
  <dcterms:modified xsi:type="dcterms:W3CDTF">2025-08-26T04:13:00Z</dcterms:modified>
  <revision>2</revision>
</coreProperties>
</file>