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1d0c0ac88b4b2bb574350afb48a239"/>
        <w:lock w:val="sdtLocked"/>
        <w:richText/>
      </w:sdtPr>
      <w:sdtContent>
        <w:p w14:paraId="4166C6CF" w14:textId="77777777">
          <w:pPr>
            <w:tabs>
              <w:tab w:val="center" w:pos="4819"/>
              <w:tab w:val="right" w:pos="9638"/>
            </w:tabs>
          </w:pPr>
        </w:p>
        <w:p w14:paraId="6B5BC942" w14:textId="621DBEB7">
          <w:pPr>
            <w:tabs>
              <w:tab w:val="left" w:pos="3969"/>
            </w:tabs>
            <w:ind w:firstLine="8292"/>
            <w:rPr>
              <w:b/>
              <w:bCs/>
              <w:szCs w:val="24"/>
            </w:rPr>
          </w:pPr>
          <w:r>
            <w:rPr>
              <w:b/>
              <w:bCs/>
              <w:szCs w:val="24"/>
            </w:rPr>
            <w:t>Projektas</w:t>
          </w:r>
        </w:p>
        <w:p w14:paraId="3B44C9A2" w14:textId="77777777">
          <w:pPr>
            <w:jc w:val="right"/>
            <w:rPr>
              <w:b/>
              <w:bCs/>
              <w:szCs w:val="24"/>
            </w:rPr>
          </w:pPr>
        </w:p>
        <w:p w14:paraId="58F831FA" w14:textId="77777777">
          <w:pPr>
            <w:jc w:val="right"/>
            <w:rPr>
              <w:b/>
              <w:bCs/>
              <w:szCs w:val="24"/>
            </w:rPr>
          </w:pPr>
        </w:p>
        <w:p w14:paraId="44A233C3" w14:textId="77777777">
          <w:pPr>
            <w:jc w:val="center"/>
            <w:rPr>
              <w:b/>
              <w:bCs/>
              <w:caps/>
              <w:szCs w:val="24"/>
            </w:rPr>
          </w:pPr>
          <w:r>
            <w:rPr>
              <w:b/>
              <w:bCs/>
              <w:caps/>
              <w:szCs w:val="24"/>
            </w:rPr>
            <w:t>LIETUVOS RESPUBLIKOS</w:t>
          </w:r>
        </w:p>
        <w:p w14:paraId="1DA8A7EB" w14:textId="23F4234E">
          <w:pPr>
            <w:jc w:val="center"/>
            <w:rPr>
              <w:b/>
              <w:caps/>
              <w:szCs w:val="24"/>
            </w:rPr>
          </w:pPr>
          <w:r>
            <w:rPr>
              <w:b/>
              <w:caps/>
              <w:szCs w:val="24"/>
            </w:rPr>
            <w:t>DARBO KODEKSO 1, 2, 25, 26, 30, 36, 40, 44, 46, 51, 52, 55, 56, 57, 59, 72</w:t>
          </w:r>
          <w:r>
            <w:rPr>
              <w:b/>
              <w:caps/>
              <w:szCs w:val="24"/>
              <w:vertAlign w:val="superscript"/>
            </w:rPr>
            <w:t>1</w:t>
          </w:r>
          <w:r>
            <w:rPr>
              <w:b/>
              <w:caps/>
              <w:szCs w:val="24"/>
            </w:rPr>
            <w:t>, 75, 79, 107, 113, 117, 126, 133, 134, 137, 138, 169, 171 STRAIPSNIŲ IR PRIEDO PAKEITIMO</w:t>
          </w:r>
        </w:p>
        <w:p w14:paraId="6A3EA14F" w14:textId="77777777">
          <w:pPr>
            <w:jc w:val="center"/>
            <w:rPr>
              <w:b/>
              <w:caps/>
              <w:szCs w:val="24"/>
            </w:rPr>
          </w:pPr>
          <w:r>
            <w:rPr>
              <w:b/>
              <w:caps/>
              <w:szCs w:val="24"/>
            </w:rPr>
            <w:t>ĮSTATYMAS</w:t>
          </w:r>
        </w:p>
        <w:p w14:paraId="7FBF43B7" w14:textId="77777777">
          <w:pPr>
            <w:jc w:val="center"/>
            <w:rPr>
              <w:b/>
              <w:caps/>
              <w:szCs w:val="24"/>
            </w:rPr>
          </w:pPr>
        </w:p>
        <w:p w14:paraId="6795B286" w14:textId="0D21C87A">
          <w:pPr>
            <w:jc w:val="center"/>
            <w:rPr>
              <w:szCs w:val="24"/>
            </w:rPr>
          </w:pPr>
          <w:r>
            <w:rPr>
              <w:szCs w:val="24"/>
            </w:rPr>
            <w:t xml:space="preserve">2022 m.                        d. Nr.</w:t>
          </w:r>
        </w:p>
        <w:p w14:paraId="74EEA002" w14:textId="24200943">
          <w:pPr>
            <w:jc w:val="center"/>
            <w:rPr>
              <w:szCs w:val="24"/>
            </w:rPr>
          </w:pPr>
          <w:r>
            <w:rPr>
              <w:szCs w:val="24"/>
            </w:rPr>
            <w:t>Vilnius</w:t>
          </w:r>
        </w:p>
        <w:p w14:paraId="7C100B6E" w14:textId="0E936EBA">
          <w:pPr>
            <w:jc w:val="center"/>
            <w:rPr>
              <w:szCs w:val="24"/>
            </w:rPr>
          </w:pPr>
        </w:p>
        <w:sdt>
          <w:sdtPr>
            <w:alias w:val="1 str."/>
            <w:tag w:val="part_efe31976b0a84a6ea8c014a23f76ae88"/>
            <w:lock w:val="sdtLocked"/>
            <w:richText/>
          </w:sdtPr>
          <w:sdtContent>
            <w:p w14:paraId="490BA179" w14:textId="0F4DD610">
              <w:pPr>
                <w:ind w:firstLine="743"/>
                <w:jc w:val="both"/>
                <w:rPr>
                  <w:b/>
                  <w:bCs/>
                  <w:szCs w:val="24"/>
                </w:rPr>
              </w:pPr>
              <w:sdt>
                <w:sdtPr>
                  <w:alias w:val="Numeris"/>
                  <w:tag w:val="nr_efe31976b0a84a6ea8c014a23f76ae88"/>
                  <w:lock w:val="sdtLocked"/>
                  <w:richText/>
                </w:sdtPr>
                <w:sdtContent>
                  <w:r>
                    <w:rPr>
                      <w:b/>
                      <w:bCs/>
                      <w:szCs w:val="24"/>
                    </w:rPr>
                    <w:t>1</w:t>
                  </w:r>
                </w:sdtContent>
              </w:sdt>
              <w:r>
                <w:rPr>
                  <w:b/>
                  <w:bCs/>
                  <w:szCs w:val="24"/>
                </w:rPr>
                <w:t xml:space="preserve"> straipsnis. </w:t>
              </w:r>
              <w:sdt>
                <w:sdtPr>
                  <w:alias w:val="Pavadinimas"/>
                  <w:tag w:val="title_efe31976b0a84a6ea8c014a23f76ae88"/>
                  <w:lock w:val="sdtLocked"/>
                  <w:richText/>
                </w:sdtPr>
                <w:sdtContent>
                  <w:r>
                    <w:rPr>
                      <w:b/>
                      <w:bCs/>
                      <w:szCs w:val="24"/>
                    </w:rPr>
                    <w:t>1 straipsnio pakeitimas</w:t>
                  </w:r>
                </w:sdtContent>
              </w:sdt>
            </w:p>
            <w:sdt>
              <w:sdtPr>
                <w:alias w:val="1 str. 1 d."/>
                <w:tag w:val="part_20bfc7f6fa094c7ea4a0e0e3bdc8f678"/>
                <w:lock w:val="sdtLocked"/>
                <w:richText/>
              </w:sdtPr>
              <w:sdtContent>
                <w:p w14:paraId="3819EBAB" w14:textId="5526EBF1">
                  <w:pPr>
                    <w:ind w:firstLine="743"/>
                    <w:jc w:val="both"/>
                    <w:rPr>
                      <w:szCs w:val="24"/>
                    </w:rPr>
                  </w:pPr>
                  <w:r>
                    <w:rPr>
                      <w:szCs w:val="24"/>
                    </w:rPr>
                    <w:t>Pakeisti 1 straipsnio 1 dalį ir ją išdėstyti taip:</w:t>
                  </w:r>
                </w:p>
                <w:sdt>
                  <w:sdtPr>
                    <w:alias w:val="citata"/>
                    <w:tag w:val="part_ba5596e67bca4620a1af87cc17fbba6b"/>
                    <w:lock w:val="sdtLocked"/>
                    <w:richText/>
                  </w:sdtPr>
                  <w:sdtContent>
                    <w:sdt>
                      <w:sdtPr>
                        <w:alias w:val="1 d."/>
                        <w:tag w:val="part_50773f7449984ae0884d44590301332a"/>
                        <w:lock w:val="sdtLocked"/>
                        <w:richText/>
                      </w:sdtPr>
                      <w:sdtContent>
                        <w:p w14:paraId="51364F45" w14:textId="43E7E771">
                          <w:pPr>
                            <w:ind w:firstLine="743"/>
                            <w:jc w:val="both"/>
                            <w:rPr>
                              <w:szCs w:val="24"/>
                            </w:rPr>
                          </w:pPr>
                          <w:r>
                            <w:rPr>
                              <w:szCs w:val="24"/>
                            </w:rPr>
                            <w:t>„</w:t>
                          </w:r>
                          <w:sdt>
                            <w:sdtPr>
                              <w:alias w:val="Numeris"/>
                              <w:tag w:val="nr_50773f7449984ae0884d44590301332a"/>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14:paraId="017D6B0F" w14:textId="0F0B388C">
                          <w:pPr>
                            <w:ind w:firstLine="743"/>
                            <w:jc w:val="center"/>
                            <w:rPr>
                              <w:szCs w:val="24"/>
                            </w:rPr>
                          </w:pPr>
                        </w:p>
                      </w:sdtContent>
                    </w:sdt>
                  </w:sdtContent>
                </w:sdt>
              </w:sdtContent>
            </w:sdt>
          </w:sdtContent>
        </w:sdt>
        <w:sdt>
          <w:sdtPr>
            <w:alias w:val="2 str."/>
            <w:tag w:val="part_eac58e97baae4fdc9cb4503a8efce504"/>
            <w:lock w:val="sdtLocked"/>
            <w:richText/>
          </w:sdtPr>
          <w:sdtContent>
            <w:p w14:paraId="5591A912" w14:textId="1E2E144B">
              <w:pPr>
                <w:ind w:firstLine="743"/>
                <w:jc w:val="both"/>
                <w:rPr>
                  <w:b/>
                  <w:szCs w:val="24"/>
                  <w:lang w:eastAsia="lt-LT"/>
                </w:rPr>
              </w:pPr>
              <w:sdt>
                <w:sdtPr>
                  <w:alias w:val="Numeris"/>
                  <w:tag w:val="nr_eac58e97baae4fdc9cb4503a8efce504"/>
                  <w:lock w:val="sdtLocked"/>
                  <w:richText/>
                </w:sdtPr>
                <w:sdtContent>
                  <w:r>
                    <w:rPr>
                      <w:b/>
                      <w:szCs w:val="24"/>
                      <w:lang w:eastAsia="lt-LT"/>
                    </w:rPr>
                    <w:t>2</w:t>
                  </w:r>
                </w:sdtContent>
              </w:sdt>
              <w:r>
                <w:rPr>
                  <w:b/>
                  <w:szCs w:val="24"/>
                  <w:lang w:eastAsia="lt-LT"/>
                </w:rPr>
                <w:t xml:space="preserve"> straipsnis. </w:t>
              </w:r>
              <w:sdt>
                <w:sdtPr>
                  <w:alias w:val="Pavadinimas"/>
                  <w:tag w:val="title_eac58e97baae4fdc9cb4503a8efce504"/>
                  <w:lock w:val="sdtLocked"/>
                  <w:richText/>
                </w:sdtPr>
                <w:sdtContent>
                  <w:r>
                    <w:rPr>
                      <w:b/>
                      <w:szCs w:val="24"/>
                      <w:lang w:eastAsia="lt-LT"/>
                    </w:rPr>
                    <w:t>2 straipsnio pakeitimas</w:t>
                  </w:r>
                </w:sdtContent>
              </w:sdt>
            </w:p>
            <w:sdt>
              <w:sdtPr>
                <w:alias w:val="2 str. 1 d."/>
                <w:tag w:val="part_5dfa56a0be5b4edcacf2bb0d0d64e0e2"/>
                <w:lock w:val="sdtLocked"/>
                <w:richText/>
              </w:sdtPr>
              <w:sdtContent>
                <w:p w14:paraId="4D53526F" w14:textId="77777777">
                  <w:pPr>
                    <w:ind w:firstLine="743"/>
                    <w:jc w:val="both"/>
                    <w:rPr>
                      <w:bCs/>
                      <w:szCs w:val="24"/>
                      <w:bdr w:val="none" w:sz="0" w:space="0" w:color="auto" w:frame="1"/>
                      <w:lang w:eastAsia="lt-LT"/>
                    </w:rPr>
                  </w:pPr>
                  <w:r>
                    <w:rPr>
                      <w:bCs/>
                      <w:szCs w:val="24"/>
                      <w:bdr w:val="none" w:sz="0" w:space="0" w:color="auto" w:frame="1"/>
                      <w:lang w:eastAsia="lt-LT"/>
                    </w:rPr>
                    <w:t>Pakeisti 2 straipsnio 1 dalį ir ją išdėstyti taip:</w:t>
                  </w:r>
                </w:p>
                <w:sdt>
                  <w:sdtPr>
                    <w:alias w:val="citata"/>
                    <w:tag w:val="part_e523a29f7f3e404fa01928c786d7dafb"/>
                    <w:lock w:val="sdtLocked"/>
                    <w:richText/>
                  </w:sdtPr>
                  <w:sdtContent>
                    <w:sdt>
                      <w:sdtPr>
                        <w:alias w:val="1 d."/>
                        <w:tag w:val="part_265dc19bc83c40bbb82833dd363f34bc"/>
                        <w:lock w:val="sdtLocked"/>
                        <w:richText/>
                      </w:sdtPr>
                      <w:sdtContent>
                        <w:p w14:paraId="108E5B25" w14:textId="2728D444">
                          <w:pPr>
                            <w:ind w:firstLine="743"/>
                            <w:jc w:val="both"/>
                            <w:rPr>
                              <w:bCs/>
                              <w:szCs w:val="24"/>
                              <w:bdr w:val="none" w:sz="0" w:space="0" w:color="auto" w:frame="1"/>
                              <w:lang w:eastAsia="lt-LT"/>
                            </w:rPr>
                          </w:pPr>
                          <w:r>
                            <w:rPr>
                              <w:bCs/>
                              <w:szCs w:val="24"/>
                              <w:bdr w:val="none" w:sz="0" w:space="0" w:color="auto" w:frame="1"/>
                              <w:lang w:eastAsia="lt-LT"/>
                            </w:rPr>
                            <w:t>„</w:t>
                          </w:r>
                          <w:sdt>
                            <w:sdtPr>
                              <w:alias w:val="Numeris"/>
                              <w:tag w:val="nr_265dc19bc83c40bbb82833dd363f34bc"/>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įsitikimo ar pažiūrų, amžiaus, lytinės orientacijos, negalios, etninės priklausomybės, religijos, sveikatos būklės,</w:t>
                          </w:r>
                          <w:r>
                            <w:rPr>
                              <w:b/>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
                              <w:bCs/>
                              <w:szCs w:val="24"/>
                              <w:bdr w:val="none" w:sz="0" w:space="0" w:color="auto" w:frame="1"/>
                              <w:lang w:eastAsia="lt-LT"/>
                            </w:rPr>
                            <w:t xml:space="preserve"> </w:t>
                          </w:r>
                          <w:r>
                            <w:rPr>
                              <w:bCs/>
                              <w:szCs w:val="24"/>
                              <w:bdr w:val="none" w:sz="0" w:space="0" w:color="auto" w:frame="1"/>
                              <w:lang w:eastAsia="lt-LT"/>
                            </w:rPr>
                            <w:t>ir asociacijoms, aplinkybių, nesusijusių su darbuotojų dalykinėmis savybėmis, asociacijų laisvės, laisvų kolektyvinių derybų ir teisės imtis kolektyvinių veiksmų principais.“</w:t>
                          </w:r>
                        </w:p>
                        <w:p w14:paraId="63762CDB" w14:textId="5EAD0DB2">
                          <w:pPr>
                            <w:ind w:left="1080" w:firstLine="743"/>
                            <w:jc w:val="both"/>
                            <w:rPr>
                              <w:b/>
                              <w:szCs w:val="24"/>
                              <w:lang w:eastAsia="lt-LT"/>
                            </w:rPr>
                          </w:pPr>
                        </w:p>
                      </w:sdtContent>
                    </w:sdt>
                  </w:sdtContent>
                </w:sdt>
              </w:sdtContent>
            </w:sdt>
          </w:sdtContent>
        </w:sdt>
        <w:sdt>
          <w:sdtPr>
            <w:alias w:val="3 str."/>
            <w:tag w:val="part_ff29914b72f54bd6a4c049e7a5a1886a"/>
            <w:lock w:val="sdtLocked"/>
            <w:richText/>
          </w:sdtPr>
          <w:sdtContent>
            <w:p w14:paraId="359704B1" w14:textId="5A4637DF">
              <w:pPr>
                <w:ind w:firstLine="743"/>
                <w:jc w:val="both"/>
                <w:rPr>
                  <w:b/>
                  <w:szCs w:val="24"/>
                  <w:lang w:eastAsia="lt-LT"/>
                </w:rPr>
              </w:pPr>
              <w:sdt>
                <w:sdtPr>
                  <w:alias w:val="Numeris"/>
                  <w:tag w:val="nr_ff29914b72f54bd6a4c049e7a5a1886a"/>
                  <w:lock w:val="sdtLocked"/>
                  <w:richText/>
                </w:sdtPr>
                <w:sdtContent>
                  <w:r>
                    <w:rPr>
                      <w:b/>
                      <w:szCs w:val="24"/>
                      <w:lang w:eastAsia="lt-LT"/>
                    </w:rPr>
                    <w:t>3</w:t>
                  </w:r>
                </w:sdtContent>
              </w:sdt>
              <w:r>
                <w:rPr>
                  <w:b/>
                  <w:szCs w:val="24"/>
                  <w:lang w:eastAsia="lt-LT"/>
                </w:rPr>
                <w:t xml:space="preserve"> straipsnis. </w:t>
              </w:r>
              <w:sdt>
                <w:sdtPr>
                  <w:alias w:val="Pavadinimas"/>
                  <w:tag w:val="title_ff29914b72f54bd6a4c049e7a5a1886a"/>
                  <w:lock w:val="sdtLocked"/>
                  <w:richText/>
                </w:sdtPr>
                <w:sdtContent>
                  <w:r>
                    <w:rPr>
                      <w:b/>
                      <w:szCs w:val="24"/>
                      <w:lang w:eastAsia="lt-LT"/>
                    </w:rPr>
                    <w:t>25 straipsnio pakeitimas</w:t>
                  </w:r>
                </w:sdtContent>
              </w:sdt>
            </w:p>
            <w:sdt>
              <w:sdtPr>
                <w:alias w:val="3 str. 1 d."/>
                <w:tag w:val="part_2119377bd9e2429aa84162165b21bfec"/>
                <w:lock w:val="sdtLocked"/>
                <w:richText/>
              </w:sdtPr>
              <w:sdtContent>
                <w:p w14:paraId="7D9BBC76" w14:textId="1AF9B487">
                  <w:pPr>
                    <w:ind w:firstLine="743"/>
                    <w:jc w:val="both"/>
                    <w:rPr>
                      <w:szCs w:val="24"/>
                      <w:lang w:eastAsia="lt-LT"/>
                    </w:rPr>
                  </w:pPr>
                  <w:r>
                    <w:rPr>
                      <w:szCs w:val="24"/>
                      <w:lang w:eastAsia="lt-LT"/>
                    </w:rPr>
                    <w:t>Pakeisti 25 straipsnį ir jį išdėstyti taip:</w:t>
                  </w:r>
                </w:p>
                <w:sdt>
                  <w:sdtPr>
                    <w:alias w:val="citata"/>
                    <w:tag w:val="part_c02f6dff6c5943a39479e3e953e23293"/>
                    <w:lock w:val="sdtLocked"/>
                    <w:richText/>
                  </w:sdtPr>
                  <w:sdtContent>
                    <w:sdt>
                      <w:sdtPr>
                        <w:alias w:val="25 str."/>
                        <w:tag w:val="part_2b6369cf5c9643549b589fbe1353085c"/>
                        <w:lock w:val="sdtLocked"/>
                        <w:richText/>
                      </w:sdtPr>
                      <w:sdtContent>
                        <w:p w14:paraId="328013F5" w14:textId="1EA728C5">
                          <w:pPr>
                            <w:tabs>
                              <w:tab w:val="left" w:pos="0"/>
                            </w:tabs>
                            <w:ind w:firstLine="743"/>
                            <w:jc w:val="both"/>
                            <w:outlineLvl w:val="2"/>
                            <w:rPr>
                              <w:rFonts w:eastAsia="Helvetica Neue"/>
                              <w:bCs/>
                              <w:szCs w:val="24"/>
                              <w:lang w:eastAsia="lt-LT"/>
                            </w:rPr>
                          </w:pPr>
                          <w:r>
                            <w:rPr>
                              <w:rFonts w:eastAsia="Helvetica Neue"/>
                              <w:bCs/>
                              <w:szCs w:val="24"/>
                              <w:lang w:eastAsia="lt-LT"/>
                            </w:rPr>
                            <w:t>„</w:t>
                          </w:r>
                          <w:sdt>
                            <w:sdtPr>
                              <w:alias w:val="Numeris"/>
                              <w:tag w:val="nr_2b6369cf5c9643549b589fbe1353085c"/>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2b6369cf5c9643549b589fbe1353085c"/>
                              <w:lock w:val="sdtLocked"/>
                              <w:richText/>
                            </w:sdtPr>
                            <w:sdtContent>
                              <w:r>
                                <w:rPr>
                                  <w:rFonts w:eastAsia="Helvetica Neue"/>
                                  <w:b/>
                                  <w:szCs w:val="24"/>
                                  <w:lang w:eastAsia="lt-LT"/>
                                </w:rPr>
                                <w:t>Teisingas informavimas ir konfidencialios informacijos apsauga</w:t>
                              </w:r>
                            </w:sdtContent>
                          </w:sdt>
                        </w:p>
                        <w:sdt>
                          <w:sdtPr>
                            <w:alias w:val="25 str. 1 d."/>
                            <w:tag w:val="part_93ff9bca48ee470e801b78a81dee55ca"/>
                            <w:lock w:val="sdtLocked"/>
                            <w:richText/>
                          </w:sdtPr>
                          <w:sdtContent>
                            <w:p w14:paraId="768A6D5A" w14:textId="7224F195">
                              <w:pPr>
                                <w:ind w:firstLine="743"/>
                                <w:jc w:val="both"/>
                                <w:rPr>
                                  <w:rFonts w:eastAsia="Helvetica Neue"/>
                                  <w:szCs w:val="24"/>
                                  <w:lang w:eastAsia="lt-LT"/>
                                </w:rPr>
                              </w:pPr>
                              <w:sdt>
                                <w:sdtPr>
                                  <w:alias w:val="Numeris"/>
                                  <w:tag w:val="nr_93ff9bca48ee470e801b78a81dee55ca"/>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639338d7fdf841f9bfc5b51799c1065f"/>
                            <w:lock w:val="sdtLocked"/>
                            <w:richText/>
                          </w:sdtPr>
                          <w:sdtContent>
                            <w:p w14:paraId="5A99E39E" w14:textId="67304440">
                              <w:pPr>
                                <w:ind w:firstLine="743"/>
                                <w:jc w:val="both"/>
                                <w:rPr>
                                  <w:szCs w:val="24"/>
                                  <w:lang w:eastAsia="lt-LT"/>
                                </w:rPr>
                              </w:pPr>
                              <w:sdt>
                                <w:sdtPr>
                                  <w:alias w:val="Numeris"/>
                                  <w:tag w:val="nr_639338d7fdf841f9bfc5b51799c1065f"/>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kai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ir atsispausdinti. Jeigu darbo sutarties šalis nurodo pagrįstas abejones dėl šių abiejų sąlygų buvimo, įrodyti, kad jos buvo sudarytos, privalo darbdavys.</w:t>
                              </w:r>
                            </w:p>
                          </w:sdtContent>
                        </w:sdt>
                        <w:sdt>
                          <w:sdtPr>
                            <w:alias w:val="25 str. 3 d."/>
                            <w:tag w:val="part_4172d8d2f5f746289b8f8e3b17c80e0e"/>
                            <w:lock w:val="sdtLocked"/>
                            <w:richText/>
                          </w:sdtPr>
                          <w:sdtContent>
                            <w:p w14:paraId="7F733FF8" w14:textId="2FE51191">
                              <w:pPr>
                                <w:ind w:firstLine="743"/>
                                <w:jc w:val="both"/>
                                <w:rPr>
                                  <w:szCs w:val="24"/>
                                  <w:lang w:eastAsia="lt-LT"/>
                                </w:rPr>
                              </w:pPr>
                              <w:sdt>
                                <w:sdtPr>
                                  <w:alias w:val="Numeris"/>
                                  <w:tag w:val="nr_4172d8d2f5f746289b8f8e3b17c80e0e"/>
                                  <w:lock w:val="sdtLocked"/>
                                  <w:richText/>
                                </w:sdtPr>
                                <w:sdtContent>
                                  <w:r>
                                    <w:rPr>
                                      <w:szCs w:val="24"/>
                                      <w:lang w:eastAsia="lt-LT"/>
                                    </w:rPr>
                                    <w:t>3</w:t>
                                  </w:r>
                                </w:sdtContent>
                              </w:sdt>
                              <w:r>
                                <w:rPr>
                                  <w:szCs w:val="24"/>
                                  <w:lang w:eastAsia="lt-LT"/>
                                </w:rPr>
                                <w:t xml:space="preserve">. Darbo sutartis ir darbo teisės normos turi būti išdėstytos lietuvių kalba, o jei darbuotojas yra užsienietis – lietuvių kalba ir kita darbuotojui suprantama kalba. </w:t>
                              </w:r>
                            </w:p>
                          </w:sdtContent>
                        </w:sdt>
                        <w:sdt>
                          <w:sdtPr>
                            <w:alias w:val="25 str. 4 d."/>
                            <w:tag w:val="part_e3bb6c49954d4ab1820c6eb8a1305c27"/>
                            <w:lock w:val="sdtLocked"/>
                            <w:richText/>
                          </w:sdtPr>
                          <w:sdtContent>
                            <w:p w14:paraId="12C35D91" w14:textId="68CD3EC3">
                              <w:pPr>
                                <w:ind w:firstLine="743"/>
                                <w:jc w:val="both"/>
                                <w:rPr>
                                  <w:szCs w:val="24"/>
                                  <w:lang w:eastAsia="lt-LT"/>
                                </w:rPr>
                              </w:pPr>
                              <w:sdt>
                                <w:sdtPr>
                                  <w:alias w:val="Numeris"/>
                                  <w:tag w:val="nr_e3bb6c49954d4ab1820c6eb8a1305c27"/>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 lietuvių kalba ir kita darbuotojui suprantama kalba.</w:t>
                                <w:tab/>
                              </w:r>
                            </w:p>
                          </w:sdtContent>
                        </w:sdt>
                        <w:sdt>
                          <w:sdtPr>
                            <w:alias w:val="25 str. 5 d."/>
                            <w:tag w:val="part_15771c584b354af1a896d38ef290992b"/>
                            <w:lock w:val="sdtLocked"/>
                            <w:richText/>
                          </w:sdtPr>
                          <w:sdtContent>
                            <w:p w14:paraId="76AD34EC" w14:textId="3C7AFE9D">
                              <w:pPr>
                                <w:ind w:firstLine="743"/>
                                <w:jc w:val="both"/>
                                <w:rPr>
                                  <w:szCs w:val="24"/>
                                </w:rPr>
                              </w:pPr>
                              <w:sdt>
                                <w:sdtPr>
                                  <w:alias w:val="Numeris"/>
                                  <w:tag w:val="nr_15771c584b354af1a896d38ef290992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cb3dce85e2b24aa99d8938b24f5ac689"/>
                            <w:lock w:val="sdtLocked"/>
                            <w:richText/>
                          </w:sdtPr>
                          <w:sdtContent>
                            <w:p w14:paraId="28DC2E53" w14:textId="51121DD4">
                              <w:pPr>
                                <w:ind w:firstLine="743"/>
                                <w:jc w:val="both"/>
                                <w:rPr>
                                  <w:b/>
                                  <w:bCs/>
                                  <w:szCs w:val="24"/>
                                  <w:lang w:eastAsia="lt-LT"/>
                                </w:rPr>
                              </w:pPr>
                              <w:sdt>
                                <w:sdtPr>
                                  <w:alias w:val="Numeris"/>
                                  <w:tag w:val="nr_cb3dce85e2b24aa99d8938b24f5ac689"/>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r>
                                <w:rPr>
                                  <w:szCs w:val="24"/>
                                  <w:lang w:eastAsia="lt-LT"/>
                                </w:rPr>
                                <w:t>“</w:t>
                              </w:r>
                            </w:p>
                            <w:p w14:paraId="6BE92C5C" w14:textId="20670400">
                              <w:pPr>
                                <w:ind w:firstLine="743"/>
                                <w:jc w:val="both"/>
                                <w:rPr>
                                  <w:b/>
                                  <w:szCs w:val="24"/>
                                  <w:lang w:eastAsia="lt-LT"/>
                                </w:rPr>
                              </w:pPr>
                            </w:p>
                          </w:sdtContent>
                        </w:sdt>
                      </w:sdtContent>
                    </w:sdt>
                  </w:sdtContent>
                </w:sdt>
              </w:sdtContent>
            </w:sdt>
          </w:sdtContent>
        </w:sdt>
        <w:sdt>
          <w:sdtPr>
            <w:alias w:val="4 str."/>
            <w:tag w:val="part_54ea34ec690444c9819c83b1081a16b0"/>
            <w:lock w:val="sdtLocked"/>
            <w:richText/>
          </w:sdtPr>
          <w:sdtContent>
            <w:p w14:paraId="6B57B776" w14:textId="1DA773A4">
              <w:pPr>
                <w:ind w:firstLine="743"/>
                <w:jc w:val="both"/>
                <w:rPr>
                  <w:b/>
                  <w:szCs w:val="24"/>
                  <w:lang w:eastAsia="lt-LT"/>
                </w:rPr>
              </w:pPr>
              <w:sdt>
                <w:sdtPr>
                  <w:alias w:val="Numeris"/>
                  <w:tag w:val="nr_54ea34ec690444c9819c83b1081a16b0"/>
                  <w:lock w:val="sdtLocked"/>
                  <w:richText/>
                </w:sdtPr>
                <w:sdtContent>
                  <w:r>
                    <w:rPr>
                      <w:b/>
                      <w:szCs w:val="24"/>
                      <w:lang w:eastAsia="lt-LT"/>
                    </w:rPr>
                    <w:t>4</w:t>
                  </w:r>
                </w:sdtContent>
              </w:sdt>
              <w:r>
                <w:rPr>
                  <w:b/>
                  <w:szCs w:val="24"/>
                  <w:lang w:eastAsia="lt-LT"/>
                </w:rPr>
                <w:t xml:space="preserve"> straipsnis. </w:t>
              </w:r>
              <w:sdt>
                <w:sdtPr>
                  <w:alias w:val="Pavadinimas"/>
                  <w:tag w:val="title_54ea34ec690444c9819c83b1081a16b0"/>
                  <w:lock w:val="sdtLocked"/>
                  <w:richText/>
                </w:sdtPr>
                <w:sdtContent>
                  <w:r>
                    <w:rPr>
                      <w:b/>
                      <w:szCs w:val="24"/>
                      <w:lang w:eastAsia="lt-LT"/>
                    </w:rPr>
                    <w:t>26 straipsnio pakeitimas</w:t>
                  </w:r>
                </w:sdtContent>
              </w:sdt>
            </w:p>
            <w:sdt>
              <w:sdtPr>
                <w:alias w:val="4 str. 1 d."/>
                <w:tag w:val="part_b7227f45a7934c539d0fceb1aa2ff287"/>
                <w:lock w:val="sdtLocked"/>
                <w:richText/>
              </w:sdtPr>
              <w:sdtContent>
                <w:p w14:paraId="1F261564" w14:textId="77777777">
                  <w:pPr>
                    <w:ind w:firstLine="743"/>
                    <w:jc w:val="both"/>
                    <w:rPr>
                      <w:bCs/>
                      <w:szCs w:val="24"/>
                      <w:lang w:eastAsia="lt-LT"/>
                    </w:rPr>
                  </w:pPr>
                  <w:sdt>
                    <w:sdtPr>
                      <w:alias w:val="Numeris"/>
                      <w:tag w:val="nr_b7227f45a7934c539d0fceb1aa2ff287"/>
                      <w:lock w:val="sdtLocked"/>
                      <w:richText/>
                    </w:sdtPr>
                    <w:sdtContent>
                      <w:r>
                        <w:rPr>
                          <w:bCs/>
                          <w:szCs w:val="24"/>
                          <w:lang w:eastAsia="lt-LT"/>
                        </w:rPr>
                        <w:t>1</w:t>
                      </w:r>
                    </w:sdtContent>
                  </w:sdt>
                  <w:r>
                    <w:rPr>
                      <w:bCs/>
                      <w:szCs w:val="24"/>
                      <w:lang w:eastAsia="lt-LT"/>
                    </w:rPr>
                    <w:t>.</w:t>
                    <w:tab/>
                    <w:t>Pakeisti 26 straipsnio 1 dalį ir ją išdėstyti taip:</w:t>
                  </w:r>
                </w:p>
                <w:sdt>
                  <w:sdtPr>
                    <w:alias w:val="citata"/>
                    <w:tag w:val="part_8f864a8ef4d64e468652f2b2acd7617f"/>
                    <w:lock w:val="sdtLocked"/>
                    <w:richText/>
                  </w:sdtPr>
                  <w:sdtContent>
                    <w:sdt>
                      <w:sdtPr>
                        <w:alias w:val="1 d."/>
                        <w:tag w:val="part_a60238d04268494a9b65642969fe24e3"/>
                        <w:lock w:val="sdtLocked"/>
                        <w:richText/>
                      </w:sdtPr>
                      <w:sdtContent>
                        <w:p w14:paraId="130F69FC" w14:textId="3EE80B2C">
                          <w:pPr>
                            <w:ind w:firstLine="743"/>
                            <w:jc w:val="both"/>
                            <w:rPr>
                              <w:bCs/>
                              <w:szCs w:val="24"/>
                            </w:rPr>
                          </w:pPr>
                          <w:r>
                            <w:rPr>
                              <w:bCs/>
                              <w:szCs w:val="24"/>
                              <w:lang w:eastAsia="lt-LT"/>
                            </w:rPr>
                            <w:t>„</w:t>
                          </w:r>
                          <w:sdt>
                            <w:sdtPr>
                              <w:alias w:val="Numeris"/>
                              <w:tag w:val="nr_a60238d04268494a9b65642969fe24e3"/>
                              <w:lock w:val="sdtLocked"/>
                              <w:richText/>
                            </w:sdtPr>
                            <w:sdtContent>
                              <w:r>
                                <w:rPr>
                                  <w:bCs/>
                                  <w:szCs w:val="24"/>
                                </w:rPr>
                                <w:t>1</w:t>
                              </w:r>
                            </w:sdtContent>
                          </w:sdt>
                          <w:r>
                            <w:rPr>
                              <w:bCs/>
                              <w:szCs w:val="24"/>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religijos, sveikatos būklės, santuokinės ir šeiminės padėties, narystės politinėje partijoje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garantijomis, bei dėl aplinkybių, nesusijusių su darbuotojų dalykinėmis savybėmis, ar kitais įstatymuose nustatytais pagrindais yra draudžiami.“</w:t>
                          </w:r>
                        </w:p>
                      </w:sdtContent>
                    </w:sdt>
                  </w:sdtContent>
                </w:sdt>
              </w:sdtContent>
            </w:sdt>
            <w:sdt>
              <w:sdtPr>
                <w:alias w:val="4 str. 2 d."/>
                <w:tag w:val="part_c7235b07fa484bdc852f163753ffdb2d"/>
                <w:lock w:val="sdtLocked"/>
                <w:richText/>
              </w:sdtPr>
              <w:sdtContent>
                <w:p w14:paraId="5161950E" w14:textId="6B314BF6">
                  <w:pPr>
                    <w:ind w:firstLine="743"/>
                    <w:jc w:val="both"/>
                    <w:rPr>
                      <w:bCs/>
                      <w:szCs w:val="24"/>
                      <w:lang w:eastAsia="lt-LT"/>
                    </w:rPr>
                  </w:pPr>
                  <w:sdt>
                    <w:sdtPr>
                      <w:alias w:val="Numeris"/>
                      <w:tag w:val="nr_c7235b07fa484bdc852f163753ffdb2d"/>
                      <w:lock w:val="sdtLocked"/>
                      <w:richText/>
                    </w:sdtPr>
                    <w:sdtContent>
                      <w:r>
                        <w:rPr>
                          <w:bCs/>
                          <w:szCs w:val="24"/>
                          <w:lang w:eastAsia="lt-LT"/>
                        </w:rPr>
                        <w:t>2</w:t>
                      </w:r>
                    </w:sdtContent>
                  </w:sdt>
                  <w:r>
                    <w:rPr>
                      <w:bCs/>
                      <w:szCs w:val="24"/>
                      <w:lang w:eastAsia="lt-LT"/>
                    </w:rPr>
                    <w:t>.</w:t>
                    <w:tab/>
                    <w:t xml:space="preserve">Pakeisti 26 straipsnio 2 dalies </w:t>
                  </w:r>
                  <w:r>
                    <w:rPr>
                      <w:bCs/>
                      <w:color w:val="000000"/>
                    </w:rPr>
                    <w:t>nuostatą iki dvitaškio ir ją išdėstyti taip:</w:t>
                  </w:r>
                  <w:r>
                    <w:rPr>
                      <w:bCs/>
                      <w:szCs w:val="24"/>
                      <w:lang w:eastAsia="lt-LT"/>
                    </w:rPr>
                    <w:t xml:space="preserve"> </w:t>
                  </w:r>
                </w:p>
                <w:sdt>
                  <w:sdtPr>
                    <w:alias w:val="citata"/>
                    <w:tag w:val="part_990975f43c504738bf18c3e0b5e69e6b"/>
                    <w:lock w:val="sdtLocked"/>
                    <w:richText/>
                  </w:sdtPr>
                  <w:sdtContent>
                    <w:sdt>
                      <w:sdtPr>
                        <w:alias w:val="2 d."/>
                        <w:tag w:val="part_4462931b4e304397a48491df8b25c852"/>
                        <w:lock w:val="sdtLocked"/>
                        <w:richText/>
                      </w:sdtPr>
                      <w:sdtContent>
                        <w:p w14:paraId="27A00FE1" w14:textId="67017850">
                          <w:pPr>
                            <w:ind w:firstLine="743"/>
                            <w:jc w:val="both"/>
                            <w:rPr>
                              <w:bCs/>
                              <w:szCs w:val="24"/>
                            </w:rPr>
                          </w:pPr>
                          <w:r>
                            <w:rPr>
                              <w:bCs/>
                              <w:szCs w:val="24"/>
                            </w:rPr>
                            <w:t>„</w:t>
                          </w:r>
                          <w:sdt>
                            <w:sdtPr>
                              <w:alias w:val="Numeris"/>
                              <w:tag w:val="nr_4462931b4e304397a48491df8b25c852"/>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etninę priklausomybę, religiją, sveikatos būklę, santuokinę ir šeiminę padėtį,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garantijomis, ar kitus įstatymuose numatytus pagrindus, privalo:“.</w:t>
                          </w:r>
                        </w:p>
                      </w:sdtContent>
                    </w:sdt>
                  </w:sdtContent>
                </w:sdt>
              </w:sdtContent>
            </w:sdt>
            <w:sdt>
              <w:sdtPr>
                <w:alias w:val="4 str. 3 d."/>
                <w:tag w:val="part_1fa7dd26953b440c9ee1c3c62307f542"/>
                <w:lock w:val="sdtLocked"/>
                <w:richText/>
              </w:sdtPr>
              <w:sdtContent>
                <w:p w14:paraId="7654334B" w14:textId="0BD85DDC">
                  <w:pPr>
                    <w:ind w:firstLine="743"/>
                    <w:jc w:val="both"/>
                    <w:rPr>
                      <w:bCs/>
                      <w:szCs w:val="24"/>
                    </w:rPr>
                  </w:pPr>
                  <w:sdt>
                    <w:sdtPr>
                      <w:alias w:val="Numeris"/>
                      <w:tag w:val="nr_1fa7dd26953b440c9ee1c3c62307f542"/>
                      <w:lock w:val="sdtLocked"/>
                      <w:richText/>
                    </w:sdtPr>
                    <w:sdtContent>
                      <w:r>
                        <w:rPr>
                          <w:bCs/>
                          <w:szCs w:val="24"/>
                        </w:rPr>
                        <w:t>3</w:t>
                      </w:r>
                    </w:sdtContent>
                  </w:sdt>
                  <w:r>
                    <w:rPr>
                      <w:bCs/>
                      <w:szCs w:val="24"/>
                    </w:rPr>
                    <w:t xml:space="preserve">. </w:t>
                  </w:r>
                  <w:r>
                    <w:rPr>
                      <w:bCs/>
                      <w:szCs w:val="24"/>
                      <w:lang w:eastAsia="lt-LT"/>
                    </w:rPr>
                    <w:t>Pakeisti 26 straipsnio 2 dalies 6 punktą ir jį išdėstyti taip:</w:t>
                  </w:r>
                </w:p>
                <w:sdt>
                  <w:sdtPr>
                    <w:alias w:val="citata"/>
                    <w:tag w:val="part_e33a2ed32c5341b1903738fcf7b9c885"/>
                    <w:lock w:val="sdtLocked"/>
                    <w:richText/>
                  </w:sdtPr>
                  <w:sdtContent>
                    <w:sdt>
                      <w:sdtPr>
                        <w:alias w:val="6 p."/>
                        <w:tag w:val="part_c960e0df06ca4ecbacfff0815d73abce"/>
                        <w:lock w:val="sdtLocked"/>
                        <w:richText/>
                      </w:sdtPr>
                      <w:sdtContent>
                        <w:p w14:paraId="5A66190D" w14:textId="6B66C555">
                          <w:pPr>
                            <w:ind w:firstLine="743"/>
                            <w:jc w:val="both"/>
                            <w:rPr>
                              <w:bCs/>
                              <w:szCs w:val="24"/>
                            </w:rPr>
                          </w:pPr>
                          <w:r>
                            <w:rPr>
                              <w:bCs/>
                              <w:szCs w:val="24"/>
                            </w:rPr>
                            <w:t>„</w:t>
                          </w:r>
                          <w:sdt>
                            <w:sdtPr>
                              <w:alias w:val="Numeris"/>
                              <w:tag w:val="nr_c960e0df06ca4ecbacfff0815d73abce"/>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pritaikymą, jeigu dėl tokių priemonių nebus neproporcingai apsunkinamos darbdavio pareigos.“</w:t>
                          </w:r>
                        </w:p>
                        <w:p w14:paraId="0932D3FB" w14:textId="77777777">
                          <w:pPr>
                            <w:ind w:firstLine="743"/>
                            <w:rPr>
                              <w:szCs w:val="24"/>
                            </w:rPr>
                          </w:pPr>
                        </w:p>
                      </w:sdtContent>
                    </w:sdt>
                  </w:sdtContent>
                </w:sdt>
              </w:sdtContent>
            </w:sdt>
          </w:sdtContent>
        </w:sdt>
        <w:sdt>
          <w:sdtPr>
            <w:alias w:val="5 str."/>
            <w:tag w:val="part_1952dcedbef74eed855cc63533b044b0"/>
            <w:lock w:val="sdtLocked"/>
            <w:richText/>
          </w:sdtPr>
          <w:sdtContent>
            <w:p w14:paraId="7DFAEDFD" w14:textId="7BDE632F">
              <w:pPr>
                <w:ind w:firstLine="743"/>
                <w:jc w:val="both"/>
                <w:rPr>
                  <w:b/>
                  <w:szCs w:val="24"/>
                </w:rPr>
              </w:pPr>
              <w:sdt>
                <w:sdtPr>
                  <w:alias w:val="Numeris"/>
                  <w:tag w:val="nr_1952dcedbef74eed855cc63533b044b0"/>
                  <w:lock w:val="sdtLocked"/>
                  <w:richText/>
                </w:sdtPr>
                <w:sdtContent>
                  <w:r>
                    <w:rPr>
                      <w:b/>
                      <w:bCs/>
                      <w:szCs w:val="24"/>
                    </w:rPr>
                    <w:t>5</w:t>
                  </w:r>
                </w:sdtContent>
              </w:sdt>
              <w:r>
                <w:rPr>
                  <w:b/>
                  <w:bCs/>
                  <w:szCs w:val="24"/>
                </w:rPr>
                <w:t xml:space="preserve"> s</w:t>
              </w:r>
              <w:r>
                <w:rPr>
                  <w:b/>
                  <w:szCs w:val="24"/>
                </w:rPr>
                <w:t xml:space="preserve">traipsnis. </w:t>
              </w:r>
              <w:sdt>
                <w:sdtPr>
                  <w:alias w:val="Pavadinimas"/>
                  <w:tag w:val="title_1952dcedbef74eed855cc63533b044b0"/>
                  <w:lock w:val="sdtLocked"/>
                  <w:richText/>
                </w:sdtPr>
                <w:sdtContent>
                  <w:r>
                    <w:rPr>
                      <w:b/>
                      <w:szCs w:val="24"/>
                    </w:rPr>
                    <w:t xml:space="preserve">30 straipsnio pakeitimas </w:t>
                  </w:r>
                </w:sdtContent>
              </w:sdt>
            </w:p>
            <w:sdt>
              <w:sdtPr>
                <w:alias w:val="5 str. 1 d."/>
                <w:tag w:val="part_3f8cbabe80b2445f83b22c15baa818b6"/>
                <w:lock w:val="sdtLocked"/>
                <w:richText/>
              </w:sdtPr>
              <w:sdtContent>
                <w:p w14:paraId="1E8910C0" w14:textId="77777777">
                  <w:pPr>
                    <w:ind w:firstLine="743"/>
                    <w:jc w:val="both"/>
                    <w:rPr>
                      <w:szCs w:val="24"/>
                    </w:rPr>
                  </w:pPr>
                  <w:r>
                    <w:rPr>
                      <w:szCs w:val="24"/>
                    </w:rPr>
                    <w:t>Pakeisti 30 straipsnio 2 dalį ir ją išdėstyti taip:</w:t>
                  </w:r>
                </w:p>
                <w:sdt>
                  <w:sdtPr>
                    <w:alias w:val="citata"/>
                    <w:tag w:val="part_c62997856fab4296acd9eb1d49233a1e"/>
                    <w:lock w:val="sdtLocked"/>
                    <w:richText/>
                  </w:sdtPr>
                  <w:sdtContent>
                    <w:sdt>
                      <w:sdtPr>
                        <w:alias w:val="2 d."/>
                        <w:tag w:val="part_110ea91d7ff24367a7b1139cdb95bc5c"/>
                        <w:lock w:val="sdtLocked"/>
                        <w:richText/>
                      </w:sdtPr>
                      <w:sdtContent>
                        <w:p w14:paraId="0B5469C0" w14:textId="11665F1F">
                          <w:pPr>
                            <w:ind w:firstLine="743"/>
                            <w:jc w:val="both"/>
                            <w:rPr>
                              <w:strike/>
                              <w:szCs w:val="24"/>
                            </w:rPr>
                          </w:pPr>
                          <w:r>
                            <w:rPr>
                              <w:szCs w:val="24"/>
                            </w:rPr>
                            <w:t>„</w:t>
                          </w:r>
                          <w:sdt>
                            <w:sdtPr>
                              <w:alias w:val="Numeris"/>
                              <w:tag w:val="nr_110ea91d7ff24367a7b1139cdb95bc5c"/>
                              <w:lock w:val="sdtLocked"/>
                              <w:richText/>
                            </w:sdtPr>
                            <w:sdtContent>
                              <w:r>
                                <w:rPr>
                                  <w:szCs w:val="24"/>
                                </w:rPr>
                                <w:t>2</w:t>
                              </w:r>
                            </w:sdtContent>
                          </w:sdt>
                          <w:r>
                            <w:rPr>
                              <w:szCs w:val="24"/>
                            </w:rPr>
                            <w:t xml:space="preserve">. Darbdavys imasi visų būtinų priemonių psichologinio smurto darbo aplinkoje prevencijai užtikrinti, informaciją apie jas paskelbdamas įprastais darbovietėje būdais, ir imasi aktyvių veiksmų pagalbai asmenims, patyrusiems psichologinį smurtą darbo aplinkoje, suteikti.“ </w:t>
                          </w:r>
                        </w:p>
                        <w:p w14:paraId="40698F9D" w14:textId="3869DC31">
                          <w:pPr>
                            <w:ind w:firstLine="743"/>
                            <w:jc w:val="both"/>
                            <w:rPr>
                              <w:b/>
                              <w:szCs w:val="24"/>
                              <w:lang w:eastAsia="lt-LT"/>
                            </w:rPr>
                          </w:pPr>
                        </w:p>
                      </w:sdtContent>
                    </w:sdt>
                  </w:sdtContent>
                </w:sdt>
              </w:sdtContent>
            </w:sdt>
          </w:sdtContent>
        </w:sdt>
        <w:sdt>
          <w:sdtPr>
            <w:alias w:val="6 str."/>
            <w:tag w:val="part_464cc4a76dab40a2bf1934e4b4394349"/>
            <w:lock w:val="sdtLocked"/>
            <w:richText/>
          </w:sdtPr>
          <w:sdtContent>
            <w:p w14:paraId="2CB761F6" w14:textId="3552F68B">
              <w:pPr>
                <w:ind w:firstLine="743"/>
                <w:jc w:val="both"/>
                <w:rPr>
                  <w:b/>
                  <w:szCs w:val="24"/>
                  <w:lang w:eastAsia="lt-LT"/>
                </w:rPr>
              </w:pPr>
              <w:sdt>
                <w:sdtPr>
                  <w:alias w:val="Numeris"/>
                  <w:tag w:val="nr_464cc4a76dab40a2bf1934e4b4394349"/>
                  <w:lock w:val="sdtLocked"/>
                  <w:richText/>
                </w:sdtPr>
                <w:sdtContent>
                  <w:r>
                    <w:rPr>
                      <w:b/>
                      <w:szCs w:val="24"/>
                      <w:lang w:eastAsia="lt-LT"/>
                    </w:rPr>
                    <w:t>6</w:t>
                  </w:r>
                </w:sdtContent>
              </w:sdt>
              <w:r>
                <w:rPr>
                  <w:b/>
                  <w:szCs w:val="24"/>
                  <w:lang w:eastAsia="lt-LT"/>
                </w:rPr>
                <w:t xml:space="preserve"> straipsnis. </w:t>
              </w:r>
              <w:sdt>
                <w:sdtPr>
                  <w:alias w:val="Pavadinimas"/>
                  <w:tag w:val="title_464cc4a76dab40a2bf1934e4b4394349"/>
                  <w:lock w:val="sdtLocked"/>
                  <w:richText/>
                </w:sdtPr>
                <w:sdtContent>
                  <w:r>
                    <w:rPr>
                      <w:b/>
                      <w:szCs w:val="24"/>
                      <w:lang w:eastAsia="lt-LT"/>
                    </w:rPr>
                    <w:t>36 straipsnio pakeitimas</w:t>
                  </w:r>
                </w:sdtContent>
              </w:sdt>
            </w:p>
            <w:sdt>
              <w:sdtPr>
                <w:alias w:val="6 str. 1 d."/>
                <w:tag w:val="part_9908ff25af6e4d89856a3256f259904b"/>
                <w:lock w:val="sdtLocked"/>
                <w:richText/>
              </w:sdtPr>
              <w:sdtContent>
                <w:p w14:paraId="1235F1BD" w14:textId="77777777">
                  <w:pPr>
                    <w:ind w:firstLine="743"/>
                    <w:jc w:val="both"/>
                    <w:rPr>
                      <w:szCs w:val="24"/>
                      <w:lang w:eastAsia="lt-LT"/>
                    </w:rPr>
                  </w:pPr>
                  <w:r>
                    <w:rPr>
                      <w:szCs w:val="24"/>
                      <w:lang w:eastAsia="lt-LT"/>
                    </w:rPr>
                    <w:t>Pakeisti 36 straipsnio 2 dalį ir ją išdėstyti taip:</w:t>
                  </w:r>
                </w:p>
                <w:sdt>
                  <w:sdtPr>
                    <w:alias w:val="citata"/>
                    <w:tag w:val="part_afc7258da8bc433fa80a2adbb9ebab2a"/>
                    <w:lock w:val="sdtLocked"/>
                    <w:richText/>
                  </w:sdtPr>
                  <w:sdtContent>
                    <w:sdt>
                      <w:sdtPr>
                        <w:alias w:val="2 d."/>
                        <w:tag w:val="part_5cd38f34d4de45d3bdfdd104446df37f"/>
                        <w:lock w:val="sdtLocked"/>
                        <w:richText/>
                      </w:sdtPr>
                      <w:sdtContent>
                        <w:p w14:paraId="3A878B32" w14:textId="2630469C">
                          <w:pPr>
                            <w:ind w:firstLine="743"/>
                            <w:jc w:val="both"/>
                            <w:rPr>
                              <w:b/>
                              <w:szCs w:val="24"/>
                              <w:lang w:eastAsia="lt-LT"/>
                            </w:rPr>
                          </w:pPr>
                          <w:r>
                            <w:rPr>
                              <w:szCs w:val="24"/>
                              <w:lang w:eastAsia="lt-LT"/>
                            </w:rPr>
                            <w:t>„</w:t>
                          </w:r>
                          <w:sdt>
                            <w:sdtPr>
                              <w:alias w:val="Numeris"/>
                              <w:tag w:val="nr_5cd38f34d4de45d3bdfdd104446df37f"/>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 Jei terminuota darbo sutartis sudaroma trumpesniam nei šešių mėnesių laikotarpiui, išbandymo terminas turi būti proporcingas šios sutarties terminui (atitinkamai trumpesnis negu trys mėnesiai).“</w:t>
                          </w:r>
                        </w:p>
                        <w:p w14:paraId="7CF3C518" w14:textId="6AA5786E">
                          <w:pPr>
                            <w:ind w:firstLine="743"/>
                            <w:jc w:val="both"/>
                            <w:rPr>
                              <w:b/>
                              <w:szCs w:val="24"/>
                              <w:lang w:eastAsia="lt-LT"/>
                            </w:rPr>
                          </w:pPr>
                        </w:p>
                        <w:p w14:paraId="690A0061" w14:textId="77777777">
                          <w:pPr>
                            <w:ind w:firstLine="743"/>
                            <w:jc w:val="both"/>
                            <w:rPr>
                              <w:b/>
                              <w:szCs w:val="24"/>
                              <w:lang w:eastAsia="lt-LT"/>
                            </w:rPr>
                          </w:pPr>
                        </w:p>
                      </w:sdtContent>
                    </w:sdt>
                  </w:sdtContent>
                </w:sdt>
              </w:sdtContent>
            </w:sdt>
          </w:sdtContent>
        </w:sdt>
        <w:sdt>
          <w:sdtPr>
            <w:alias w:val="7 str."/>
            <w:tag w:val="part_5e63b44831c44014b8e460c67265a670"/>
            <w:lock w:val="sdtLocked"/>
            <w:richText/>
          </w:sdtPr>
          <w:sdtContent>
            <w:p w14:paraId="2EDD11F2" w14:textId="1C1C45BD">
              <w:pPr>
                <w:ind w:firstLine="743"/>
                <w:jc w:val="both"/>
                <w:rPr>
                  <w:b/>
                  <w:szCs w:val="24"/>
                  <w:lang w:eastAsia="lt-LT"/>
                </w:rPr>
              </w:pPr>
              <w:sdt>
                <w:sdtPr>
                  <w:alias w:val="Numeris"/>
                  <w:tag w:val="nr_5e63b44831c44014b8e460c67265a670"/>
                  <w:lock w:val="sdtLocked"/>
                  <w:richText/>
                </w:sdtPr>
                <w:sdtContent>
                  <w:r>
                    <w:rPr>
                      <w:b/>
                      <w:szCs w:val="24"/>
                      <w:lang w:eastAsia="lt-LT"/>
                    </w:rPr>
                    <w:t>7</w:t>
                  </w:r>
                </w:sdtContent>
              </w:sdt>
              <w:r>
                <w:rPr>
                  <w:bCs/>
                  <w:szCs w:val="24"/>
                  <w:lang w:eastAsia="lt-LT"/>
                </w:rPr>
                <w:t xml:space="preserve"> </w:t>
              </w:r>
              <w:r>
                <w:rPr>
                  <w:b/>
                  <w:szCs w:val="24"/>
                  <w:lang w:eastAsia="lt-LT"/>
                </w:rPr>
                <w:t xml:space="preserve">straipsnis. </w:t>
              </w:r>
              <w:sdt>
                <w:sdtPr>
                  <w:alias w:val="Pavadinimas"/>
                  <w:tag w:val="title_5e63b44831c44014b8e460c67265a670"/>
                  <w:lock w:val="sdtLocked"/>
                  <w:richText/>
                </w:sdtPr>
                <w:sdtContent>
                  <w:r>
                    <w:rPr>
                      <w:b/>
                      <w:szCs w:val="24"/>
                      <w:lang w:eastAsia="lt-LT"/>
                    </w:rPr>
                    <w:t>40 straipsnio pakeitimas</w:t>
                  </w:r>
                </w:sdtContent>
              </w:sdt>
            </w:p>
            <w:sdt>
              <w:sdtPr>
                <w:alias w:val="7 str. 1 d."/>
                <w:tag w:val="part_e21a59e3066a464fa3ada49d3e7e6237"/>
                <w:lock w:val="sdtLocked"/>
                <w:richText/>
              </w:sdtPr>
              <w:sdtContent>
                <w:p w14:paraId="72063DDD" w14:textId="77777777">
                  <w:pPr>
                    <w:ind w:firstLine="743"/>
                    <w:jc w:val="both"/>
                    <w:rPr>
                      <w:szCs w:val="24"/>
                      <w:lang w:eastAsia="lt-LT"/>
                    </w:rPr>
                  </w:pPr>
                  <w:r>
                    <w:rPr>
                      <w:szCs w:val="24"/>
                      <w:lang w:eastAsia="lt-LT"/>
                    </w:rPr>
                    <w:t>Pakeisti 40 straipsnio 5 dalį ir ją išdėstyti taip:</w:t>
                  </w:r>
                </w:p>
                <w:sdt>
                  <w:sdtPr>
                    <w:alias w:val="citata"/>
                    <w:tag w:val="part_fcc1c6851ebc427097e9e693f361bfa5"/>
                    <w:lock w:val="sdtLocked"/>
                    <w:richText/>
                  </w:sdtPr>
                  <w:sdtContent>
                    <w:sdt>
                      <w:sdtPr>
                        <w:alias w:val="5 d."/>
                        <w:tag w:val="part_cde1c9c08b024500a4f6f556da7d5aef"/>
                        <w:lock w:val="sdtLocked"/>
                        <w:richText/>
                      </w:sdtPr>
                      <w:sdtContent>
                        <w:p w14:paraId="74803607" w14:textId="457F1806">
                          <w:pPr>
                            <w:ind w:firstLine="743"/>
                            <w:jc w:val="both"/>
                            <w:rPr>
                              <w:szCs w:val="24"/>
                              <w:lang w:eastAsia="lt-LT"/>
                            </w:rPr>
                          </w:pPr>
                          <w:r>
                            <w:rPr>
                              <w:szCs w:val="24"/>
                              <w:lang w:eastAsia="lt-LT"/>
                            </w:rPr>
                            <w:t>„</w:t>
                          </w:r>
                          <w:sdt>
                            <w:sdtPr>
                              <w:alias w:val="Numeris"/>
                              <w:tag w:val="nr_cde1c9c08b024500a4f6f556da7d5aef"/>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14:paraId="75A5965D" w14:textId="77777777">
                          <w:pPr>
                            <w:ind w:firstLine="743"/>
                            <w:jc w:val="both"/>
                            <w:rPr>
                              <w:szCs w:val="24"/>
                              <w:lang w:eastAsia="lt-LT"/>
                            </w:rPr>
                          </w:pPr>
                        </w:p>
                      </w:sdtContent>
                    </w:sdt>
                  </w:sdtContent>
                </w:sdt>
              </w:sdtContent>
            </w:sdt>
          </w:sdtContent>
        </w:sdt>
        <w:sdt>
          <w:sdtPr>
            <w:alias w:val="8 str."/>
            <w:tag w:val="part_2d31b5fc2fef497eb364ee9fec56deeb"/>
            <w:lock w:val="sdtLocked"/>
            <w:richText/>
          </w:sdtPr>
          <w:sdtContent>
            <w:p w14:paraId="6C86564F" w14:textId="7DA138A2">
              <w:pPr>
                <w:ind w:firstLine="743"/>
                <w:jc w:val="both"/>
                <w:rPr>
                  <w:b/>
                  <w:szCs w:val="24"/>
                  <w:lang w:eastAsia="lt-LT"/>
                </w:rPr>
              </w:pPr>
              <w:sdt>
                <w:sdtPr>
                  <w:alias w:val="Numeris"/>
                  <w:tag w:val="nr_2d31b5fc2fef497eb364ee9fec56deeb"/>
                  <w:lock w:val="sdtLocked"/>
                  <w:richText/>
                </w:sdtPr>
                <w:sdtContent>
                  <w:r>
                    <w:rPr>
                      <w:b/>
                      <w:szCs w:val="24"/>
                      <w:lang w:eastAsia="lt-LT"/>
                    </w:rPr>
                    <w:t>8</w:t>
                  </w:r>
                </w:sdtContent>
              </w:sdt>
              <w:r>
                <w:rPr>
                  <w:b/>
                  <w:szCs w:val="24"/>
                  <w:lang w:eastAsia="lt-LT"/>
                </w:rPr>
                <w:t xml:space="preserve"> straipsnis. </w:t>
              </w:r>
              <w:sdt>
                <w:sdtPr>
                  <w:alias w:val="Pavadinimas"/>
                  <w:tag w:val="title_2d31b5fc2fef497eb364ee9fec56deeb"/>
                  <w:lock w:val="sdtLocked"/>
                  <w:richText/>
                </w:sdtPr>
                <w:sdtContent>
                  <w:r>
                    <w:rPr>
                      <w:b/>
                      <w:szCs w:val="24"/>
                      <w:lang w:eastAsia="lt-LT"/>
                    </w:rPr>
                    <w:t>44 straipsnio pakeitimas</w:t>
                  </w:r>
                </w:sdtContent>
              </w:sdt>
            </w:p>
            <w:sdt>
              <w:sdtPr>
                <w:alias w:val="8 str. 1 d."/>
                <w:tag w:val="part_346d4d5493814ec2b13cd7e3ffab177c"/>
                <w:lock w:val="sdtLocked"/>
                <w:richText/>
              </w:sdtPr>
              <w:sdtContent>
                <w:p w14:paraId="78A9FD85" w14:textId="77777777">
                  <w:pPr>
                    <w:ind w:firstLine="743"/>
                    <w:jc w:val="both"/>
                    <w:rPr>
                      <w:szCs w:val="24"/>
                    </w:rPr>
                  </w:pPr>
                  <w:sdt>
                    <w:sdtPr>
                      <w:alias w:val="Numeris"/>
                      <w:tag w:val="nr_346d4d5493814ec2b13cd7e3ffab177c"/>
                      <w:lock w:val="sdtLocked"/>
                      <w:richText/>
                    </w:sdtPr>
                    <w:sdtContent>
                      <w:r>
                        <w:rPr>
                          <w:szCs w:val="24"/>
                        </w:rPr>
                        <w:t>1</w:t>
                      </w:r>
                    </w:sdtContent>
                  </w:sdt>
                  <w:r>
                    <w:rPr>
                      <w:szCs w:val="24"/>
                    </w:rPr>
                    <w:t>.</w:t>
                    <w:tab/>
                    <w:t>Pakeisti 44 straipsnio 1 dalį ir ją išdėstyti taip:</w:t>
                  </w:r>
                </w:p>
                <w:sdt>
                  <w:sdtPr>
                    <w:alias w:val="citata"/>
                    <w:tag w:val="part_208c7d842be94952ba95f4680d30f1c4"/>
                    <w:lock w:val="sdtLocked"/>
                    <w:richText/>
                  </w:sdtPr>
                  <w:sdtContent>
                    <w:sdt>
                      <w:sdtPr>
                        <w:alias w:val="1 d."/>
                        <w:tag w:val="part_514af90680464f94a55029483fe7d157"/>
                        <w:lock w:val="sdtLocked"/>
                        <w:richText/>
                      </w:sdtPr>
                      <w:sdtContent>
                        <w:p w14:paraId="2C6FDC04" w14:textId="77777777">
                          <w:pPr>
                            <w:ind w:firstLine="743"/>
                            <w:jc w:val="both"/>
                            <w:rPr>
                              <w:rFonts w:eastAsia="Helvetica Neue"/>
                              <w:szCs w:val="24"/>
                              <w:lang w:eastAsia="lt-LT"/>
                            </w:rPr>
                          </w:pPr>
                          <w:r>
                            <w:rPr>
                              <w:szCs w:val="24"/>
                              <w:lang w:eastAsia="lt-LT"/>
                            </w:rPr>
                            <w:t>„</w:t>
                          </w:r>
                          <w:sdt>
                            <w:sdtPr>
                              <w:alias w:val="Numeris"/>
                              <w:tag w:val="nr_514af90680464f94a55029483fe7d157"/>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1 d. 1 p."/>
                            <w:tag w:val="part_d6939020639a49619caa3b5558e8ddf5"/>
                            <w:lock w:val="sdtLocked"/>
                            <w:richText/>
                          </w:sdtPr>
                          <w:sdtContent>
                            <w:p w14:paraId="5A58534D" w14:textId="145A2056">
                              <w:pPr>
                                <w:ind w:firstLine="743"/>
                                <w:jc w:val="both"/>
                                <w:rPr>
                                  <w:rFonts w:eastAsia="Helvetica Neue"/>
                                  <w:strike/>
                                  <w:szCs w:val="24"/>
                                  <w:lang w:eastAsia="lt-LT"/>
                                </w:rPr>
                              </w:pPr>
                              <w:sdt>
                                <w:sdtPr>
                                  <w:alias w:val="Numeris"/>
                                  <w:tag w:val="nr_d6939020639a49619caa3b5558e8ddf5"/>
                                  <w:lock w:val="sdtLocked"/>
                                  <w:richText/>
                                </w:sdtPr>
                                <w:sdtContent>
                                  <w:r>
                                    <w:rPr>
                                      <w:szCs w:val="24"/>
                                      <w:lang w:eastAsia="lt-LT"/>
                                    </w:rPr>
                                    <w:t>1</w:t>
                                  </w:r>
                                </w:sdtContent>
                              </w:sdt>
                              <w:r>
                                <w:rPr>
                                  <w:szCs w:val="24"/>
                                  <w:lang w:eastAsia="lt-LT"/>
                                </w:rPr>
                                <w:t xml:space="preserve">) visas darbdavio pavadinimas, kodas, registruotos buveinės adresas (fizinio asmens – vardas, pavardė, asmens kodas arba, jeigu jo nėra, − gimimo data ir nuolatinė gyvenamoji vieta); </w:t>
                              </w:r>
                            </w:p>
                          </w:sdtContent>
                        </w:sdt>
                        <w:sdt>
                          <w:sdtPr>
                            <w:alias w:val="1 d. 2 p."/>
                            <w:tag w:val="part_ac5dac0b348a485fa2c6dc5dd83711ff"/>
                            <w:lock w:val="sdtLocked"/>
                            <w:richText/>
                          </w:sdtPr>
                          <w:sdtContent>
                            <w:p w14:paraId="0980A69D" w14:textId="77777777">
                              <w:pPr>
                                <w:ind w:firstLine="743"/>
                                <w:jc w:val="both"/>
                                <w:rPr>
                                  <w:rFonts w:eastAsia="Helvetica Neue"/>
                                  <w:szCs w:val="24"/>
                                  <w:lang w:eastAsia="lt-LT"/>
                                </w:rPr>
                              </w:pPr>
                              <w:sdt>
                                <w:sdtPr>
                                  <w:alias w:val="Numeris"/>
                                  <w:tag w:val="nr_ac5dac0b348a485fa2c6dc5dd83711ff"/>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1 d. 3 p."/>
                            <w:tag w:val="part_a216272698fd4f0e9f8f5ad1485f42e0"/>
                            <w:lock w:val="sdtLocked"/>
                            <w:richText/>
                          </w:sdtPr>
                          <w:sdtContent>
                            <w:p w14:paraId="27848F42" w14:textId="77777777">
                              <w:pPr>
                                <w:ind w:firstLine="743"/>
                                <w:jc w:val="both"/>
                                <w:rPr>
                                  <w:rFonts w:eastAsia="Helvetica Neue"/>
                                  <w:szCs w:val="24"/>
                                  <w:lang w:eastAsia="lt-LT"/>
                                </w:rPr>
                              </w:pPr>
                              <w:sdt>
                                <w:sdtPr>
                                  <w:alias w:val="Numeris"/>
                                  <w:tag w:val="nr_a216272698fd4f0e9f8f5ad1485f42e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r>
                                <w:rPr>
                                  <w:szCs w:val="24"/>
                                </w:rPr>
                                <w:t xml:space="preserve"> išbandymo termino, jei toks yra, trukmė ir sąlygos;</w:t>
                              </w:r>
                            </w:p>
                          </w:sdtContent>
                        </w:sdt>
                        <w:sdt>
                          <w:sdtPr>
                            <w:alias w:val="1 d. 4 p."/>
                            <w:tag w:val="part_a56dc6d63968417e8c0ba47845db72b5"/>
                            <w:lock w:val="sdtLocked"/>
                            <w:richText/>
                          </w:sdtPr>
                          <w:sdtContent>
                            <w:p w14:paraId="23788FA0" w14:textId="77777777">
                              <w:pPr>
                                <w:ind w:firstLine="743"/>
                                <w:jc w:val="both"/>
                                <w:rPr>
                                  <w:rFonts w:eastAsia="Helvetica Neue"/>
                                  <w:szCs w:val="24"/>
                                  <w:lang w:eastAsia="lt-LT"/>
                                </w:rPr>
                              </w:pPr>
                              <w:sdt>
                                <w:sdtPr>
                                  <w:alias w:val="Numeris"/>
                                  <w:tag w:val="nr_a56dc6d63968417e8c0ba47845db72b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1 d. 5 p."/>
                            <w:tag w:val="part_a7b279bda9d94d33a7e746e83e04231f"/>
                            <w:lock w:val="sdtLocked"/>
                            <w:richText/>
                          </w:sdtPr>
                          <w:sdtContent>
                            <w:p w14:paraId="632AACE3" w14:textId="77777777">
                              <w:pPr>
                                <w:ind w:firstLine="743"/>
                                <w:jc w:val="both"/>
                                <w:rPr>
                                  <w:rFonts w:eastAsia="Helvetica Neue"/>
                                  <w:szCs w:val="24"/>
                                  <w:lang w:eastAsia="lt-LT"/>
                                </w:rPr>
                              </w:pPr>
                              <w:sdt>
                                <w:sdtPr>
                                  <w:alias w:val="Numeris"/>
                                  <w:tag w:val="nr_a7b279bda9d94d33a7e746e83e042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1 d. 6 p."/>
                            <w:tag w:val="part_a5257737ec69420488c94834e8095d16"/>
                            <w:lock w:val="sdtLocked"/>
                            <w:richText/>
                          </w:sdtPr>
                          <w:sdtContent>
                            <w:p w14:paraId="77377068" w14:textId="77777777">
                              <w:pPr>
                                <w:ind w:firstLine="743"/>
                                <w:jc w:val="both"/>
                                <w:rPr>
                                  <w:rFonts w:eastAsia="Helvetica Neue"/>
                                  <w:szCs w:val="24"/>
                                  <w:lang w:eastAsia="lt-LT"/>
                                </w:rPr>
                              </w:pPr>
                              <w:sdt>
                                <w:sdtPr>
                                  <w:alias w:val="Numeris"/>
                                  <w:tag w:val="nr_a5257737ec69420488c94834e8095d1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1 d. 7 p."/>
                            <w:tag w:val="part_4eb5c7f106e34176add9bf71e0b52b3b"/>
                            <w:lock w:val="sdtLocked"/>
                            <w:richText/>
                          </w:sdtPr>
                          <w:sdtContent>
                            <w:p w14:paraId="24E02DDC" w14:textId="77777777">
                              <w:pPr>
                                <w:ind w:firstLine="743"/>
                                <w:jc w:val="both"/>
                                <w:rPr>
                                  <w:szCs w:val="24"/>
                                  <w:lang w:eastAsia="lt-LT"/>
                                </w:rPr>
                              </w:pPr>
                              <w:sdt>
                                <w:sdtPr>
                                  <w:alias w:val="Numeris"/>
                                  <w:tag w:val="nr_4eb5c7f106e34176add9bf71e0b52b3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1 d. 8 p."/>
                            <w:tag w:val="part_ed670aea1e4a477db00506c52093720d"/>
                            <w:lock w:val="sdtLocked"/>
                            <w:richText/>
                          </w:sdtPr>
                          <w:sdtContent>
                            <w:p w14:paraId="474C0FF0" w14:textId="264009D1">
                              <w:pPr>
                                <w:ind w:firstLine="743"/>
                                <w:jc w:val="both"/>
                                <w:rPr>
                                  <w:rFonts w:eastAsia="Helvetica Neue"/>
                                  <w:szCs w:val="24"/>
                                  <w:lang w:eastAsia="lt-LT"/>
                                </w:rPr>
                              </w:pPr>
                              <w:sdt>
                                <w:sdtPr>
                                  <w:alias w:val="Numeris"/>
                                  <w:tag w:val="nr_ed670aea1e4a477db00506c52093720d"/>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r>
                                <w:rPr>
                                  <w:szCs w:val="24"/>
                                </w:rPr>
                                <w:t xml:space="preserve"> darbo sutarties pasibaigimo tvarka;</w:t>
                              </w:r>
                            </w:p>
                          </w:sdtContent>
                        </w:sdt>
                        <w:sdt>
                          <w:sdtPr>
                            <w:alias w:val="1 d. 9 p."/>
                            <w:tag w:val="part_c68682c35e134544af92be37e4a36edd"/>
                            <w:lock w:val="sdtLocked"/>
                            <w:richText/>
                          </w:sdtPr>
                          <w:sdtContent>
                            <w:p w14:paraId="4C0C3ACF" w14:textId="37C984E8">
                              <w:pPr>
                                <w:ind w:firstLine="743"/>
                                <w:jc w:val="both"/>
                                <w:rPr>
                                  <w:rFonts w:eastAsia="Helvetica Neue"/>
                                  <w:szCs w:val="24"/>
                                  <w:lang w:eastAsia="lt-LT"/>
                                </w:rPr>
                              </w:pPr>
                              <w:sdt>
                                <w:sdtPr>
                                  <w:alias w:val="Numeris"/>
                                  <w:tag w:val="nr_c68682c35e134544af92be37e4a36edd"/>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(jas nurodant atskirai), darbo užmokesčio mokėjimo terminai ir tvarka;</w:t>
                              </w:r>
                            </w:p>
                          </w:sdtContent>
                        </w:sdt>
                        <w:sdt>
                          <w:sdtPr>
                            <w:alias w:val="1 d. 10 p."/>
                            <w:tag w:val="part_8e69b40d53164638be495cec013a98a6"/>
                            <w:lock w:val="sdtLocked"/>
                            <w:richText/>
                          </w:sdtPr>
                          <w:sdtContent>
                            <w:p w14:paraId="0C390220" w14:textId="60013D0A">
                              <w:pPr>
                                <w:ind w:firstLine="743"/>
                                <w:jc w:val="both"/>
                                <w:rPr>
                                  <w:rFonts w:eastAsia="Helvetica Neue"/>
                                  <w:szCs w:val="24"/>
                                  <w:lang w:eastAsia="lt-LT"/>
                                </w:rPr>
                              </w:pPr>
                              <w:sdt>
                                <w:sdtPr>
                                  <w:alias w:val="Numeris"/>
                                  <w:tag w:val="nr_8e69b40d53164638be495cec013a98a6"/>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r>
                                <w:rPr>
                                  <w:szCs w:val="24"/>
                                </w:rPr>
                                <w:t xml:space="preserve"> </w:t>
                              </w:r>
                              <w:r>
                                <w:rPr>
                                  <w:szCs w:val="24"/>
                                  <w:lang w:eastAsia="lt-LT"/>
                                </w:rPr>
                                <w:t xml:space="preserve">viršvalandžių nustatymo ir apmokėjimo už juos tvarka ir, jei taikoma, darbo (pamainos) pasikeitimo tvarka; </w:t>
                              </w:r>
                            </w:p>
                          </w:sdtContent>
                        </w:sdt>
                        <w:sdt>
                          <w:sdtPr>
                            <w:alias w:val="1 d. 11 p."/>
                            <w:tag w:val="part_b674454c96434b0882e80f08716aec2b"/>
                            <w:lock w:val="sdtLocked"/>
                            <w:richText/>
                          </w:sdtPr>
                          <w:sdtContent>
                            <w:p w14:paraId="021340D3" w14:textId="77777777">
                              <w:pPr>
                                <w:ind w:firstLine="743"/>
                                <w:jc w:val="both"/>
                                <w:rPr>
                                  <w:szCs w:val="24"/>
                                  <w:lang w:eastAsia="lt-LT"/>
                                </w:rPr>
                              </w:pPr>
                              <w:sdt>
                                <w:sdtPr>
                                  <w:alias w:val="Numeris"/>
                                  <w:tag w:val="nr_b674454c96434b0882e80f08716aec2b"/>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 kolektyvines sutartis, nurodant susipažinimo su šiomis sutartimis tvarką;</w:t>
                              </w:r>
                            </w:p>
                          </w:sdtContent>
                        </w:sdt>
                        <w:sdt>
                          <w:sdtPr>
                            <w:alias w:val="1 d. 12 p."/>
                            <w:tag w:val="part_5463aca805a149b788629920d0ae7863"/>
                            <w:lock w:val="sdtLocked"/>
                            <w:richText/>
                          </w:sdtPr>
                          <w:sdtContent>
                            <w:p w14:paraId="37AA7ECC" w14:textId="5FC95F67">
                              <w:pPr>
                                <w:ind w:firstLine="743"/>
                                <w:jc w:val="both"/>
                                <w:rPr>
                                  <w:szCs w:val="24"/>
                                  <w:lang w:eastAsia="lt-LT"/>
                                </w:rPr>
                              </w:pPr>
                              <w:sdt>
                                <w:sdtPr>
                                  <w:alias w:val="Numeris"/>
                                  <w:tag w:val="nr_5463aca805a149b788629920d0ae7863"/>
                                  <w:lock w:val="sdtLocked"/>
                                  <w:richText/>
                                </w:sdtPr>
                                <w:sdtContent>
                                  <w:r>
                                    <w:rPr>
                                      <w:szCs w:val="24"/>
                                      <w:lang w:eastAsia="lt-LT"/>
                                    </w:rPr>
                                    <w:t>12</w:t>
                                  </w:r>
                                </w:sdtContent>
                              </w:sdt>
                              <w:r>
                                <w:rPr>
                                  <w:szCs w:val="24"/>
                                  <w:lang w:eastAsia="lt-LT"/>
                                </w:rPr>
                                <w:t>) teisė į mokymo paslaugas, jei darbdavys ją suteikia;</w:t>
                              </w:r>
                            </w:p>
                          </w:sdtContent>
                        </w:sdt>
                        <w:sdt>
                          <w:sdtPr>
                            <w:alias w:val="1 d. 13 p."/>
                            <w:tag w:val="part_d2a363c8c35642c2843e295edbf19ed6"/>
                            <w:lock w:val="sdtLocked"/>
                            <w:richText/>
                          </w:sdtPr>
                          <w:sdtContent>
                            <w:p w14:paraId="7B2820B2" w14:textId="1CA99EFF">
                              <w:pPr>
                                <w:ind w:firstLine="743"/>
                                <w:jc w:val="both"/>
                                <w:rPr>
                                  <w:szCs w:val="24"/>
                                  <w:lang w:eastAsia="lt-LT"/>
                                </w:rPr>
                              </w:pPr>
                              <w:sdt>
                                <w:sdtPr>
                                  <w:alias w:val="Numeris"/>
                                  <w:tag w:val="nr_d2a363c8c35642c2843e295edbf19ed6"/>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pavadinimas ir informacija apie kitą darbdavio teikiamą su socialiniu draudimu susijusią apsaugą, jei darbdavys už tai atsakingas.“</w:t>
                              </w:r>
                            </w:p>
                          </w:sdtContent>
                        </w:sdt>
                      </w:sdtContent>
                    </w:sdt>
                  </w:sdtContent>
                </w:sdt>
              </w:sdtContent>
            </w:sdt>
            <w:sdt>
              <w:sdtPr>
                <w:alias w:val="8 str. 2 d."/>
                <w:tag w:val="part_712cf7a87fb44b3c9e654e1053122f7e"/>
                <w:lock w:val="sdtLocked"/>
                <w:richText/>
              </w:sdtPr>
              <w:sdtContent>
                <w:p w14:paraId="1D2946C0" w14:textId="768F06A5">
                  <w:pPr>
                    <w:ind w:firstLine="743"/>
                    <w:jc w:val="both"/>
                    <w:rPr>
                      <w:szCs w:val="24"/>
                      <w:lang w:eastAsia="lt-LT"/>
                    </w:rPr>
                  </w:pPr>
                  <w:sdt>
                    <w:sdtPr>
                      <w:alias w:val="Numeris"/>
                      <w:tag w:val="nr_712cf7a87fb44b3c9e654e1053122f7e"/>
                      <w:lock w:val="sdtLocked"/>
                      <w:richText/>
                    </w:sdtPr>
                    <w:sdtContent>
                      <w:r>
                        <w:rPr>
                          <w:szCs w:val="24"/>
                          <w:lang w:eastAsia="lt-LT"/>
                        </w:rPr>
                        <w:t>2</w:t>
                      </w:r>
                    </w:sdtContent>
                  </w:sdt>
                  <w:r>
                    <w:rPr>
                      <w:szCs w:val="24"/>
                      <w:lang w:eastAsia="lt-LT"/>
                    </w:rPr>
                    <w:t>. Pakeisti 44 straipsnio 3 dalį ir ją išdėstyti taip:</w:t>
                  </w:r>
                </w:p>
                <w:sdt>
                  <w:sdtPr>
                    <w:alias w:val="citata"/>
                    <w:tag w:val="part_2730a12b30a54f5da3b0564ff4dc7cf9"/>
                    <w:lock w:val="sdtLocked"/>
                    <w:richText/>
                  </w:sdtPr>
                  <w:sdtContent>
                    <w:sdt>
                      <w:sdtPr>
                        <w:alias w:val="3 d."/>
                        <w:tag w:val="part_e80f4de6a5cc4d8d8e91645232de05fe"/>
                        <w:lock w:val="sdtLocked"/>
                        <w:richText/>
                      </w:sdtPr>
                      <w:sdtContent>
                        <w:p w14:paraId="2D0A038F" w14:textId="2A4A0140">
                          <w:pPr>
                            <w:ind w:firstLine="743"/>
                            <w:jc w:val="both"/>
                            <w:rPr>
                              <w:szCs w:val="24"/>
                              <w:lang w:eastAsia="lt-LT"/>
                            </w:rPr>
                          </w:pPr>
                          <w:r>
                            <w:rPr>
                              <w:szCs w:val="24"/>
                              <w:lang w:eastAsia="lt-LT"/>
                            </w:rPr>
                            <w:t>„</w:t>
                          </w:r>
                          <w:sdt>
                            <w:sdtPr>
                              <w:alias w:val="Numeris"/>
                              <w:tag w:val="nr_e80f4de6a5cc4d8d8e91645232de05fe"/>
                              <w:lock w:val="sdtLocked"/>
                              <w:richText/>
                            </w:sdtPr>
                            <w:sdtContent>
                              <w:r>
                                <w:rPr>
                                  <w:szCs w:val="24"/>
                                  <w:lang w:eastAsia="lt-LT"/>
                                </w:rPr>
                                <w:t>3</w:t>
                              </w:r>
                            </w:sdtContent>
                          </w:sdt>
                          <w:r>
                            <w:rPr>
                              <w:szCs w:val="24"/>
                              <w:lang w:eastAsia="lt-LT"/>
                            </w:rPr>
                            <w:t xml:space="preserve">. Jeigu kasmetinių atostogų trukmę, viršvalandžių nustatymo ir apmokėjimo už juos tvarką, darbo (pamainos) pasikeitimo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sdtContent>
                    </w:sdt>
                  </w:sdtContent>
                </w:sdt>
              </w:sdtContent>
            </w:sdt>
            <w:sdt>
              <w:sdtPr>
                <w:alias w:val="8 str. 3 d."/>
                <w:tag w:val="part_bd31355a707b4f729a0b68f0254b3803"/>
                <w:lock w:val="sdtLocked"/>
                <w:richText/>
              </w:sdtPr>
              <w:sdtContent>
                <w:p w14:paraId="014C0500" w14:textId="08203A45">
                  <w:pPr>
                    <w:ind w:firstLine="743"/>
                    <w:jc w:val="both"/>
                    <w:rPr>
                      <w:szCs w:val="24"/>
                      <w:lang w:eastAsia="lt-LT"/>
                    </w:rPr>
                  </w:pPr>
                  <w:sdt>
                    <w:sdtPr>
                      <w:alias w:val="Numeris"/>
                      <w:tag w:val="nr_bd31355a707b4f729a0b68f0254b3803"/>
                      <w:lock w:val="sdtLocked"/>
                      <w:richText/>
                    </w:sdtPr>
                    <w:sdtContent>
                      <w:r>
                        <w:rPr>
                          <w:szCs w:val="24"/>
                          <w:lang w:eastAsia="lt-LT"/>
                        </w:rPr>
                        <w:t>3</w:t>
                      </w:r>
                    </w:sdtContent>
                  </w:sdt>
                  <w:r>
                    <w:rPr>
                      <w:szCs w:val="24"/>
                      <w:lang w:eastAsia="lt-LT"/>
                    </w:rPr>
                    <w:t xml:space="preserve">. Pripažinti netekusia galios 44 straipsnio 5 dalį. </w:t>
                  </w:r>
                </w:p>
                <w:p w14:paraId="3058D1E0" w14:textId="6F8168AC">
                  <w:pPr>
                    <w:ind w:firstLine="743"/>
                    <w:jc w:val="both"/>
                    <w:rPr>
                      <w:szCs w:val="24"/>
                      <w:lang w:eastAsia="lt-LT"/>
                    </w:rPr>
                  </w:pPr>
                </w:p>
              </w:sdtContent>
            </w:sdt>
          </w:sdtContent>
        </w:sdt>
        <w:sdt>
          <w:sdtPr>
            <w:alias w:val="9 str."/>
            <w:tag w:val="part_43f408f4b2e74fcb9fd4bfe6fd2e0484"/>
            <w:lock w:val="sdtLocked"/>
            <w:richText/>
          </w:sdtPr>
          <w:sdtContent>
            <w:p w14:paraId="5A784568" w14:textId="3F0678D1">
              <w:pPr>
                <w:ind w:firstLine="743"/>
                <w:jc w:val="both"/>
                <w:rPr>
                  <w:b/>
                  <w:szCs w:val="24"/>
                  <w:lang w:eastAsia="lt-LT"/>
                </w:rPr>
              </w:pPr>
              <w:sdt>
                <w:sdtPr>
                  <w:alias w:val="Numeris"/>
                  <w:tag w:val="nr_43f408f4b2e74fcb9fd4bfe6fd2e0484"/>
                  <w:lock w:val="sdtLocked"/>
                  <w:richText/>
                </w:sdtPr>
                <w:sdtContent>
                  <w:r>
                    <w:rPr>
                      <w:b/>
                      <w:szCs w:val="24"/>
                      <w:lang w:eastAsia="lt-LT"/>
                    </w:rPr>
                    <w:t>9</w:t>
                  </w:r>
                </w:sdtContent>
              </w:sdt>
              <w:r>
                <w:rPr>
                  <w:b/>
                  <w:szCs w:val="24"/>
                  <w:lang w:eastAsia="lt-LT"/>
                </w:rPr>
                <w:t xml:space="preserve"> straipsnis. </w:t>
              </w:r>
              <w:sdt>
                <w:sdtPr>
                  <w:alias w:val="Pavadinimas"/>
                  <w:tag w:val="title_43f408f4b2e74fcb9fd4bfe6fd2e0484"/>
                  <w:lock w:val="sdtLocked"/>
                  <w:richText/>
                </w:sdtPr>
                <w:sdtContent>
                  <w:r>
                    <w:rPr>
                      <w:b/>
                      <w:szCs w:val="24"/>
                      <w:lang w:eastAsia="lt-LT"/>
                    </w:rPr>
                    <w:t>46 straipsnio pakeitimas</w:t>
                  </w:r>
                </w:sdtContent>
              </w:sdt>
            </w:p>
            <w:sdt>
              <w:sdtPr>
                <w:alias w:val="9 str. 1 d."/>
                <w:tag w:val="part_3210613383cd4f0a8fe612e1c6a0df7d"/>
                <w:lock w:val="sdtLocked"/>
                <w:richText/>
              </w:sdtPr>
              <w:sdtContent>
                <w:p w14:paraId="530B881D" w14:textId="77777777">
                  <w:pPr>
                    <w:ind w:firstLine="743"/>
                    <w:jc w:val="both"/>
                    <w:rPr>
                      <w:szCs w:val="24"/>
                    </w:rPr>
                  </w:pPr>
                  <w:r>
                    <w:rPr>
                      <w:szCs w:val="24"/>
                    </w:rPr>
                    <w:t>Pakeisti 46 straipsnio 4 dalį ir ją išdėstyti taip:</w:t>
                  </w:r>
                </w:p>
                <w:sdt>
                  <w:sdtPr>
                    <w:alias w:val="citata"/>
                    <w:tag w:val="part_94f2354bbc354bf6a3197158f03d44f4"/>
                    <w:lock w:val="sdtLocked"/>
                    <w:richText/>
                  </w:sdtPr>
                  <w:sdtContent>
                    <w:sdt>
                      <w:sdtPr>
                        <w:alias w:val="4 d."/>
                        <w:tag w:val="part_de9a87bef6a14222896eb23be1a58cab"/>
                        <w:lock w:val="sdtLocked"/>
                        <w:richText/>
                      </w:sdtPr>
                      <w:sdtContent>
                        <w:p w14:paraId="7C71987F" w14:textId="7B14E987">
                          <w:pPr>
                            <w:ind w:firstLine="743"/>
                            <w:jc w:val="both"/>
                            <w:rPr>
                              <w:b/>
                              <w:szCs w:val="24"/>
                            </w:rPr>
                          </w:pPr>
                          <w:r>
                            <w:rPr>
                              <w:szCs w:val="24"/>
                            </w:rPr>
                            <w:t>„</w:t>
                          </w:r>
                          <w:sdt>
                            <w:sdtPr>
                              <w:alias w:val="Numeris"/>
                              <w:tag w:val="nr_de9a87bef6a14222896eb23be1a58cab"/>
                              <w:lock w:val="sdtLocked"/>
                              <w:richText/>
                            </w:sdtPr>
                            <w:sdtContent>
                              <w:r>
                                <w:rPr>
                                  <w:szCs w:val="24"/>
                                </w:rPr>
                                <w:t>4</w:t>
                              </w:r>
                            </w:sdtContent>
                          </w:sdt>
                          <w:r>
                            <w:rPr>
                              <w:szCs w:val="24"/>
                            </w:rPr>
                            <w:t xml:space="preserve">. Darbdaviui sutikus su darbuotojo prašymu ar darbdaviui pateikus kitą pasiūlymą ir darbuotojui sutikus, laikoma, kad darbo sąlygos yra pakeistos, padarius atitinkamą darbo sutarties pakeitimą. </w:t>
                          </w:r>
                          <w:r>
                            <w:rPr>
                              <w:bCs/>
                              <w:szCs w:val="24"/>
                            </w:rPr>
                            <w:t>Jei susitarimas pakeisti darbo sąlygas yra terminuotas, darbuotojas, pasibaigus terminui, grįžta dirbti buvusiomis darbo sąlygomis.“</w:t>
                          </w:r>
                        </w:p>
                        <w:p w14:paraId="4B99F0AD" w14:textId="10627522">
                          <w:pPr>
                            <w:ind w:firstLine="743"/>
                            <w:jc w:val="both"/>
                            <w:rPr>
                              <w:b/>
                              <w:szCs w:val="24"/>
                            </w:rPr>
                          </w:pPr>
                        </w:p>
                      </w:sdtContent>
                    </w:sdt>
                  </w:sdtContent>
                </w:sdt>
              </w:sdtContent>
            </w:sdt>
          </w:sdtContent>
        </w:sdt>
        <w:sdt>
          <w:sdtPr>
            <w:alias w:val="10 str."/>
            <w:tag w:val="part_bd88413e515b46658f081a4cf563c9ab"/>
            <w:lock w:val="sdtLocked"/>
            <w:richText/>
          </w:sdtPr>
          <w:sdtContent>
            <w:p w14:paraId="31CD3DBE" w14:textId="765EF2B6">
              <w:pPr>
                <w:ind w:firstLine="743"/>
                <w:jc w:val="both"/>
                <w:rPr>
                  <w:b/>
                  <w:szCs w:val="24"/>
                </w:rPr>
              </w:pPr>
              <w:sdt>
                <w:sdtPr>
                  <w:alias w:val="Numeris"/>
                  <w:tag w:val="nr_bd88413e515b46658f081a4cf563c9ab"/>
                  <w:lock w:val="sdtLocked"/>
                  <w:richText/>
                </w:sdtPr>
                <w:sdtContent>
                  <w:r>
                    <w:rPr>
                      <w:b/>
                      <w:szCs w:val="24"/>
                    </w:rPr>
                    <w:t>10</w:t>
                  </w:r>
                </w:sdtContent>
              </w:sdt>
              <w:r>
                <w:rPr>
                  <w:b/>
                  <w:szCs w:val="24"/>
                </w:rPr>
                <w:t xml:space="preserve"> straipsnis. </w:t>
              </w:r>
              <w:sdt>
                <w:sdtPr>
                  <w:alias w:val="Pavadinimas"/>
                  <w:tag w:val="title_bd88413e515b46658f081a4cf563c9ab"/>
                  <w:lock w:val="sdtLocked"/>
                  <w:richText/>
                </w:sdtPr>
                <w:sdtContent>
                  <w:r>
                    <w:rPr>
                      <w:b/>
                      <w:szCs w:val="24"/>
                    </w:rPr>
                    <w:t>51 straipsnio pakeitimas</w:t>
                  </w:r>
                </w:sdtContent>
              </w:sdt>
            </w:p>
            <w:sdt>
              <w:sdtPr>
                <w:alias w:val="10 str. 1 d."/>
                <w:tag w:val="part_af065cf0e2c348af98e30e3c569aec8e"/>
                <w:lock w:val="sdtLocked"/>
                <w:richText/>
              </w:sdtPr>
              <w:sdtContent>
                <w:p w14:paraId="3C814E75" w14:textId="33921C8A">
                  <w:pPr>
                    <w:ind w:firstLine="743"/>
                    <w:jc w:val="both"/>
                    <w:rPr>
                      <w:rFonts w:eastAsia="Calibri"/>
                      <w:szCs w:val="24"/>
                    </w:rPr>
                  </w:pPr>
                  <w:sdt>
                    <w:sdtPr>
                      <w:alias w:val="Numeris"/>
                      <w:tag w:val="nr_af065cf0e2c348af98e30e3c569aec8e"/>
                      <w:lock w:val="sdtLocked"/>
                      <w:richText/>
                    </w:sdtPr>
                    <w:sdtContent>
                      <w:r>
                        <w:rPr>
                          <w:rFonts w:eastAsia="Calibri"/>
                          <w:szCs w:val="24"/>
                        </w:rPr>
                        <w:t>1</w:t>
                      </w:r>
                    </w:sdtContent>
                  </w:sdt>
                  <w:r>
                    <w:rPr>
                      <w:rFonts w:eastAsia="Calibri"/>
                      <w:szCs w:val="24"/>
                    </w:rPr>
                    <w:t>. Pakeisti 51 straipsnio pavadinimą ir jį išdėstyti taip:</w:t>
                  </w:r>
                </w:p>
                <w:sdt>
                  <w:sdtPr>
                    <w:alias w:val="citata"/>
                    <w:tag w:val="part_21cb6c787aa24550bf099115c2cdc0cb"/>
                    <w:lock w:val="sdtLocked"/>
                    <w:richText/>
                  </w:sdtPr>
                  <w:sdtContent>
                    <w:sdt>
                      <w:sdtPr>
                        <w:alias w:val="51 str."/>
                        <w:tag w:val="part_bfa1cbe86eb241c29da797bda1c6c54c"/>
                        <w:lock w:val="sdtLocked"/>
                        <w:richText/>
                      </w:sdtPr>
                      <w:sdtContent>
                        <w:p w14:paraId="1FD8B2F1" w14:textId="59ABB2C7">
                          <w:pPr>
                            <w:ind w:left="2410" w:hanging="1667"/>
                            <w:jc w:val="both"/>
                            <w:rPr>
                              <w:b/>
                              <w:bCs/>
                              <w:szCs w:val="24"/>
                              <w:bdr w:val="none" w:sz="0" w:space="0" w:color="auto" w:frame="1"/>
                            </w:rPr>
                          </w:pPr>
                          <w:r>
                            <w:rPr>
                              <w:rFonts w:eastAsia="Calibri"/>
                              <w:b/>
                              <w:bCs/>
                              <w:szCs w:val="24"/>
                            </w:rPr>
                            <w:t>„</w:t>
                          </w:r>
                          <w:sdt>
                            <w:sdtPr>
                              <w:alias w:val="Numeris"/>
                              <w:tag w:val="nr_bfa1cbe86eb241c29da797bda1c6c54c"/>
                              <w:lock w:val="sdtLocked"/>
                              <w:richText/>
                            </w:sdtPr>
                            <w:sdtContent>
                              <w:r>
                                <w:rPr>
                                  <w:rFonts w:eastAsia="Calibri"/>
                                  <w:b/>
                                  <w:bCs/>
                                  <w:szCs w:val="24"/>
                                </w:rPr>
                                <w:t>51</w:t>
                              </w:r>
                            </w:sdtContent>
                          </w:sdt>
                          <w:r>
                            <w:rPr>
                              <w:rFonts w:eastAsia="Calibri"/>
                              <w:b/>
                              <w:bCs/>
                              <w:szCs w:val="24"/>
                            </w:rPr>
                            <w:t xml:space="preserve"> straipsnis. </w:t>
                          </w:r>
                          <w:sdt>
                            <w:sdtPr>
                              <w:alias w:val="Pavadinimas"/>
                              <w:tag w:val="title_bfa1cbe86eb241c29da797bda1c6c54c"/>
                              <w:lock w:val="sdtLocked"/>
                              <w:richText/>
                            </w:sdtPr>
                            <w:sdtContent>
                              <w:r>
                                <w:rPr>
                                  <w:b/>
                                  <w:bCs/>
                                  <w:szCs w:val="24"/>
                                  <w:bdr w:val="none" w:sz="0" w:space="0" w:color="auto" w:frame="1"/>
                                </w:rPr>
                                <w:t>Darbo santykių tęstinumas darbdavio pertvarkymo, reorganizavimo, restruktūrizavimo ir verslo ar jo dalies perdavimo atveju</w:t>
                              </w:r>
                              <w:r>
                                <w:rPr>
                                  <w:rFonts w:eastAsia="Calibri"/>
                                  <w:b/>
                                  <w:bCs/>
                                  <w:szCs w:val="24"/>
                                </w:rPr>
                                <w:t>“.</w:t>
                              </w:r>
                            </w:sdtContent>
                          </w:sdt>
                        </w:p>
                      </w:sdtContent>
                    </w:sdt>
                  </w:sdtContent>
                </w:sdt>
              </w:sdtContent>
            </w:sdt>
            <w:sdt>
              <w:sdtPr>
                <w:alias w:val="10 str. 2 d."/>
                <w:tag w:val="part_2e3b1deb82ae45ddab9d28fe8886bca0"/>
                <w:lock w:val="sdtLocked"/>
                <w:richText/>
              </w:sdtPr>
              <w:sdtContent>
                <w:p w14:paraId="416E1B50" w14:textId="2FDCB3FE">
                  <w:pPr>
                    <w:ind w:firstLine="743"/>
                    <w:jc w:val="both"/>
                    <w:rPr>
                      <w:rFonts w:eastAsia="Calibri"/>
                      <w:szCs w:val="24"/>
                    </w:rPr>
                  </w:pPr>
                  <w:sdt>
                    <w:sdtPr>
                      <w:alias w:val="Numeris"/>
                      <w:tag w:val="nr_2e3b1deb82ae45ddab9d28fe8886bca0"/>
                      <w:lock w:val="sdtLocked"/>
                      <w:richText/>
                    </w:sdtPr>
                    <w:sdtContent>
                      <w:r>
                        <w:rPr>
                          <w:rFonts w:eastAsia="Calibri"/>
                          <w:szCs w:val="24"/>
                        </w:rPr>
                        <w:t>2</w:t>
                      </w:r>
                    </w:sdtContent>
                  </w:sdt>
                  <w:r>
                    <w:rPr>
                      <w:rFonts w:eastAsia="Calibri"/>
                      <w:szCs w:val="24"/>
                    </w:rPr>
                    <w:t>. Pakeisti 51 straipsnio 1 dalį ir ją išdėstyti taip:</w:t>
                  </w:r>
                </w:p>
                <w:sdt>
                  <w:sdtPr>
                    <w:alias w:val="citata"/>
                    <w:tag w:val="part_f7b3bc1b05524843ab5a7652367e0756"/>
                    <w:lock w:val="sdtLocked"/>
                    <w:richText/>
                  </w:sdtPr>
                  <w:sdtContent>
                    <w:sdt>
                      <w:sdtPr>
                        <w:alias w:val="1 d."/>
                        <w:tag w:val="part_f75cc1063de84dc6ac58297730a13874"/>
                        <w:lock w:val="sdtLocked"/>
                        <w:richText/>
                      </w:sdtPr>
                      <w:sdtContent>
                        <w:p w14:paraId="381AABE6" w14:textId="2AF66126">
                          <w:pPr>
                            <w:ind w:firstLine="743"/>
                            <w:jc w:val="both"/>
                            <w:rPr>
                              <w:rFonts w:eastAsia="Calibri"/>
                              <w:szCs w:val="24"/>
                            </w:rPr>
                          </w:pPr>
                          <w:r>
                            <w:rPr>
                              <w:rFonts w:eastAsia="Calibri"/>
                              <w:szCs w:val="24"/>
                            </w:rPr>
                            <w:t>„</w:t>
                          </w:r>
                          <w:sdt>
                            <w:sdtPr>
                              <w:alias w:val="Numeris"/>
                              <w:tag w:val="nr_f75cc1063de84dc6ac58297730a13874"/>
                              <w:lock w:val="sdtLocked"/>
                              <w:richText/>
                            </w:sdtPr>
                            <w:sdtContent>
                              <w:r>
                                <w:rPr>
                                  <w:rFonts w:eastAsia="Calibri"/>
                                  <w:szCs w:val="24"/>
                                </w:rPr>
                                <w:t>1</w:t>
                              </w:r>
                            </w:sdtContent>
                          </w:sdt>
                          <w:r>
                            <w:rPr>
                              <w:rFonts w:eastAsia="Calibri"/>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14:paraId="60E11C93" w14:textId="3712193B">
                          <w:pPr>
                            <w:ind w:firstLine="743"/>
                            <w:jc w:val="both"/>
                            <w:rPr>
                              <w:rFonts w:eastAsia="Calibri"/>
                              <w:szCs w:val="24"/>
                            </w:rPr>
                          </w:pPr>
                        </w:p>
                      </w:sdtContent>
                    </w:sdt>
                  </w:sdtContent>
                </w:sdt>
              </w:sdtContent>
            </w:sdt>
          </w:sdtContent>
        </w:sdt>
        <w:sdt>
          <w:sdtPr>
            <w:alias w:val="11 str."/>
            <w:tag w:val="part_650cb21d5fed4ffb8e092f03e5f0e562"/>
            <w:lock w:val="sdtLocked"/>
            <w:richText/>
          </w:sdtPr>
          <w:sdtContent>
            <w:p w14:paraId="32BF4B0F" w14:textId="7AD7423F">
              <w:pPr>
                <w:ind w:firstLine="743"/>
                <w:jc w:val="both"/>
                <w:rPr>
                  <w:b/>
                  <w:szCs w:val="24"/>
                </w:rPr>
              </w:pPr>
              <w:sdt>
                <w:sdtPr>
                  <w:alias w:val="Numeris"/>
                  <w:tag w:val="nr_650cb21d5fed4ffb8e092f03e5f0e562"/>
                  <w:lock w:val="sdtLocked"/>
                  <w:richText/>
                </w:sdtPr>
                <w:sdtContent>
                  <w:r>
                    <w:rPr>
                      <w:b/>
                      <w:szCs w:val="24"/>
                    </w:rPr>
                    <w:t>11</w:t>
                  </w:r>
                </w:sdtContent>
              </w:sdt>
              <w:r>
                <w:rPr>
                  <w:b/>
                  <w:szCs w:val="24"/>
                </w:rPr>
                <w:t xml:space="preserve"> straipsnis. </w:t>
              </w:r>
              <w:sdt>
                <w:sdtPr>
                  <w:alias w:val="Pavadinimas"/>
                  <w:tag w:val="title_650cb21d5fed4ffb8e092f03e5f0e562"/>
                  <w:lock w:val="sdtLocked"/>
                  <w:richText/>
                </w:sdtPr>
                <w:sdtContent>
                  <w:r>
                    <w:rPr>
                      <w:b/>
                      <w:szCs w:val="24"/>
                    </w:rPr>
                    <w:t>52 straipsnio pakeitimas</w:t>
                  </w:r>
                </w:sdtContent>
              </w:sdt>
            </w:p>
            <w:sdt>
              <w:sdtPr>
                <w:alias w:val="11 str. 1 d."/>
                <w:tag w:val="part_024acb8228be495cb8dacae0e96ca6b3"/>
                <w:lock w:val="sdtLocked"/>
                <w:richText/>
              </w:sdtPr>
              <w:sdtContent>
                <w:p w14:paraId="6FAF4A46" w14:textId="77777777">
                  <w:pPr>
                    <w:ind w:firstLine="743"/>
                    <w:jc w:val="both"/>
                    <w:rPr>
                      <w:szCs w:val="24"/>
                    </w:rPr>
                  </w:pPr>
                  <w:r>
                    <w:rPr>
                      <w:szCs w:val="24"/>
                    </w:rPr>
                    <w:t>Pakeisti 52 straipsnio 2 dalį ir ją išdėstyti taip:</w:t>
                  </w:r>
                </w:p>
                <w:sdt>
                  <w:sdtPr>
                    <w:alias w:val="citata"/>
                    <w:tag w:val="part_f1f61c8278414ce89eec3a93c64adb13"/>
                    <w:lock w:val="sdtLocked"/>
                    <w:richText/>
                  </w:sdtPr>
                  <w:sdtContent>
                    <w:sdt>
                      <w:sdtPr>
                        <w:alias w:val="2 d."/>
                        <w:tag w:val="part_f9ade026058d45a1bef504b9c613aa4f"/>
                        <w:lock w:val="sdtLocked"/>
                        <w:richText/>
                      </w:sdtPr>
                      <w:sdtContent>
                        <w:p w14:paraId="32C158BD" w14:textId="2EA2157F">
                          <w:pPr>
                            <w:ind w:firstLine="743"/>
                            <w:jc w:val="both"/>
                            <w:rPr>
                              <w:szCs w:val="24"/>
                              <w:lang w:eastAsia="lt-LT"/>
                            </w:rPr>
                          </w:pPr>
                          <w:r>
                            <w:rPr>
                              <w:szCs w:val="24"/>
                            </w:rPr>
                            <w:t>„</w:t>
                          </w:r>
                          <w:sdt>
                            <w:sdtPr>
                              <w:alias w:val="Numeris"/>
                              <w:tag w:val="nr_f9ade026058d45a1bef504b9c613aa4f"/>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to pareikalavus nėščiai, neseniai pagimdžiusiai ar krūtimi maitinančiai darbuotojai, darbuotojui, auginančiam vaiką iki aštuonerių metų, ir darbuotojui, vienam auginančiam vaiką iki keturiolikos metų arba neįgalų vaiką iki aštuoniolikos metų, arba darbuotojui pagal sveikatos priežiūros įstaigos išvadą pateikus prašymą, pagrįstą sveikatos būkle, neįgalumu arba būtinybe slaugyti šeimos narį ar kartu su darbuotoju gyvenantį asmenį.“</w:t>
                          </w:r>
                        </w:p>
                        <w:p w14:paraId="3E76277F" w14:textId="54621AF3">
                          <w:pPr>
                            <w:ind w:firstLine="720"/>
                            <w:jc w:val="both"/>
                            <w:rPr>
                              <w:bCs/>
                              <w:color w:val="000000"/>
                              <w:szCs w:val="24"/>
                            </w:rPr>
                          </w:pPr>
                        </w:p>
                      </w:sdtContent>
                    </w:sdt>
                  </w:sdtContent>
                </w:sdt>
              </w:sdtContent>
            </w:sdt>
          </w:sdtContent>
        </w:sdt>
        <w:sdt>
          <w:sdtPr>
            <w:alias w:val="12 str."/>
            <w:tag w:val="part_a961b4d7a7614a5eadd9158e296e37c9"/>
            <w:lock w:val="sdtLocked"/>
            <w:richText/>
          </w:sdtPr>
          <w:sdtContent>
            <w:p w14:paraId="24CF3331" w14:textId="64A8B871">
              <w:pPr>
                <w:ind w:firstLine="720"/>
                <w:jc w:val="both"/>
                <w:rPr>
                  <w:b/>
                  <w:color w:val="000000"/>
                  <w:szCs w:val="24"/>
                </w:rPr>
              </w:pPr>
              <w:sdt>
                <w:sdtPr>
                  <w:alias w:val="Numeris"/>
                  <w:tag w:val="nr_a961b4d7a7614a5eadd9158e296e37c9"/>
                  <w:lock w:val="sdtLocked"/>
                  <w:richText/>
                </w:sdtPr>
                <w:sdtContent>
                  <w:r>
                    <w:rPr>
                      <w:b/>
                      <w:color w:val="000000"/>
                      <w:szCs w:val="24"/>
                    </w:rPr>
                    <w:t>12</w:t>
                  </w:r>
                </w:sdtContent>
              </w:sdt>
              <w:r>
                <w:rPr>
                  <w:b/>
                  <w:color w:val="000000"/>
                  <w:szCs w:val="24"/>
                </w:rPr>
                <w:t xml:space="preserve"> straipsnis. </w:t>
              </w:r>
              <w:sdt>
                <w:sdtPr>
                  <w:alias w:val="Pavadinimas"/>
                  <w:tag w:val="title_a961b4d7a7614a5eadd9158e296e37c9"/>
                  <w:lock w:val="sdtLocked"/>
                  <w:richText/>
                </w:sdtPr>
                <w:sdtContent>
                  <w:r>
                    <w:rPr>
                      <w:b/>
                      <w:color w:val="000000"/>
                      <w:szCs w:val="24"/>
                    </w:rPr>
                    <w:t>55 straipsnio pakeitimas</w:t>
                  </w:r>
                </w:sdtContent>
              </w:sdt>
            </w:p>
            <w:sdt>
              <w:sdtPr>
                <w:alias w:val="12 str. 1 d."/>
                <w:tag w:val="part_98e79766152d4fb88ae1e04346ba33a7"/>
                <w:lock w:val="sdtLocked"/>
                <w:richText/>
              </w:sdtPr>
              <w:sdtContent>
                <w:p w14:paraId="7FE66FA6" w14:textId="79598FEC">
                  <w:pPr>
                    <w:ind w:left="743"/>
                    <w:jc w:val="both"/>
                    <w:rPr>
                      <w:rFonts w:eastAsia="Calibri"/>
                      <w:szCs w:val="24"/>
                    </w:rPr>
                  </w:pPr>
                  <w:r>
                    <w:rPr>
                      <w:rFonts w:eastAsia="Calibri"/>
                      <w:szCs w:val="24"/>
                    </w:rPr>
                    <w:t>Pakeisti 55 straipsnį ir jį išdėstyti taip:</w:t>
                  </w:r>
                </w:p>
                <w:sdt>
                  <w:sdtPr>
                    <w:alias w:val="citata"/>
                    <w:tag w:val="part_6271551a82f74b1d9d5452c47454370a"/>
                    <w:lock w:val="sdtLocked"/>
                    <w:richText/>
                  </w:sdtPr>
                  <w:sdtContent>
                    <w:sdt>
                      <w:sdtPr>
                        <w:alias w:val="55 str."/>
                        <w:tag w:val="part_b9f8862edba64285aff32cc0c3002e23"/>
                        <w:lock w:val="sdtLocked"/>
                        <w:richText/>
                      </w:sdtPr>
                      <w:sdtContent>
                        <w:p w14:paraId="6DC81BE0" w14:textId="602B61D0">
                          <w:pPr>
                            <w:ind w:left="2410" w:hanging="1690"/>
                            <w:jc w:val="both"/>
                            <w:outlineLvl w:val="2"/>
                            <w:rPr>
                              <w:rFonts w:eastAsia="Helvetica Neue"/>
                              <w:szCs w:val="24"/>
                              <w:lang w:eastAsia="lt-LT"/>
                            </w:rPr>
                          </w:pPr>
                          <w:r>
                            <w:rPr>
                              <w:rFonts w:eastAsia="Calibri"/>
                              <w:szCs w:val="24"/>
                            </w:rPr>
                            <w:t>„</w:t>
                          </w:r>
                          <w:sdt>
                            <w:sdtPr>
                              <w:alias w:val="Numeris"/>
                              <w:tag w:val="nr_b9f8862edba64285aff32cc0c3002e23"/>
                              <w:lock w:val="sdtLocked"/>
                              <w:richText/>
                            </w:sdtPr>
                            <w:sdtContent>
                              <w:r>
                                <w:rPr>
                                  <w:rFonts w:eastAsia="Helvetica Neue"/>
                                  <w:b/>
                                  <w:bCs/>
                                  <w:szCs w:val="24"/>
                                  <w:lang w:eastAsia="lt-LT"/>
                                </w:rPr>
                                <w:t>55</w:t>
                              </w:r>
                            </w:sdtContent>
                          </w:sdt>
                          <w:r>
                            <w:rPr>
                              <w:rFonts w:eastAsia="Helvetica Neue"/>
                              <w:b/>
                              <w:bCs/>
                              <w:szCs w:val="24"/>
                              <w:lang w:eastAsia="lt-LT"/>
                            </w:rPr>
                            <w:t xml:space="preserve"> straipsnis. </w:t>
                          </w:r>
                          <w:sdt>
                            <w:sdtPr>
                              <w:alias w:val="Pavadinimas"/>
                              <w:tag w:val="title_b9f8862edba64285aff32cc0c3002e23"/>
                              <w:lock w:val="sdtLocked"/>
                              <w:richText/>
                            </w:sdtPr>
                            <w:sdtContent>
                              <w:r>
                                <w:rPr>
                                  <w:rFonts w:eastAsia="Helvetica Neue"/>
                                  <w:b/>
                                  <w:bCs/>
                                  <w:szCs w:val="24"/>
                                  <w:lang w:eastAsia="lt-LT"/>
                                </w:rPr>
                                <w:t>Darbo sutarties nutraukimas darbuotojo iniciatyva be svarbių priežasčių</w:t>
                              </w:r>
                            </w:sdtContent>
                          </w:sdt>
                        </w:p>
                        <w:sdt>
                          <w:sdtPr>
                            <w:alias w:val="55 str. 1 d."/>
                            <w:tag w:val="part_aed2e762aad74118bf362aa848d0cca1"/>
                            <w:lock w:val="sdtLocked"/>
                            <w:richText/>
                          </w:sdtPr>
                          <w:sdtContent>
                            <w:p w14:paraId="4656366E" w14:textId="4992398E">
                              <w:pPr>
                                <w:ind w:firstLine="720"/>
                                <w:jc w:val="both"/>
                                <w:rPr>
                                  <w:rFonts w:eastAsia="Calibri"/>
                                  <w:szCs w:val="24"/>
                                </w:rPr>
                              </w:pPr>
                              <w:sdt>
                                <w:sdtPr>
                                  <w:alias w:val="Numeris"/>
                                  <w:tag w:val="nr_aed2e762aad74118bf362aa848d0cca1"/>
                                  <w:lock w:val="sdtLocked"/>
                                  <w:richText/>
                                </w:sdtPr>
                                <w:sdtContent>
                                  <w:r>
                                    <w:rPr>
                                      <w:rFonts w:eastAsia="Calibri"/>
                                      <w:szCs w:val="24"/>
                                    </w:rPr>
                                    <w:t>1</w:t>
                                  </w:r>
                                </w:sdtContent>
                              </w:sdt>
                              <w:r>
                                <w:rPr>
                                  <w:rFonts w:eastAsia="Calibri"/>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b290eea058b44bbc9779cd99e3531040"/>
                            <w:lock w:val="sdtLocked"/>
                            <w:richText/>
                          </w:sdtPr>
                          <w:sdtContent>
                            <w:p w14:paraId="1923C203" w14:textId="7BF33BBB">
                              <w:pPr>
                                <w:ind w:firstLine="743"/>
                                <w:jc w:val="both"/>
                                <w:rPr>
                                  <w:rFonts w:eastAsia="Calibri"/>
                                  <w:szCs w:val="24"/>
                                </w:rPr>
                              </w:pPr>
                              <w:sdt>
                                <w:sdtPr>
                                  <w:alias w:val="Numeris"/>
                                  <w:tag w:val="nr_b290eea058b44bbc9779cd99e3531040"/>
                                  <w:lock w:val="sdtLocked"/>
                                  <w:richText/>
                                </w:sdtPr>
                                <w:sdtContent>
                                  <w:r>
                                    <w:rPr>
                                      <w:rFonts w:eastAsia="Calibri"/>
                                      <w:szCs w:val="24"/>
                                    </w:rPr>
                                    <w:t>2</w:t>
                                  </w:r>
                                </w:sdtContent>
                              </w:sdt>
                              <w:r>
                                <w:rPr>
                                  <w:rFonts w:eastAsia="Calibri"/>
                                  <w:szCs w:val="24"/>
                                </w:rPr>
                                <w:t>. Darbuotojas turi teisę atšaukti pareiškimą nutraukti darbo sutartį ne vėliau kaip per tris darbo dienas nuo jo padavimo dienos, išskyrus atvejus, kai darbo sutartis nutraukta. Vėliau jis gali atšaukti pareiškimą tik su darbdavio sutikimu.</w:t>
                              </w:r>
                            </w:p>
                          </w:sdtContent>
                        </w:sdt>
                        <w:sdt>
                          <w:sdtPr>
                            <w:alias w:val="55 str. 3 d."/>
                            <w:tag w:val="part_b2b8816358894e958879361f02c9e4b2"/>
                            <w:lock w:val="sdtLocked"/>
                            <w:richText/>
                          </w:sdtPr>
                          <w:sdtContent>
                            <w:p w14:paraId="25CB1840" w14:textId="4147CB54">
                              <w:pPr>
                                <w:ind w:firstLine="720"/>
                                <w:jc w:val="both"/>
                                <w:rPr>
                                  <w:rFonts w:eastAsia="Calibri"/>
                                  <w:szCs w:val="24"/>
                                </w:rPr>
                              </w:pPr>
                              <w:sdt>
                                <w:sdtPr>
                                  <w:alias w:val="Numeris"/>
                                  <w:tag w:val="nr_b2b8816358894e958879361f02c9e4b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r>
                                <w:rPr>
                                  <w:rFonts w:eastAsia="Calibri"/>
                                  <w:szCs w:val="24"/>
                                </w:rPr>
                                <w:t>“</w:t>
                              </w:r>
                            </w:p>
                            <w:p w14:paraId="719E9D59" w14:textId="6D07568A">
                              <w:pPr>
                                <w:jc w:val="both"/>
                                <w:rPr>
                                  <w:rFonts w:eastAsia="Calibri"/>
                                  <w:szCs w:val="24"/>
                                </w:rPr>
                              </w:pPr>
                            </w:p>
                          </w:sdtContent>
                        </w:sdt>
                      </w:sdtContent>
                    </w:sdt>
                  </w:sdtContent>
                </w:sdt>
              </w:sdtContent>
            </w:sdt>
          </w:sdtContent>
        </w:sdt>
        <w:sdt>
          <w:sdtPr>
            <w:alias w:val="13 str."/>
            <w:tag w:val="part_2d212be449fb4bcbb30f5c952803b9d2"/>
            <w:lock w:val="sdtLocked"/>
            <w:richText/>
          </w:sdtPr>
          <w:sdtContent>
            <w:p w14:paraId="4D8FEC09" w14:textId="3D475D76">
              <w:pPr>
                <w:ind w:left="743"/>
                <w:jc w:val="both"/>
                <w:rPr>
                  <w:rFonts w:eastAsia="Calibri"/>
                  <w:b/>
                  <w:bCs/>
                  <w:szCs w:val="24"/>
                </w:rPr>
              </w:pPr>
              <w:sdt>
                <w:sdtPr>
                  <w:alias w:val="Numeris"/>
                  <w:tag w:val="nr_2d212be449fb4bcbb30f5c952803b9d2"/>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2d212be449fb4bcbb30f5c952803b9d2"/>
                  <w:lock w:val="sdtLocked"/>
                  <w:richText/>
                </w:sdtPr>
                <w:sdtContent>
                  <w:r>
                    <w:rPr>
                      <w:rFonts w:eastAsia="Calibri"/>
                      <w:b/>
                      <w:bCs/>
                      <w:szCs w:val="24"/>
                    </w:rPr>
                    <w:t>56 straipsnio pakeitimas</w:t>
                  </w:r>
                </w:sdtContent>
              </w:sdt>
            </w:p>
            <w:sdt>
              <w:sdtPr>
                <w:alias w:val="13 str. 1 d."/>
                <w:tag w:val="part_707b6185b36048a89a9a7f4e6ca6f778"/>
                <w:lock w:val="sdtLocked"/>
                <w:richText/>
              </w:sdtPr>
              <w:sdtContent>
                <w:p w14:paraId="7B3EC5F7" w14:textId="75D93A53">
                  <w:pPr>
                    <w:ind w:left="743"/>
                    <w:jc w:val="both"/>
                    <w:rPr>
                      <w:rFonts w:eastAsia="Calibri"/>
                      <w:szCs w:val="24"/>
                    </w:rPr>
                  </w:pPr>
                  <w:r>
                    <w:rPr>
                      <w:rFonts w:eastAsia="Calibri"/>
                      <w:szCs w:val="24"/>
                    </w:rPr>
                    <w:t>Pakeisti 56 straipsnio 1 dalies 3 punktą ir jį išdėstyti taip:</w:t>
                  </w:r>
                </w:p>
                <w:sdt>
                  <w:sdtPr>
                    <w:alias w:val="citata"/>
                    <w:tag w:val="part_8f80cc146e274c6b9da0c30e57c645bc"/>
                    <w:lock w:val="sdtLocked"/>
                    <w:richText/>
                  </w:sdtPr>
                  <w:sdtContent>
                    <w:sdt>
                      <w:sdtPr>
                        <w:alias w:val="3 p."/>
                        <w:tag w:val="part_d18e5de226e14b16bf4399ac34c864a7"/>
                        <w:lock w:val="sdtLocked"/>
                        <w:richText/>
                      </w:sdtPr>
                      <w:sdtContent>
                        <w:p w14:paraId="51D97E03" w14:textId="3B0C7C98">
                          <w:pPr>
                            <w:ind w:firstLine="743"/>
                            <w:jc w:val="both"/>
                            <w:rPr>
                              <w:rFonts w:eastAsia="Calibri"/>
                              <w:bCs/>
                              <w:szCs w:val="24"/>
                            </w:rPr>
                          </w:pPr>
                          <w:r>
                            <w:rPr>
                              <w:rFonts w:eastAsia="Calibri"/>
                              <w:bCs/>
                              <w:szCs w:val="24"/>
                            </w:rPr>
                            <w:t>„</w:t>
                          </w:r>
                          <w:sdt>
                            <w:sdtPr>
                              <w:alias w:val="Numeris"/>
                              <w:tag w:val="nr_d18e5de226e14b16bf4399ac34c864a7"/>
                              <w:lock w:val="sdtLocked"/>
                              <w:richText/>
                            </w:sdtPr>
                            <w:sdtContent>
                              <w:r>
                                <w:rPr>
                                  <w:rFonts w:eastAsia="Calibri"/>
                                  <w:bCs/>
                                  <w:szCs w:val="24"/>
                                </w:rPr>
                                <w:t>3</w:t>
                              </w:r>
                            </w:sdtContent>
                          </w:sdt>
                          <w:r>
                            <w:rPr>
                              <w:rFonts w:eastAsia="Calibri"/>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14:paraId="6CDF35D8" w14:textId="357BDF6F">
                          <w:pPr>
                            <w:ind w:firstLine="720"/>
                            <w:jc w:val="both"/>
                            <w:rPr>
                              <w:bCs/>
                              <w:color w:val="000000"/>
                              <w:szCs w:val="24"/>
                            </w:rPr>
                          </w:pPr>
                        </w:p>
                      </w:sdtContent>
                    </w:sdt>
                  </w:sdtContent>
                </w:sdt>
              </w:sdtContent>
            </w:sdt>
          </w:sdtContent>
        </w:sdt>
        <w:sdt>
          <w:sdtPr>
            <w:alias w:val="14 str."/>
            <w:tag w:val="part_cf8d48b77a314e2c868afe26c52a9791"/>
            <w:lock w:val="sdtLocked"/>
            <w:richText/>
          </w:sdtPr>
          <w:sdtContent>
            <w:p w14:paraId="25C690B2" w14:textId="6802473F">
              <w:pPr>
                <w:ind w:left="743"/>
                <w:rPr>
                  <w:b/>
                  <w:color w:val="000000"/>
                  <w:szCs w:val="24"/>
                </w:rPr>
              </w:pPr>
              <w:sdt>
                <w:sdtPr>
                  <w:alias w:val="Numeris"/>
                  <w:tag w:val="nr_cf8d48b77a314e2c868afe26c52a9791"/>
                  <w:lock w:val="sdtLocked"/>
                  <w:richText/>
                </w:sdtPr>
                <w:sdtContent>
                  <w:r>
                    <w:rPr>
                      <w:b/>
                      <w:color w:val="000000"/>
                      <w:szCs w:val="24"/>
                    </w:rPr>
                    <w:t>14</w:t>
                  </w:r>
                </w:sdtContent>
              </w:sdt>
              <w:r>
                <w:rPr>
                  <w:b/>
                  <w:color w:val="000000"/>
                  <w:szCs w:val="24"/>
                </w:rPr>
                <w:t xml:space="preserve"> straipsnis. </w:t>
              </w:r>
              <w:sdt>
                <w:sdtPr>
                  <w:alias w:val="Pavadinimas"/>
                  <w:tag w:val="title_cf8d48b77a314e2c868afe26c52a9791"/>
                  <w:lock w:val="sdtLocked"/>
                  <w:richText/>
                </w:sdtPr>
                <w:sdtContent>
                  <w:r>
                    <w:rPr>
                      <w:b/>
                      <w:color w:val="000000"/>
                      <w:szCs w:val="24"/>
                    </w:rPr>
                    <w:t xml:space="preserve">57 straipsnio pakeitimas </w:t>
                  </w:r>
                </w:sdtContent>
              </w:sdt>
            </w:p>
            <w:sdt>
              <w:sdtPr>
                <w:alias w:val="14 str. 1 d."/>
                <w:tag w:val="part_57784dce476746089ceba4c716e0fe9f"/>
                <w:lock w:val="sdtLocked"/>
                <w:richText/>
              </w:sdtPr>
              <w:sdtContent>
                <w:p w14:paraId="5FFBF044" w14:textId="3A743C9D">
                  <w:pPr>
                    <w:ind w:left="743"/>
                    <w:rPr>
                      <w:bCs/>
                      <w:color w:val="000000"/>
                      <w:szCs w:val="24"/>
                    </w:rPr>
                  </w:pPr>
                  <w:sdt>
                    <w:sdtPr>
                      <w:alias w:val="Numeris"/>
                      <w:tag w:val="nr_57784dce476746089ceba4c716e0fe9f"/>
                      <w:lock w:val="sdtLocked"/>
                      <w:richText/>
                    </w:sdtPr>
                    <w:sdtContent>
                      <w:r>
                        <w:rPr>
                          <w:bCs/>
                          <w:color w:val="000000"/>
                          <w:szCs w:val="24"/>
                        </w:rPr>
                        <w:t>1</w:t>
                      </w:r>
                    </w:sdtContent>
                  </w:sdt>
                  <w:r>
                    <w:rPr>
                      <w:bCs/>
                      <w:color w:val="000000"/>
                      <w:szCs w:val="24"/>
                    </w:rPr>
                    <w:t>. Pakeisti 57 straipsnio 3 dalies 2 punktą ir jį išdėstyti taip:</w:t>
                  </w:r>
                </w:p>
                <w:sdt>
                  <w:sdtPr>
                    <w:alias w:val="citata"/>
                    <w:tag w:val="part_a237468cfb4f4f08ba0905361299d168"/>
                    <w:lock w:val="sdtLocked"/>
                    <w:richText/>
                  </w:sdtPr>
                  <w:sdtContent>
                    <w:sdt>
                      <w:sdtPr>
                        <w:alias w:val="2 p."/>
                        <w:tag w:val="part_651ec1ff5ff447b4b9e4a710bdcbc016"/>
                        <w:lock w:val="sdtLocked"/>
                        <w:richText/>
                      </w:sdtPr>
                      <w:sdtContent>
                        <w:p w14:paraId="0E26B69F" w14:textId="02E85F01">
                          <w:pPr>
                            <w:ind w:firstLine="720"/>
                            <w:jc w:val="both"/>
                            <w:rPr>
                              <w:bCs/>
                              <w:color w:val="000000"/>
                              <w:szCs w:val="24"/>
                            </w:rPr>
                          </w:pPr>
                          <w:r>
                            <w:rPr>
                              <w:bCs/>
                              <w:color w:val="000000"/>
                              <w:szCs w:val="24"/>
                            </w:rPr>
                            <w:t>„</w:t>
                          </w:r>
                          <w:sdt>
                            <w:sdtPr>
                              <w:alias w:val="Numeris"/>
                              <w:tag w:val="nr_651ec1ff5ff447b4b9e4a710bdcbc016"/>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14 str. 2 d."/>
                <w:tag w:val="part_d96fa4cb69c34b66b6f95304808711ba"/>
                <w:lock w:val="sdtLocked"/>
                <w:richText/>
              </w:sdtPr>
              <w:sdtContent>
                <w:p w14:paraId="59B257C4" w14:textId="7316E90F">
                  <w:pPr>
                    <w:ind w:firstLine="720"/>
                    <w:jc w:val="both"/>
                    <w:rPr>
                      <w:bCs/>
                      <w:color w:val="000000"/>
                      <w:szCs w:val="24"/>
                    </w:rPr>
                  </w:pPr>
                  <w:sdt>
                    <w:sdtPr>
                      <w:alias w:val="Numeris"/>
                      <w:tag w:val="nr_d96fa4cb69c34b66b6f95304808711ba"/>
                      <w:lock w:val="sdtLocked"/>
                      <w:richText/>
                    </w:sdtPr>
                    <w:sdtContent>
                      <w:r>
                        <w:rPr>
                          <w:bCs/>
                          <w:color w:val="000000"/>
                          <w:szCs w:val="24"/>
                        </w:rPr>
                        <w:t>2</w:t>
                      </w:r>
                    </w:sdtContent>
                  </w:sdt>
                  <w:r>
                    <w:rPr>
                      <w:bCs/>
                      <w:color w:val="000000"/>
                      <w:szCs w:val="24"/>
                    </w:rPr>
                    <w:t>. Pakeisti 57 straipsnio 3 dalies 3 punktą ir jį išdėstyti taip:</w:t>
                  </w:r>
                </w:p>
                <w:sdt>
                  <w:sdtPr>
                    <w:alias w:val="citata"/>
                    <w:tag w:val="part_d939e60a841d4d1ab5f55a46cc7fc280"/>
                    <w:lock w:val="sdtLocked"/>
                    <w:richText/>
                  </w:sdtPr>
                  <w:sdtContent>
                    <w:sdt>
                      <w:sdtPr>
                        <w:alias w:val="3 p."/>
                        <w:tag w:val="part_fe5709dac6ed4d02ab00a84be71dc482"/>
                        <w:lock w:val="sdtLocked"/>
                        <w:richText/>
                      </w:sdtPr>
                      <w:sdtContent>
                        <w:p w14:paraId="26AC25B5" w14:textId="0D67A2DE">
                          <w:pPr>
                            <w:ind w:firstLine="720"/>
                            <w:jc w:val="both"/>
                            <w:rPr>
                              <w:bCs/>
                              <w:color w:val="000000"/>
                              <w:szCs w:val="24"/>
                            </w:rPr>
                          </w:pPr>
                          <w:r>
                            <w:rPr>
                              <w:bCs/>
                              <w:color w:val="000000"/>
                              <w:szCs w:val="24"/>
                            </w:rPr>
                            <w:t>„</w:t>
                          </w:r>
                          <w:sdt>
                            <w:sdtPr>
                              <w:alias w:val="Numeris"/>
                              <w:tag w:val="nr_fe5709dac6ed4d02ab00a84be71dc482"/>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darbdavio įmonėje;“.</w:t>
                          </w:r>
                        </w:p>
                      </w:sdtContent>
                    </w:sdt>
                  </w:sdtContent>
                </w:sdt>
              </w:sdtContent>
            </w:sdt>
            <w:sdt>
              <w:sdtPr>
                <w:alias w:val="14 str. 3 d."/>
                <w:tag w:val="part_5a84277fa1c6499a9af4e6c8d787f0fb"/>
                <w:lock w:val="sdtLocked"/>
                <w:richText/>
              </w:sdtPr>
              <w:sdtContent>
                <w:p w14:paraId="7E38986C" w14:textId="33C12C64">
                  <w:pPr>
                    <w:ind w:firstLine="720"/>
                    <w:jc w:val="both"/>
                    <w:rPr>
                      <w:bCs/>
                      <w:color w:val="000000"/>
                      <w:szCs w:val="24"/>
                    </w:rPr>
                  </w:pPr>
                  <w:sdt>
                    <w:sdtPr>
                      <w:alias w:val="Numeris"/>
                      <w:tag w:val="nr_5a84277fa1c6499a9af4e6c8d787f0fb"/>
                      <w:lock w:val="sdtLocked"/>
                      <w:richText/>
                    </w:sdtPr>
                    <w:sdtContent>
                      <w:r>
                        <w:rPr>
                          <w:bCs/>
                          <w:color w:val="000000"/>
                          <w:szCs w:val="24"/>
                        </w:rPr>
                        <w:t>3</w:t>
                      </w:r>
                    </w:sdtContent>
                  </w:sdt>
                  <w:r>
                    <w:rPr>
                      <w:bCs/>
                      <w:color w:val="000000"/>
                      <w:szCs w:val="24"/>
                    </w:rPr>
                    <w:t>. Pakeisti 57 straipsnio 7 dalį ir ją išdėstyti taip:</w:t>
                  </w:r>
                </w:p>
                <w:sdt>
                  <w:sdtPr>
                    <w:alias w:val="citata"/>
                    <w:tag w:val="part_41602fdaa58a4e68b7e7a6de117b9f81"/>
                    <w:lock w:val="sdtLocked"/>
                    <w:richText/>
                  </w:sdtPr>
                  <w:sdtContent>
                    <w:sdt>
                      <w:sdtPr>
                        <w:alias w:val="7 d."/>
                        <w:tag w:val="part_f4c61b9c7aa94d0998fdb24ab9714a3d"/>
                        <w:lock w:val="sdtLocked"/>
                        <w:richText/>
                      </w:sdtPr>
                      <w:sdtContent>
                        <w:p w14:paraId="5C3C5CF2" w14:textId="5E3DCD21">
                          <w:pPr>
                            <w:ind w:firstLine="720"/>
                            <w:jc w:val="both"/>
                            <w:rPr>
                              <w:bCs/>
                              <w:color w:val="000000"/>
                              <w:szCs w:val="24"/>
                            </w:rPr>
                          </w:pPr>
                          <w:r>
                            <w:rPr>
                              <w:bCs/>
                              <w:color w:val="000000"/>
                              <w:szCs w:val="24"/>
                            </w:rPr>
                            <w:t>„</w:t>
                          </w:r>
                          <w:sdt>
                            <w:sdtPr>
                              <w:alias w:val="Numeris"/>
                              <w:tag w:val="nr_f4c61b9c7aa94d0998fdb24ab9714a3d"/>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p>
                      </w:sdtContent>
                    </w:sdt>
                  </w:sdtContent>
                </w:sdt>
              </w:sdtContent>
            </w:sdt>
            <w:sdt>
              <w:sdtPr>
                <w:alias w:val="14 str. 4 d."/>
                <w:tag w:val="part_dd85538f76be40eaa76ef6c1e40e3a30"/>
                <w:lock w:val="sdtLocked"/>
                <w:richText/>
              </w:sdtPr>
              <w:sdtContent>
                <w:p w14:paraId="12C6978B" w14:textId="27B1891A">
                  <w:pPr>
                    <w:ind w:firstLine="720"/>
                    <w:jc w:val="both"/>
                    <w:rPr>
                      <w:bCs/>
                      <w:color w:val="000000"/>
                      <w:szCs w:val="24"/>
                    </w:rPr>
                  </w:pPr>
                  <w:sdt>
                    <w:sdtPr>
                      <w:alias w:val="Numeris"/>
                      <w:tag w:val="nr_dd85538f76be40eaa76ef6c1e40e3a30"/>
                      <w:lock w:val="sdtLocked"/>
                      <w:richText/>
                    </w:sdtPr>
                    <w:sdtContent>
                      <w:r>
                        <w:rPr>
                          <w:bCs/>
                          <w:color w:val="000000"/>
                          <w:szCs w:val="24"/>
                        </w:rPr>
                        <w:t>4</w:t>
                      </w:r>
                    </w:sdtContent>
                  </w:sdt>
                  <w:r>
                    <w:rPr>
                      <w:bCs/>
                      <w:color w:val="000000"/>
                      <w:szCs w:val="24"/>
                    </w:rPr>
                    <w:t>. Pakeisti 57 straipsnio 9 dalį ir ją išdėstyti taip:</w:t>
                  </w:r>
                </w:p>
                <w:sdt>
                  <w:sdtPr>
                    <w:alias w:val="citata"/>
                    <w:tag w:val="part_80087e354bc74a84968ea05feaa995b8"/>
                    <w:lock w:val="sdtLocked"/>
                    <w:richText/>
                  </w:sdtPr>
                  <w:sdtContent>
                    <w:sdt>
                      <w:sdtPr>
                        <w:alias w:val="9 d."/>
                        <w:tag w:val="part_688668b7e01a4c32b54a4a83bd18a3db"/>
                        <w:lock w:val="sdtLocked"/>
                        <w:richText/>
                      </w:sdtPr>
                      <w:sdtContent>
                        <w:p w14:paraId="67B06AFD" w14:textId="2650EE71">
                          <w:pPr>
                            <w:ind w:firstLine="720"/>
                            <w:jc w:val="both"/>
                            <w:rPr>
                              <w:bCs/>
                              <w:color w:val="000000"/>
                              <w:szCs w:val="24"/>
                            </w:rPr>
                          </w:pPr>
                          <w:r>
                            <w:rPr>
                              <w:bCs/>
                              <w:color w:val="000000"/>
                              <w:szCs w:val="24"/>
                            </w:rPr>
                            <w:t>„</w:t>
                          </w:r>
                          <w:sdt>
                            <w:sdtPr>
                              <w:alias w:val="Numeris"/>
                              <w:tag w:val="nr_688668b7e01a4c32b54a4a83bd18a3db"/>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14:paraId="562E5065" w14:textId="5541AB2E">
                          <w:pPr>
                            <w:ind w:firstLine="720"/>
                            <w:jc w:val="both"/>
                            <w:rPr>
                              <w:bCs/>
                              <w:color w:val="000000"/>
                              <w:szCs w:val="24"/>
                            </w:rPr>
                          </w:pPr>
                        </w:p>
                      </w:sdtContent>
                    </w:sdt>
                  </w:sdtContent>
                </w:sdt>
              </w:sdtContent>
            </w:sdt>
          </w:sdtContent>
        </w:sdt>
        <w:sdt>
          <w:sdtPr>
            <w:alias w:val="15 str."/>
            <w:tag w:val="part_4dee9530d8214b0fa4a4669fc7dfa63e"/>
            <w:lock w:val="sdtLocked"/>
            <w:richText/>
          </w:sdtPr>
          <w:sdtContent>
            <w:p w14:paraId="55D60EFF" w14:textId="41AFAE2A">
              <w:pPr>
                <w:ind w:firstLine="720"/>
                <w:jc w:val="both"/>
                <w:rPr>
                  <w:b/>
                  <w:bCs/>
                  <w:color w:val="000000"/>
                  <w:szCs w:val="24"/>
                </w:rPr>
              </w:pPr>
              <w:sdt>
                <w:sdtPr>
                  <w:alias w:val="Numeris"/>
                  <w:tag w:val="nr_4dee9530d8214b0fa4a4669fc7dfa63e"/>
                  <w:lock w:val="sdtLocked"/>
                  <w:richText/>
                </w:sdtPr>
                <w:sdtContent>
                  <w:r>
                    <w:rPr>
                      <w:b/>
                      <w:bCs/>
                      <w:color w:val="000000"/>
                      <w:szCs w:val="24"/>
                    </w:rPr>
                    <w:t>15</w:t>
                  </w:r>
                </w:sdtContent>
              </w:sdt>
              <w:r>
                <w:rPr>
                  <w:b/>
                  <w:bCs/>
                  <w:color w:val="000000"/>
                  <w:szCs w:val="24"/>
                </w:rPr>
                <w:t xml:space="preserve"> straipsnis. </w:t>
              </w:r>
              <w:sdt>
                <w:sdtPr>
                  <w:alias w:val="Pavadinimas"/>
                  <w:tag w:val="title_4dee9530d8214b0fa4a4669fc7dfa63e"/>
                  <w:lock w:val="sdtLocked"/>
                  <w:richText/>
                </w:sdtPr>
                <w:sdtContent>
                  <w:r>
                    <w:rPr>
                      <w:b/>
                      <w:bCs/>
                      <w:color w:val="000000"/>
                      <w:szCs w:val="24"/>
                    </w:rPr>
                    <w:t>59 straipsnio pakeitimas</w:t>
                  </w:r>
                </w:sdtContent>
              </w:sdt>
            </w:p>
            <w:sdt>
              <w:sdtPr>
                <w:alias w:val="15 str. 1 d."/>
                <w:tag w:val="part_2dbade79ca174035b1a74aa2e8bb5e55"/>
                <w:lock w:val="sdtLocked"/>
                <w:richText/>
              </w:sdtPr>
              <w:sdtContent>
                <w:p w14:paraId="100A4101" w14:textId="77777777">
                  <w:pPr>
                    <w:ind w:firstLine="720"/>
                    <w:jc w:val="both"/>
                    <w:rPr>
                      <w:bCs/>
                      <w:color w:val="000000"/>
                      <w:szCs w:val="24"/>
                    </w:rPr>
                  </w:pPr>
                  <w:r>
                    <w:rPr>
                      <w:bCs/>
                      <w:color w:val="000000"/>
                      <w:szCs w:val="24"/>
                    </w:rPr>
                    <w:t>Pakeisti 59 straipsnio 2 dalį ir ją išdėstyti taip:</w:t>
                  </w:r>
                </w:p>
                <w:sdt>
                  <w:sdtPr>
                    <w:alias w:val="citata"/>
                    <w:tag w:val="part_08faa7464a6f4fd29038ff9fdf476a83"/>
                    <w:lock w:val="sdtLocked"/>
                    <w:richText/>
                  </w:sdtPr>
                  <w:sdtContent>
                    <w:sdt>
                      <w:sdtPr>
                        <w:alias w:val="2 d."/>
                        <w:tag w:val="part_50daa2db2a424c33984303f30beb1711"/>
                        <w:lock w:val="sdtLocked"/>
                        <w:richText/>
                      </w:sdtPr>
                      <w:sdtContent>
                        <w:p w14:paraId="746C7A35" w14:textId="673554C2">
                          <w:pPr>
                            <w:ind w:firstLine="720"/>
                            <w:jc w:val="both"/>
                            <w:rPr>
                              <w:bCs/>
                              <w:color w:val="000000"/>
                              <w:szCs w:val="24"/>
                            </w:rPr>
                          </w:pPr>
                          <w:r>
                            <w:rPr>
                              <w:bCs/>
                              <w:color w:val="000000"/>
                              <w:szCs w:val="24"/>
                            </w:rPr>
                            <w:t>„</w:t>
                          </w:r>
                          <w:sdt>
                            <w:sdtPr>
                              <w:alias w:val="Numeris"/>
                              <w:tag w:val="nr_50daa2db2a424c33984303f30beb1711"/>
                              <w:lock w:val="sdtLocked"/>
                              <w:richText/>
                            </w:sdtPr>
                            <w:sdtContent>
                              <w:r>
                                <w:rPr>
                                  <w:bCs/>
                                  <w:color w:val="000000"/>
                                  <w:szCs w:val="24"/>
                                </w:rPr>
                                <w:t>2</w:t>
                              </w:r>
                            </w:sdtContent>
                          </w:sdt>
                          <w:r>
                            <w:rPr>
                              <w:bCs/>
                              <w:color w:val="000000"/>
                              <w:szCs w:val="24"/>
                            </w:rPr>
                            <w:t xml:space="preserve">.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ir asociacijoms, dėl to, kad darbuotojas naudojasi ar  naudojosi šiame kodekse numatytomis garantijomis, ar kitų diskriminacinių motyvų.“</w:t>
                          </w:r>
                        </w:p>
                        <w:p w14:paraId="009941F6" w14:textId="7DCC0DD8">
                          <w:pPr>
                            <w:ind w:firstLine="720"/>
                            <w:jc w:val="both"/>
                            <w:rPr>
                              <w:bCs/>
                              <w:color w:val="000000"/>
                              <w:szCs w:val="24"/>
                            </w:rPr>
                          </w:pPr>
                        </w:p>
                      </w:sdtContent>
                    </w:sdt>
                  </w:sdtContent>
                </w:sdt>
              </w:sdtContent>
            </w:sdt>
          </w:sdtContent>
        </w:sdt>
        <w:sdt>
          <w:sdtPr>
            <w:alias w:val="16 str."/>
            <w:tag w:val="part_817d93de21784bd48dab196d92e969eb"/>
            <w:lock w:val="sdtLocked"/>
            <w:richText/>
          </w:sdtPr>
          <w:sdtContent>
            <w:p w14:paraId="692D2D4D" w14:textId="6075A4ED">
              <w:pPr>
                <w:ind w:firstLine="720"/>
                <w:jc w:val="both"/>
                <w:rPr>
                  <w:b/>
                  <w:bCs/>
                  <w:color w:val="000000"/>
                  <w:szCs w:val="24"/>
                </w:rPr>
              </w:pPr>
              <w:sdt>
                <w:sdtPr>
                  <w:alias w:val="Numeris"/>
                  <w:tag w:val="nr_817d93de21784bd48dab196d92e969eb"/>
                  <w:lock w:val="sdtLocked"/>
                  <w:richText/>
                </w:sdtPr>
                <w:sdtContent>
                  <w:r>
                    <w:rPr>
                      <w:b/>
                      <w:bCs/>
                      <w:color w:val="000000"/>
                      <w:szCs w:val="24"/>
                    </w:rPr>
                    <w:t>16</w:t>
                  </w:r>
                </w:sdtContent>
              </w:sdt>
              <w:r>
                <w:rPr>
                  <w:b/>
                  <w:bCs/>
                  <w:color w:val="000000"/>
                  <w:szCs w:val="24"/>
                </w:rPr>
                <w:t xml:space="preserve"> straipsnis. </w:t>
              </w:r>
              <w:sdt>
                <w:sdtPr>
                  <w:alias w:val="Pavadinimas"/>
                  <w:tag w:val="title_817d93de21784bd48dab196d92e969eb"/>
                  <w:lock w:val="sdtLocked"/>
                  <w:richText/>
                </w:sdtPr>
                <w:sdtContent>
                  <w:r>
                    <w:rPr>
                      <w:b/>
                      <w:bCs/>
                      <w:color w:val="000000"/>
                      <w:szCs w:val="24"/>
                    </w:rPr>
                    <w:t>72</w:t>
                  </w:r>
                  <w:r>
                    <w:rPr>
                      <w:b/>
                      <w:bCs/>
                      <w:color w:val="000000"/>
                      <w:szCs w:val="24"/>
                      <w:vertAlign w:val="superscript"/>
                    </w:rPr>
                    <w:t>1</w:t>
                  </w:r>
                  <w:r>
                    <w:rPr>
                      <w:b/>
                      <w:bCs/>
                      <w:color w:val="000000"/>
                      <w:szCs w:val="24"/>
                    </w:rPr>
                    <w:t xml:space="preserve"> straipsnio pakeitimas </w:t>
                  </w:r>
                </w:sdtContent>
              </w:sdt>
            </w:p>
            <w:sdt>
              <w:sdtPr>
                <w:alias w:val="16 str. 1 d."/>
                <w:tag w:val="part_847d2e1e821c4ced9f6bab2d67733c83"/>
                <w:lock w:val="sdtLocked"/>
                <w:richText/>
              </w:sdtPr>
              <w:sdtContent>
                <w:p w14:paraId="4F5E6EF8" w14:textId="18462F20">
                  <w:pPr>
                    <w:ind w:left="743"/>
                    <w:jc w:val="both"/>
                    <w:rPr>
                      <w:szCs w:val="24"/>
                    </w:rPr>
                  </w:pPr>
                  <w:r>
                    <w:rPr>
                      <w:rFonts w:eastAsia="Calibri"/>
                      <w:bCs/>
                      <w:color w:val="000000"/>
                      <w:szCs w:val="24"/>
                      <w:lang w:eastAsia="lt-LT"/>
                    </w:rPr>
                    <w:t>Pakeisti 72</w:t>
                  </w:r>
                  <w:r>
                    <w:rPr>
                      <w:rFonts w:eastAsia="Calibri"/>
                      <w:bCs/>
                      <w:color w:val="000000"/>
                      <w:szCs w:val="24"/>
                      <w:vertAlign w:val="superscript"/>
                      <w:lang w:eastAsia="lt-LT"/>
                    </w:rPr>
                    <w:t>1</w:t>
                  </w:r>
                  <w:r>
                    <w:rPr>
                      <w:rFonts w:eastAsia="Calibri"/>
                      <w:bCs/>
                      <w:color w:val="000000"/>
                      <w:szCs w:val="24"/>
                      <w:lang w:eastAsia="lt-LT"/>
                    </w:rPr>
                    <w:t xml:space="preserve"> straipsnį ir jį išdėstyti taip:</w:t>
                  </w:r>
                </w:p>
                <w:sdt>
                  <w:sdtPr>
                    <w:alias w:val="citata"/>
                    <w:tag w:val="part_0a50b6d35a1a4303ae5005a1b0d0b61e"/>
                    <w:lock w:val="sdtLocked"/>
                    <w:richText/>
                  </w:sdtPr>
                  <w:sdtContent>
                    <w:sdt>
                      <w:sdtPr>
                        <w:alias w:val="72-1 str."/>
                        <w:tag w:val="part_f7e42ecd15d842c2a3d99ae3b3da6937"/>
                        <w:lock w:val="sdtLocked"/>
                        <w:richText/>
                      </w:sdtPr>
                      <w:sdtContent>
                        <w:p w14:paraId="74D41235" w14:textId="79442FFC">
                          <w:pPr>
                            <w:ind w:left="2387" w:hanging="1667"/>
                            <w:jc w:val="both"/>
                            <w:rPr>
                              <w:color w:val="000000"/>
                              <w:szCs w:val="24"/>
                            </w:rPr>
                          </w:pPr>
                          <w:r>
                            <w:rPr>
                              <w:color w:val="000000"/>
                              <w:szCs w:val="24"/>
                            </w:rPr>
                            <w:t>„</w:t>
                          </w:r>
                          <w:sdt>
                            <w:sdtPr>
                              <w:alias w:val="Numeris"/>
                              <w:tag w:val="nr_f7e42ecd15d842c2a3d99ae3b3da6937"/>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tab/>
                          </w:r>
                          <w:sdt>
                            <w:sdtPr>
                              <w:alias w:val="Pavadinimas"/>
                              <w:tag w:val="title_f7e42ecd15d842c2a3d99ae3b3da6937"/>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825768472a047c7aecdfc7d675f97e3"/>
                            <w:lock w:val="sdtLocked"/>
                            <w:richText/>
                          </w:sdtPr>
                          <w:sdtContent>
                            <w:p w14:paraId="57C09B48" w14:textId="578A9B2A">
                              <w:pPr>
                                <w:ind w:firstLine="720"/>
                                <w:jc w:val="both"/>
                                <w:rPr>
                                  <w:color w:val="000000"/>
                                  <w:szCs w:val="24"/>
                                  <w:lang w:eastAsia="lt-LT"/>
                                </w:rPr>
                              </w:pPr>
                              <w:sdt>
                                <w:sdtPr>
                                  <w:alias w:val="Numeris"/>
                                  <w:tag w:val="nr_7825768472a047c7aecdfc7d675f97e3"/>
                                  <w:lock w:val="sdtLocked"/>
                                  <w:richText/>
                                </w:sdtPr>
                                <w:sdtContent>
                                  <w:r>
                                    <w:rPr>
                                      <w:rFonts w:eastAsia="Calibri"/>
                                      <w:bCs/>
                                      <w:color w:val="000000"/>
                                      <w:szCs w:val="24"/>
                                      <w:lang w:eastAsia="lt-LT"/>
                                    </w:rPr>
                                    <w:t>1</w:t>
                                  </w:r>
                                </w:sdtContent>
                              </w:sdt>
                              <w:r>
                                <w:rPr>
                                  <w:rFonts w:eastAsia="Calibri"/>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a9d8f7e49dce402685e6b673cbc9241b"/>
                                <w:lock w:val="sdtLocked"/>
                                <w:richText/>
                              </w:sdtPr>
                              <w:sdtContent>
                                <w:p w14:paraId="1311F52C" w14:textId="77777777">
                                  <w:pPr>
                                    <w:ind w:firstLine="720"/>
                                    <w:jc w:val="both"/>
                                    <w:rPr>
                                      <w:color w:val="000000"/>
                                      <w:szCs w:val="24"/>
                                      <w:lang w:eastAsia="lt-LT"/>
                                    </w:rPr>
                                  </w:pPr>
                                  <w:sdt>
                                    <w:sdtPr>
                                      <w:alias w:val="Numeris"/>
                                      <w:tag w:val="nr_a9d8f7e49dce402685e6b673cbc9241b"/>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b58d5d33e72d4bc3abd0ed3c549299de"/>
                                <w:lock w:val="sdtLocked"/>
                                <w:richText/>
                              </w:sdtPr>
                              <w:sdtContent>
                                <w:p w14:paraId="32F74E8F" w14:textId="77777777">
                                  <w:pPr>
                                    <w:ind w:firstLine="720"/>
                                    <w:jc w:val="both"/>
                                    <w:rPr>
                                      <w:color w:val="000000"/>
                                      <w:szCs w:val="24"/>
                                      <w:lang w:eastAsia="lt-LT"/>
                                    </w:rPr>
                                  </w:pPr>
                                  <w:sdt>
                                    <w:sdtPr>
                                      <w:alias w:val="Numeris"/>
                                      <w:tag w:val="nr_b58d5d33e72d4bc3abd0ed3c549299de"/>
                                      <w:lock w:val="sdtLocked"/>
                                      <w:richText/>
                                    </w:sdtPr>
                                    <w:sdtContent>
                                      <w:r>
                                        <w:rPr>
                                          <w:color w:val="000000"/>
                                          <w:szCs w:val="24"/>
                                          <w:lang w:eastAsia="lt-LT"/>
                                        </w:rPr>
                                        <w:t>2</w:t>
                                      </w:r>
                                    </w:sdtContent>
                                  </w:sdt>
                                  <w:r>
                                    <w:rPr>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b068d60fc0d46d9b310cc41e254e815"/>
                                <w:lock w:val="sdtLocked"/>
                                <w:richText/>
                              </w:sdtPr>
                              <w:sdtContent>
                                <w:p w14:paraId="548D98EB" w14:textId="77777777">
                                  <w:pPr>
                                    <w:ind w:firstLine="720"/>
                                    <w:jc w:val="both"/>
                                    <w:rPr>
                                      <w:color w:val="000000"/>
                                      <w:szCs w:val="24"/>
                                      <w:lang w:eastAsia="lt-LT"/>
                                    </w:rPr>
                                  </w:pPr>
                                  <w:sdt>
                                    <w:sdtPr>
                                      <w:alias w:val="Numeris"/>
                                      <w:tag w:val="nr_7b068d60fc0d46d9b310cc41e254e815"/>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1985944368534a6182b43c62b6a7b5d1"/>
                                <w:lock w:val="sdtLocked"/>
                                <w:richText/>
                              </w:sdtPr>
                              <w:sdtContent>
                                <w:p w14:paraId="57304876" w14:textId="77777777">
                                  <w:pPr>
                                    <w:ind w:firstLine="720"/>
                                    <w:jc w:val="both"/>
                                    <w:rPr>
                                      <w:color w:val="000000"/>
                                      <w:szCs w:val="24"/>
                                      <w:lang w:eastAsia="lt-LT"/>
                                    </w:rPr>
                                  </w:pPr>
                                  <w:sdt>
                                    <w:sdtPr>
                                      <w:alias w:val="Numeris"/>
                                      <w:tag w:val="nr_1985944368534a6182b43c62b6a7b5d1"/>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cba1072f01f84a54a467ca68cf7903cd"/>
                                    <w:lock w:val="sdtLocked"/>
                                    <w:richText/>
                                  </w:sdtPr>
                                  <w:sdtContent>
                                    <w:p w14:paraId="7258AF94" w14:textId="169F328C">
                                      <w:pPr>
                                        <w:ind w:firstLine="720"/>
                                        <w:jc w:val="both"/>
                                        <w:rPr>
                                          <w:color w:val="000000"/>
                                          <w:szCs w:val="24"/>
                                          <w:lang w:eastAsia="lt-LT"/>
                                        </w:rPr>
                                      </w:pPr>
                                      <w:sdt>
                                        <w:sdtPr>
                                          <w:alias w:val="Numeris"/>
                                          <w:tag w:val="nr_cba1072f01f84a54a467ca68cf7903cd"/>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ac3de05db97543579c6e4717699ef4bb"/>
                                    <w:lock w:val="sdtLocked"/>
                                    <w:richText/>
                                  </w:sdtPr>
                                  <w:sdtContent>
                                    <w:p w14:paraId="4F54C35D" w14:textId="77777777">
                                      <w:pPr>
                                        <w:ind w:firstLine="720"/>
                                        <w:jc w:val="both"/>
                                        <w:rPr>
                                          <w:color w:val="000000"/>
                                          <w:szCs w:val="24"/>
                                          <w:lang w:eastAsia="lt-LT"/>
                                        </w:rPr>
                                      </w:pPr>
                                      <w:sdt>
                                        <w:sdtPr>
                                          <w:alias w:val="Numeris"/>
                                          <w:tag w:val="nr_ac3de05db97543579c6e4717699ef4bb"/>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13326f3f5a8648c6a268295c286b5f94"/>
                                    <w:lock w:val="sdtLocked"/>
                                    <w:richText/>
                                  </w:sdtPr>
                                  <w:sdtContent>
                                    <w:p w14:paraId="01D7B7B5" w14:textId="77777777">
                                      <w:pPr>
                                        <w:ind w:firstLine="720"/>
                                        <w:jc w:val="both"/>
                                        <w:rPr>
                                          <w:color w:val="000000"/>
                                          <w:szCs w:val="24"/>
                                          <w:lang w:eastAsia="lt-LT"/>
                                        </w:rPr>
                                      </w:pPr>
                                      <w:sdt>
                                        <w:sdtPr>
                                          <w:alias w:val="Numeris"/>
                                          <w:tag w:val="nr_13326f3f5a8648c6a268295c286b5f94"/>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84d185c03a0e452385a32ff3880d22e8"/>
                                <w:lock w:val="sdtLocked"/>
                                <w:richText/>
                              </w:sdtPr>
                              <w:sdtContent>
                                <w:p w14:paraId="4BAF43F7" w14:textId="033274BB">
                                  <w:pPr>
                                    <w:ind w:firstLine="720"/>
                                    <w:jc w:val="both"/>
                                    <w:rPr>
                                      <w:color w:val="000000"/>
                                      <w:szCs w:val="24"/>
                                      <w:lang w:eastAsia="lt-LT"/>
                                    </w:rPr>
                                  </w:pPr>
                                  <w:sdt>
                                    <w:sdtPr>
                                      <w:alias w:val="Numeris"/>
                                      <w:tag w:val="nr_84d185c03a0e452385a32ff3880d22e8"/>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94b52aae29c14ef7a72e8139f286a0cc"/>
                                <w:lock w:val="sdtLocked"/>
                                <w:richText/>
                              </w:sdtPr>
                              <w:sdtContent>
                                <w:p w14:paraId="5766799B" w14:textId="5398EB91">
                                  <w:pPr>
                                    <w:ind w:firstLine="720"/>
                                    <w:jc w:val="both"/>
                                    <w:rPr>
                                      <w:rFonts w:eastAsia="Calibri"/>
                                      <w:szCs w:val="24"/>
                                    </w:rPr>
                                  </w:pPr>
                                  <w:sdt>
                                    <w:sdtPr>
                                      <w:alias w:val="Numeris"/>
                                      <w:tag w:val="nr_94b52aae29c14ef7a72e8139f286a0cc"/>
                                      <w:lock w:val="sdtLocked"/>
                                      <w:richText/>
                                    </w:sdtPr>
                                    <w:sdtContent>
                                      <w:r>
                                        <w:rPr>
                                          <w:rFonts w:eastAsia="Calibri"/>
                                          <w:szCs w:val="24"/>
                                        </w:rPr>
                                        <w:t>6</w:t>
                                      </w:r>
                                    </w:sdtContent>
                                  </w:sdt>
                                  <w:r>
                                    <w:rPr>
                                      <w:rFonts w:eastAsia="Calibri"/>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6f832fe169564f788c3132f7892b0058"/>
                                <w:lock w:val="sdtLocked"/>
                                <w:richText/>
                              </w:sdtPr>
                              <w:sdtContent>
                                <w:p w14:paraId="63FC8E3D" w14:textId="456B7D75">
                                  <w:pPr>
                                    <w:ind w:firstLine="720"/>
                                    <w:jc w:val="both"/>
                                    <w:rPr>
                                      <w:rFonts w:eastAsia="Calibri"/>
                                      <w:szCs w:val="24"/>
                                    </w:rPr>
                                  </w:pPr>
                                  <w:sdt>
                                    <w:sdtPr>
                                      <w:alias w:val="Numeris"/>
                                      <w:tag w:val="nr_6f832fe169564f788c3132f7892b0058"/>
                                      <w:lock w:val="sdtLocked"/>
                                      <w:richText/>
                                    </w:sdtPr>
                                    <w:sdtContent>
                                      <w:r>
                                        <w:rPr>
                                          <w:rFonts w:eastAsia="Calibri"/>
                                          <w:szCs w:val="24"/>
                                        </w:rPr>
                                        <w:t>7</w:t>
                                      </w:r>
                                    </w:sdtContent>
                                  </w:sdt>
                                  <w:r>
                                    <w:rPr>
                                      <w:rFonts w:eastAsia="Calibri"/>
                                      <w:szCs w:val="24"/>
                                    </w:rPr>
                                    <w:t>) ji pateikė Valstybinei darbo inspekcijai informaciją šio kodekso 79 straipsnio 6 dalyje nustatyta tvarka;</w:t>
                                  </w:r>
                                </w:p>
                              </w:sdtContent>
                            </w:sdt>
                            <w:sdt>
                              <w:sdtPr>
                                <w:alias w:val="72-1 str. 1 d. 8 p."/>
                                <w:tag w:val="part_dc8b15857bd44cd6b35d1e5c02d4b510"/>
                                <w:lock w:val="sdtLocked"/>
                                <w:richText/>
                              </w:sdtPr>
                              <w:sdtContent>
                                <w:p w14:paraId="7BFFDEC8" w14:textId="530072AF">
                                  <w:pPr>
                                    <w:ind w:firstLine="720"/>
                                    <w:jc w:val="both"/>
                                    <w:rPr>
                                      <w:rFonts w:eastAsia="Calibri"/>
                                      <w:szCs w:val="24"/>
                                    </w:rPr>
                                  </w:pPr>
                                  <w:sdt>
                                    <w:sdtPr>
                                      <w:alias w:val="Numeris"/>
                                      <w:tag w:val="nr_dc8b15857bd44cd6b35d1e5c02d4b510"/>
                                      <w:lock w:val="sdtLocked"/>
                                      <w:richText/>
                                    </w:sdtPr>
                                    <w:sdtContent>
                                      <w:r>
                                        <w:rPr>
                                          <w:rFonts w:eastAsia="Calibri"/>
                                          <w:szCs w:val="24"/>
                                        </w:rPr>
                                        <w:t>8</w:t>
                                      </w:r>
                                    </w:sdtContent>
                                  </w:sdt>
                                  <w:r>
                                    <w:rPr>
                                      <w:rFonts w:eastAsia="Calibri"/>
                                      <w:szCs w:val="24"/>
                                    </w:rPr>
                                    <w:t xml:space="preserve">) ne mažiau nei tris paeiliui einančius kalendorinius mėnesius ji turi </w:t>
                                  </w:r>
                                  <w:r>
                                    <w:rPr>
                                      <w:color w:val="000000"/>
                                      <w:szCs w:val="24"/>
                                      <w:bdr w:val="none" w:sz="0" w:space="0" w:color="auto" w:frame="1"/>
                                    </w:rPr>
                                    <w:t xml:space="preserve">laikinųjų </w:t>
                                  </w:r>
                                  <w:r>
                                    <w:rPr>
                                      <w:rFonts w:eastAsia="Calibri"/>
                                      <w:szCs w:val="24"/>
                                    </w:rPr>
                                    <w:t>darbuotojų.</w:t>
                                  </w:r>
                                </w:p>
                              </w:sdtContent>
                            </w:sdt>
                          </w:sdtContent>
                        </w:sdt>
                        <w:sdt>
                          <w:sdtPr>
                            <w:alias w:val="72-1 str. 2 d."/>
                            <w:tag w:val="part_b6c1f82e8d814154803b625d662582f3"/>
                            <w:lock w:val="sdtLocked"/>
                            <w:richText/>
                          </w:sdtPr>
                          <w:sdtContent>
                            <w:p w14:paraId="0BDBF6BA" w14:textId="60DF24ED">
                              <w:pPr>
                                <w:ind w:firstLine="720"/>
                                <w:jc w:val="both"/>
                                <w:rPr>
                                  <w:color w:val="000000"/>
                                  <w:szCs w:val="24"/>
                                  <w:lang w:eastAsia="lt-LT"/>
                                </w:rPr>
                              </w:pPr>
                              <w:sdt>
                                <w:sdtPr>
                                  <w:alias w:val="Numeris"/>
                                  <w:tag w:val="nr_b6c1f82e8d814154803b625d662582f3"/>
                                  <w:lock w:val="sdtLocked"/>
                                  <w:richText/>
                                </w:sdtPr>
                                <w:sdtContent>
                                  <w:r>
                                    <w:rPr>
                                      <w:rFonts w:eastAsia="Calibri"/>
                                      <w:szCs w:val="24"/>
                                    </w:rPr>
                                    <w:t>2</w:t>
                                  </w:r>
                                </w:sdtContent>
                              </w:sdt>
                              <w:r>
                                <w:rPr>
                                  <w:rFonts w:eastAsia="Calibri"/>
                                  <w:szCs w:val="24"/>
                                </w:rPr>
                                <w:t xml:space="preserve">. </w:t>
                              </w:r>
                              <w:r>
                                <w:rPr>
                                  <w:color w:val="000000"/>
                                  <w:szCs w:val="24"/>
                                  <w:lang w:eastAsia="lt-LT"/>
                                </w:rPr>
                                <w:t>Darbdavys, ketinantis vykdyti laikinojo įdarbinimo veiklą, pateikia Valstybinei darbo inspekcijai prašymą patvirtinti, kad jis atitinka Kriterijus, nurodytus šio straipsnio 1 dalies 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2232d65fe6944ea79b890bf1c286550c"/>
                                <w:lock w:val="sdtLocked"/>
                                <w:richText/>
                              </w:sdtPr>
                              <w:sdtContent>
                                <w:p w14:paraId="1094FE89" w14:textId="7C60F73D">
                                  <w:pPr>
                                    <w:ind w:firstLine="720"/>
                                    <w:jc w:val="both"/>
                                    <w:rPr>
                                      <w:color w:val="000000"/>
                                      <w:szCs w:val="24"/>
                                      <w:lang w:eastAsia="lt-LT"/>
                                    </w:rPr>
                                  </w:pPr>
                                  <w:sdt>
                                    <w:sdtPr>
                                      <w:alias w:val="Numeris"/>
                                      <w:tag w:val="nr_2232d65fe6944ea79b890bf1c286550c"/>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435258fe714042539d709dc4ce8b0efa"/>
                                <w:lock w:val="sdtLocked"/>
                                <w:richText/>
                              </w:sdtPr>
                              <w:sdtContent>
                                <w:p w14:paraId="3EF593C1" w14:textId="479EE039">
                                  <w:pPr>
                                    <w:ind w:firstLine="720"/>
                                    <w:jc w:val="both"/>
                                    <w:rPr>
                                      <w:color w:val="000000"/>
                                      <w:szCs w:val="24"/>
                                      <w:lang w:eastAsia="lt-LT"/>
                                    </w:rPr>
                                  </w:pPr>
                                  <w:sdt>
                                    <w:sdtPr>
                                      <w:alias w:val="Numeris"/>
                                      <w:tag w:val="nr_435258fe714042539d709dc4ce8b0efa"/>
                                      <w:lock w:val="sdtLocked"/>
                                      <w:richText/>
                                    </w:sdtPr>
                                    <w:sdtContent>
                                      <w:r>
                                        <w:rPr>
                                          <w:color w:val="000000"/>
                                          <w:szCs w:val="24"/>
                                          <w:lang w:eastAsia="lt-LT"/>
                                        </w:rPr>
                                        <w:t>2</w:t>
                                      </w:r>
                                    </w:sdtContent>
                                  </w:sdt>
                                  <w:r>
                                    <w:rPr>
                                      <w:color w:val="000000"/>
                                      <w:szCs w:val="24"/>
                                      <w:lang w:eastAsia="lt-LT"/>
                                    </w:rPr>
                                    <w:t>) darbdavys neatitinka Kriterijų,</w:t>
                                  </w:r>
                                  <w: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52c5667545cf46d7ab95519aef3c62f3"/>
                            <w:lock w:val="sdtLocked"/>
                            <w:richText/>
                          </w:sdtPr>
                          <w:sdtContent>
                            <w:p w14:paraId="3F1E6EFF" w14:textId="4C563424">
                              <w:pPr>
                                <w:ind w:firstLine="720"/>
                                <w:jc w:val="both"/>
                                <w:rPr>
                                  <w:rFonts w:eastAsia="Calibri"/>
                                  <w:szCs w:val="24"/>
                                </w:rPr>
                              </w:pPr>
                              <w:sdt>
                                <w:sdtPr>
                                  <w:alias w:val="Numeris"/>
                                  <w:tag w:val="nr_52c5667545cf46d7ab95519aef3c62f3"/>
                                  <w:lock w:val="sdtLocked"/>
                                  <w:richText/>
                                </w:sdtPr>
                                <w:sdtContent>
                                  <w:r>
                                    <w:rPr>
                                      <w:color w:val="000000"/>
                                      <w:szCs w:val="24"/>
                                      <w:lang w:eastAsia="lt-LT"/>
                                    </w:rPr>
                                    <w:t>3</w:t>
                                  </w:r>
                                </w:sdtContent>
                              </w:sdt>
                              <w:r>
                                <w:rPr>
                                  <w:color w:val="000000"/>
                                  <w:szCs w:val="24"/>
                                  <w:lang w:eastAsia="lt-LT"/>
                                </w:rPr>
                                <w:t xml:space="preserve">. </w:t>
                              </w:r>
                              <w:r>
                                <w:rPr>
                                  <w:rFonts w:eastAsia="Calibri"/>
                                  <w:szCs w:val="24"/>
                                </w:rPr>
                                <w:t>Jeigu Valstybinė darbo inspekcija iš darbdavio, kuris yra įrašytas į laikinojo įdarbinimo įmonių sąrašą, šio kodekso 79 straipsnio 6 dalyje nustatyta tvarka negauna informacijos</w:t>
                              </w:r>
                              <w:r>
                                <w:rPr>
                                  <w:rFonts w:eastAsia="Arial Unicode MS"/>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rFonts w:eastAsia="Calibri"/>
                                  <w:szCs w:val="24"/>
                                </w:rPr>
                                <w:t xml:space="preserve">, Valstybinė darbo inspekcija darbdaviui nustato 3 darbo dienų terminą šiai informacijai pateikti, skaičiuojamą nuo pranešimo dėl informacijos pateikimo gavimo dienos. Pasibaigus  šiam terminui, per kurį darbdavys nepateikė informacijos, Valstybinė darbo inspekcija per 5 darbo dienas priima sprendimą, kad darbdavys neatitinka Kriterijaus, </w:t>
                              </w:r>
                              <w:r>
                                <w:rPr>
                                  <w:color w:val="000000"/>
                                  <w:szCs w:val="24"/>
                                  <w:lang w:eastAsia="lt-LT"/>
                                </w:rPr>
                                <w:t>nurodyto šio straipsnio 1 dalies 7 punkte,</w:t>
                              </w:r>
                              <w:r>
                                <w:rPr>
                                  <w:rFonts w:eastAsia="Calibri"/>
                                  <w:szCs w:val="24"/>
                                </w:rPr>
                                <w:t xml:space="preserve"> ir jį išbraukia iš laikinojo įdarbinimo įmonių sąrašo. Jeigu darbdavys, vykdydamas šio kodekso 79 straipsnio 6 dalies reikalavimus, Valstybinei darbo inspekcijai nurodo, kad daugiau nei tris paeiliui einančius kalendorinius mėnesius neturi </w:t>
                              </w:r>
                              <w:r>
                                <w:rPr>
                                  <w:color w:val="000000"/>
                                  <w:szCs w:val="24"/>
                                  <w:bdr w:val="none" w:sz="0" w:space="0" w:color="auto" w:frame="1"/>
                                </w:rPr>
                                <w:t>laikinųjų</w:t>
                              </w:r>
                              <w:r>
                                <w:rPr>
                                  <w:rFonts w:eastAsia="Calibri"/>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rFonts w:eastAsia="Calibri"/>
                                  <w:szCs w:val="24"/>
                                </w:rPr>
                                <w:t xml:space="preserve"> ir jį išbraukia iš laikinojo įdarbinimo įmonių sąrašo.</w:t>
                              </w:r>
                            </w:p>
                          </w:sdtContent>
                        </w:sdt>
                        <w:sdt>
                          <w:sdtPr>
                            <w:alias w:val="72-1 str. 4 d."/>
                            <w:tag w:val="part_e7ff6bc03d674c84bbddccf27295953e"/>
                            <w:lock w:val="sdtLocked"/>
                            <w:richText/>
                          </w:sdtPr>
                          <w:sdtContent>
                            <w:p w14:paraId="3A7DA621" w14:textId="5EBA1B8A">
                              <w:pPr>
                                <w:ind w:firstLine="743"/>
                                <w:jc w:val="both"/>
                                <w:rPr>
                                  <w:color w:val="000000"/>
                                  <w:szCs w:val="24"/>
                                </w:rPr>
                              </w:pPr>
                              <w:sdt>
                                <w:sdtPr>
                                  <w:alias w:val="Numeris"/>
                                  <w:tag w:val="nr_e7ff6bc03d674c84bbddccf27295953e"/>
                                  <w:lock w:val="sdtLocked"/>
                                  <w:richText/>
                                </w:sdtPr>
                                <w:sdtContent>
                                  <w:r>
                                    <w:rPr>
                                      <w:color w:val="000000"/>
                                      <w:szCs w:val="24"/>
                                    </w:rPr>
                                    <w:t>4</w:t>
                                  </w:r>
                                </w:sdtContent>
                              </w:sdt>
                              <w:r>
                                <w:rPr>
                                  <w:color w:val="000000"/>
                                  <w:szCs w:val="24"/>
                                </w:rPr>
                                <w:t>. Darbdavio atitiktį Kriterijams nustato, jį įrašo į laikinojo įdarbinimo įmonių sąrašą ir išbraukia iš jo Valstybinė darbo inspekcija Lietuvos Respublikos Vyriausybės nustatyta tvarka.“</w:t>
                              </w:r>
                            </w:p>
                            <w:p w14:paraId="71361675" w14:textId="2B425D69">
                              <w:pPr>
                                <w:jc w:val="both"/>
                                <w:rPr>
                                  <w:b/>
                                  <w:bCs/>
                                  <w:color w:val="000000"/>
                                  <w:szCs w:val="24"/>
                                </w:rPr>
                              </w:pPr>
                            </w:p>
                          </w:sdtContent>
                        </w:sdt>
                      </w:sdtContent>
                    </w:sdt>
                  </w:sdtContent>
                </w:sdt>
              </w:sdtContent>
            </w:sdt>
          </w:sdtContent>
        </w:sdt>
        <w:sdt>
          <w:sdtPr>
            <w:alias w:val="17 str."/>
            <w:tag w:val="part_15388acad74843cebe53e56ccf27f315"/>
            <w:lock w:val="sdtLocked"/>
            <w:richText/>
          </w:sdtPr>
          <w:sdtContent>
            <w:p w14:paraId="5092E4B1" w14:textId="1DA602FB">
              <w:pPr>
                <w:ind w:firstLine="720"/>
                <w:jc w:val="both"/>
                <w:rPr>
                  <w:b/>
                  <w:bCs/>
                  <w:color w:val="000000"/>
                  <w:szCs w:val="24"/>
                </w:rPr>
              </w:pPr>
              <w:sdt>
                <w:sdtPr>
                  <w:alias w:val="Numeris"/>
                  <w:tag w:val="nr_15388acad74843cebe53e56ccf27f315"/>
                  <w:lock w:val="sdtLocked"/>
                  <w:richText/>
                </w:sdtPr>
                <w:sdtContent>
                  <w:r>
                    <w:rPr>
                      <w:b/>
                      <w:bCs/>
                      <w:color w:val="000000"/>
                      <w:szCs w:val="24"/>
                    </w:rPr>
                    <w:t>17</w:t>
                  </w:r>
                </w:sdtContent>
              </w:sdt>
              <w:r>
                <w:rPr>
                  <w:b/>
                  <w:bCs/>
                  <w:color w:val="000000"/>
                  <w:szCs w:val="24"/>
                </w:rPr>
                <w:t xml:space="preserve"> straipsnis. </w:t>
              </w:r>
              <w:sdt>
                <w:sdtPr>
                  <w:alias w:val="Pavadinimas"/>
                  <w:tag w:val="title_15388acad74843cebe53e56ccf27f315"/>
                  <w:lock w:val="sdtLocked"/>
                  <w:richText/>
                </w:sdtPr>
                <w:sdtContent>
                  <w:r>
                    <w:rPr>
                      <w:b/>
                      <w:bCs/>
                      <w:color w:val="000000"/>
                      <w:szCs w:val="24"/>
                    </w:rPr>
                    <w:t>75 straipsnio pakeitimas</w:t>
                  </w:r>
                </w:sdtContent>
              </w:sdt>
            </w:p>
            <w:sdt>
              <w:sdtPr>
                <w:alias w:val="17 str. 1 d."/>
                <w:tag w:val="part_9f92f985a18c4502a243834e3890fb51"/>
                <w:lock w:val="sdtLocked"/>
                <w:richText/>
              </w:sdtPr>
              <w:sdtContent>
                <w:p w14:paraId="1A3A22E7" w14:textId="7B6F9177">
                  <w:pPr>
                    <w:ind w:left="743"/>
                    <w:jc w:val="both"/>
                    <w:rPr>
                      <w:b/>
                      <w:bCs/>
                      <w:szCs w:val="24"/>
                      <w:bdr w:val="none" w:sz="0" w:space="0" w:color="auto" w:frame="1"/>
                      <w:lang w:eastAsia="lt-LT"/>
                    </w:rPr>
                  </w:pPr>
                  <w:r>
                    <w:rPr>
                      <w:bCs/>
                      <w:szCs w:val="24"/>
                      <w:bdr w:val="none" w:sz="0" w:space="0" w:color="auto" w:frame="1"/>
                      <w:lang w:eastAsia="lt-LT"/>
                    </w:rPr>
                    <w:t>Pakeisti 75 straipsnio 1 dalies 2 punktą ir jį išdėstyti taip:</w:t>
                  </w:r>
                </w:p>
                <w:sdt>
                  <w:sdtPr>
                    <w:alias w:val="citata"/>
                    <w:tag w:val="part_6ff73d1e22e74ad9af9ee0419e038d63"/>
                    <w:lock w:val="sdtLocked"/>
                    <w:richText/>
                  </w:sdtPr>
                  <w:sdtContent>
                    <w:sdt>
                      <w:sdtPr>
                        <w:alias w:val="2 p."/>
                        <w:tag w:val="part_b9cf04de01ca43888866a86793ed7465"/>
                        <w:lock w:val="sdtLocked"/>
                        <w:richText/>
                      </w:sdtPr>
                      <w:sdtContent>
                        <w:p w14:paraId="4359C865" w14:textId="6F8B9F19">
                          <w:pPr>
                            <w:ind w:firstLine="743"/>
                            <w:jc w:val="both"/>
                            <w:rPr>
                              <w:rFonts w:eastAsia="Calibri"/>
                              <w:szCs w:val="24"/>
                            </w:rPr>
                          </w:pPr>
                          <w:r>
                            <w:rPr>
                              <w:rFonts w:eastAsia="Calibri"/>
                              <w:szCs w:val="24"/>
                            </w:rPr>
                            <w:t>„</w:t>
                          </w:r>
                          <w:sdt>
                            <w:sdtPr>
                              <w:alias w:val="Numeris"/>
                              <w:tag w:val="nr_b9cf04de01ca43888866a86793ed7465"/>
                              <w:lock w:val="sdtLocked"/>
                              <w:richText/>
                            </w:sdtPr>
                            <w:sdtContent>
                              <w:r>
                                <w:rPr>
                                  <w:rFonts w:eastAsia="Calibri"/>
                                  <w:szCs w:val="24"/>
                                </w:rPr>
                                <w:t>2</w:t>
                              </w:r>
                            </w:sdtContent>
                          </w:sdt>
                          <w:r>
                            <w:rPr>
                              <w:rFonts w:eastAsia="Calibri"/>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priklausymui politinėms partijoms, profesinėms sąjungoms ir asociacijoms, amžiaus pagrindais uždraudimo;“. </w:t>
                          </w:r>
                        </w:p>
                        <w:p w14:paraId="0250956A" w14:textId="2D1D62CF">
                          <w:pPr>
                            <w:ind w:firstLine="720"/>
                            <w:jc w:val="both"/>
                            <w:rPr>
                              <w:b/>
                              <w:bCs/>
                              <w:color w:val="000000"/>
                              <w:szCs w:val="24"/>
                            </w:rPr>
                          </w:pPr>
                        </w:p>
                      </w:sdtContent>
                    </w:sdt>
                  </w:sdtContent>
                </w:sdt>
              </w:sdtContent>
            </w:sdt>
          </w:sdtContent>
        </w:sdt>
        <w:sdt>
          <w:sdtPr>
            <w:alias w:val="18 str."/>
            <w:tag w:val="part_a6d3028c789b4604a2e2d404f56d37ea"/>
            <w:lock w:val="sdtLocked"/>
            <w:richText/>
          </w:sdtPr>
          <w:sdtContent>
            <w:p w14:paraId="5111B066" w14:textId="00864ECC">
              <w:pPr>
                <w:ind w:left="743"/>
                <w:jc w:val="both"/>
                <w:rPr>
                  <w:b/>
                  <w:bCs/>
                  <w:color w:val="000000"/>
                  <w:szCs w:val="24"/>
                </w:rPr>
              </w:pPr>
              <w:sdt>
                <w:sdtPr>
                  <w:alias w:val="Numeris"/>
                  <w:tag w:val="nr_a6d3028c789b4604a2e2d404f56d37ea"/>
                  <w:lock w:val="sdtLocked"/>
                  <w:richText/>
                </w:sdtPr>
                <w:sdtContent>
                  <w:r>
                    <w:rPr>
                      <w:b/>
                      <w:bCs/>
                      <w:color w:val="000000"/>
                      <w:szCs w:val="24"/>
                    </w:rPr>
                    <w:t>18</w:t>
                  </w:r>
                </w:sdtContent>
              </w:sdt>
              <w:r>
                <w:rPr>
                  <w:b/>
                  <w:bCs/>
                  <w:color w:val="000000"/>
                  <w:szCs w:val="24"/>
                </w:rPr>
                <w:t xml:space="preserve"> straipsnis. </w:t>
              </w:r>
              <w:sdt>
                <w:sdtPr>
                  <w:alias w:val="Pavadinimas"/>
                  <w:tag w:val="title_a6d3028c789b4604a2e2d404f56d37ea"/>
                  <w:lock w:val="sdtLocked"/>
                  <w:richText/>
                </w:sdtPr>
                <w:sdtContent>
                  <w:r>
                    <w:rPr>
                      <w:b/>
                      <w:bCs/>
                      <w:color w:val="000000"/>
                      <w:szCs w:val="24"/>
                    </w:rPr>
                    <w:t>79 straipsnio pakeitimas</w:t>
                  </w:r>
                </w:sdtContent>
              </w:sdt>
            </w:p>
            <w:sdt>
              <w:sdtPr>
                <w:alias w:val="18 str. 1 d."/>
                <w:tag w:val="part_a8aa8361d4e34fab99aa4b325b51a917"/>
                <w:lock w:val="sdtLocked"/>
                <w:richText/>
              </w:sdtPr>
              <w:sdtContent>
                <w:p w14:paraId="5F0FDB60" w14:textId="3B899751">
                  <w:pPr>
                    <w:ind w:left="743"/>
                    <w:jc w:val="both"/>
                    <w:rPr>
                      <w:color w:val="000000"/>
                      <w:szCs w:val="24"/>
                    </w:rPr>
                  </w:pPr>
                  <w:r>
                    <w:rPr>
                      <w:color w:val="000000"/>
                      <w:szCs w:val="24"/>
                    </w:rPr>
                    <w:t>Pakeisti 79 straipsnio 6 dalį ir ją išdėstyti taip:</w:t>
                  </w:r>
                </w:p>
                <w:sdt>
                  <w:sdtPr>
                    <w:alias w:val="citata"/>
                    <w:tag w:val="part_d45d912ff3814533899390f5ac08f6c7"/>
                    <w:lock w:val="sdtLocked"/>
                    <w:richText/>
                  </w:sdtPr>
                  <w:sdtContent>
                    <w:sdt>
                      <w:sdtPr>
                        <w:alias w:val="6 d."/>
                        <w:tag w:val="part_05c952cf8af940a8ba2ada3a1d26a388"/>
                        <w:lock w:val="sdtLocked"/>
                        <w:richText/>
                      </w:sdtPr>
                      <w:sdtContent>
                        <w:p w14:paraId="41879570" w14:textId="52114CF0">
                          <w:pPr>
                            <w:ind w:firstLine="743"/>
                            <w:jc w:val="both"/>
                            <w:rPr>
                              <w:color w:val="000000"/>
                              <w:szCs w:val="24"/>
                              <w:bdr w:val="none" w:sz="0" w:space="0" w:color="auto" w:frame="1"/>
                            </w:rPr>
                          </w:pPr>
                          <w:r>
                            <w:rPr>
                              <w:color w:val="000000"/>
                              <w:szCs w:val="24"/>
                              <w:bdr w:val="none" w:sz="0" w:space="0" w:color="auto" w:frame="1"/>
                            </w:rPr>
                            <w:t>„</w:t>
                          </w:r>
                          <w:sdt>
                            <w:sdtPr>
                              <w:alias w:val="Numeris"/>
                              <w:tag w:val="nr_05c952cf8af940a8ba2ada3a1d26a388"/>
                              <w:lock w:val="sdtLocked"/>
                              <w:richText/>
                            </w:sdtPr>
                            <w:sdtContent>
                              <w:r>
                                <w:rPr>
                                  <w:color w:val="000000"/>
                                  <w:szCs w:val="24"/>
                                  <w:bdr w:val="none" w:sz="0" w:space="0" w:color="auto" w:frame="1"/>
                                </w:rPr>
                                <w:t>6</w:t>
                              </w:r>
                            </w:sdtContent>
                          </w:sdt>
                          <w:r>
                            <w:rPr>
                              <w:color w:val="000000"/>
                              <w:szCs w:val="24"/>
                              <w:bdr w:val="none" w:sz="0" w:space="0" w:color="auto" w:frame="1"/>
                            </w:rPr>
                            <w:t>. </w:t>
                          </w:r>
                          <w:r>
                            <w:rPr>
                              <w:color w:val="000000"/>
                              <w:szCs w:val="24"/>
                            </w:rPr>
                            <w:t>Laikinojo</w:t>
                          </w:r>
                          <w:r>
                            <w:rPr>
                              <w:color w:val="000000"/>
                              <w:szCs w:val="24"/>
                              <w:bdr w:val="none" w:sz="0" w:space="0" w:color="auto" w:frame="1"/>
                            </w:rPr>
                            <w:t>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14:paraId="186A2D79" w14:textId="3C5F3554">
                          <w:pPr>
                            <w:jc w:val="both"/>
                            <w:rPr>
                              <w:color w:val="000000"/>
                              <w:szCs w:val="24"/>
                              <w:bdr w:val="none" w:sz="0" w:space="0" w:color="auto" w:frame="1"/>
                            </w:rPr>
                          </w:pPr>
                        </w:p>
                      </w:sdtContent>
                    </w:sdt>
                  </w:sdtContent>
                </w:sdt>
              </w:sdtContent>
            </w:sdt>
          </w:sdtContent>
        </w:sdt>
        <w:sdt>
          <w:sdtPr>
            <w:alias w:val="19 str."/>
            <w:tag w:val="part_74dff021b96844e99f4f2ab2d8e7fbba"/>
            <w:lock w:val="sdtLocked"/>
            <w:richText/>
          </w:sdtPr>
          <w:sdtContent>
            <w:p w14:paraId="052FBF97" w14:textId="2931B4DE">
              <w:pPr>
                <w:ind w:left="840"/>
                <w:jc w:val="both"/>
                <w:rPr>
                  <w:b/>
                  <w:bCs/>
                  <w:color w:val="000000"/>
                  <w:szCs w:val="24"/>
                </w:rPr>
              </w:pPr>
              <w:sdt>
                <w:sdtPr>
                  <w:alias w:val="Numeris"/>
                  <w:tag w:val="nr_74dff021b96844e99f4f2ab2d8e7fbba"/>
                  <w:lock w:val="sdtLocked"/>
                  <w:richText/>
                </w:sdtPr>
                <w:sdtContent>
                  <w:r>
                    <w:rPr>
                      <w:b/>
                      <w:bCs/>
                      <w:color w:val="000000"/>
                      <w:szCs w:val="24"/>
                    </w:rPr>
                    <w:t>19</w:t>
                  </w:r>
                </w:sdtContent>
              </w:sdt>
              <w:r>
                <w:rPr>
                  <w:b/>
                  <w:bCs/>
                  <w:color w:val="000000"/>
                  <w:szCs w:val="24"/>
                </w:rPr>
                <w:t xml:space="preserve"> straipsnis. </w:t>
              </w:r>
              <w:sdt>
                <w:sdtPr>
                  <w:alias w:val="Pavadinimas"/>
                  <w:tag w:val="title_74dff021b96844e99f4f2ab2d8e7fbba"/>
                  <w:lock w:val="sdtLocked"/>
                  <w:richText/>
                </w:sdtPr>
                <w:sdtContent>
                  <w:r>
                    <w:rPr>
                      <w:b/>
                      <w:bCs/>
                      <w:color w:val="000000"/>
                      <w:szCs w:val="24"/>
                    </w:rPr>
                    <w:t>107 straipsnio pakeitimas</w:t>
                  </w:r>
                </w:sdtContent>
              </w:sdt>
            </w:p>
            <w:sdt>
              <w:sdtPr>
                <w:alias w:val="19 str. 1 d."/>
                <w:tag w:val="part_21e3a3ed48034ddb9285dd17332f03b2"/>
                <w:lock w:val="sdtLocked"/>
                <w:richText/>
              </w:sdtPr>
              <w:sdtContent>
                <w:p w14:paraId="13D5A474" w14:textId="256C1EB5">
                  <w:pPr>
                    <w:ind w:left="743"/>
                    <w:jc w:val="both"/>
                    <w:rPr>
                      <w:bCs/>
                      <w:color w:val="000000"/>
                      <w:szCs w:val="24"/>
                    </w:rPr>
                  </w:pPr>
                  <w:sdt>
                    <w:sdtPr>
                      <w:alias w:val="Numeris"/>
                      <w:tag w:val="nr_21e3a3ed48034ddb9285dd17332f03b2"/>
                      <w:lock w:val="sdtLocked"/>
                      <w:richText/>
                    </w:sdtPr>
                    <w:sdtContent>
                      <w:r>
                        <w:rPr>
                          <w:bCs/>
                          <w:color w:val="000000"/>
                          <w:szCs w:val="24"/>
                        </w:rPr>
                        <w:t>1</w:t>
                      </w:r>
                    </w:sdtContent>
                  </w:sdt>
                  <w:r>
                    <w:rPr>
                      <w:bCs/>
                      <w:color w:val="000000"/>
                      <w:szCs w:val="24"/>
                    </w:rPr>
                    <w:t>. Pakeisti 107 straipsnio 6 dalį ir jį išdėstyti taip:</w:t>
                  </w:r>
                </w:p>
                <w:sdt>
                  <w:sdtPr>
                    <w:alias w:val="citata"/>
                    <w:tag w:val="part_434cec63901c4c76840cdfe687246cb0"/>
                    <w:lock w:val="sdtLocked"/>
                    <w:richText/>
                  </w:sdtPr>
                  <w:sdtContent>
                    <w:sdt>
                      <w:sdtPr>
                        <w:alias w:val="6 d."/>
                        <w:tag w:val="part_5cf1a305f3574e1fba9cf5f6dd8c958d"/>
                        <w:lock w:val="sdtLocked"/>
                        <w:richText/>
                      </w:sdtPr>
                      <w:sdtContent>
                        <w:p w14:paraId="11E82DD4" w14:textId="5495B5F8">
                          <w:pPr>
                            <w:ind w:firstLine="743"/>
                            <w:jc w:val="both"/>
                            <w:rPr>
                              <w:color w:val="000000"/>
                              <w:szCs w:val="24"/>
                            </w:rPr>
                          </w:pPr>
                          <w:r>
                            <w:rPr>
                              <w:color w:val="000000"/>
                            </w:rPr>
                            <w:t>„</w:t>
                          </w:r>
                          <w:sdt>
                            <w:sdtPr>
                              <w:alias w:val="Numeris"/>
                              <w:tag w:val="nr_5cf1a305f3574e1fba9cf5f6dd8c958d"/>
                              <w:lock w:val="sdtLocked"/>
                              <w:richText/>
                            </w:sdtPr>
                            <w:sdtContent>
                              <w:r>
                                <w:rPr>
                                  <w:color w:val="000000"/>
                                </w:rPr>
                                <w:t>6</w:t>
                              </w:r>
                            </w:sdtContent>
                          </w:sdt>
                          <w:r>
                            <w:rPr>
                              <w:color w:val="000000"/>
                            </w:rPr>
                            <w:t>. Darbuotojui, prieš jam išvykstant į komandiruotę kitoje valstybėje ilgesniam negu dvidešimt aštuonių dienų laikotarpiui, turi būti įteikti šio kodekso 44 straipsnio 1 ir 2 dalyse nurodyti dokumentai, kuriuose papildomai nurodoma:</w:t>
                          </w:r>
                        </w:p>
                        <w:sdt>
                          <w:sdtPr>
                            <w:alias w:val="6 d. 1 p."/>
                            <w:tag w:val="part_b8774753db0945b48bf1a54d046ee06c"/>
                            <w:lock w:val="sdtLocked"/>
                            <w:richText/>
                          </w:sdtPr>
                          <w:sdtContent>
                            <w:p w14:paraId="6F95857E" w14:textId="77777777">
                              <w:pPr>
                                <w:ind w:firstLine="744"/>
                                <w:jc w:val="both"/>
                                <w:rPr>
                                  <w:color w:val="000000"/>
                                  <w:szCs w:val="24"/>
                                </w:rPr>
                              </w:pPr>
                              <w:sdt>
                                <w:sdtPr>
                                  <w:alias w:val="Numeris"/>
                                  <w:tag w:val="nr_b8774753db0945b48bf1a54d046ee06c"/>
                                  <w:lock w:val="sdtLocked"/>
                                  <w:richText/>
                                </w:sdtPr>
                                <w:sdtContent>
                                  <w:r>
                                    <w:rPr>
                                      <w:color w:val="000000"/>
                                      <w:szCs w:val="24"/>
                                    </w:rPr>
                                    <w:t>1</w:t>
                                  </w:r>
                                </w:sdtContent>
                              </w:sdt>
                              <w:r>
                                <w:rPr>
                                  <w:color w:val="000000"/>
                                  <w:szCs w:val="24"/>
                                </w:rPr>
                                <w:t>) valstybės ar valstybių pavadinimai ir komandiruotės trukmė;</w:t>
                              </w:r>
                            </w:p>
                          </w:sdtContent>
                        </w:sdt>
                        <w:sdt>
                          <w:sdtPr>
                            <w:alias w:val="6 d. 2 p."/>
                            <w:tag w:val="part_67f4beebcf8c4f4caa4bf3ace08b1f8b"/>
                            <w:lock w:val="sdtLocked"/>
                            <w:richText/>
                          </w:sdtPr>
                          <w:sdtContent>
                            <w:p w14:paraId="4C52F8FB" w14:textId="66CFC7B5">
                              <w:pPr>
                                <w:ind w:firstLine="720"/>
                                <w:jc w:val="both"/>
                                <w:rPr>
                                  <w:color w:val="000000"/>
                                  <w:szCs w:val="24"/>
                                  <w:lang w:eastAsia="lt-LT"/>
                                </w:rPr>
                              </w:pPr>
                              <w:sdt>
                                <w:sdtPr>
                                  <w:alias w:val="Numeris"/>
                                  <w:tag w:val="nr_67f4beebcf8c4f4caa4bf3ace08b1f8b"/>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6 d. 3 p."/>
                            <w:tag w:val="part_acf992675024458a90ea9c135e250f09"/>
                            <w:lock w:val="sdtLocked"/>
                            <w:richText/>
                          </w:sdtPr>
                          <w:sdtContent>
                            <w:p w14:paraId="2626A487" w14:textId="77777777">
                              <w:pPr>
                                <w:ind w:firstLine="720"/>
                                <w:jc w:val="both"/>
                                <w:rPr>
                                  <w:color w:val="000000"/>
                                  <w:szCs w:val="24"/>
                                  <w:lang w:eastAsia="lt-LT"/>
                                </w:rPr>
                              </w:pPr>
                              <w:sdt>
                                <w:sdtPr>
                                  <w:alias w:val="Numeris"/>
                                  <w:tag w:val="nr_acf992675024458a90ea9c135e250f09"/>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6 d. 4 p."/>
                            <w:tag w:val="part_36a106868b534ec9a02d684a85b57b79"/>
                            <w:lock w:val="sdtLocked"/>
                            <w:richText/>
                          </w:sdtPr>
                          <w:sdtContent>
                            <w:p w14:paraId="3382A5BC" w14:textId="0A555FFA">
                              <w:pPr>
                                <w:ind w:firstLine="720"/>
                                <w:jc w:val="both"/>
                                <w:rPr>
                                  <w:color w:val="000000"/>
                                  <w:szCs w:val="24"/>
                                  <w:lang w:eastAsia="lt-LT"/>
                                </w:rPr>
                              </w:pPr>
                              <w:sdt>
                                <w:sdtPr>
                                  <w:alias w:val="Numeris"/>
                                  <w:tag w:val="nr_36a106868b534ec9a02d684a85b57b79"/>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p>
                          </w:sdtContent>
                        </w:sdt>
                      </w:sdtContent>
                    </w:sdt>
                  </w:sdtContent>
                </w:sdt>
              </w:sdtContent>
            </w:sdt>
            <w:sdt>
              <w:sdtPr>
                <w:alias w:val="19 str. 2 d."/>
                <w:tag w:val="part_185c05ced7c546b3950d01c21bbc685b"/>
                <w:lock w:val="sdtLocked"/>
                <w:richText/>
              </w:sdtPr>
              <w:sdtContent>
                <w:p w14:paraId="1516032B" w14:textId="77777777">
                  <w:pPr>
                    <w:ind w:left="1080" w:hanging="360"/>
                    <w:jc w:val="both"/>
                    <w:rPr>
                      <w:color w:val="000000"/>
                      <w:szCs w:val="24"/>
                    </w:rPr>
                  </w:pPr>
                  <w:sdt>
                    <w:sdtPr>
                      <w:alias w:val="Numeris"/>
                      <w:tag w:val="nr_185c05ced7c546b3950d01c21bbc685b"/>
                      <w:lock w:val="sdtLocked"/>
                      <w:richText/>
                    </w:sdtPr>
                    <w:sdtContent>
                      <w:r>
                        <w:rPr>
                          <w:color w:val="000000"/>
                          <w:szCs w:val="24"/>
                        </w:rPr>
                        <w:t>2</w:t>
                      </w:r>
                    </w:sdtContent>
                  </w:sdt>
                  <w:r>
                    <w:rPr>
                      <w:color w:val="000000"/>
                      <w:szCs w:val="24"/>
                    </w:rPr>
                    <w:t>.</w:t>
                    <w:tab/>
                    <w:t>Papildyti 107 straipsnį 7 dalimi:</w:t>
                  </w:r>
                </w:p>
                <w:sdt>
                  <w:sdtPr>
                    <w:alias w:val="citata"/>
                    <w:tag w:val="part_3ddd7cdf51cd4b519f01366def5030bf"/>
                    <w:lock w:val="sdtLocked"/>
                    <w:richText/>
                  </w:sdtPr>
                  <w:sdtContent>
                    <w:sdt>
                      <w:sdtPr>
                        <w:alias w:val="7 d."/>
                        <w:tag w:val="part_bbe4a7d3d7d44b00abcc712796ab4887"/>
                        <w:lock w:val="sdtLocked"/>
                        <w:richText/>
                      </w:sdtPr>
                      <w:sdtContent>
                        <w:p w14:paraId="0884452B" w14:textId="67F79E23">
                          <w:pPr>
                            <w:ind w:firstLine="720"/>
                            <w:jc w:val="both"/>
                            <w:rPr>
                              <w:color w:val="000000"/>
                              <w:szCs w:val="24"/>
                            </w:rPr>
                          </w:pPr>
                          <w:r>
                            <w:rPr>
                              <w:color w:val="000000"/>
                              <w:szCs w:val="24"/>
                            </w:rPr>
                            <w:t>„</w:t>
                          </w:r>
                          <w:sdt>
                            <w:sdtPr>
                              <w:alias w:val="Numeris"/>
                              <w:tag w:val="nr_bbe4a7d3d7d44b00abcc712796ab4887"/>
                              <w:lock w:val="sdtLocked"/>
                              <w:richText/>
                            </w:sdtPr>
                            <w:sdtContent>
                              <w:r>
                                <w:rPr>
                                  <w:color w:val="000000"/>
                                  <w:szCs w:val="24"/>
                                </w:rPr>
                                <w:t>7</w:t>
                              </w:r>
                            </w:sdtContent>
                          </w:sdt>
                          <w:r>
                            <w:rPr>
                              <w:color w:val="000000"/>
                              <w:szCs w:val="24"/>
                            </w:rPr>
                            <w:t xml:space="preserve">. Jeigu šio straipsnio 6 dalyje numatytu atveju  darbuotojas yra komandiruojamas laikinai dirbti į kitą </w:t>
                          </w:r>
                          <w:r>
                            <w:rPr>
                              <w:szCs w:val="24"/>
                            </w:rPr>
                            <w:t xml:space="preserve">Europos Sąjungos valstybę narę ar Europos ekonominės erdvės </w:t>
                          </w:r>
                          <w:r>
                            <w:rPr>
                              <w:color w:val="000000"/>
                              <w:szCs w:val="24"/>
                            </w:rPr>
                            <w:t xml:space="preserve">valstybę (valstybes) (toliau šioje dalyje – valstybė) pagal sutartį dėl paslaugų teikimo ar darbų atlikimo, darbdavio sudarytą su kitoje valstybėje veikiančiu užsakovu, dirbti darbdavio juridinio asmens filiale, atstovybėje, grupės įmonėje ar kitoje darbovietėje ar dirbti kaip laikinasis darbuotojas, jam prieš išvykstant į komandiruotę įteikiamuose dokumentuose pagal šio straipsnio 6 dalį papildomai dar turi būti nurodomi:  </w:t>
                          </w:r>
                        </w:p>
                        <w:sdt>
                          <w:sdtPr>
                            <w:alias w:val="7 d. 1 p."/>
                            <w:tag w:val="part_494caa5fb77f467a92422d81da87fbff"/>
                            <w:lock w:val="sdtLocked"/>
                            <w:richText/>
                          </w:sdtPr>
                          <w:sdtContent>
                            <w:p w14:paraId="555E2D1B" w14:textId="4834DFA6">
                              <w:pPr>
                                <w:ind w:firstLine="720"/>
                                <w:jc w:val="both"/>
                                <w:rPr>
                                  <w:color w:val="000000"/>
                                  <w:szCs w:val="24"/>
                                </w:rPr>
                              </w:pPr>
                              <w:sdt>
                                <w:sdtPr>
                                  <w:alias w:val="Numeris"/>
                                  <w:tag w:val="nr_494caa5fb77f467a92422d81da87fbff"/>
                                  <w:lock w:val="sdtLocked"/>
                                  <w:richText/>
                                </w:sdtPr>
                                <w:sdtContent>
                                  <w:r>
                                    <w:rPr>
                                      <w:color w:val="000000"/>
                                      <w:szCs w:val="24"/>
                                    </w:rPr>
                                    <w:t>1</w:t>
                                  </w:r>
                                </w:sdtContent>
                              </w:sdt>
                              <w:r>
                                <w:rPr>
                                  <w:color w:val="000000"/>
                                  <w:szCs w:val="24"/>
                                </w:rPr>
                                <w:t>) darbo užmokestis, kurį jis turi teisę gauti pagal valstybės, į kurią jis komandiruojamas, teisę;</w:t>
                              </w:r>
                            </w:p>
                          </w:sdtContent>
                        </w:sdt>
                        <w:sdt>
                          <w:sdtPr>
                            <w:alias w:val="7 d. 2 p."/>
                            <w:tag w:val="part_09a143554d9d4642a2e27a11f35e53f8"/>
                            <w:lock w:val="sdtLocked"/>
                            <w:richText/>
                          </w:sdtPr>
                          <w:sdtContent>
                            <w:p w14:paraId="18F53E47" w14:textId="3460EE0D">
                              <w:pPr>
                                <w:ind w:firstLine="720"/>
                                <w:jc w:val="both"/>
                                <w:rPr>
                                  <w:color w:val="000000"/>
                                  <w:szCs w:val="24"/>
                                </w:rPr>
                              </w:pPr>
                              <w:sdt>
                                <w:sdtPr>
                                  <w:alias w:val="Numeris"/>
                                  <w:tag w:val="nr_09a143554d9d4642a2e27a11f35e53f8"/>
                                  <w:lock w:val="sdtLocked"/>
                                  <w:richText/>
                                </w:sdtPr>
                                <w:sdtContent>
                                  <w:r>
                                    <w:rPr>
                                      <w:color w:val="000000"/>
                                      <w:szCs w:val="24"/>
                                    </w:rPr>
                                    <w:t>2</w:t>
                                  </w:r>
                                </w:sdtContent>
                              </w:sdt>
                              <w:r>
                                <w:rPr>
                                  <w:color w:val="000000"/>
                                  <w:szCs w:val="24"/>
                                </w:rPr>
                                <w:t>) dienpinigiai bei išmokos, skirtos su komandiruote susijusioms faktinėms kelionės, nakvynės ir maitinimo išlaidoms kompensuoti, jeigu taikoma;</w:t>
                              </w:r>
                            </w:p>
                          </w:sdtContent>
                        </w:sdt>
                        <w:sdt>
                          <w:sdtPr>
                            <w:alias w:val="7 d. 3 p."/>
                            <w:tag w:val="part_c70f4de9339443cc955ea7599e53fc1c"/>
                            <w:lock w:val="sdtLocked"/>
                            <w:richText/>
                          </w:sdtPr>
                          <w:sdtContent>
                            <w:p w14:paraId="1362D8A0" w14:textId="656C6464">
                              <w:pPr>
                                <w:ind w:firstLine="720"/>
                                <w:jc w:val="both"/>
                                <w:rPr>
                                  <w:color w:val="000000"/>
                                  <w:szCs w:val="24"/>
                                </w:rPr>
                              </w:pPr>
                              <w:sdt>
                                <w:sdtPr>
                                  <w:alias w:val="Numeris"/>
                                  <w:tag w:val="nr_c70f4de9339443cc955ea7599e53fc1c"/>
                                  <w:lock w:val="sdtLocked"/>
                                  <w:richText/>
                                </w:sdtPr>
                                <w:sdtContent>
                                  <w:r>
                                    <w:rPr>
                                      <w:color w:val="000000"/>
                                      <w:szCs w:val="24"/>
                                    </w:rPr>
                                    <w:t>3</w:t>
                                  </w:r>
                                </w:sdtContent>
                              </w:sdt>
                              <w:r>
                                <w:rPr>
                                  <w:color w:val="000000"/>
                                  <w:szCs w:val="24"/>
                                </w:rPr>
                                <w:t>) nuoroda į priimančiosios valstybės oficialią nacionalinę interneto svetainę apie komandiruojamus darbuotojus.“</w:t>
                              </w:r>
                            </w:p>
                            <w:p w14:paraId="521D39C1" w14:textId="05993E38">
                              <w:pPr>
                                <w:ind w:firstLine="720"/>
                                <w:jc w:val="both"/>
                                <w:rPr>
                                  <w:b/>
                                  <w:bCs/>
                                  <w:color w:val="000000"/>
                                  <w:szCs w:val="24"/>
                                </w:rPr>
                              </w:pPr>
                            </w:p>
                          </w:sdtContent>
                        </w:sdt>
                      </w:sdtContent>
                    </w:sdt>
                  </w:sdtContent>
                </w:sdt>
              </w:sdtContent>
            </w:sdt>
          </w:sdtContent>
        </w:sdt>
        <w:sdt>
          <w:sdtPr>
            <w:alias w:val="20 str."/>
            <w:tag w:val="part_6faea39fbb3440a5aa8067cb708ca0fb"/>
            <w:lock w:val="sdtLocked"/>
            <w:richText/>
          </w:sdtPr>
          <w:sdtContent>
            <w:p w14:paraId="463D93D4" w14:textId="33847B5C">
              <w:pPr>
                <w:ind w:firstLine="720"/>
                <w:jc w:val="both"/>
                <w:rPr>
                  <w:b/>
                  <w:bCs/>
                  <w:color w:val="000000"/>
                  <w:szCs w:val="24"/>
                </w:rPr>
              </w:pPr>
              <w:sdt>
                <w:sdtPr>
                  <w:alias w:val="Numeris"/>
                  <w:tag w:val="nr_6faea39fbb3440a5aa8067cb708ca0fb"/>
                  <w:lock w:val="sdtLocked"/>
                  <w:richText/>
                </w:sdtPr>
                <w:sdtContent>
                  <w:r>
                    <w:rPr>
                      <w:b/>
                      <w:bCs/>
                      <w:color w:val="000000"/>
                      <w:szCs w:val="24"/>
                    </w:rPr>
                    <w:t>20</w:t>
                  </w:r>
                </w:sdtContent>
              </w:sdt>
              <w:r>
                <w:rPr>
                  <w:b/>
                  <w:bCs/>
                  <w:color w:val="000000"/>
                  <w:szCs w:val="24"/>
                </w:rPr>
                <w:t xml:space="preserve"> straipsnis. </w:t>
              </w:r>
              <w:sdt>
                <w:sdtPr>
                  <w:alias w:val="Pavadinimas"/>
                  <w:tag w:val="title_6faea39fbb3440a5aa8067cb708ca0fb"/>
                  <w:lock w:val="sdtLocked"/>
                  <w:richText/>
                </w:sdtPr>
                <w:sdtContent>
                  <w:r>
                    <w:rPr>
                      <w:b/>
                      <w:bCs/>
                      <w:color w:val="000000"/>
                      <w:szCs w:val="24"/>
                    </w:rPr>
                    <w:t>113 straipsnio pakeitimas</w:t>
                  </w:r>
                </w:sdtContent>
              </w:sdt>
            </w:p>
            <w:sdt>
              <w:sdtPr>
                <w:alias w:val="20 str. 1 d."/>
                <w:tag w:val="part_463a65bb3771480cb77d2d96b02c2a64"/>
                <w:lock w:val="sdtLocked"/>
                <w:richText/>
              </w:sdtPr>
              <w:sdtContent>
                <w:p w14:paraId="435D0960" w14:textId="77777777">
                  <w:pPr>
                    <w:ind w:left="1080" w:hanging="360"/>
                    <w:jc w:val="both"/>
                    <w:rPr>
                      <w:bCs/>
                      <w:color w:val="000000"/>
                      <w:szCs w:val="24"/>
                    </w:rPr>
                  </w:pPr>
                  <w:sdt>
                    <w:sdtPr>
                      <w:alias w:val="Numeris"/>
                      <w:tag w:val="nr_463a65bb3771480cb77d2d96b02c2a64"/>
                      <w:lock w:val="sdtLocked"/>
                      <w:richText/>
                    </w:sdtPr>
                    <w:sdtContent>
                      <w:r>
                        <w:rPr>
                          <w:bCs/>
                          <w:color w:val="000000"/>
                          <w:szCs w:val="24"/>
                        </w:rPr>
                        <w:t>1</w:t>
                      </w:r>
                    </w:sdtContent>
                  </w:sdt>
                  <w:r>
                    <w:rPr>
                      <w:bCs/>
                      <w:color w:val="000000"/>
                      <w:szCs w:val="24"/>
                    </w:rPr>
                    <w:t>.</w:t>
                    <w:tab/>
                    <w:t>Pakeisti 113 straipsnio 1 dalį ir ją išdėstyti taip:</w:t>
                  </w:r>
                </w:p>
                <w:sdt>
                  <w:sdtPr>
                    <w:alias w:val="citata"/>
                    <w:tag w:val="part_5444e49c024a40ef93d00c25f57f859e"/>
                    <w:lock w:val="sdtLocked"/>
                    <w:richText/>
                  </w:sdtPr>
                  <w:sdtContent>
                    <w:sdt>
                      <w:sdtPr>
                        <w:alias w:val="1 d."/>
                        <w:tag w:val="part_4ab9a39b48c04aa5a954e87f9924265d"/>
                        <w:lock w:val="sdtLocked"/>
                        <w:richText/>
                      </w:sdtPr>
                      <w:sdtContent>
                        <w:p w14:paraId="633D8E26" w14:textId="1C0BFB09">
                          <w:pPr>
                            <w:ind w:firstLine="720"/>
                            <w:jc w:val="both"/>
                            <w:rPr>
                              <w:bCs/>
                              <w:color w:val="000000"/>
                              <w:szCs w:val="24"/>
                            </w:rPr>
                          </w:pPr>
                          <w:r>
                            <w:rPr>
                              <w:bCs/>
                              <w:color w:val="000000"/>
                              <w:szCs w:val="24"/>
                            </w:rPr>
                            <w:t>„</w:t>
                          </w:r>
                          <w:sdt>
                            <w:sdtPr>
                              <w:alias w:val="Numeris"/>
                              <w:tag w:val="nr_4ab9a39b48c04aa5a954e87f9924265d"/>
                              <w:lock w:val="sdtLocked"/>
                              <w:richText/>
                            </w:sdtPr>
                            <w:sdtContent>
                              <w:r>
                                <w:rPr>
                                  <w:bCs/>
                                  <w:color w:val="000000"/>
                                  <w:szCs w:val="24"/>
                                </w:rPr>
                                <w:t>1</w:t>
                              </w:r>
                            </w:sdtContent>
                          </w:sdt>
                          <w:r>
                            <w:rPr>
                              <w:bCs/>
                              <w:color w:val="000000"/>
                              <w:szCs w:val="24"/>
                            </w:rPr>
                            <w:t>. Darbo laiko režimas – darbo laiko normos paskirstymas per darbo dieną (pamainą), savaitę, mėnesį ar kitą apskaitinį laikotarpį, kuris negali viršyti trijų paeiliui einančių mėnesių. Jeigu darbdavys neįrodo, kad dėl gamybinio būtinumo ar darbo organizavimo ypatumų tai sukeltų per dideles sąnaudas, jis privalo tenkinti darbuotojo prašymą dirbti jo pageidaujamu darbo laiko režimu, to pareikalavus nėščiai, neseniai pagimdžiusiai ar krūtimi maitinančiai darbuotojai, darbuotojui, auginančiam vaiką iki aštuonerių metų, ir darbuotojui, vienam auginančiam vaiką iki keturiolikos metų arba neįgalų vaiką, darbuotojui pateikus prašymą, pagrįstą sveikatos priežiūros įstaigos išvada apie jo sveikatos būklę arba būtinybe slaugyti šeimos narį ar kartu su darbuotoju gyvenantį asmenį.“</w:t>
                          </w:r>
                        </w:p>
                      </w:sdtContent>
                    </w:sdt>
                  </w:sdtContent>
                </w:sdt>
              </w:sdtContent>
            </w:sdt>
            <w:sdt>
              <w:sdtPr>
                <w:alias w:val="20 str. 2 d."/>
                <w:tag w:val="part_e512533fcbc749eb9175286aeed3af82"/>
                <w:lock w:val="sdtLocked"/>
                <w:richText/>
              </w:sdtPr>
              <w:sdtContent>
                <w:p w14:paraId="4B8345AF" w14:textId="31E77353">
                  <w:pPr>
                    <w:ind w:left="1080" w:hanging="360"/>
                    <w:jc w:val="both"/>
                    <w:rPr>
                      <w:bCs/>
                      <w:color w:val="000000"/>
                      <w:szCs w:val="24"/>
                    </w:rPr>
                  </w:pPr>
                  <w:sdt>
                    <w:sdtPr>
                      <w:alias w:val="Numeris"/>
                      <w:tag w:val="nr_e512533fcbc749eb9175286aeed3af82"/>
                      <w:lock w:val="sdtLocked"/>
                      <w:richText/>
                    </w:sdtPr>
                    <w:sdtContent>
                      <w:r>
                        <w:rPr>
                          <w:bCs/>
                          <w:color w:val="000000"/>
                          <w:szCs w:val="24"/>
                        </w:rPr>
                        <w:t>2</w:t>
                      </w:r>
                    </w:sdtContent>
                  </w:sdt>
                  <w:r>
                    <w:rPr>
                      <w:bCs/>
                      <w:color w:val="000000"/>
                      <w:szCs w:val="24"/>
                    </w:rPr>
                    <w:t>.</w:t>
                    <w:tab/>
                    <w:t>Papildyti 113 straipsnį nauja 4 dalimi:</w:t>
                  </w:r>
                </w:p>
                <w:sdt>
                  <w:sdtPr>
                    <w:alias w:val="citata"/>
                    <w:tag w:val="part_d071f5d6e7894b459ab39eef4cb09fb8"/>
                    <w:lock w:val="sdtLocked"/>
                    <w:richText/>
                  </w:sdtPr>
                  <w:sdtContent>
                    <w:sdt>
                      <w:sdtPr>
                        <w:alias w:val="4 d."/>
                        <w:tag w:val="part_e88059b99a644ca48c6cf70535125c01"/>
                        <w:lock w:val="sdtLocked"/>
                        <w:richText/>
                      </w:sdtPr>
                      <w:sdtContent>
                        <w:p w14:paraId="06152A69" w14:textId="7329C57E">
                          <w:pPr>
                            <w:ind w:firstLine="720"/>
                            <w:jc w:val="both"/>
                            <w:rPr>
                              <w:bCs/>
                              <w:color w:val="000000"/>
                              <w:szCs w:val="24"/>
                            </w:rPr>
                          </w:pPr>
                          <w:r>
                            <w:rPr>
                              <w:bCs/>
                              <w:color w:val="000000"/>
                              <w:szCs w:val="24"/>
                            </w:rPr>
                            <w:t>„</w:t>
                          </w:r>
                          <w:sdt>
                            <w:sdtPr>
                              <w:alias w:val="Numeris"/>
                              <w:tag w:val="nr_e88059b99a644ca48c6cf70535125c01"/>
                              <w:lock w:val="sdtLocked"/>
                              <w:richText/>
                            </w:sdtPr>
                            <w:sdtContent>
                              <w:r>
                                <w:rPr>
                                  <w:bCs/>
                                  <w:color w:val="000000"/>
                                  <w:szCs w:val="24"/>
                                </w:rPr>
                                <w:t>4</w:t>
                              </w:r>
                            </w:sdtContent>
                          </w:sdt>
                          <w:r>
                            <w:rPr>
                              <w:bCs/>
                              <w:color w:val="000000"/>
                              <w:szCs w:val="24"/>
                            </w:rPr>
                            <w:t xml:space="preserve">. Darbuotojai  privalo dirbti darbo (pamainų) grafikuose, kuriuose nurodomos darbo pradžios ir pabaigos valandos ir darbo dienos, nustatytu laiku.“ </w:t>
                          </w:r>
                        </w:p>
                      </w:sdtContent>
                    </w:sdt>
                  </w:sdtContent>
                </w:sdt>
              </w:sdtContent>
            </w:sdt>
            <w:sdt>
              <w:sdtPr>
                <w:alias w:val="20 str. 3 d."/>
                <w:tag w:val="part_254f2139b93240bea2bce02cb016857a"/>
                <w:lock w:val="sdtLocked"/>
                <w:richText/>
              </w:sdtPr>
              <w:sdtContent>
                <w:p w14:paraId="58EE9FDE" w14:textId="199460B9">
                  <w:pPr>
                    <w:ind w:firstLine="720"/>
                    <w:jc w:val="both"/>
                    <w:rPr>
                      <w:bCs/>
                      <w:color w:val="000000"/>
                      <w:szCs w:val="24"/>
                    </w:rPr>
                  </w:pPr>
                  <w:sdt>
                    <w:sdtPr>
                      <w:alias w:val="Numeris"/>
                      <w:tag w:val="nr_254f2139b93240bea2bce02cb016857a"/>
                      <w:lock w:val="sdtLocked"/>
                      <w:richText/>
                    </w:sdtPr>
                    <w:sdtContent>
                      <w:r>
                        <w:rPr>
                          <w:bCs/>
                          <w:color w:val="000000"/>
                          <w:szCs w:val="24"/>
                        </w:rPr>
                        <w:t>3</w:t>
                      </w:r>
                    </w:sdtContent>
                  </w:sdt>
                  <w:r>
                    <w:rPr>
                      <w:bCs/>
                      <w:color w:val="000000"/>
                      <w:szCs w:val="24"/>
                    </w:rPr>
                    <w:t>. Buvusią 113 straipsnio 4 dalį laikyti 5 dalimi.</w:t>
                  </w:r>
                </w:p>
                <w:p w14:paraId="362F1043" w14:textId="093C1954">
                  <w:pPr>
                    <w:ind w:firstLine="720"/>
                    <w:jc w:val="both"/>
                    <w:rPr>
                      <w:b/>
                      <w:bCs/>
                      <w:color w:val="000000"/>
                      <w:szCs w:val="24"/>
                    </w:rPr>
                  </w:pPr>
                </w:p>
              </w:sdtContent>
            </w:sdt>
          </w:sdtContent>
        </w:sdt>
        <w:sdt>
          <w:sdtPr>
            <w:alias w:val="21 str."/>
            <w:tag w:val="part_75466cbee50144cea49245d59ff713ec"/>
            <w:lock w:val="sdtLocked"/>
            <w:richText/>
          </w:sdtPr>
          <w:sdtContent>
            <w:p w14:paraId="133F2C08" w14:textId="6EC9A602">
              <w:pPr>
                <w:ind w:firstLine="720"/>
                <w:jc w:val="both"/>
                <w:rPr>
                  <w:b/>
                  <w:bCs/>
                  <w:color w:val="000000"/>
                  <w:szCs w:val="24"/>
                </w:rPr>
              </w:pPr>
              <w:sdt>
                <w:sdtPr>
                  <w:alias w:val="Numeris"/>
                  <w:tag w:val="nr_75466cbee50144cea49245d59ff713ec"/>
                  <w:lock w:val="sdtLocked"/>
                  <w:richText/>
                </w:sdtPr>
                <w:sdtContent>
                  <w:r>
                    <w:rPr>
                      <w:b/>
                      <w:bCs/>
                      <w:color w:val="000000"/>
                      <w:szCs w:val="24"/>
                    </w:rPr>
                    <w:t>21</w:t>
                  </w:r>
                </w:sdtContent>
              </w:sdt>
              <w:r>
                <w:rPr>
                  <w:b/>
                  <w:bCs/>
                  <w:color w:val="000000"/>
                  <w:szCs w:val="24"/>
                </w:rPr>
                <w:t xml:space="preserve"> straipsnis. </w:t>
              </w:r>
              <w:sdt>
                <w:sdtPr>
                  <w:alias w:val="Pavadinimas"/>
                  <w:tag w:val="title_75466cbee50144cea49245d59ff713ec"/>
                  <w:lock w:val="sdtLocked"/>
                  <w:richText/>
                </w:sdtPr>
                <w:sdtContent>
                  <w:r>
                    <w:rPr>
                      <w:b/>
                      <w:bCs/>
                      <w:color w:val="000000"/>
                      <w:szCs w:val="24"/>
                    </w:rPr>
                    <w:t>117 straipsnio pakeitimas</w:t>
                  </w:r>
                </w:sdtContent>
              </w:sdt>
            </w:p>
            <w:sdt>
              <w:sdtPr>
                <w:alias w:val="21 str. 1 d."/>
                <w:tag w:val="part_46734a57fe364b9597c8a93c55fc0f92"/>
                <w:lock w:val="sdtLocked"/>
                <w:richText/>
              </w:sdtPr>
              <w:sdtContent>
                <w:p w14:paraId="0B604609" w14:textId="3FE2D999">
                  <w:pPr>
                    <w:ind w:left="743"/>
                    <w:jc w:val="both"/>
                    <w:rPr>
                      <w:rFonts w:eastAsia="Calibri"/>
                      <w:bCs/>
                      <w:szCs w:val="24"/>
                    </w:rPr>
                  </w:pPr>
                  <w:r>
                    <w:rPr>
                      <w:rFonts w:eastAsia="Calibri"/>
                      <w:bCs/>
                      <w:szCs w:val="24"/>
                    </w:rPr>
                    <w:t>Pakeisti 117 straipsnio 4 dalį ir ją išdėstyti taip:</w:t>
                  </w:r>
                </w:p>
                <w:sdt>
                  <w:sdtPr>
                    <w:alias w:val="citata"/>
                    <w:tag w:val="part_7cf9aba960874453be1bcc53d54513f7"/>
                    <w:lock w:val="sdtLocked"/>
                    <w:richText/>
                  </w:sdtPr>
                  <w:sdtContent>
                    <w:sdt>
                      <w:sdtPr>
                        <w:alias w:val="4 d."/>
                        <w:tag w:val="part_5b54303da1764ae6bcb602adbccd89de"/>
                        <w:lock w:val="sdtLocked"/>
                        <w:richText/>
                      </w:sdtPr>
                      <w:sdtContent>
                        <w:p w14:paraId="076B72BB" w14:textId="4DBA8303">
                          <w:pPr>
                            <w:ind w:firstLine="660"/>
                            <w:jc w:val="both"/>
                            <w:rPr>
                              <w:rFonts w:eastAsia="Calibri"/>
                              <w:bCs/>
                              <w:szCs w:val="24"/>
                            </w:rPr>
                          </w:pPr>
                          <w:r>
                            <w:rPr>
                              <w:rFonts w:eastAsia="Calibri"/>
                              <w:bCs/>
                              <w:szCs w:val="24"/>
                            </w:rPr>
                            <w:t>„</w:t>
                          </w:r>
                          <w:sdt>
                            <w:sdtPr>
                              <w:alias w:val="Numeris"/>
                              <w:tag w:val="nr_5b54303da1764ae6bcb602adbccd89de"/>
                              <w:lock w:val="sdtLocked"/>
                              <w:richText/>
                            </w:sdtPr>
                            <w:sdtContent>
                              <w:r>
                                <w:rPr>
                                  <w:rFonts w:eastAsia="Calibri"/>
                                  <w:bCs/>
                                  <w:szCs w:val="24"/>
                                </w:rPr>
                                <w:t>4</w:t>
                              </w:r>
                            </w:sdtContent>
                          </w:sdt>
                          <w:r>
                            <w:rPr>
                              <w:rFonts w:eastAsia="Calibri"/>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rFonts w:eastAsia="Calibri"/>
                              <w:bCs/>
                              <w:szCs w:val="24"/>
                            </w:rPr>
                            <w:t>išskyrus darbuotojus, nurodytus šio kodekso 118 straipsnyje, bet kuriuo dvidešimt keturių valandų trukmės laikotarpiu, kai jis dirbą naktį, darbo laikas per dieną (pamainą) negali viršyti aštuonių darbo valandų.“</w:t>
                          </w:r>
                        </w:p>
                        <w:p w14:paraId="1D644997" w14:textId="2B67F61B">
                          <w:pPr>
                            <w:jc w:val="both"/>
                            <w:rPr>
                              <w:rFonts w:eastAsia="Calibri"/>
                              <w:bCs/>
                              <w:szCs w:val="24"/>
                            </w:rPr>
                          </w:pPr>
                        </w:p>
                      </w:sdtContent>
                    </w:sdt>
                  </w:sdtContent>
                </w:sdt>
              </w:sdtContent>
            </w:sdt>
          </w:sdtContent>
        </w:sdt>
        <w:sdt>
          <w:sdtPr>
            <w:alias w:val="22 str."/>
            <w:tag w:val="part_4ad7e8a1ecb646dc9bea22d9fd80cd6e"/>
            <w:lock w:val="sdtLocked"/>
            <w:richText/>
          </w:sdtPr>
          <w:sdtContent>
            <w:p w14:paraId="4E5931E4" w14:textId="1E22EEBA">
              <w:pPr>
                <w:ind w:left="660"/>
                <w:jc w:val="both"/>
                <w:rPr>
                  <w:rFonts w:eastAsia="Calibri"/>
                  <w:b/>
                  <w:szCs w:val="24"/>
                </w:rPr>
              </w:pPr>
              <w:sdt>
                <w:sdtPr>
                  <w:alias w:val="Numeris"/>
                  <w:tag w:val="nr_4ad7e8a1ecb646dc9bea22d9fd80cd6e"/>
                  <w:lock w:val="sdtLocked"/>
                  <w:richText/>
                </w:sdtPr>
                <w:sdtContent>
                  <w:r>
                    <w:rPr>
                      <w:rFonts w:eastAsia="Calibri"/>
                      <w:b/>
                      <w:szCs w:val="24"/>
                    </w:rPr>
                    <w:t>22</w:t>
                  </w:r>
                </w:sdtContent>
              </w:sdt>
              <w:r>
                <w:rPr>
                  <w:rFonts w:eastAsia="Calibri"/>
                  <w:b/>
                  <w:szCs w:val="24"/>
                </w:rPr>
                <w:t xml:space="preserve"> straipsnis. </w:t>
              </w:r>
              <w:sdt>
                <w:sdtPr>
                  <w:alias w:val="Pavadinimas"/>
                  <w:tag w:val="title_4ad7e8a1ecb646dc9bea22d9fd80cd6e"/>
                  <w:lock w:val="sdtLocked"/>
                  <w:richText/>
                </w:sdtPr>
                <w:sdtContent>
                  <w:r>
                    <w:rPr>
                      <w:rFonts w:eastAsia="Calibri"/>
                      <w:b/>
                      <w:szCs w:val="24"/>
                    </w:rPr>
                    <w:t>126 straipsnio pakeitimas</w:t>
                  </w:r>
                </w:sdtContent>
              </w:sdt>
            </w:p>
            <w:sdt>
              <w:sdtPr>
                <w:alias w:val="22 str. 1 d."/>
                <w:tag w:val="part_0ed0cbd9ab2143759aa5e063eedd7c44"/>
                <w:lock w:val="sdtLocked"/>
                <w:richText/>
              </w:sdtPr>
              <w:sdtContent>
                <w:p w14:paraId="471EF20C" w14:textId="52703BF7">
                  <w:pPr>
                    <w:ind w:left="743"/>
                    <w:jc w:val="both"/>
                    <w:rPr>
                      <w:rFonts w:eastAsia="Calibri"/>
                      <w:bCs/>
                      <w:szCs w:val="24"/>
                    </w:rPr>
                  </w:pPr>
                  <w:sdt>
                    <w:sdtPr>
                      <w:alias w:val="Numeris"/>
                      <w:tag w:val="nr_0ed0cbd9ab2143759aa5e063eedd7c44"/>
                      <w:lock w:val="sdtLocked"/>
                      <w:richText/>
                    </w:sdtPr>
                    <w:sdtContent>
                      <w:r>
                        <w:rPr>
                          <w:rFonts w:eastAsia="Calibri"/>
                          <w:bCs/>
                          <w:szCs w:val="24"/>
                        </w:rPr>
                        <w:t>1</w:t>
                      </w:r>
                    </w:sdtContent>
                  </w:sdt>
                  <w:r>
                    <w:rPr>
                      <w:rFonts w:eastAsia="Calibri"/>
                      <w:bCs/>
                      <w:szCs w:val="24"/>
                    </w:rPr>
                    <w:t>. Pakeisti 126 straipsnio 2 dalį ir ją išdėstyti taip:</w:t>
                  </w:r>
                </w:p>
              </w:sdtContent>
            </w:sdt>
            <w:sdt>
              <w:sdtPr>
                <w:alias w:val="22 str. 2 d."/>
                <w:tag w:val="part_e269556fa87a4a59824036299d860c1f"/>
                <w:lock w:val="sdtLocked"/>
                <w:richText/>
              </w:sdtPr>
              <w:sdtContent>
                <w:p w14:paraId="2D933662" w14:textId="36B9496C">
                  <w:pPr>
                    <w:ind w:firstLine="743"/>
                    <w:jc w:val="both"/>
                    <w:rPr>
                      <w:rFonts w:eastAsia="Calibri"/>
                      <w:bCs/>
                      <w:szCs w:val="24"/>
                    </w:rPr>
                  </w:pPr>
                  <w:sdt>
                    <w:sdtPr>
                      <w:alias w:val="Numeris"/>
                      <w:tag w:val="nr_e269556fa87a4a59824036299d860c1f"/>
                      <w:lock w:val="sdtLocked"/>
                      <w:richText/>
                    </w:sdtPr>
                    <w:sdtContent>
                      <w:r>
                        <w:rPr>
                          <w:rFonts w:eastAsia="Calibri"/>
                          <w:bCs/>
                          <w:szCs w:val="24"/>
                        </w:rPr>
                        <w:t>2</w:t>
                      </w:r>
                    </w:sdtContent>
                  </w:sdt>
                  <w:r>
                    <w:rPr>
                      <w:rFonts w:eastAsia="Calibri"/>
                      <w:bCs/>
                      <w:szCs w:val="24"/>
                    </w:rPr>
                    <w:t>. Darbuotojams, išskyrus darbuotojus nurodytus šio straipsnio 3 dalyje,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p>
              </w:sdtContent>
            </w:sdt>
            <w:sdt>
              <w:sdtPr>
                <w:alias w:val="22 str. 2 d."/>
                <w:tag w:val="part_0aa837b5acf1466ebbf29c82e509e8aa"/>
                <w:lock w:val="sdtLocked"/>
                <w:richText/>
              </w:sdtPr>
              <w:sdtContent>
                <w:p w14:paraId="7DF52C91" w14:textId="1E60171C">
                  <w:pPr>
                    <w:ind w:left="743"/>
                    <w:jc w:val="both"/>
                    <w:rPr>
                      <w:bCs/>
                      <w:color w:val="000000"/>
                      <w:szCs w:val="24"/>
                      <w:lang w:eastAsia="lt-LT"/>
                    </w:rPr>
                  </w:pPr>
                  <w:sdt>
                    <w:sdtPr>
                      <w:alias w:val="Numeris"/>
                      <w:tag w:val="nr_0aa837b5acf1466ebbf29c82e509e8aa"/>
                      <w:lock w:val="sdtLocked"/>
                      <w:richText/>
                    </w:sdtPr>
                    <w:sdtContent>
                      <w:r>
                        <w:rPr>
                          <w:bCs/>
                          <w:color w:val="000000"/>
                          <w:szCs w:val="24"/>
                          <w:lang w:eastAsia="lt-LT"/>
                        </w:rPr>
                        <w:t>2</w:t>
                      </w:r>
                    </w:sdtContent>
                  </w:sdt>
                  <w:r>
                    <w:rPr>
                      <w:bCs/>
                      <w:color w:val="000000"/>
                      <w:szCs w:val="24"/>
                      <w:lang w:eastAsia="lt-LT"/>
                    </w:rPr>
                    <w:t>. Papildyti 126 straipsnį nauja 3 dalimi:</w:t>
                  </w:r>
                  <w:r>
                    <w:rPr>
                      <w:bCs/>
                      <w:szCs w:val="24"/>
                    </w:rPr>
                    <w:t xml:space="preserve"> </w:t>
                  </w:r>
                </w:p>
                <w:sdt>
                  <w:sdtPr>
                    <w:alias w:val="citata"/>
                    <w:tag w:val="part_86e2a0021aed4274a5651a261e8bb45c"/>
                    <w:lock w:val="sdtLocked"/>
                    <w:richText/>
                  </w:sdtPr>
                  <w:sdtContent>
                    <w:sdt>
                      <w:sdtPr>
                        <w:alias w:val="3 d."/>
                        <w:tag w:val="part_a5ea8f967fd54161be2472e5481d06e6"/>
                        <w:lock w:val="sdtLocked"/>
                        <w:richText/>
                      </w:sdtPr>
                      <w:sdtContent>
                        <w:p w14:paraId="41BBAC9D" w14:textId="0C6137D2">
                          <w:pPr>
                            <w:ind w:firstLine="743"/>
                            <w:jc w:val="both"/>
                            <w:rPr>
                              <w:b/>
                              <w:bCs/>
                              <w:color w:val="000000"/>
                              <w:szCs w:val="24"/>
                              <w:lang w:eastAsia="lt-LT"/>
                            </w:rPr>
                          </w:pPr>
                          <w:r>
                            <w:rPr>
                              <w:bCs/>
                              <w:color w:val="000000"/>
                              <w:szCs w:val="24"/>
                              <w:lang w:eastAsia="lt-LT"/>
                            </w:rPr>
                            <w:t>„</w:t>
                          </w:r>
                          <w:sdt>
                            <w:sdtPr>
                              <w:alias w:val="Numeris"/>
                              <w:tag w:val="nr_a5ea8f967fd54161be2472e5481d06e6"/>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p>
                      </w:sdtContent>
                    </w:sdt>
                  </w:sdtContent>
                </w:sdt>
              </w:sdtContent>
            </w:sdt>
            <w:sdt>
              <w:sdtPr>
                <w:alias w:val="22 str. 3 d."/>
                <w:tag w:val="part_300242f6c48743cf943c895549d4cff5"/>
                <w:lock w:val="sdtLocked"/>
                <w:richText/>
              </w:sdtPr>
              <w:sdtContent>
                <w:p w14:paraId="6D7D3B8E" w14:textId="6A1F4C2E">
                  <w:pPr>
                    <w:ind w:firstLine="743"/>
                    <w:jc w:val="both"/>
                    <w:rPr>
                      <w:b/>
                      <w:bCs/>
                      <w:color w:val="000000"/>
                      <w:szCs w:val="24"/>
                      <w:lang w:val="en-US" w:eastAsia="lt-LT"/>
                    </w:rPr>
                  </w:pPr>
                  <w:sdt>
                    <w:sdtPr>
                      <w:alias w:val="Numeris"/>
                      <w:tag w:val="nr_300242f6c48743cf943c895549d4cff5"/>
                      <w:lock w:val="sdtLocked"/>
                      <w:richText/>
                    </w:sdtPr>
                    <w:sdtContent>
                      <w:r>
                        <w:rPr>
                          <w:color w:val="000000"/>
                          <w:szCs w:val="24"/>
                          <w:lang w:eastAsia="lt-LT"/>
                        </w:rPr>
                        <w:t>3</w:t>
                      </w:r>
                    </w:sdtContent>
                  </w:sdt>
                  <w:r>
                    <w:rPr>
                      <w:color w:val="000000"/>
                      <w:szCs w:val="24"/>
                      <w:lang w:eastAsia="lt-LT"/>
                    </w:rPr>
                    <w:t>.</w:t>
                  </w:r>
                  <w:r>
                    <w:rPr>
                      <w:b/>
                      <w:bCs/>
                      <w:color w:val="000000"/>
                      <w:szCs w:val="24"/>
                      <w:lang w:eastAsia="lt-LT"/>
                    </w:rPr>
                    <w:t xml:space="preserve"> </w:t>
                  </w:r>
                  <w:r>
                    <w:rPr>
                      <w:color w:val="000000"/>
                      <w:szCs w:val="24"/>
                      <w:lang w:eastAsia="lt-LT"/>
                    </w:rPr>
                    <w:t>Buvusias 126 straipsnio</w:t>
                  </w:r>
                  <w:r>
                    <w:rPr>
                      <w:b/>
                      <w:bCs/>
                      <w:color w:val="000000"/>
                      <w:szCs w:val="24"/>
                      <w:lang w:eastAsia="lt-LT"/>
                    </w:rPr>
                    <w:t xml:space="preserve"> </w:t>
                  </w:r>
                  <w:r>
                    <w:rPr>
                      <w:color w:val="000000"/>
                      <w:szCs w:val="24"/>
                      <w:lang w:eastAsia="lt-LT"/>
                    </w:rPr>
                    <w:t>3 ir 4 dalis laikyti atitinkamai 4 ir 5 dalimis.</w:t>
                  </w:r>
                </w:p>
                <w:p w14:paraId="7C027B69" w14:textId="77777777">
                  <w:pPr>
                    <w:tabs>
                      <w:tab w:val="left" w:pos="5103"/>
                    </w:tabs>
                    <w:ind w:firstLine="5103"/>
                    <w:jc w:val="both"/>
                    <w:rPr>
                      <w:b/>
                      <w:bCs/>
                      <w:color w:val="000000"/>
                      <w:szCs w:val="24"/>
                      <w:lang w:eastAsia="lt-LT"/>
                    </w:rPr>
                  </w:pPr>
                </w:p>
              </w:sdtContent>
            </w:sdt>
          </w:sdtContent>
        </w:sdt>
        <w:sdt>
          <w:sdtPr>
            <w:alias w:val="23 str."/>
            <w:tag w:val="part_267fcf82ce8b4d73b51ca7fbddb7d082"/>
            <w:lock w:val="sdtLocked"/>
            <w:richText/>
          </w:sdtPr>
          <w:sdtContent>
            <w:p w14:paraId="06455566" w14:textId="07335B55">
              <w:pPr>
                <w:tabs>
                  <w:tab w:val="left" w:pos="5103"/>
                </w:tabs>
                <w:ind w:firstLine="743"/>
                <w:jc w:val="both"/>
                <w:rPr>
                  <w:b/>
                  <w:color w:val="000000"/>
                  <w:szCs w:val="24"/>
                  <w:lang w:eastAsia="lt-LT"/>
                </w:rPr>
              </w:pPr>
              <w:sdt>
                <w:sdtPr>
                  <w:alias w:val="Numeris"/>
                  <w:tag w:val="nr_267fcf82ce8b4d73b51ca7fbddb7d082"/>
                  <w:lock w:val="sdtLocked"/>
                  <w:richText/>
                </w:sdtPr>
                <w:sdtContent>
                  <w:r>
                    <w:rPr>
                      <w:b/>
                      <w:color w:val="000000"/>
                      <w:szCs w:val="24"/>
                      <w:lang w:eastAsia="lt-LT"/>
                    </w:rPr>
                    <w:t>23</w:t>
                  </w:r>
                </w:sdtContent>
              </w:sdt>
              <w:r>
                <w:rPr>
                  <w:b/>
                  <w:color w:val="000000"/>
                  <w:szCs w:val="24"/>
                  <w:lang w:eastAsia="lt-LT"/>
                </w:rPr>
                <w:t xml:space="preserve"> straipsnis. </w:t>
              </w:r>
              <w:sdt>
                <w:sdtPr>
                  <w:alias w:val="Pavadinimas"/>
                  <w:tag w:val="title_267fcf82ce8b4d73b51ca7fbddb7d082"/>
                  <w:lock w:val="sdtLocked"/>
                  <w:richText/>
                </w:sdtPr>
                <w:sdtContent>
                  <w:r>
                    <w:rPr>
                      <w:b/>
                      <w:color w:val="000000"/>
                      <w:szCs w:val="24"/>
                      <w:lang w:eastAsia="lt-LT"/>
                    </w:rPr>
                    <w:t>133 straipsnio pakeitimas</w:t>
                  </w:r>
                </w:sdtContent>
              </w:sdt>
            </w:p>
            <w:sdt>
              <w:sdtPr>
                <w:alias w:val="23 str. 1 d."/>
                <w:tag w:val="part_d4209967d4334aa7bccc5ca1612d0c11"/>
                <w:lock w:val="sdtLocked"/>
                <w:richText/>
              </w:sdtPr>
              <w:sdtContent>
                <w:p w14:paraId="5F23BC3F" w14:textId="5B439652">
                  <w:pPr>
                    <w:tabs>
                      <w:tab w:val="left" w:pos="5103"/>
                    </w:tabs>
                    <w:ind w:firstLine="743"/>
                    <w:jc w:val="both"/>
                    <w:rPr>
                      <w:bCs/>
                      <w:color w:val="000000"/>
                      <w:szCs w:val="24"/>
                      <w:lang w:eastAsia="lt-LT"/>
                    </w:rPr>
                  </w:pPr>
                  <w:r>
                    <w:rPr>
                      <w:bCs/>
                      <w:color w:val="000000"/>
                      <w:szCs w:val="24"/>
                      <w:lang w:eastAsia="lt-LT"/>
                    </w:rPr>
                    <w:t>Pakeisti 133 straipsnį ir jį išdėstyti taip:</w:t>
                  </w:r>
                </w:p>
                <w:sdt>
                  <w:sdtPr>
                    <w:alias w:val="citata"/>
                    <w:tag w:val="part_846d432d562a45bc94ea5192737e296c"/>
                    <w:lock w:val="sdtLocked"/>
                    <w:richText/>
                  </w:sdtPr>
                  <w:sdtContent>
                    <w:sdt>
                      <w:sdtPr>
                        <w:alias w:val="133 str."/>
                        <w:tag w:val="part_8917f0bed1b947c29d24880511c8d61d"/>
                        <w:lock w:val="sdtLocked"/>
                        <w:richText/>
                      </w:sdtPr>
                      <w:sdtContent>
                        <w:p w14:paraId="6F5C2A59" w14:textId="01BA07E5">
                          <w:pPr>
                            <w:tabs>
                              <w:tab w:val="left" w:pos="0"/>
                            </w:tabs>
                            <w:ind w:firstLine="743"/>
                            <w:jc w:val="both"/>
                            <w:outlineLvl w:val="2"/>
                            <w:rPr>
                              <w:rFonts w:eastAsia="Helvetica Neue"/>
                              <w:bCs/>
                              <w:szCs w:val="24"/>
                              <w:lang w:eastAsia="lt-LT"/>
                            </w:rPr>
                          </w:pPr>
                          <w:r>
                            <w:rPr>
                              <w:color w:val="000000"/>
                              <w:szCs w:val="24"/>
                              <w:lang w:eastAsia="lt-LT"/>
                            </w:rPr>
                            <w:t>„</w:t>
                          </w:r>
                          <w:sdt>
                            <w:sdtPr>
                              <w:alias w:val="Numeris"/>
                              <w:tag w:val="nr_8917f0bed1b947c29d24880511c8d6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8917f0bed1b947c29d24880511c8d61d"/>
                              <w:lock w:val="sdtLocked"/>
                              <w:richText/>
                            </w:sdtPr>
                            <w:sdtContent>
                              <w:r>
                                <w:rPr>
                                  <w:rFonts w:eastAsia="Helvetica Neue"/>
                                  <w:b/>
                                  <w:szCs w:val="24"/>
                                  <w:lang w:eastAsia="lt-LT"/>
                                </w:rPr>
                                <w:t>Tėvystės atostogos</w:t>
                              </w:r>
                            </w:sdtContent>
                          </w:sdt>
                        </w:p>
                        <w:sdt>
                          <w:sdtPr>
                            <w:alias w:val="133 str. 1 d."/>
                            <w:tag w:val="part_bd7e1439c9c9448682894cf4ec13c77a"/>
                            <w:lock w:val="sdtLocked"/>
                            <w:richText/>
                          </w:sdtPr>
                          <w:sdtContent>
                            <w:p w14:paraId="6556CE9F" w14:textId="58CD9416">
                              <w:pPr>
                                <w:tabs>
                                  <w:tab w:val="left" w:pos="5103"/>
                                </w:tabs>
                                <w:ind w:firstLine="743"/>
                                <w:jc w:val="both"/>
                                <w:rPr>
                                  <w:bCs/>
                                  <w:color w:val="000000"/>
                                  <w:szCs w:val="24"/>
                                  <w:lang w:eastAsia="lt-LT"/>
                                </w:rPr>
                              </w:pPr>
                              <w:sdt>
                                <w:sdtPr>
                                  <w:alias w:val="Numeris"/>
                                  <w:tag w:val="nr_bd7e1439c9c9448682894cf4ec13c77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ed015b8d8fab4832ae482b1139f6c963"/>
                            <w:lock w:val="sdtLocked"/>
                            <w:richText/>
                          </w:sdtPr>
                          <w:sdtContent>
                            <w:p w14:paraId="55E2ADF3" w14:textId="61B6FD2A">
                              <w:pPr>
                                <w:tabs>
                                  <w:tab w:val="left" w:pos="5103"/>
                                </w:tabs>
                                <w:ind w:firstLine="743"/>
                                <w:jc w:val="both"/>
                                <w:rPr>
                                  <w:bCs/>
                                  <w:color w:val="000000"/>
                                  <w:szCs w:val="24"/>
                                </w:rPr>
                              </w:pPr>
                              <w:sdt>
                                <w:sdtPr>
                                  <w:alias w:val="Numeris"/>
                                  <w:tag w:val="nr_ed015b8d8fab4832ae482b1139f6c963"/>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jeigu įvaikintas sutuoktinio vaikas arba jeigu įtėviui tam pačiam vaikui prižiūrėti jau buvo suteiktos atostogos vaikui prižiūrėti.</w:t>
                              </w:r>
                            </w:p>
                          </w:sdtContent>
                        </w:sdt>
                        <w:sdt>
                          <w:sdtPr>
                            <w:alias w:val="133 str. 3 d."/>
                            <w:tag w:val="part_fdd5a3d5ee2e424bb4bf3ffe6e7e9d73"/>
                            <w:lock w:val="sdtLocked"/>
                            <w:richText/>
                          </w:sdtPr>
                          <w:sdtContent>
                            <w:p w14:paraId="743827AE" w14:textId="35E3E56A">
                              <w:pPr>
                                <w:ind w:firstLine="743"/>
                                <w:jc w:val="both"/>
                                <w:rPr>
                                  <w:rFonts w:eastAsia="Helvetica Neue"/>
                                  <w:bCs/>
                                  <w:szCs w:val="24"/>
                                  <w:lang w:eastAsia="lt-LT"/>
                                </w:rPr>
                              </w:pPr>
                              <w:sdt>
                                <w:sdtPr>
                                  <w:alias w:val="Numeris"/>
                                  <w:tag w:val="nr_fdd5a3d5ee2e424bb4bf3ffe6e7e9d73"/>
                                  <w:lock w:val="sdtLocked"/>
                                  <w:richText/>
                                </w:sdtPr>
                                <w:sdtContent>
                                  <w:r>
                                    <w:rPr>
                                      <w:bCs/>
                                      <w:color w:val="000000"/>
                                      <w:lang w:eastAsia="lt-LT"/>
                                    </w:rPr>
                                    <w:t>3</w:t>
                                  </w:r>
                                </w:sdtContent>
                              </w:sdt>
                              <w:r>
                                <w:rPr>
                                  <w:bCs/>
                                  <w:color w:val="000000"/>
                                  <w:lang w:eastAsia="lt-LT"/>
                                </w:rPr>
                                <w:t>. Už šio straipsnio 1 ir 2 dalyse nustatytų atostogų laiką mokama išmoka Ligos ir motinystės socialinio draudimo įstatymo nustatytomis sąlygomis ir tvarka.“</w:t>
                              </w:r>
                            </w:p>
                            <w:p w14:paraId="6DF5E4B5" w14:textId="66A6FAE9">
                              <w:pPr>
                                <w:tabs>
                                  <w:tab w:val="left" w:pos="5103"/>
                                </w:tabs>
                                <w:ind w:left="360"/>
                                <w:jc w:val="both"/>
                                <w:rPr>
                                  <w:bCs/>
                                  <w:color w:val="000000"/>
                                  <w:szCs w:val="24"/>
                                  <w:lang w:eastAsia="lt-LT"/>
                                </w:rPr>
                              </w:pPr>
                            </w:p>
                          </w:sdtContent>
                        </w:sdt>
                      </w:sdtContent>
                    </w:sdt>
                  </w:sdtContent>
                </w:sdt>
              </w:sdtContent>
            </w:sdt>
          </w:sdtContent>
        </w:sdt>
        <w:sdt>
          <w:sdtPr>
            <w:alias w:val="24 str."/>
            <w:tag w:val="part_cbec0b7afba243e7b7ec86985a732b4a"/>
            <w:lock w:val="sdtLocked"/>
            <w:richText/>
          </w:sdtPr>
          <w:sdtContent>
            <w:p w14:paraId="0D53E2A7" w14:textId="3087F716">
              <w:pPr>
                <w:ind w:firstLine="743"/>
                <w:jc w:val="both"/>
                <w:rPr>
                  <w:b/>
                  <w:szCs w:val="24"/>
                  <w:lang w:eastAsia="lt-LT"/>
                </w:rPr>
              </w:pPr>
              <w:sdt>
                <w:sdtPr>
                  <w:alias w:val="Numeris"/>
                  <w:tag w:val="nr_cbec0b7afba243e7b7ec86985a732b4a"/>
                  <w:lock w:val="sdtLocked"/>
                  <w:richText/>
                </w:sdtPr>
                <w:sdtContent>
                  <w:r>
                    <w:rPr>
                      <w:b/>
                      <w:szCs w:val="24"/>
                      <w:lang w:eastAsia="lt-LT"/>
                    </w:rPr>
                    <w:t>24</w:t>
                  </w:r>
                </w:sdtContent>
              </w:sdt>
              <w:r>
                <w:rPr>
                  <w:b/>
                  <w:szCs w:val="24"/>
                  <w:lang w:eastAsia="lt-LT"/>
                </w:rPr>
                <w:t xml:space="preserve"> straipsnis. </w:t>
              </w:r>
              <w:sdt>
                <w:sdtPr>
                  <w:alias w:val="Pavadinimas"/>
                  <w:tag w:val="title_cbec0b7afba243e7b7ec86985a732b4a"/>
                  <w:lock w:val="sdtLocked"/>
                  <w:richText/>
                </w:sdtPr>
                <w:sdtContent>
                  <w:r>
                    <w:rPr>
                      <w:b/>
                      <w:szCs w:val="24"/>
                      <w:lang w:eastAsia="lt-LT"/>
                    </w:rPr>
                    <w:t>134 straipsnio pakeitimas</w:t>
                  </w:r>
                </w:sdtContent>
              </w:sdt>
            </w:p>
            <w:sdt>
              <w:sdtPr>
                <w:alias w:val="24 str. 1 d."/>
                <w:tag w:val="part_3267008dd5f14561a8264c6e58b6bc6c"/>
                <w:lock w:val="sdtLocked"/>
                <w:richText/>
              </w:sdtPr>
              <w:sdtContent>
                <w:p w14:paraId="662ACD8C" w14:textId="77777777">
                  <w:pPr>
                    <w:ind w:firstLine="743"/>
                    <w:jc w:val="both"/>
                    <w:rPr>
                      <w:szCs w:val="24"/>
                      <w:lang w:eastAsia="lt-LT"/>
                    </w:rPr>
                  </w:pPr>
                  <w:r>
                    <w:rPr>
                      <w:szCs w:val="24"/>
                      <w:lang w:eastAsia="lt-LT"/>
                    </w:rPr>
                    <w:t>Pakeisti 134 straipsnį ir jį išdėstyti taip:</w:t>
                  </w:r>
                </w:p>
                <w:sdt>
                  <w:sdtPr>
                    <w:alias w:val="citata"/>
                    <w:tag w:val="part_60fcdda4bbfd40f39dcf572a7ca65d28"/>
                    <w:lock w:val="sdtLocked"/>
                    <w:richText/>
                  </w:sdtPr>
                  <w:sdtContent>
                    <w:sdt>
                      <w:sdtPr>
                        <w:alias w:val="134 str."/>
                        <w:tag w:val="part_e85bf8b4cc664938befb4609c906020c"/>
                        <w:lock w:val="sdtLocked"/>
                        <w:richText/>
                      </w:sdtPr>
                      <w:sdtContent>
                        <w:p w14:paraId="131C6C7F" w14:textId="77777777">
                          <w:pPr>
                            <w:ind w:firstLine="743"/>
                            <w:jc w:val="both"/>
                            <w:rPr>
                              <w:color w:val="000000"/>
                              <w:szCs w:val="24"/>
                              <w:lang w:eastAsia="lt-LT"/>
                            </w:rPr>
                          </w:pPr>
                          <w:r>
                            <w:rPr>
                              <w:color w:val="000000"/>
                              <w:szCs w:val="24"/>
                              <w:lang w:eastAsia="lt-LT"/>
                            </w:rPr>
                            <w:t>„</w:t>
                          </w:r>
                          <w:sdt>
                            <w:sdtPr>
                              <w:alias w:val="Numeris"/>
                              <w:tag w:val="nr_e85bf8b4cc664938befb4609c906020c"/>
                              <w:lock w:val="sdtLocked"/>
                              <w:richText/>
                            </w:sdtPr>
                            <w:sdtContent>
                              <w:r>
                                <w:rPr>
                                  <w:b/>
                                  <w:color w:val="000000"/>
                                  <w:szCs w:val="24"/>
                                </w:rPr>
                                <w:t>134</w:t>
                              </w:r>
                            </w:sdtContent>
                          </w:sdt>
                          <w:r>
                            <w:rPr>
                              <w:b/>
                              <w:color w:val="000000"/>
                              <w:szCs w:val="24"/>
                            </w:rPr>
                            <w:t> straipsnis. </w:t>
                          </w:r>
                          <w:sdt>
                            <w:sdtPr>
                              <w:alias w:val="Pavadinimas"/>
                              <w:tag w:val="title_e85bf8b4cc664938befb4609c906020c"/>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9f6edd3437ef48bdb64fe357926cbd46"/>
                            <w:lock w:val="sdtLocked"/>
                            <w:richText/>
                          </w:sdtPr>
                          <w:sdtContent>
                            <w:p w14:paraId="447B088C" w14:textId="441B17B0">
                              <w:pPr>
                                <w:ind w:firstLine="743"/>
                                <w:jc w:val="both"/>
                                <w:rPr>
                                  <w:color w:val="000000"/>
                                  <w:szCs w:val="24"/>
                                  <w:lang w:eastAsia="lt-LT"/>
                                </w:rPr>
                              </w:pPr>
                              <w:sdt>
                                <w:sdtPr>
                                  <w:alias w:val="Numeris"/>
                                  <w:tag w:val="nr_9f6edd3437ef48bdb64fe357926cbd46"/>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Atostogas galima imti visas iš karto, dalimis ar pakaitomis.</w:t>
                              </w:r>
                              <w:r>
                                <w:rPr>
                                  <w:szCs w:val="24"/>
                                </w:rPr>
                                <w:t xml:space="preserve"> </w:t>
                              </w:r>
                            </w:p>
                          </w:sdtContent>
                        </w:sdt>
                        <w:sdt>
                          <w:sdtPr>
                            <w:alias w:val="134 str. 2 d."/>
                            <w:tag w:val="part_6fa723025b894c80b146b11a9b5742fd"/>
                            <w:lock w:val="sdtLocked"/>
                            <w:richText/>
                          </w:sdtPr>
                          <w:sdtContent>
                            <w:p w14:paraId="3F03B67B" w14:textId="6D570581">
                              <w:pPr>
                                <w:ind w:firstLine="743"/>
                                <w:jc w:val="both"/>
                                <w:rPr>
                                  <w:strike/>
                                  <w:color w:val="000000"/>
                                  <w:szCs w:val="24"/>
                                  <w:lang w:eastAsia="lt-LT"/>
                                </w:rPr>
                              </w:pPr>
                              <w:sdt>
                                <w:sdtPr>
                                  <w:alias w:val="Numeris"/>
                                  <w:tag w:val="nr_6fa723025b894c80b146b11a9b5742fd"/>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į atostogas tiek pagal šio straipsnio 1 dalį, tiek pagal šią dalį, darbuotojui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1dc13c74c0ec456db7212390638dce6f"/>
                            <w:lock w:val="sdtLocked"/>
                            <w:richText/>
                          </w:sdtPr>
                          <w:sdtContent>
                            <w:p w14:paraId="58D48DAA" w14:textId="3E7B240B">
                              <w:pPr>
                                <w:tabs>
                                  <w:tab w:val="left" w:pos="851"/>
                                  <w:tab w:val="left" w:pos="1134"/>
                                </w:tabs>
                                <w:ind w:firstLine="743"/>
                                <w:jc w:val="both"/>
                                <w:rPr>
                                  <w:color w:val="000000"/>
                                  <w:szCs w:val="24"/>
                                  <w:lang w:eastAsia="lt-LT"/>
                                </w:rPr>
                              </w:pPr>
                              <w:sdt>
                                <w:sdtPr>
                                  <w:alias w:val="Numeris"/>
                                  <w:tag w:val="nr_1dc13c74c0ec456db7212390638dce6f"/>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iki vaikui sukaks aštuoniolika ar dvidešimt keturi mėnesiai, pirmiausia turi teisę pasinaudoti dviejų mėnesių trukmės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dalį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e813a53a1b444c938955c11af1f5808e"/>
                            <w:lock w:val="sdtLocked"/>
                            <w:richText/>
                          </w:sdtPr>
                          <w:sdtContent>
                            <w:p w14:paraId="19CC877F" w14:textId="69E1D22C">
                              <w:pPr>
                                <w:ind w:firstLine="743"/>
                                <w:jc w:val="both"/>
                                <w:rPr>
                                  <w:color w:val="000000"/>
                                  <w:szCs w:val="24"/>
                                  <w:lang w:eastAsia="lt-LT"/>
                                </w:rPr>
                              </w:pPr>
                              <w:sdt>
                                <w:sdtPr>
                                  <w:alias w:val="Numeris"/>
                                  <w:tag w:val="nr_e813a53a1b444c938955c11af1f5808e"/>
                                  <w:lock w:val="sdtLocked"/>
                                  <w:richText/>
                                </w:sdtPr>
                                <w:sdtContent>
                                  <w:r>
                                    <w:rPr>
                                      <w:color w:val="000000"/>
                                      <w:szCs w:val="24"/>
                                      <w:lang w:eastAsia="lt-LT"/>
                                    </w:rPr>
                                    <w:t>4</w:t>
                                  </w:r>
                                </w:sdtContent>
                              </w:sdt>
                              <w:r>
                                <w:rPr>
                                  <w:color w:val="000000"/>
                                  <w:szCs w:val="24"/>
                                  <w:lang w:eastAsia="lt-LT"/>
                                </w:rPr>
                                <w:t>. Darbuotojas, ketinantis pasinaudoti atostogomis pagal šio straipsnio 1 ar 3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2ddfe075d80b4ee9b0127037c038be72"/>
                            <w:lock w:val="sdtLocked"/>
                            <w:richText/>
                          </w:sdtPr>
                          <w:sdtContent>
                            <w:p w14:paraId="5676C244" w14:textId="1748CC76">
                              <w:pPr>
                                <w:ind w:firstLine="743"/>
                                <w:jc w:val="both"/>
                                <w:rPr>
                                  <w:color w:val="000000"/>
                                  <w:szCs w:val="24"/>
                                  <w:lang w:eastAsia="lt-LT"/>
                                </w:rPr>
                              </w:pPr>
                              <w:sdt>
                                <w:sdtPr>
                                  <w:alias w:val="Numeris"/>
                                  <w:tag w:val="nr_2ddfe075d80b4ee9b0127037c038be72"/>
                                  <w:lock w:val="sdtLocked"/>
                                  <w:richText/>
                                </w:sdtPr>
                                <w:sdtContent>
                                  <w:r>
                                    <w:rPr>
                                      <w:color w:val="000000"/>
                                      <w:szCs w:val="24"/>
                                      <w:lang w:eastAsia="lt-LT"/>
                                    </w:rPr>
                                    <w:t>5</w:t>
                                  </w:r>
                                </w:sdtContent>
                              </w:sdt>
                              <w:r>
                                <w:rPr>
                                  <w:color w:val="000000"/>
                                  <w:szCs w:val="24"/>
                                  <w:lang w:eastAsia="lt-LT"/>
                                </w:rPr>
                                <w:t xml:space="preserve">. Už atostogų vaikui prižiūrėti laiką mokamos išmokos Ligos ir motinystės socialinio draudimo įstatymo nustatytomis sąlygomis, trukme ir tvarka.“  </w:t>
                              </w:r>
                            </w:p>
                            <w:p w14:paraId="46E6000F" w14:textId="009D26A1">
                              <w:pPr>
                                <w:ind w:firstLine="682"/>
                                <w:jc w:val="both"/>
                                <w:rPr>
                                  <w:b/>
                                  <w:strike/>
                                  <w:color w:val="000000"/>
                                  <w:szCs w:val="24"/>
                                  <w:lang w:eastAsia="lt-LT"/>
                                </w:rPr>
                              </w:pPr>
                            </w:p>
                          </w:sdtContent>
                        </w:sdt>
                      </w:sdtContent>
                    </w:sdt>
                  </w:sdtContent>
                </w:sdt>
              </w:sdtContent>
            </w:sdt>
          </w:sdtContent>
        </w:sdt>
        <w:sdt>
          <w:sdtPr>
            <w:alias w:val="25 str."/>
            <w:tag w:val="part_206aa5281bc74eb1b85b44d977f6f100"/>
            <w:lock w:val="sdtLocked"/>
            <w:richText/>
          </w:sdtPr>
          <w:sdtContent>
            <w:p w14:paraId="2DE7697C" w14:textId="177C6165">
              <w:pPr>
                <w:ind w:firstLine="743"/>
                <w:jc w:val="both"/>
                <w:rPr>
                  <w:b/>
                  <w:szCs w:val="24"/>
                  <w:lang w:eastAsia="lt-LT"/>
                </w:rPr>
              </w:pPr>
              <w:sdt>
                <w:sdtPr>
                  <w:alias w:val="Numeris"/>
                  <w:tag w:val="nr_206aa5281bc74eb1b85b44d977f6f100"/>
                  <w:lock w:val="sdtLocked"/>
                  <w:richText/>
                </w:sdtPr>
                <w:sdtContent>
                  <w:r>
                    <w:rPr>
                      <w:b/>
                      <w:szCs w:val="24"/>
                      <w:lang w:eastAsia="lt-LT"/>
                    </w:rPr>
                    <w:t>25</w:t>
                  </w:r>
                </w:sdtContent>
              </w:sdt>
              <w:r>
                <w:rPr>
                  <w:b/>
                  <w:szCs w:val="24"/>
                  <w:lang w:eastAsia="lt-LT"/>
                </w:rPr>
                <w:t xml:space="preserve"> straipsnis. </w:t>
              </w:r>
              <w:sdt>
                <w:sdtPr>
                  <w:alias w:val="Pavadinimas"/>
                  <w:tag w:val="title_206aa5281bc74eb1b85b44d977f6f100"/>
                  <w:lock w:val="sdtLocked"/>
                  <w:richText/>
                </w:sdtPr>
                <w:sdtContent>
                  <w:r>
                    <w:rPr>
                      <w:b/>
                      <w:szCs w:val="24"/>
                      <w:lang w:eastAsia="lt-LT"/>
                    </w:rPr>
                    <w:t>137 straipsnio pakeitimas</w:t>
                  </w:r>
                </w:sdtContent>
              </w:sdt>
            </w:p>
            <w:sdt>
              <w:sdtPr>
                <w:alias w:val="25 str. 1 d."/>
                <w:tag w:val="part_e73165e189c04a8ba2fd8fd0cf6ca141"/>
                <w:lock w:val="sdtLocked"/>
                <w:richText/>
              </w:sdtPr>
              <w:sdtContent>
                <w:p w14:paraId="21C698E9" w14:textId="77777777">
                  <w:pPr>
                    <w:ind w:firstLine="743"/>
                    <w:jc w:val="both"/>
                    <w:rPr>
                      <w:szCs w:val="24"/>
                      <w:lang w:eastAsia="lt-LT"/>
                    </w:rPr>
                  </w:pPr>
                  <w:r>
                    <w:rPr>
                      <w:szCs w:val="24"/>
                      <w:lang w:eastAsia="lt-LT"/>
                    </w:rPr>
                    <w:t>Pakeisti 137 straipsnį ir jį išdėstyti taip:</w:t>
                  </w:r>
                </w:p>
                <w:sdt>
                  <w:sdtPr>
                    <w:alias w:val="citata"/>
                    <w:tag w:val="part_91d3044e74a644398b6d708ce06cf572"/>
                    <w:lock w:val="sdtLocked"/>
                    <w:richText/>
                  </w:sdtPr>
                  <w:sdtContent>
                    <w:sdt>
                      <w:sdtPr>
                        <w:alias w:val="137 str."/>
                        <w:tag w:val="part_e85cb9b6e62541a88bbfb045044440be"/>
                        <w:lock w:val="sdtLocked"/>
                        <w:richText/>
                      </w:sdtPr>
                      <w:sdtContent>
                        <w:p w14:paraId="5AE4D478" w14:textId="5CE7D300">
                          <w:pPr>
                            <w:ind w:firstLine="743"/>
                            <w:jc w:val="both"/>
                            <w:rPr>
                              <w:color w:val="000000"/>
                              <w:szCs w:val="24"/>
                              <w:lang w:eastAsia="lt-LT"/>
                            </w:rPr>
                          </w:pPr>
                          <w:r>
                            <w:rPr>
                              <w:szCs w:val="24"/>
                            </w:rPr>
                            <w:t>„</w:t>
                          </w:r>
                          <w:sdt>
                            <w:sdtPr>
                              <w:alias w:val="Numeris"/>
                              <w:tag w:val="nr_e85cb9b6e62541a88bbfb045044440be"/>
                              <w:lock w:val="sdtLocked"/>
                              <w:richText/>
                            </w:sdtPr>
                            <w:sdtContent>
                              <w:r>
                                <w:rPr>
                                  <w:b/>
                                  <w:bCs/>
                                  <w:szCs w:val="24"/>
                                </w:rPr>
                                <w:t>1</w:t>
                              </w:r>
                              <w:r>
                                <w:rPr>
                                  <w:b/>
                                  <w:bCs/>
                                  <w:color w:val="000000"/>
                                  <w:szCs w:val="24"/>
                                </w:rPr>
                                <w:t>37</w:t>
                              </w:r>
                            </w:sdtContent>
                          </w:sdt>
                          <w:r>
                            <w:rPr>
                              <w:b/>
                              <w:bCs/>
                              <w:color w:val="000000"/>
                              <w:szCs w:val="24"/>
                            </w:rPr>
                            <w:t> straipsnis. </w:t>
                          </w:r>
                          <w:sdt>
                            <w:sdtPr>
                              <w:alias w:val="Pavadinimas"/>
                              <w:tag w:val="title_e85cb9b6e62541a88bbfb045044440be"/>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dcc65c3fa7544ebbb911944e006d7fdc"/>
                            <w:lock w:val="sdtLocked"/>
                            <w:richText/>
                          </w:sdtPr>
                          <w:sdtContent>
                            <w:p w14:paraId="17B7F7C8" w14:textId="77777777">
                              <w:pPr>
                                <w:ind w:firstLine="743"/>
                                <w:jc w:val="both"/>
                                <w:rPr>
                                  <w:color w:val="000000"/>
                                  <w:szCs w:val="24"/>
                                  <w:lang w:eastAsia="lt-LT"/>
                                </w:rPr>
                              </w:pPr>
                              <w:sdt>
                                <w:sdtPr>
                                  <w:alias w:val="Numeris"/>
                                  <w:tag w:val="nr_dcc65c3fa7544ebbb911944e006d7fdc"/>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807d0347017d45e0b0b93596db1f9b75"/>
                                <w:lock w:val="sdtLocked"/>
                                <w:richText/>
                              </w:sdtPr>
                              <w:sdtContent>
                                <w:p w14:paraId="07A9749F" w14:textId="77777777">
                                  <w:pPr>
                                    <w:ind w:firstLine="743"/>
                                    <w:jc w:val="both"/>
                                    <w:rPr>
                                      <w:color w:val="000000"/>
                                      <w:szCs w:val="24"/>
                                      <w:lang w:eastAsia="lt-LT"/>
                                    </w:rPr>
                                  </w:pPr>
                                  <w:sdt>
                                    <w:sdtPr>
                                      <w:alias w:val="Numeris"/>
                                      <w:tag w:val="nr_807d0347017d45e0b0b93596db1f9b75"/>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dc35a97b45bd49b28a987490921b21f3"/>
                                <w:lock w:val="sdtLocked"/>
                                <w:richText/>
                              </w:sdtPr>
                              <w:sdtContent>
                                <w:p w14:paraId="0AEBBDC0" w14:textId="77777777">
                                  <w:pPr>
                                    <w:ind w:firstLine="743"/>
                                    <w:jc w:val="both"/>
                                    <w:rPr>
                                      <w:color w:val="000000"/>
                                      <w:szCs w:val="24"/>
                                      <w:lang w:eastAsia="lt-LT"/>
                                    </w:rPr>
                                  </w:pPr>
                                  <w:sdt>
                                    <w:sdtPr>
                                      <w:alias w:val="Numeris"/>
                                      <w:tag w:val="nr_dc35a97b45bd49b28a987490921b21f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6f254d732b4c4b16b4870a015c791674"/>
                                <w:lock w:val="sdtLocked"/>
                                <w:richText/>
                              </w:sdtPr>
                              <w:sdtContent>
                                <w:p w14:paraId="10DB14E4" w14:textId="549E2052">
                                  <w:pPr>
                                    <w:ind w:firstLine="743"/>
                                    <w:jc w:val="both"/>
                                    <w:rPr>
                                      <w:color w:val="000000"/>
                                      <w:szCs w:val="24"/>
                                      <w:lang w:eastAsia="lt-LT"/>
                                    </w:rPr>
                                  </w:pPr>
                                  <w:sdt>
                                    <w:sdtPr>
                                      <w:alias w:val="Numeris"/>
                                      <w:tag w:val="nr_6f254d732b4c4b16b4870a015c791674"/>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e7c97b0a6c0c41f187349d13835aa629"/>
                                <w:lock w:val="sdtLocked"/>
                                <w:richText/>
                              </w:sdtPr>
                              <w:sdtContent>
                                <w:p w14:paraId="3FBD33C3" w14:textId="3317A045">
                                  <w:pPr>
                                    <w:ind w:firstLine="743"/>
                                    <w:jc w:val="both"/>
                                    <w:rPr>
                                      <w:szCs w:val="24"/>
                                    </w:rPr>
                                  </w:pPr>
                                  <w:sdt>
                                    <w:sdtPr>
                                      <w:alias w:val="Numeris"/>
                                      <w:tag w:val="nr_e7c97b0a6c0c41f187349d13835aa629"/>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laikui, kurį rekomenduoja sveikatos priežiūros įstaiga;</w:t>
                                  </w:r>
                                </w:p>
                              </w:sdtContent>
                            </w:sdt>
                            <w:sdt>
                              <w:sdtPr>
                                <w:alias w:val="137 str. 1 d. 5 p."/>
                                <w:tag w:val="part_140a8f3ebc3f424689fe7f39161a9df7"/>
                                <w:lock w:val="sdtLocked"/>
                                <w:richText/>
                              </w:sdtPr>
                              <w:sdtContent>
                                <w:p w14:paraId="58779DE0" w14:textId="77777777">
                                  <w:pPr>
                                    <w:ind w:firstLine="743"/>
                                    <w:jc w:val="both"/>
                                    <w:rPr>
                                      <w:color w:val="000000"/>
                                      <w:szCs w:val="24"/>
                                      <w:lang w:eastAsia="lt-LT"/>
                                    </w:rPr>
                                  </w:pPr>
                                  <w:sdt>
                                    <w:sdtPr>
                                      <w:alias w:val="Numeris"/>
                                      <w:tag w:val="nr_140a8f3ebc3f424689fe7f39161a9df7"/>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14a502cdba44a218ddb1dec6841e17c"/>
                                <w:lock w:val="sdtLocked"/>
                                <w:richText/>
                              </w:sdtPr>
                              <w:sdtContent>
                                <w:p w14:paraId="7FF072A3" w14:textId="77777777">
                                  <w:pPr>
                                    <w:ind w:firstLine="743"/>
                                    <w:jc w:val="both"/>
                                    <w:rPr>
                                      <w:color w:val="000000"/>
                                      <w:szCs w:val="24"/>
                                      <w:lang w:eastAsia="lt-LT"/>
                                    </w:rPr>
                                  </w:pPr>
                                  <w:sdt>
                                    <w:sdtPr>
                                      <w:alias w:val="Numeris"/>
                                      <w:tag w:val="nr_a14a502cdba44a218ddb1dec6841e17c"/>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0353835fd14b4916b1c10981b7926043"/>
                                <w:lock w:val="sdtLocked"/>
                                <w:richText/>
                              </w:sdtPr>
                              <w:sdtContent>
                                <w:p w14:paraId="466AD65E" w14:textId="77777777">
                                  <w:pPr>
                                    <w:ind w:firstLine="743"/>
                                    <w:jc w:val="both"/>
                                    <w:rPr>
                                      <w:color w:val="000000"/>
                                      <w:szCs w:val="24"/>
                                      <w:lang w:eastAsia="lt-LT"/>
                                    </w:rPr>
                                  </w:pPr>
                                  <w:sdt>
                                    <w:sdtPr>
                                      <w:alias w:val="Numeris"/>
                                      <w:tag w:val="nr_0353835fd14b4916b1c10981b7926043"/>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79f67b1f73aa417f9f70afa1964de905"/>
                            <w:lock w:val="sdtLocked"/>
                            <w:richText/>
                          </w:sdtPr>
                          <w:sdtContent>
                            <w:p w14:paraId="0BAEB76F" w14:textId="18BCCF53">
                              <w:pPr>
                                <w:ind w:firstLine="743"/>
                                <w:jc w:val="both"/>
                                <w:rPr>
                                  <w:szCs w:val="24"/>
                                </w:rPr>
                              </w:pPr>
                              <w:sdt>
                                <w:sdtPr>
                                  <w:alias w:val="Numeris"/>
                                  <w:tag w:val="nr_79f67b1f73aa417f9f70afa1964de905"/>
                                  <w:lock w:val="sdtLocked"/>
                                  <w:richText/>
                                </w:sdtPr>
                                <w:sdtContent>
                                  <w:r>
                                    <w:rPr>
                                      <w:szCs w:val="24"/>
                                    </w:rPr>
                                    <w:t>2</w:t>
                                  </w:r>
                                </w:sdtContent>
                              </w:sdt>
                              <w:r>
                                <w:rPr>
                                  <w:szCs w:val="24"/>
                                </w:rPr>
                                <w:t>. Visą darbo dieną (pamainą) ir ilgiau trunkančios nemokamos atostogos gali būti suteikiamos darbuotojo prašymu, darbdaviui sutikus.</w:t>
                              </w:r>
                            </w:p>
                          </w:sdtContent>
                        </w:sdt>
                        <w:sdt>
                          <w:sdtPr>
                            <w:alias w:val="137 str. 3 d."/>
                            <w:tag w:val="part_fbe88b9eeddd43a99095bf9d2eac0569"/>
                            <w:lock w:val="sdtLocked"/>
                            <w:richText/>
                          </w:sdtPr>
                          <w:sdtContent>
                            <w:p w14:paraId="48BFC449" w14:textId="70D20CED">
                              <w:pPr>
                                <w:ind w:firstLine="743"/>
                                <w:jc w:val="both"/>
                                <w:rPr>
                                  <w:color w:val="000000"/>
                                  <w:szCs w:val="24"/>
                                  <w:lang w:eastAsia="lt-LT"/>
                                </w:rPr>
                              </w:pPr>
                              <w:sdt>
                                <w:sdtPr>
                                  <w:alias w:val="Numeris"/>
                                  <w:tag w:val="nr_fbe88b9eeddd43a99095bf9d2eac0569"/>
                                  <w:lock w:val="sdtLocked"/>
                                  <w:richText/>
                                </w:sdtPr>
                                <w:sdtContent>
                                  <w:r>
                                    <w:rPr>
                                      <w:color w:val="000000"/>
                                      <w:szCs w:val="24"/>
                                      <w:lang w:eastAsia="lt-LT"/>
                                    </w:rPr>
                                    <w:t>3</w:t>
                                  </w:r>
                                </w:sdtContent>
                              </w:sdt>
                              <w:r>
                                <w:rPr>
                                  <w:color w:val="000000"/>
                                  <w:szCs w:val="24"/>
                                  <w:lang w:eastAsia="lt-LT"/>
                                </w:rPr>
                                <w:t>. Darbo dienos (pamainos) metu darbuotojo prašymu, darbdaviui sutikus,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e08bf88ad384ae6860ff8758b5165de"/>
                            <w:lock w:val="sdtLocked"/>
                            <w:richText/>
                          </w:sdtPr>
                          <w:sdtContent>
                            <w:p w14:paraId="7FDA0FBD" w14:textId="77777777">
                              <w:pPr>
                                <w:ind w:firstLine="743"/>
                                <w:jc w:val="both"/>
                                <w:rPr>
                                  <w:color w:val="000000"/>
                                  <w:szCs w:val="24"/>
                                  <w:lang w:eastAsia="lt-LT"/>
                                </w:rPr>
                              </w:pPr>
                              <w:sdt>
                                <w:sdtPr>
                                  <w:alias w:val="Numeris"/>
                                  <w:tag w:val="nr_ae08bf88ad384ae6860ff8758b5165de"/>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r>
                                <w:rPr>
                                  <w:color w:val="000000"/>
                                  <w:szCs w:val="24"/>
                                  <w:lang w:eastAsia="lt-LT"/>
                                </w:rPr>
                                <w:t>“</w:t>
                              </w:r>
                            </w:p>
                            <w:p w14:paraId="6B9AC316" w14:textId="77777777">
                              <w:pPr>
                                <w:rPr>
                                  <w:szCs w:val="24"/>
                                </w:rPr>
                              </w:pPr>
                            </w:p>
                          </w:sdtContent>
                        </w:sdt>
                      </w:sdtContent>
                    </w:sdt>
                  </w:sdtContent>
                </w:sdt>
              </w:sdtContent>
            </w:sdt>
          </w:sdtContent>
        </w:sdt>
        <w:sdt>
          <w:sdtPr>
            <w:alias w:val="26 str."/>
            <w:tag w:val="part_5ec0554df7d64c8bad7046ffdb493df0"/>
            <w:lock w:val="sdtLocked"/>
            <w:richText/>
          </w:sdtPr>
          <w:sdtContent>
            <w:p w14:paraId="1AF2F930" w14:textId="3A3BDEA7">
              <w:pPr>
                <w:ind w:firstLine="743"/>
                <w:jc w:val="both"/>
                <w:rPr>
                  <w:b/>
                  <w:color w:val="000000"/>
                  <w:szCs w:val="24"/>
                  <w:lang w:eastAsia="lt-LT"/>
                </w:rPr>
              </w:pPr>
              <w:sdt>
                <w:sdtPr>
                  <w:alias w:val="Numeris"/>
                  <w:tag w:val="nr_5ec0554df7d64c8bad7046ffdb493df0"/>
                  <w:lock w:val="sdtLocked"/>
                  <w:richText/>
                </w:sdtPr>
                <w:sdtContent>
                  <w:r>
                    <w:rPr>
                      <w:b/>
                      <w:color w:val="000000"/>
                      <w:szCs w:val="24"/>
                      <w:lang w:eastAsia="lt-LT"/>
                    </w:rPr>
                    <w:t>26</w:t>
                  </w:r>
                </w:sdtContent>
              </w:sdt>
              <w:r>
                <w:rPr>
                  <w:b/>
                  <w:color w:val="000000"/>
                  <w:szCs w:val="24"/>
                  <w:lang w:eastAsia="lt-LT"/>
                </w:rPr>
                <w:t xml:space="preserve"> straipsnis. </w:t>
              </w:r>
              <w:sdt>
                <w:sdtPr>
                  <w:alias w:val="Pavadinimas"/>
                  <w:tag w:val="title_5ec0554df7d64c8bad7046ffdb493df0"/>
                  <w:lock w:val="sdtLocked"/>
                  <w:richText/>
                </w:sdtPr>
                <w:sdtContent>
                  <w:r>
                    <w:rPr>
                      <w:b/>
                      <w:color w:val="000000"/>
                      <w:szCs w:val="24"/>
                      <w:lang w:eastAsia="lt-LT"/>
                    </w:rPr>
                    <w:t>138 straipsnio pakeitimas</w:t>
                  </w:r>
                </w:sdtContent>
              </w:sdt>
            </w:p>
            <w:sdt>
              <w:sdtPr>
                <w:alias w:val="26 str. 1 d."/>
                <w:tag w:val="part_cb928f1c5ef44bbcb85bd954263816d6"/>
                <w:lock w:val="sdtLocked"/>
                <w:richText/>
              </w:sdtPr>
              <w:sdtContent>
                <w:p w14:paraId="653AF2A3" w14:textId="1B106225">
                  <w:pPr>
                    <w:ind w:firstLine="743"/>
                    <w:jc w:val="both"/>
                    <w:rPr>
                      <w:bCs/>
                      <w:color w:val="000000"/>
                      <w:szCs w:val="24"/>
                      <w:lang w:eastAsia="lt-LT"/>
                    </w:rPr>
                  </w:pPr>
                  <w:r>
                    <w:rPr>
                      <w:bCs/>
                      <w:color w:val="000000"/>
                      <w:szCs w:val="24"/>
                      <w:lang w:eastAsia="lt-LT"/>
                    </w:rPr>
                    <w:t>Pakeisti 138 straipsnį ir jį išdėstyti taip:</w:t>
                  </w:r>
                </w:p>
                <w:sdt>
                  <w:sdtPr>
                    <w:alias w:val="citata"/>
                    <w:tag w:val="part_92e147e0351f40b8b854dac22f98c11e"/>
                    <w:lock w:val="sdtLocked"/>
                    <w:richText/>
                  </w:sdtPr>
                  <w:sdtContent>
                    <w:sdt>
                      <w:sdtPr>
                        <w:alias w:val="138 str."/>
                        <w:tag w:val="part_619423346bf44417a92620fe9c4c666c"/>
                        <w:lock w:val="sdtLocked"/>
                        <w:richText/>
                      </w:sdtPr>
                      <w:sdtContent>
                        <w:p w14:paraId="1F93152B" w14:textId="2C6C4BBD">
                          <w:pPr>
                            <w:tabs>
                              <w:tab w:val="left" w:pos="0"/>
                            </w:tabs>
                            <w:ind w:firstLine="743"/>
                            <w:jc w:val="both"/>
                            <w:outlineLvl w:val="2"/>
                            <w:rPr>
                              <w:rFonts w:eastAsia="Helvetica Neue"/>
                              <w:bCs/>
                              <w:szCs w:val="24"/>
                              <w:lang w:eastAsia="lt-LT"/>
                            </w:rPr>
                          </w:pPr>
                          <w:r>
                            <w:rPr>
                              <w:color w:val="000000"/>
                              <w:szCs w:val="24"/>
                              <w:lang w:eastAsia="lt-LT"/>
                            </w:rPr>
                            <w:t>„</w:t>
                          </w:r>
                          <w:sdt>
                            <w:sdtPr>
                              <w:alias w:val="Numeris"/>
                              <w:tag w:val="nr_619423346bf44417a92620fe9c4c666c"/>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619423346bf44417a92620fe9c4c666c"/>
                              <w:lock w:val="sdtLocked"/>
                              <w:richText/>
                            </w:sdtPr>
                            <w:sdtContent>
                              <w:r>
                                <w:rPr>
                                  <w:rFonts w:eastAsia="Helvetica Neue"/>
                                  <w:b/>
                                  <w:szCs w:val="24"/>
                                  <w:lang w:eastAsia="lt-LT"/>
                                </w:rPr>
                                <w:t>Pailgintos atostogos, papildomos atostogos ir kitos lengvatos</w:t>
                              </w:r>
                            </w:sdtContent>
                          </w:sdt>
                        </w:p>
                        <w:sdt>
                          <w:sdtPr>
                            <w:alias w:val="138 str. 1 d."/>
                            <w:tag w:val="part_91c93da35d2045bc84df580f02d2db41"/>
                            <w:lock w:val="sdtLocked"/>
                            <w:richText/>
                          </w:sdtPr>
                          <w:sdtContent>
                            <w:p w14:paraId="2D23369A" w14:textId="51A24EE0">
                              <w:pPr>
                                <w:ind w:firstLine="743"/>
                                <w:jc w:val="both"/>
                                <w:rPr>
                                  <w:bCs/>
                                  <w:color w:val="000000"/>
                                  <w:szCs w:val="24"/>
                                  <w:lang w:eastAsia="lt-LT"/>
                                </w:rPr>
                              </w:pPr>
                              <w:sdt>
                                <w:sdtPr>
                                  <w:alias w:val="Numeris"/>
                                  <w:tag w:val="nr_91c93da35d2045bc84df580f02d2db41"/>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šias atostogas, kategorijų sąrašą ir nustato konkrečią pailgintų atostogų trukmę kiekvienai darbuotojų kategorijai.“</w:t>
                              </w:r>
                            </w:p>
                          </w:sdtContent>
                        </w:sdt>
                      </w:sdtContent>
                    </w:sdt>
                  </w:sdtContent>
                </w:sdt>
              </w:sdtContent>
            </w:sdt>
            <w:sdt>
              <w:sdtPr>
                <w:alias w:val="26 str. 2 d."/>
                <w:tag w:val="part_cc18d2f311714e96bc32fea65cf01f5f"/>
                <w:lock w:val="sdtLocked"/>
                <w:richText/>
              </w:sdtPr>
              <w:sdtContent>
                <w:p w14:paraId="1CE7568C" w14:textId="6B2D3364">
                  <w:pPr>
                    <w:ind w:firstLine="743"/>
                    <w:jc w:val="both"/>
                    <w:rPr>
                      <w:bCs/>
                      <w:szCs w:val="24"/>
                    </w:rPr>
                  </w:pPr>
                  <w:sdt>
                    <w:sdtPr>
                      <w:alias w:val="Numeris"/>
                      <w:tag w:val="nr_cc18d2f311714e96bc32fea65cf01f5f"/>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26 str. 3 d."/>
                <w:tag w:val="part_0882461361ee487897823d04ec5ec57a"/>
                <w:lock w:val="sdtLocked"/>
                <w:richText/>
              </w:sdtPr>
              <w:sdtContent>
                <w:p w14:paraId="2C1C7329" w14:textId="4C9B00FF">
                  <w:pPr>
                    <w:ind w:firstLine="743"/>
                    <w:jc w:val="both"/>
                    <w:rPr>
                      <w:bCs/>
                      <w:szCs w:val="24"/>
                    </w:rPr>
                  </w:pPr>
                  <w:sdt>
                    <w:sdtPr>
                      <w:alias w:val="Numeris"/>
                      <w:tag w:val="nr_0882461361ee487897823d04ec5ec57a"/>
                      <w:lock w:val="sdtLocked"/>
                      <w:richText/>
                    </w:sdtPr>
                    <w:sdtContent>
                      <w:r>
                        <w:rPr>
                          <w:bCs/>
                          <w:szCs w:val="24"/>
                        </w:rPr>
                        <w:t>3</w:t>
                      </w:r>
                    </w:sdtContent>
                  </w:sdt>
                  <w:r>
                    <w:rPr>
                      <w:bCs/>
                      <w:szCs w:val="24"/>
                    </w:rPr>
                    <w:t>. Darbuotojams, auginantiems neįgalų vaiką iki aštuoniolikos metų arba du vaikus iki dvylikos metų, suteikiama viena papildoma poilsio diena per mėnesį (arba sutrumpinamas darbo laikas dviem valandomis per savaitę), o darbuotojams, auginantiems tris ir daugiau vaikų iki dvylikos metų, – dvi dienos per mėnesį (arba sutrumpinamas darbo laikas keturiomis valandomis per savaitę), mokant jiems vidutinį jų darbo užmokestį. Darbuotojų, dirbančių ilgesnėmis negu aštuonių darbo valandų pamainomis, prašymu šis papildomas poilsio laikas gali būti sumuojamas kas trys mėnesiai.</w:t>
                  </w:r>
                </w:p>
              </w:sdtContent>
            </w:sdt>
            <w:sdt>
              <w:sdtPr>
                <w:alias w:val="26 str. 4 d."/>
                <w:tag w:val="part_4bce354505e74251bd39d341bbb19b0e"/>
                <w:lock w:val="sdtLocked"/>
                <w:richText/>
              </w:sdtPr>
              <w:sdtContent>
                <w:p w14:paraId="1FB4875E" w14:textId="4A20996E">
                  <w:pPr>
                    <w:ind w:firstLine="743"/>
                    <w:jc w:val="both"/>
                    <w:rPr>
                      <w:rFonts w:eastAsia="Calibri"/>
                      <w:bCs/>
                      <w:szCs w:val="24"/>
                      <w:lang w:eastAsia="lt-LT"/>
                    </w:rPr>
                  </w:pPr>
                  <w:sdt>
                    <w:sdtPr>
                      <w:alias w:val="Numeris"/>
                      <w:tag w:val="nr_4bce354505e74251bd39d341bbb19b0e"/>
                      <w:lock w:val="sdtLocked"/>
                      <w:richText/>
                    </w:sdtPr>
                    <w:sdtContent>
                      <w:r>
                        <w:rPr>
                          <w:rFonts w:eastAsia="Calibri"/>
                          <w:bCs/>
                          <w:szCs w:val="24"/>
                          <w:lang w:eastAsia="lt-LT"/>
                        </w:rPr>
                        <w:t>4</w:t>
                      </w:r>
                    </w:sdtContent>
                  </w:sdt>
                  <w:r>
                    <w:rPr>
                      <w:rFonts w:eastAsia="Calibri"/>
                      <w:bCs/>
                      <w:szCs w:val="24"/>
                      <w:lang w:eastAsia="lt-LT"/>
                    </w:rPr>
                    <w:t xml:space="preserve">. Teisės į šio straipsnio 3 dalyje nustatytas papildomas poilsio dienas neturintiems darbuotojams, auginantiems vaiką iki keturiolikos metų, </w:t>
                  </w:r>
                  <w:r>
                    <w:rPr>
                      <w:rFonts w:eastAsia="Calibri"/>
                      <w:bCs/>
                      <w:szCs w:val="24"/>
                      <w:shd w:val="clear" w:color="auto" w:fill="FFFFFF"/>
                      <w:lang w:eastAsia="lt-LT"/>
                    </w:rPr>
                    <w:t>kuris mokosi pagal priešmokyklinio ugdymo, pradinio ugdymo ar pagrindinio ugdymo programas</w:t>
                  </w:r>
                  <w:r>
                    <w:rPr>
                      <w:rFonts w:eastAsia="Calibri"/>
                      <w:bCs/>
                      <w:szCs w:val="24"/>
                      <w:lang w:eastAsia="lt-LT"/>
                    </w:rPr>
                    <w:t>, suteikiama ne mažiau kaip pusė darbuotojų darbo dienos laisvo nuo darbo laiko per metus pirmąją mokslo metų dieną, mokant jiems vidutinį jų darbo užmokestį.</w:t>
                  </w:r>
                </w:p>
              </w:sdtContent>
            </w:sdt>
            <w:sdt>
              <w:sdtPr>
                <w:alias w:val="26 str. 5 d."/>
                <w:tag w:val="part_1a5999f5eb7b489c814986b01301a9bb"/>
                <w:lock w:val="sdtLocked"/>
                <w:richText/>
              </w:sdtPr>
              <w:sdtContent>
                <w:p w14:paraId="5411B4A8" w14:textId="718208FB">
                  <w:pPr>
                    <w:ind w:firstLine="743"/>
                    <w:jc w:val="both"/>
                    <w:rPr>
                      <w:bCs/>
                      <w:szCs w:val="24"/>
                      <w:lang w:eastAsia="lt-LT"/>
                    </w:rPr>
                  </w:pPr>
                  <w:sdt>
                    <w:sdtPr>
                      <w:alias w:val="Numeris"/>
                      <w:tag w:val="nr_1a5999f5eb7b489c814986b01301a9bb"/>
                      <w:lock w:val="sdtLocked"/>
                      <w:richText/>
                    </w:sdtPr>
                    <w:sdtContent>
                      <w:r>
                        <w:rPr>
                          <w:bCs/>
                          <w:szCs w:val="24"/>
                          <w:lang w:eastAsia="lt-LT"/>
                        </w:rPr>
                        <w:t>5</w:t>
                      </w:r>
                    </w:sdtContent>
                  </w:sdt>
                  <w:r>
                    <w:rPr>
                      <w:bCs/>
                      <w:szCs w:val="24"/>
                      <w:lang w:eastAsia="lt-LT"/>
                    </w:rPr>
                    <w:t>. Darbo teisės normose ar darbo sutartyse gali būti nustatytos ilgesnės trukmės ir kitų rūšių atostogos, papildomos lengvatos pasirinkti kasmetinių atostogų laiką, nustatyti didesni mokėjimai už kasmetines ir tikslines atostogas, negu nustato šis kodeksas.</w:t>
                  </w:r>
                  <w:r>
                    <w:rPr>
                      <w:rFonts w:eastAsia="Calibri"/>
                      <w:bCs/>
                      <w:szCs w:val="24"/>
                      <w:lang w:eastAsia="lt-LT"/>
                    </w:rPr>
                    <w:t>“</w:t>
                  </w:r>
                  <w:r>
                    <w:rPr>
                      <w:bCs/>
                      <w:szCs w:val="24"/>
                      <w:lang w:eastAsia="lt-LT"/>
                    </w:rPr>
                    <w:t xml:space="preserve"> </w:t>
                  </w:r>
                </w:p>
                <w:p w14:paraId="7E60C1C3" w14:textId="77777777">
                  <w:pPr>
                    <w:ind w:firstLine="743"/>
                    <w:jc w:val="both"/>
                    <w:rPr>
                      <w:b/>
                      <w:color w:val="000000"/>
                      <w:szCs w:val="24"/>
                      <w:lang w:eastAsia="lt-LT"/>
                    </w:rPr>
                  </w:pPr>
                </w:p>
              </w:sdtContent>
            </w:sdt>
          </w:sdtContent>
        </w:sdt>
        <w:sdt>
          <w:sdtPr>
            <w:alias w:val="27 str."/>
            <w:tag w:val="part_66ab0f2292e84b41b4ebbd670709cb04"/>
            <w:lock w:val="sdtLocked"/>
            <w:richText/>
          </w:sdtPr>
          <w:sdtContent>
            <w:p w14:paraId="5FFA6E11" w14:textId="26E165B1">
              <w:pPr>
                <w:ind w:firstLine="743"/>
                <w:jc w:val="both"/>
                <w:rPr>
                  <w:b/>
                  <w:color w:val="000000"/>
                  <w:szCs w:val="24"/>
                  <w:lang w:eastAsia="lt-LT"/>
                </w:rPr>
              </w:pPr>
              <w:sdt>
                <w:sdtPr>
                  <w:alias w:val="Numeris"/>
                  <w:tag w:val="nr_66ab0f2292e84b41b4ebbd670709cb04"/>
                  <w:lock w:val="sdtLocked"/>
                  <w:richText/>
                </w:sdtPr>
                <w:sdtContent>
                  <w:r>
                    <w:rPr>
                      <w:b/>
                      <w:color w:val="000000"/>
                      <w:szCs w:val="24"/>
                      <w:lang w:eastAsia="lt-LT"/>
                    </w:rPr>
                    <w:t>27</w:t>
                  </w:r>
                </w:sdtContent>
              </w:sdt>
              <w:r>
                <w:rPr>
                  <w:b/>
                  <w:color w:val="000000"/>
                  <w:szCs w:val="24"/>
                  <w:lang w:eastAsia="lt-LT"/>
                </w:rPr>
                <w:t xml:space="preserve"> straipsnis. </w:t>
              </w:r>
              <w:sdt>
                <w:sdtPr>
                  <w:alias w:val="Pavadinimas"/>
                  <w:tag w:val="title_66ab0f2292e84b41b4ebbd670709cb04"/>
                  <w:lock w:val="sdtLocked"/>
                  <w:richText/>
                </w:sdtPr>
                <w:sdtContent>
                  <w:r>
                    <w:rPr>
                      <w:b/>
                      <w:color w:val="000000"/>
                      <w:szCs w:val="24"/>
                      <w:lang w:eastAsia="lt-LT"/>
                    </w:rPr>
                    <w:t>169 straipsnio pakeitimas</w:t>
                  </w:r>
                </w:sdtContent>
              </w:sdt>
            </w:p>
            <w:sdt>
              <w:sdtPr>
                <w:alias w:val="27 str. 1 d."/>
                <w:tag w:val="part_bc0d9ee2e1914c16a159359d91423992"/>
                <w:lock w:val="sdtLocked"/>
                <w:richText/>
              </w:sdtPr>
              <w:sdtContent>
                <w:p w14:paraId="687D97F3" w14:textId="4D411D2D">
                  <w:pPr>
                    <w:tabs>
                      <w:tab w:val="left" w:pos="0"/>
                    </w:tabs>
                    <w:ind w:firstLine="743"/>
                    <w:jc w:val="both"/>
                    <w:outlineLvl w:val="2"/>
                    <w:rPr>
                      <w:rFonts w:eastAsia="Helvetica Neue"/>
                      <w:bCs/>
                      <w:szCs w:val="24"/>
                      <w:u w:color="222222"/>
                      <w:lang w:eastAsia="lt-LT"/>
                    </w:rPr>
                  </w:pPr>
                  <w:r>
                    <w:rPr>
                      <w:rFonts w:eastAsia="Helvetica Neue"/>
                      <w:bCs/>
                      <w:szCs w:val="24"/>
                      <w:u w:color="222222"/>
                      <w:lang w:eastAsia="lt-LT"/>
                    </w:rPr>
                    <w:t>Pakeisti 169 straipsnį ir jį išdėstyti taip:</w:t>
                  </w:r>
                </w:p>
                <w:sdt>
                  <w:sdtPr>
                    <w:alias w:val="citata"/>
                    <w:tag w:val="part_ac2214aab0c44b238f37b8ea69c53b68"/>
                    <w:lock w:val="sdtLocked"/>
                    <w:richText/>
                  </w:sdtPr>
                  <w:sdtContent>
                    <w:sdt>
                      <w:sdtPr>
                        <w:alias w:val="169 str."/>
                        <w:tag w:val="part_c6f3d041c59741f68fddc2c350445962"/>
                        <w:lock w:val="sdtLocked"/>
                        <w:richText/>
                      </w:sdtPr>
                      <w:sdtContent>
                        <w:p w14:paraId="60DBA3B5" w14:textId="10377B41">
                          <w:pPr>
                            <w:tabs>
                              <w:tab w:val="left" w:pos="0"/>
                            </w:tabs>
                            <w:ind w:firstLine="743"/>
                            <w:jc w:val="both"/>
                            <w:outlineLvl w:val="2"/>
                            <w:rPr>
                              <w:rFonts w:eastAsia="Helvetica Neue"/>
                              <w:b/>
                              <w:szCs w:val="24"/>
                              <w:u w:color="222222"/>
                              <w:lang w:eastAsia="lt-LT"/>
                            </w:rPr>
                          </w:pPr>
                          <w:r>
                            <w:rPr>
                              <w:rFonts w:eastAsia="Calibri"/>
                              <w:bCs/>
                              <w:szCs w:val="24"/>
                              <w:lang w:eastAsia="lt-LT"/>
                            </w:rPr>
                            <w:t>„</w:t>
                          </w:r>
                          <w:sdt>
                            <w:sdtPr>
                              <w:alias w:val="Numeris"/>
                              <w:tag w:val="nr_c6f3d041c59741f68fddc2c350445962"/>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c6f3d041c59741f68fddc2c350445962"/>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1fa0683d2b084ec2968a83f10b407761"/>
                            <w:lock w:val="sdtLocked"/>
                            <w:richText/>
                          </w:sdtPr>
                          <w:sdtContent>
                            <w:p w14:paraId="16BDCC1F" w14:textId="249F76ED">
                              <w:pPr>
                                <w:ind w:firstLine="743"/>
                                <w:jc w:val="both"/>
                                <w:rPr>
                                  <w:bCs/>
                                  <w:szCs w:val="24"/>
                                  <w:u w:color="222222"/>
                                  <w:lang w:eastAsia="lt-LT"/>
                                </w:rPr>
                              </w:pPr>
                              <w:sdt>
                                <w:sdtPr>
                                  <w:alias w:val="Numeris"/>
                                  <w:tag w:val="nr_1fa0683d2b084ec2968a83f10b407761"/>
                                  <w:lock w:val="sdtLocked"/>
                                  <w:richText/>
                                </w:sdtPr>
                                <w:sdtContent>
                                  <w:r>
                                    <w:rPr>
                                      <w:bCs/>
                                      <w:szCs w:val="24"/>
                                    </w:rPr>
                                    <w:t>1</w:t>
                                  </w:r>
                                </w:sdtContent>
                              </w:sdt>
                              <w:r>
                                <w:rPr>
                                  <w:bCs/>
                                  <w:szCs w:val="24"/>
                                </w:rPr>
                                <w:t>. Darbo taryba darbdavio iniciatyva privalo būti sudaryta, kai vidutinis darbdavio darbuotojų skaičius yra dvidešimt ir daugiau, išskyrus šio straipsnio 4 dalyje nurodytą atvejį.</w:t>
                              </w:r>
                              <w:r>
                                <w:rPr>
                                  <w:bCs/>
                                </w:rPr>
                                <w:t xml:space="preserve"> </w:t>
                              </w:r>
                            </w:p>
                          </w:sdtContent>
                        </w:sdt>
                        <w:sdt>
                          <w:sdtPr>
                            <w:alias w:val="169 str. 2 d."/>
                            <w:tag w:val="part_5dad4d802100488fad1b5f2d4b99d452"/>
                            <w:lock w:val="sdtLocked"/>
                            <w:richText/>
                          </w:sdtPr>
                          <w:sdtContent>
                            <w:p w14:paraId="76F1F80A" w14:textId="3D49A558">
                              <w:pPr>
                                <w:ind w:firstLine="743"/>
                                <w:jc w:val="both"/>
                                <w:rPr>
                                  <w:bCs/>
                                  <w:szCs w:val="24"/>
                                </w:rPr>
                              </w:pPr>
                              <w:sdt>
                                <w:sdtPr>
                                  <w:alias w:val="Numeris"/>
                                  <w:tag w:val="nr_5dad4d802100488fad1b5f2d4b99d452"/>
                                  <w:lock w:val="sdtLocked"/>
                                  <w:richText/>
                                </w:sdtPr>
                                <w:sdtContent>
                                  <w:r>
                                    <w:rPr>
                                      <w:bCs/>
                                      <w:szCs w:val="24"/>
                                    </w:rPr>
                                    <w:t>2</w:t>
                                  </w:r>
                                </w:sdtContent>
                              </w:sdt>
                              <w:r>
                                <w:rPr>
                                  <w:bCs/>
                                  <w:szCs w:val="24"/>
                                </w:rPr>
                                <w:t>. Jei įmonė veikia šalyje ir (ar) jei įmonėje yra struktūrinių organizacinių darinių, vykdančių darbdavio funkcijas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1d4a6fe05d2a4b2a918137bf9a2ad100"/>
                            <w:lock w:val="sdtLocked"/>
                            <w:richText/>
                          </w:sdtPr>
                          <w:sdtContent>
                            <w:p w14:paraId="73FE0087" w14:textId="6A880FA6">
                              <w:pPr>
                                <w:ind w:firstLine="743"/>
                                <w:jc w:val="both"/>
                                <w:rPr>
                                  <w:bCs/>
                                  <w:szCs w:val="24"/>
                                </w:rPr>
                              </w:pPr>
                              <w:sdt>
                                <w:sdtPr>
                                  <w:alias w:val="Numeris"/>
                                  <w:tag w:val="nr_1d4a6fe05d2a4b2a918137bf9a2ad10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kuri pradedama skaičiuoti nuo darbo tarybos įgaliojimų pradžios. </w:t>
                              </w:r>
                            </w:p>
                          </w:sdtContent>
                        </w:sdt>
                        <w:sdt>
                          <w:sdtPr>
                            <w:alias w:val="169 str. 4 d."/>
                            <w:tag w:val="part_eafd058f436545a3b3b5b9755bbe7262"/>
                            <w:lock w:val="sdtLocked"/>
                            <w:richText/>
                          </w:sdtPr>
                          <w:sdtContent>
                            <w:p w14:paraId="2A4D682E" w14:textId="14A231C0">
                              <w:pPr>
                                <w:ind w:firstLine="743"/>
                                <w:jc w:val="both"/>
                                <w:rPr>
                                  <w:bCs/>
                                  <w:color w:val="000000"/>
                                  <w:szCs w:val="24"/>
                                  <w:shd w:val="clear" w:color="auto" w:fill="FFFFFF"/>
                                </w:rPr>
                              </w:pPr>
                              <w:sdt>
                                <w:sdtPr>
                                  <w:alias w:val="Numeris"/>
                                  <w:tag w:val="nr_eafd058f436545a3b3b5b9755bbe7262"/>
                                  <w:lock w:val="sdtLocked"/>
                                  <w:richText/>
                                </w:sdtPr>
                                <w:sdtContent>
                                  <w:r>
                                    <w:rPr>
                                      <w:bCs/>
                                      <w:strike/>
                                      <w:szCs w:val="24"/>
                                    </w:rPr>
                                    <w:t>4</w:t>
                                  </w:r>
                                </w:sdtContent>
                              </w:sdt>
                              <w:r>
                                <w:rPr>
                                  <w:bCs/>
                                  <w:szCs w:val="24"/>
                                </w:rPr>
                                <w:t>.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rPr>
                                  <w:rFonts w:eastAsia="Calibri"/>
                                  <w:bCs/>
                                  <w:szCs w:val="24"/>
                                  <w:lang w:eastAsia="lt-LT"/>
                                </w:rPr>
                                <w:t>“</w:t>
                              </w:r>
                            </w:p>
                            <w:p w14:paraId="0B3E6F2E" w14:textId="77777777">
                              <w:pPr>
                                <w:jc w:val="both"/>
                                <w:rPr>
                                  <w:b/>
                                  <w:szCs w:val="24"/>
                                </w:rPr>
                              </w:pPr>
                            </w:p>
                          </w:sdtContent>
                        </w:sdt>
                      </w:sdtContent>
                    </w:sdt>
                  </w:sdtContent>
                </w:sdt>
              </w:sdtContent>
            </w:sdt>
          </w:sdtContent>
        </w:sdt>
        <w:sdt>
          <w:sdtPr>
            <w:alias w:val="28 str."/>
            <w:tag w:val="part_21b8619938d84325abe5f6c1a72ffcbc"/>
            <w:lock w:val="sdtLocked"/>
            <w:richText/>
          </w:sdtPr>
          <w:sdtContent>
            <w:p w14:paraId="4FBB12D0" w14:textId="68818177">
              <w:pPr>
                <w:ind w:firstLine="743"/>
                <w:jc w:val="both"/>
                <w:rPr>
                  <w:b/>
                  <w:szCs w:val="24"/>
                </w:rPr>
              </w:pPr>
              <w:sdt>
                <w:sdtPr>
                  <w:alias w:val="Numeris"/>
                  <w:tag w:val="nr_21b8619938d84325abe5f6c1a72ffcbc"/>
                  <w:lock w:val="sdtLocked"/>
                  <w:richText/>
                </w:sdtPr>
                <w:sdtContent>
                  <w:r>
                    <w:rPr>
                      <w:b/>
                      <w:szCs w:val="24"/>
                    </w:rPr>
                    <w:t>28</w:t>
                  </w:r>
                </w:sdtContent>
              </w:sdt>
              <w:r>
                <w:rPr>
                  <w:b/>
                  <w:szCs w:val="24"/>
                </w:rPr>
                <w:t xml:space="preserve"> straipsnis. </w:t>
              </w:r>
              <w:sdt>
                <w:sdtPr>
                  <w:alias w:val="Pavadinimas"/>
                  <w:tag w:val="title_21b8619938d84325abe5f6c1a72ffcbc"/>
                  <w:lock w:val="sdtLocked"/>
                  <w:richText/>
                </w:sdtPr>
                <w:sdtContent>
                  <w:r>
                    <w:rPr>
                      <w:b/>
                      <w:szCs w:val="24"/>
                    </w:rPr>
                    <w:t>171 straipsnio pakeitimas</w:t>
                  </w:r>
                </w:sdtContent>
              </w:sdt>
            </w:p>
            <w:sdt>
              <w:sdtPr>
                <w:alias w:val="28 str. 1 d."/>
                <w:tag w:val="part_518f50c65bf8416a8312d32c4c03cfce"/>
                <w:lock w:val="sdtLocked"/>
                <w:richText/>
              </w:sdtPr>
              <w:sdtContent>
                <w:p w14:paraId="268BC21D" w14:textId="0D4A0838">
                  <w:pPr>
                    <w:ind w:firstLine="743"/>
                    <w:jc w:val="both"/>
                    <w:rPr>
                      <w:rFonts w:eastAsia="Calibri"/>
                      <w:color w:val="000000"/>
                      <w:szCs w:val="24"/>
                    </w:rPr>
                  </w:pPr>
                  <w:r>
                    <w:rPr>
                      <w:rFonts w:eastAsia="Calibri"/>
                      <w:color w:val="000000"/>
                      <w:szCs w:val="24"/>
                    </w:rPr>
                    <w:t>Pakeisti 171 straipsnio 2 dalį ir ją išdėstyti taip:</w:t>
                  </w:r>
                </w:p>
                <w:sdt>
                  <w:sdtPr>
                    <w:alias w:val="citata"/>
                    <w:tag w:val="part_865f729c05234c15b1428a8ec43afd3d"/>
                    <w:lock w:val="sdtLocked"/>
                    <w:richText/>
                  </w:sdtPr>
                  <w:sdtContent>
                    <w:sdt>
                      <w:sdtPr>
                        <w:alias w:val="2 d."/>
                        <w:tag w:val="part_c2eb7560c1404c53a6588657395391bd"/>
                        <w:lock w:val="sdtLocked"/>
                        <w:richText/>
                      </w:sdtPr>
                      <w:sdtContent>
                        <w:p w14:paraId="5AA28A48" w14:textId="2D5B4973">
                          <w:pPr>
                            <w:ind w:firstLine="743"/>
                            <w:jc w:val="both"/>
                            <w:rPr>
                              <w:rFonts w:eastAsia="Calibri"/>
                              <w:szCs w:val="24"/>
                            </w:rPr>
                          </w:pPr>
                          <w:r>
                            <w:rPr>
                              <w:rFonts w:eastAsia="Calibri"/>
                              <w:szCs w:val="24"/>
                            </w:rPr>
                            <w:t>„</w:t>
                          </w:r>
                          <w:sdt>
                            <w:sdtPr>
                              <w:alias w:val="Numeris"/>
                              <w:tag w:val="nr_c2eb7560c1404c53a6588657395391bd"/>
                              <w:lock w:val="sdtLocked"/>
                              <w:richText/>
                            </w:sdtPr>
                            <w:sdtContent>
                              <w:r>
                                <w:rPr>
                                  <w:rFonts w:eastAsia="Calibri"/>
                                  <w:szCs w:val="24"/>
                                </w:rPr>
                                <w:t>2</w:t>
                              </w:r>
                            </w:sdtContent>
                          </w:sdt>
                          <w:r>
                            <w:rPr>
                              <w:rFonts w:eastAsia="Calibri"/>
                              <w:szCs w:val="24"/>
                            </w:rPr>
                            <w:t>. Darbo tarybos rinkimus vykdo rinkimų komisija, kurią įsakymu sudaro darbdavys. Atsiradus šiame kodekse nustatytoms sąlygoms, darbdavys ne vėliau kaip per dvi savaites sudaro rinkimų komisiją iš mažiausia trijų ir daugiausia septynių narių. Darbdavio administracijos pareigūnai gali sudaryti ne daugiau kaip trečdalį šios komisijos narių.“</w:t>
                          </w:r>
                        </w:p>
                        <w:p w14:paraId="28D87049" w14:textId="05255BCB">
                          <w:pPr>
                            <w:ind w:firstLine="682"/>
                            <w:jc w:val="both"/>
                            <w:rPr>
                              <w:b/>
                              <w:color w:val="000000"/>
                              <w:szCs w:val="24"/>
                              <w:lang w:eastAsia="lt-LT"/>
                            </w:rPr>
                          </w:pPr>
                        </w:p>
                      </w:sdtContent>
                    </w:sdt>
                  </w:sdtContent>
                </w:sdt>
              </w:sdtContent>
            </w:sdt>
          </w:sdtContent>
        </w:sdt>
        <w:sdt>
          <w:sdtPr>
            <w:alias w:val="29 str."/>
            <w:tag w:val="part_150890f3f31e474ba5533338cc08c934"/>
            <w:lock w:val="sdtLocked"/>
            <w:richText/>
          </w:sdtPr>
          <w:sdtContent>
            <w:p w14:paraId="06701485" w14:textId="3E551B89">
              <w:pPr>
                <w:ind w:firstLine="743"/>
                <w:jc w:val="both"/>
                <w:rPr>
                  <w:b/>
                  <w:color w:val="000000"/>
                  <w:szCs w:val="24"/>
                  <w:lang w:eastAsia="lt-LT"/>
                </w:rPr>
              </w:pPr>
              <w:sdt>
                <w:sdtPr>
                  <w:alias w:val="Numeris"/>
                  <w:tag w:val="nr_150890f3f31e474ba5533338cc08c934"/>
                  <w:lock w:val="sdtLocked"/>
                  <w:richText/>
                </w:sdtPr>
                <w:sdtContent>
                  <w:r>
                    <w:rPr>
                      <w:b/>
                      <w:color w:val="000000"/>
                      <w:szCs w:val="24"/>
                      <w:lang w:eastAsia="lt-LT"/>
                    </w:rPr>
                    <w:t>29</w:t>
                  </w:r>
                </w:sdtContent>
              </w:sdt>
              <w:r>
                <w:rPr>
                  <w:b/>
                  <w:color w:val="000000"/>
                  <w:szCs w:val="24"/>
                  <w:lang w:eastAsia="lt-LT"/>
                </w:rPr>
                <w:t xml:space="preserve"> straipsnis. </w:t>
              </w:r>
              <w:sdt>
                <w:sdtPr>
                  <w:alias w:val="Pavadinimas"/>
                  <w:tag w:val="title_150890f3f31e474ba5533338cc08c934"/>
                  <w:lock w:val="sdtLocked"/>
                  <w:richText/>
                </w:sdtPr>
                <w:sdtContent>
                  <w:r>
                    <w:rPr>
                      <w:b/>
                      <w:color w:val="000000"/>
                      <w:szCs w:val="24"/>
                      <w:lang w:eastAsia="lt-LT"/>
                    </w:rPr>
                    <w:t>Kodekso priedo pakeitimas</w:t>
                  </w:r>
                </w:sdtContent>
              </w:sdt>
            </w:p>
            <w:sdt>
              <w:sdtPr>
                <w:alias w:val="29 str. 1 d."/>
                <w:tag w:val="part_d2ceef9d4afe42fca09055500800bf60"/>
                <w:lock w:val="sdtLocked"/>
                <w:richText/>
              </w:sdtPr>
              <w:sdtContent>
                <w:p w14:paraId="14CFDB01" w14:textId="77777777">
                  <w:pPr>
                    <w:ind w:firstLine="743"/>
                    <w:jc w:val="both"/>
                    <w:rPr>
                      <w:color w:val="000000"/>
                      <w:szCs w:val="24"/>
                      <w:lang w:eastAsia="lt-LT"/>
                    </w:rPr>
                  </w:pPr>
                  <w:r>
                    <w:rPr>
                      <w:color w:val="000000"/>
                      <w:szCs w:val="24"/>
                      <w:lang w:eastAsia="lt-LT"/>
                    </w:rPr>
                    <w:t>Pakeisti Kodekso priedą ir jį išdėstyti taip:</w:t>
                  </w:r>
                </w:p>
                <w:sdt>
                  <w:sdtPr>
                    <w:alias w:val="citata"/>
                    <w:tag w:val="part_393f71c4ca254908938634589b820073"/>
                    <w:lock w:val="sdtLocked"/>
                    <w:richText/>
                  </w:sdtPr>
                  <w:sdtContent>
                    <w:sdt>
                      <w:sdtPr>
                        <w:alias w:val="pr."/>
                        <w:tag w:val="part_9b53ee2714954de9a5b4c7ac10d48baa"/>
                        <w:lock w:val="sdtLocked"/>
                        <w:richText/>
                      </w:sdtPr>
                      <w:sdtContent>
                        <w:p w14:paraId="0511810B" w14:textId="77777777">
                          <w:pPr>
                            <w:shd w:val="clear" w:color="auto" w:fill="FFFFFF"/>
                            <w:ind w:firstLine="6237"/>
                            <w:jc w:val="both"/>
                            <w:rPr>
                              <w:color w:val="000000"/>
                              <w:szCs w:val="24"/>
                              <w:lang w:eastAsia="lt-LT"/>
                            </w:rPr>
                          </w:pPr>
                          <w:r>
                            <w:rPr>
                              <w:color w:val="000000"/>
                              <w:szCs w:val="24"/>
                              <w:lang w:eastAsia="lt-LT"/>
                            </w:rPr>
                            <w:t>„Lietuvos Respublikos</w:t>
                          </w:r>
                        </w:p>
                        <w:p w14:paraId="0B904802" w14:textId="77777777">
                          <w:pPr>
                            <w:shd w:val="clear" w:color="auto" w:fill="FFFFFF"/>
                            <w:ind w:firstLine="6237"/>
                            <w:jc w:val="both"/>
                            <w:rPr>
                              <w:color w:val="000000"/>
                              <w:szCs w:val="24"/>
                              <w:lang w:eastAsia="lt-LT"/>
                            </w:rPr>
                          </w:pPr>
                          <w:r>
                            <w:rPr>
                              <w:color w:val="000000"/>
                              <w:szCs w:val="24"/>
                              <w:lang w:eastAsia="lt-LT"/>
                            </w:rPr>
                            <w:t>darbo kodekso</w:t>
                          </w:r>
                        </w:p>
                        <w:p w14:paraId="3927335E" w14:textId="77777777">
                          <w:pPr>
                            <w:shd w:val="clear" w:color="auto" w:fill="FFFFFF"/>
                            <w:ind w:firstLine="6237"/>
                            <w:jc w:val="both"/>
                            <w:rPr>
                              <w:color w:val="000000"/>
                              <w:szCs w:val="24"/>
                              <w:lang w:eastAsia="lt-LT"/>
                            </w:rPr>
                          </w:pPr>
                          <w:r>
                            <w:rPr>
                              <w:color w:val="000000"/>
                              <w:szCs w:val="24"/>
                              <w:lang w:eastAsia="lt-LT"/>
                            </w:rPr>
                            <w:t>priedas</w:t>
                          </w:r>
                        </w:p>
                        <w:p w14:paraId="2FEA714B" w14:textId="77777777">
                          <w:pPr>
                            <w:ind w:firstLine="782"/>
                            <w:jc w:val="both"/>
                            <w:rPr>
                              <w:color w:val="000000"/>
                              <w:szCs w:val="24"/>
                              <w:lang w:eastAsia="lt-LT"/>
                            </w:rPr>
                          </w:pPr>
                        </w:p>
                        <w:p w14:paraId="50092369" w14:textId="77777777">
                          <w:pPr>
                            <w:shd w:val="clear" w:color="auto" w:fill="FFFFFF"/>
                            <w:ind w:firstLine="782"/>
                            <w:jc w:val="both"/>
                            <w:rPr>
                              <w:color w:val="000000"/>
                              <w:szCs w:val="24"/>
                              <w:lang w:eastAsia="lt-LT"/>
                            </w:rPr>
                          </w:pPr>
                        </w:p>
                        <w:p w14:paraId="09A052D5" w14:textId="77777777">
                          <w:pPr>
                            <w:shd w:val="clear" w:color="auto" w:fill="FFFFFF"/>
                            <w:jc w:val="center"/>
                            <w:rPr>
                              <w:b/>
                              <w:color w:val="000000"/>
                              <w:szCs w:val="24"/>
                              <w:lang w:eastAsia="lt-LT"/>
                            </w:rPr>
                          </w:pPr>
                          <w:sdt>
                            <w:sdtPr>
                              <w:alias w:val="Pavadinimas"/>
                              <w:tag w:val="title_9b53ee2714954de9a5b4c7ac10d48baa"/>
                              <w:lock w:val="sdtLocked"/>
                              <w:richText/>
                            </w:sdtPr>
                            <w:sdtContent>
                              <w:r>
                                <w:rPr>
                                  <w:b/>
                                  <w:color w:val="000000"/>
                                  <w:szCs w:val="24"/>
                                  <w:lang w:eastAsia="lt-LT"/>
                                </w:rPr>
                                <w:t>ĮGYVENDINAMI EUROPOS SĄJUNGOS TEISĖS AKTAI</w:t>
                              </w:r>
                            </w:sdtContent>
                          </w:sdt>
                        </w:p>
                        <w:p w14:paraId="66966721" w14:textId="77777777">
                          <w:pPr>
                            <w:shd w:val="clear" w:color="auto" w:fill="FFFFFF"/>
                            <w:ind w:firstLine="782"/>
                            <w:jc w:val="both"/>
                            <w:rPr>
                              <w:color w:val="000000"/>
                              <w:szCs w:val="24"/>
                              <w:lang w:eastAsia="lt-LT"/>
                            </w:rPr>
                          </w:pPr>
                        </w:p>
                        <w:sdt>
                          <w:sdtPr>
                            <w:alias w:val="pr. 1 p."/>
                            <w:tag w:val="part_7212c69c6ee148769803a69ef0b1a257"/>
                            <w:lock w:val="sdtLocked"/>
                            <w:richText/>
                          </w:sdtPr>
                          <w:sdtContent>
                            <w:p w14:paraId="32FF4E35" w14:textId="77777777">
                              <w:pPr>
                                <w:ind w:firstLine="743"/>
                                <w:jc w:val="both"/>
                                <w:rPr>
                                  <w:szCs w:val="24"/>
                                  <w:lang w:eastAsia="lt-LT"/>
                                </w:rPr>
                              </w:pPr>
                              <w:sdt>
                                <w:sdtPr>
                                  <w:alias w:val="Numeris"/>
                                  <w:tag w:val="nr_7212c69c6ee148769803a69ef0b1a257"/>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w:t>
                              </w:r>
                              <w:r>
                                <w:rPr>
                                  <w:szCs w:val="24"/>
                                  <w:lang w:eastAsia="lt-LT"/>
                                </w:rPr>
                                <w:t xml:space="preserve">, pateikianti papildomas priemones, skatinančias gerinti terminuotuose arba laikinuose darbo santykiuose esančių darbuotojų saugą ir sveikatą darbe, su paskutiniais pakeitimais, padarytais 2007 m. birželio 20 d. Europos Parlamento ir Tarybos direktyva </w:t>
                              </w:r>
                              <w:r>
                                <w:rPr>
                                  <w:szCs w:val="24"/>
                                  <w:lang w:eastAsia="lt-LT"/>
                                </w:rPr>
                                <w:t>2007/30/EB</w:t>
                              </w:r>
                              <w:r>
                                <w:rPr>
                                  <w:szCs w:val="24"/>
                                  <w:lang w:eastAsia="lt-LT"/>
                                </w:rPr>
                                <w:t>.</w:t>
                              </w:r>
                            </w:p>
                          </w:sdtContent>
                        </w:sdt>
                        <w:sdt>
                          <w:sdtPr>
                            <w:alias w:val="pr. 2 p."/>
                            <w:tag w:val="part_2ff5d8d32a55420b825b8df3f0f4245d"/>
                            <w:lock w:val="sdtLocked"/>
                            <w:richText/>
                          </w:sdtPr>
                          <w:sdtContent>
                            <w:p w14:paraId="3DAE2B37" w14:textId="221D8B2F">
                              <w:pPr>
                                <w:ind w:firstLine="743"/>
                                <w:jc w:val="both"/>
                                <w:rPr>
                                  <w:szCs w:val="24"/>
                                  <w:lang w:eastAsia="lt-LT"/>
                                </w:rPr>
                              </w:pPr>
                              <w:sdt>
                                <w:sdtPr>
                                  <w:alias w:val="Numeris"/>
                                  <w:tag w:val="nr_2ff5d8d32a55420b825b8df3f0f4245d"/>
                                  <w:lock w:val="sdtLocked"/>
                                  <w:richText/>
                                </w:sdtPr>
                                <w:sdtContent>
                                  <w:r>
                                    <w:rPr>
                                      <w:szCs w:val="24"/>
                                      <w:lang w:eastAsia="lt-LT"/>
                                    </w:rPr>
                                    <w:t>2</w:t>
                                  </w:r>
                                </w:sdtContent>
                              </w:sdt>
                              <w:r>
                                <w:rPr>
                                  <w:szCs w:val="24"/>
                                  <w:lang w:eastAsia="lt-LT"/>
                                </w:rPr>
                                <w:t xml:space="preserve">. 1996 m. gruodžio 16 d. Europos Parlamento ir Tarybos direktyva </w:t>
                              </w:r>
                              <w:r>
                                <w:rPr>
                                  <w:szCs w:val="24"/>
                                  <w:lang w:eastAsia="lt-LT"/>
                                </w:rPr>
                                <w:t>96/71/EB</w:t>
                              </w:r>
                              <w:r>
                                <w:rPr>
                                  <w:szCs w:val="24"/>
                                  <w:lang w:eastAsia="lt-LT"/>
                                </w:rPr>
                                <w:t xml:space="preserve"> dėl darbuotojų komandiravimo paslaugų teikimo sistemoje su paskutiniais pakeitimais, padarytais 2018 m. birželio 28 d. Europos Parlamento ir Tarybos direktyva (ES) 2018/957.</w:t>
                              </w:r>
                            </w:p>
                          </w:sdtContent>
                        </w:sdt>
                        <w:sdt>
                          <w:sdtPr>
                            <w:alias w:val="pr. 3 p."/>
                            <w:tag w:val="part_075b145e83f94057a1235228edf33289"/>
                            <w:lock w:val="sdtLocked"/>
                            <w:richText/>
                          </w:sdtPr>
                          <w:sdtContent>
                            <w:p w14:paraId="5DBCAD01" w14:textId="7C8A4C81">
                              <w:pPr>
                                <w:shd w:val="clear" w:color="auto" w:fill="FFFFFF"/>
                                <w:ind w:firstLine="743"/>
                                <w:jc w:val="both"/>
                                <w:rPr>
                                  <w:szCs w:val="24"/>
                                  <w:lang w:eastAsia="lt-LT"/>
                                </w:rPr>
                              </w:pPr>
                              <w:sdt>
                                <w:sdtPr>
                                  <w:alias w:val="Numeris"/>
                                  <w:tag w:val="nr_075b145e83f94057a1235228edf33289"/>
                                  <w:lock w:val="sdtLocked"/>
                                  <w:richText/>
                                </w:sdtPr>
                                <w:sdtContent>
                                  <w:r>
                                    <w:rPr>
                                      <w:szCs w:val="24"/>
                                      <w:lang w:eastAsia="lt-LT"/>
                                    </w:rPr>
                                    <w:t>3</w:t>
                                  </w:r>
                                </w:sdtContent>
                              </w:sdt>
                              <w:r>
                                <w:rPr>
                                  <w:szCs w:val="24"/>
                                  <w:lang w:eastAsia="lt-LT"/>
                                </w:rPr>
                                <w:t xml:space="preserve">. 1997 m. gruodžio 15 d. Tarybos direktyva </w:t>
                              </w:r>
                              <w:r>
                                <w:rPr>
                                  <w:szCs w:val="24"/>
                                  <w:lang w:eastAsia="lt-LT"/>
                                </w:rPr>
                                <w:t>97/81/EB</w:t>
                              </w:r>
                              <w:r>
                                <w:rPr>
                                  <w:szCs w:val="24"/>
                                  <w:lang w:eastAsia="lt-LT"/>
                                </w:rPr>
                                <w:t xml:space="preserve">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w:t>
                              </w:r>
                              <w:r>
                                <w:rPr>
                                  <w:szCs w:val="24"/>
                                  <w:lang w:eastAsia="lt-LT"/>
                                </w:rPr>
                                <w:t>98/23/EB</w:t>
                              </w:r>
                              <w:r>
                                <w:rPr>
                                  <w:szCs w:val="24"/>
                                  <w:lang w:eastAsia="lt-LT"/>
                                </w:rPr>
                                <w:t xml:space="preserve"> dėl Direktyvos </w:t>
                              </w:r>
                              <w:r>
                                <w:rPr>
                                  <w:szCs w:val="24"/>
                                  <w:lang w:eastAsia="lt-LT"/>
                                </w:rPr>
                                <w:t>97/81/EB</w:t>
                              </w:r>
                              <w:r>
                                <w:rPr>
                                  <w:szCs w:val="24"/>
                                  <w:lang w:eastAsia="lt-LT"/>
                                </w:rPr>
                                <w:t xml:space="preserve">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bf67f2a7a43d494c8eea39eb2fc4d5bf"/>
                            <w:lock w:val="sdtLocked"/>
                            <w:richText/>
                          </w:sdtPr>
                          <w:sdtContent>
                            <w:p w14:paraId="2A45D8E7" w14:textId="2F726374">
                              <w:pPr>
                                <w:shd w:val="clear" w:color="auto" w:fill="FFFFFF"/>
                                <w:ind w:firstLine="743"/>
                                <w:jc w:val="both"/>
                                <w:rPr>
                                  <w:szCs w:val="24"/>
                                  <w:lang w:eastAsia="lt-LT"/>
                                </w:rPr>
                              </w:pPr>
                              <w:sdt>
                                <w:sdtPr>
                                  <w:alias w:val="Numeris"/>
                                  <w:tag w:val="nr_bf67f2a7a43d494c8eea39eb2fc4d5bf"/>
                                  <w:lock w:val="sdtLocked"/>
                                  <w:richText/>
                                </w:sdtPr>
                                <w:sdtContent>
                                  <w:r>
                                    <w:rPr>
                                      <w:szCs w:val="24"/>
                                      <w:lang w:eastAsia="lt-LT"/>
                                    </w:rPr>
                                    <w:t>4</w:t>
                                  </w:r>
                                </w:sdtContent>
                              </w:sdt>
                              <w:r>
                                <w:rPr>
                                  <w:szCs w:val="24"/>
                                  <w:lang w:eastAsia="lt-LT"/>
                                </w:rPr>
                                <w:t xml:space="preserve">. 1998 m. liepos 20 d. Tarybos direktyva </w:t>
                              </w:r>
                              <w:r>
                                <w:rPr>
                                  <w:szCs w:val="24"/>
                                  <w:lang w:eastAsia="lt-LT"/>
                                </w:rPr>
                                <w:t>98/59/EB</w:t>
                              </w:r>
                              <w:r>
                                <w:rPr>
                                  <w:szCs w:val="24"/>
                                  <w:lang w:eastAsia="lt-LT"/>
                                </w:rPr>
                                <w:t xml:space="preserve">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0cd833b6f24b4332a5c6b645650f46a8"/>
                            <w:lock w:val="sdtLocked"/>
                            <w:richText/>
                          </w:sdtPr>
                          <w:sdtContent>
                            <w:p w14:paraId="549EF214" w14:textId="55B13271">
                              <w:pPr>
                                <w:shd w:val="clear" w:color="auto" w:fill="FFFFFF"/>
                                <w:ind w:firstLine="743"/>
                                <w:jc w:val="both"/>
                                <w:rPr>
                                  <w:szCs w:val="24"/>
                                  <w:lang w:eastAsia="lt-LT"/>
                                </w:rPr>
                              </w:pPr>
                              <w:sdt>
                                <w:sdtPr>
                                  <w:alias w:val="Numeris"/>
                                  <w:tag w:val="nr_0cd833b6f24b4332a5c6b645650f46a8"/>
                                  <w:lock w:val="sdtLocked"/>
                                  <w:richText/>
                                </w:sdtPr>
                                <w:sdtContent>
                                  <w:r>
                                    <w:rPr>
                                      <w:szCs w:val="24"/>
                                      <w:lang w:eastAsia="lt-LT"/>
                                    </w:rPr>
                                    <w:t>5</w:t>
                                  </w:r>
                                </w:sdtContent>
                              </w:sdt>
                              <w:r>
                                <w:rPr>
                                  <w:szCs w:val="24"/>
                                  <w:lang w:eastAsia="lt-LT"/>
                                </w:rPr>
                                <w:t xml:space="preserve">. 1999 m. birželio 28 d. Tarybos direktyva </w:t>
                              </w:r>
                              <w:r>
                                <w:rPr>
                                  <w:szCs w:val="24"/>
                                  <w:lang w:eastAsia="lt-LT"/>
                                </w:rPr>
                                <w:t>1999/70/EB</w:t>
                              </w:r>
                              <w:r>
                                <w:rPr>
                                  <w:szCs w:val="24"/>
                                  <w:lang w:eastAsia="lt-LT"/>
                                </w:rPr>
                                <w:t xml:space="preserve">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c49c66ef1fa747399f5b9e0f5134e6e0"/>
                            <w:lock w:val="sdtLocked"/>
                            <w:richText/>
                          </w:sdtPr>
                          <w:sdtContent>
                            <w:p w14:paraId="70B9D323" w14:textId="09E8F750">
                              <w:pPr>
                                <w:shd w:val="clear" w:color="auto" w:fill="FFFFFF"/>
                                <w:ind w:firstLine="743"/>
                                <w:jc w:val="both"/>
                                <w:rPr>
                                  <w:szCs w:val="24"/>
                                  <w:lang w:eastAsia="lt-LT"/>
                                </w:rPr>
                              </w:pPr>
                              <w:sdt>
                                <w:sdtPr>
                                  <w:alias w:val="Numeris"/>
                                  <w:tag w:val="nr_c49c66ef1fa747399f5b9e0f5134e6e0"/>
                                  <w:lock w:val="sdtLocked"/>
                                  <w:richText/>
                                </w:sdtPr>
                                <w:sdtContent>
                                  <w:r>
                                    <w:rPr>
                                      <w:szCs w:val="24"/>
                                      <w:lang w:eastAsia="lt-LT"/>
                                    </w:rPr>
                                    <w:t>6</w:t>
                                  </w:r>
                                </w:sdtContent>
                              </w:sdt>
                              <w:r>
                                <w:rPr>
                                  <w:szCs w:val="24"/>
                                  <w:lang w:eastAsia="lt-LT"/>
                                </w:rPr>
                                <w:t xml:space="preserve">. 2000 m. birželio 29 d. Tarybos direktyva </w:t>
                              </w:r>
                              <w:r>
                                <w:rPr>
                                  <w:szCs w:val="24"/>
                                  <w:lang w:eastAsia="lt-LT"/>
                                </w:rPr>
                                <w:t>2000/43/EB</w:t>
                              </w:r>
                              <w:r>
                                <w:rPr>
                                  <w:szCs w:val="24"/>
                                  <w:lang w:eastAsia="lt-LT"/>
                                </w:rPr>
                                <w:t>, įgyvendinanti vienodo požiūrio principą asmenims nepriklausomai nuo jų rasės arba etninės priklausomybės.</w:t>
                              </w:r>
                            </w:p>
                          </w:sdtContent>
                        </w:sdt>
                        <w:sdt>
                          <w:sdtPr>
                            <w:alias w:val="pr. 7 p."/>
                            <w:tag w:val="part_f0cff42a76df4c4480c805c396b5bbd1"/>
                            <w:lock w:val="sdtLocked"/>
                            <w:richText/>
                          </w:sdtPr>
                          <w:sdtContent>
                            <w:p w14:paraId="23E5D8CF" w14:textId="49647EDF">
                              <w:pPr>
                                <w:shd w:val="clear" w:color="auto" w:fill="FFFFFF"/>
                                <w:ind w:firstLine="743"/>
                                <w:jc w:val="both"/>
                                <w:rPr>
                                  <w:szCs w:val="24"/>
                                  <w:lang w:eastAsia="lt-LT"/>
                                </w:rPr>
                              </w:pPr>
                              <w:sdt>
                                <w:sdtPr>
                                  <w:alias w:val="Numeris"/>
                                  <w:tag w:val="nr_f0cff42a76df4c4480c805c396b5bbd1"/>
                                  <w:lock w:val="sdtLocked"/>
                                  <w:richText/>
                                </w:sdtPr>
                                <w:sdtContent>
                                  <w:r>
                                    <w:rPr>
                                      <w:szCs w:val="24"/>
                                      <w:lang w:eastAsia="lt-LT"/>
                                    </w:rPr>
                                    <w:t>7</w:t>
                                  </w:r>
                                </w:sdtContent>
                              </w:sdt>
                              <w:r>
                                <w:rPr>
                                  <w:szCs w:val="24"/>
                                  <w:lang w:eastAsia="lt-LT"/>
                                </w:rPr>
                                <w:t xml:space="preserve">. 2000 m. lapkričio 27 d. Tarybos direktyva </w:t>
                              </w:r>
                              <w:r>
                                <w:rPr>
                                  <w:szCs w:val="24"/>
                                  <w:lang w:eastAsia="lt-LT"/>
                                </w:rPr>
                                <w:t>2000/78/EB</w:t>
                              </w:r>
                              <w:r>
                                <w:rPr>
                                  <w:szCs w:val="24"/>
                                  <w:lang w:eastAsia="lt-LT"/>
                                </w:rPr>
                                <w:t>, nustatanti vienodo požiūrio užimtumo ir profesinėje srityje bendruosius pagrindus.</w:t>
                              </w:r>
                            </w:p>
                          </w:sdtContent>
                        </w:sdt>
                        <w:sdt>
                          <w:sdtPr>
                            <w:alias w:val="pr. 8 p."/>
                            <w:tag w:val="part_a59c152413a240e9a5ccaf91fd96d1f7"/>
                            <w:lock w:val="sdtLocked"/>
                            <w:richText/>
                          </w:sdtPr>
                          <w:sdtContent>
                            <w:p w14:paraId="43BB30AD" w14:textId="2F63FD71">
                              <w:pPr>
                                <w:shd w:val="clear" w:color="auto" w:fill="FFFFFF"/>
                                <w:ind w:firstLine="743"/>
                                <w:jc w:val="both"/>
                                <w:rPr>
                                  <w:szCs w:val="24"/>
                                  <w:lang w:eastAsia="lt-LT"/>
                                </w:rPr>
                              </w:pPr>
                              <w:sdt>
                                <w:sdtPr>
                                  <w:alias w:val="Numeris"/>
                                  <w:tag w:val="nr_a59c152413a240e9a5ccaf91fd96d1f7"/>
                                  <w:lock w:val="sdtLocked"/>
                                  <w:richText/>
                                </w:sdtPr>
                                <w:sdtContent>
                                  <w:r>
                                    <w:rPr>
                                      <w:szCs w:val="24"/>
                                      <w:lang w:eastAsia="lt-LT"/>
                                    </w:rPr>
                                    <w:t>8</w:t>
                                  </w:r>
                                </w:sdtContent>
                              </w:sdt>
                              <w:r>
                                <w:rPr>
                                  <w:szCs w:val="24"/>
                                  <w:lang w:eastAsia="lt-LT"/>
                                </w:rPr>
                                <w:t xml:space="preserve">. 2001 m. kovo 12 d. Tarybos direktyva </w:t>
                              </w:r>
                              <w:r>
                                <w:rPr>
                                  <w:szCs w:val="24"/>
                                  <w:lang w:eastAsia="lt-LT"/>
                                </w:rPr>
                                <w:t>2001/23/EB</w:t>
                              </w:r>
                              <w:r>
                                <w:rPr>
                                  <w:szCs w:val="24"/>
                                  <w:lang w:eastAsia="lt-LT"/>
                                </w:rPr>
                                <w:t xml:space="preserve">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d3a8efb18e76468ea4827a7c7e8f56dc"/>
                            <w:lock w:val="sdtLocked"/>
                            <w:richText/>
                          </w:sdtPr>
                          <w:sdtContent>
                            <w:p w14:paraId="7F472E84" w14:textId="44DF15C5">
                              <w:pPr>
                                <w:shd w:val="clear" w:color="auto" w:fill="FFFFFF"/>
                                <w:ind w:firstLine="743"/>
                                <w:jc w:val="both"/>
                                <w:rPr>
                                  <w:szCs w:val="24"/>
                                  <w:lang w:eastAsia="lt-LT"/>
                                </w:rPr>
                              </w:pPr>
                              <w:sdt>
                                <w:sdtPr>
                                  <w:alias w:val="Numeris"/>
                                  <w:tag w:val="nr_d3a8efb18e76468ea4827a7c7e8f56dc"/>
                                  <w:lock w:val="sdtLocked"/>
                                  <w:richText/>
                                </w:sdtPr>
                                <w:sdtContent>
                                  <w:r>
                                    <w:rPr>
                                      <w:szCs w:val="24"/>
                                      <w:lang w:eastAsia="lt-LT"/>
                                    </w:rPr>
                                    <w:t>9</w:t>
                                  </w:r>
                                </w:sdtContent>
                              </w:sdt>
                              <w:r>
                                <w:rPr>
                                  <w:szCs w:val="24"/>
                                  <w:lang w:eastAsia="lt-LT"/>
                                </w:rPr>
                                <w:t xml:space="preserve">. 2002 m. kovo 11 d. Europos Parlamento ir Tarybos direktyva </w:t>
                              </w:r>
                              <w:r>
                                <w:rPr>
                                  <w:szCs w:val="24"/>
                                  <w:lang w:eastAsia="lt-LT"/>
                                </w:rPr>
                                <w:t>2002/14/EB</w:t>
                              </w:r>
                              <w:r>
                                <w:rPr>
                                  <w:szCs w:val="24"/>
                                  <w:lang w:eastAsia="lt-LT"/>
                                </w:rPr>
                                <w:t xml:space="preserve">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ccd7a6cb3643494b99d28d283d76f12f"/>
                            <w:lock w:val="sdtLocked"/>
                            <w:richText/>
                          </w:sdtPr>
                          <w:sdtContent>
                            <w:p w14:paraId="68D07DB4" w14:textId="26CDF99C">
                              <w:pPr>
                                <w:shd w:val="clear" w:color="auto" w:fill="FFFFFF"/>
                                <w:ind w:firstLine="743"/>
                                <w:jc w:val="both"/>
                                <w:rPr>
                                  <w:szCs w:val="24"/>
                                  <w:lang w:eastAsia="lt-LT"/>
                                </w:rPr>
                              </w:pPr>
                              <w:sdt>
                                <w:sdtPr>
                                  <w:alias w:val="Numeris"/>
                                  <w:tag w:val="nr_ccd7a6cb3643494b99d28d283d76f12f"/>
                                  <w:lock w:val="sdtLocked"/>
                                  <w:richText/>
                                </w:sdtPr>
                                <w:sdtContent>
                                  <w:r>
                                    <w:rPr>
                                      <w:szCs w:val="24"/>
                                      <w:lang w:eastAsia="lt-LT"/>
                                    </w:rPr>
                                    <w:t>10</w:t>
                                  </w:r>
                                </w:sdtContent>
                              </w:sdt>
                              <w:r>
                                <w:rPr>
                                  <w:szCs w:val="24"/>
                                  <w:lang w:eastAsia="lt-LT"/>
                                </w:rPr>
                                <w:t xml:space="preserve">. 2003 m. lapkričio 4 d. Europos Parlamento ir Tarybos direktyva </w:t>
                              </w:r>
                              <w:r>
                                <w:rPr>
                                  <w:szCs w:val="24"/>
                                  <w:lang w:eastAsia="lt-LT"/>
                                </w:rPr>
                                <w:t>2003/88/EB</w:t>
                              </w:r>
                              <w:r>
                                <w:rPr>
                                  <w:szCs w:val="24"/>
                                  <w:lang w:eastAsia="lt-LT"/>
                                </w:rPr>
                                <w:t xml:space="preserve"> dėl tam tikrų darbo laiko organizavimo aspektų.</w:t>
                              </w:r>
                            </w:p>
                          </w:sdtContent>
                        </w:sdt>
                        <w:sdt>
                          <w:sdtPr>
                            <w:alias w:val="pr. 11 p."/>
                            <w:tag w:val="part_9354e86ba9114489a5e6d6b874b23afe"/>
                            <w:lock w:val="sdtLocked"/>
                            <w:richText/>
                          </w:sdtPr>
                          <w:sdtContent>
                            <w:p w14:paraId="2173570E" w14:textId="46EDAD90">
                              <w:pPr>
                                <w:shd w:val="clear" w:color="auto" w:fill="FFFFFF"/>
                                <w:ind w:firstLine="743"/>
                                <w:jc w:val="both"/>
                                <w:rPr>
                                  <w:szCs w:val="24"/>
                                  <w:lang w:eastAsia="lt-LT"/>
                                </w:rPr>
                              </w:pPr>
                              <w:sdt>
                                <w:sdtPr>
                                  <w:alias w:val="Numeris"/>
                                  <w:tag w:val="nr_9354e86ba9114489a5e6d6b874b23afe"/>
                                  <w:lock w:val="sdtLocked"/>
                                  <w:richText/>
                                </w:sdtPr>
                                <w:sdtContent>
                                  <w:r>
                                    <w:rPr>
                                      <w:szCs w:val="24"/>
                                      <w:lang w:eastAsia="lt-LT"/>
                                    </w:rPr>
                                    <w:t>11</w:t>
                                  </w:r>
                                </w:sdtContent>
                              </w:sdt>
                              <w:r>
                                <w:rPr>
                                  <w:szCs w:val="24"/>
                                  <w:lang w:eastAsia="lt-LT"/>
                                </w:rPr>
                                <w:t xml:space="preserve">. 2006 m. liepos 5 d. Europos Parlamento ir Tarybos direktyva </w:t>
                              </w:r>
                              <w:r>
                                <w:rPr>
                                  <w:szCs w:val="24"/>
                                  <w:lang w:eastAsia="lt-LT"/>
                                </w:rPr>
                                <w:t>2006/54/EB</w:t>
                              </w:r>
                              <w:r>
                                <w:rPr>
                                  <w:szCs w:val="24"/>
                                  <w:lang w:eastAsia="lt-LT"/>
                                </w:rPr>
                                <w:t xml:space="preserve"> dėl moterų ir vyrų lygių galimybių ir vienodo požiūrio į moteris ir vyrus užimtumo bei profesinės veiklos srityje principo įgyvendinimo (nauja redakcija).</w:t>
                              </w:r>
                            </w:p>
                          </w:sdtContent>
                        </w:sdt>
                        <w:sdt>
                          <w:sdtPr>
                            <w:alias w:val="pr. 12 p."/>
                            <w:tag w:val="part_97b10b833b7b46c99bb4fc690412b948"/>
                            <w:lock w:val="sdtLocked"/>
                            <w:richText/>
                          </w:sdtPr>
                          <w:sdtContent>
                            <w:p w14:paraId="60DF86CE" w14:textId="272849A0">
                              <w:pPr>
                                <w:shd w:val="clear" w:color="auto" w:fill="FFFFFF"/>
                                <w:ind w:firstLine="743"/>
                                <w:jc w:val="both"/>
                                <w:rPr>
                                  <w:szCs w:val="24"/>
                                  <w:lang w:eastAsia="lt-LT"/>
                                </w:rPr>
                              </w:pPr>
                              <w:sdt>
                                <w:sdtPr>
                                  <w:alias w:val="Numeris"/>
                                  <w:tag w:val="nr_97b10b833b7b46c99bb4fc690412b948"/>
                                  <w:lock w:val="sdtLocked"/>
                                  <w:richText/>
                                </w:sdtPr>
                                <w:sdtContent>
                                  <w:r>
                                    <w:rPr>
                                      <w:szCs w:val="24"/>
                                      <w:lang w:eastAsia="lt-LT"/>
                                    </w:rPr>
                                    <w:t>12</w:t>
                                  </w:r>
                                </w:sdtContent>
                              </w:sdt>
                              <w:r>
                                <w:rPr>
                                  <w:szCs w:val="24"/>
                                  <w:lang w:eastAsia="lt-LT"/>
                                </w:rPr>
                                <w:t xml:space="preserve">. 2008 m. spalio 22 d. Europos Parlamento ir Tarybos direktyva </w:t>
                              </w:r>
                              <w:r>
                                <w:rPr>
                                  <w:szCs w:val="24"/>
                                  <w:lang w:eastAsia="lt-LT"/>
                                </w:rPr>
                                <w:t>2008/94/EB</w:t>
                              </w:r>
                              <w:r>
                                <w:rPr>
                                  <w:szCs w:val="24"/>
                                  <w:lang w:eastAsia="lt-LT"/>
                                </w:rPr>
                                <w:t xml:space="preserve">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f3355b6f4a764655b3ad777a912942f5"/>
                            <w:lock w:val="sdtLocked"/>
                            <w:richText/>
                          </w:sdtPr>
                          <w:sdtContent>
                            <w:p w14:paraId="7A437B0D" w14:textId="4F9D5092">
                              <w:pPr>
                                <w:shd w:val="clear" w:color="auto" w:fill="FFFFFF"/>
                                <w:ind w:firstLine="743"/>
                                <w:jc w:val="both"/>
                                <w:rPr>
                                  <w:szCs w:val="24"/>
                                  <w:lang w:eastAsia="lt-LT"/>
                                </w:rPr>
                              </w:pPr>
                              <w:sdt>
                                <w:sdtPr>
                                  <w:alias w:val="Numeris"/>
                                  <w:tag w:val="nr_f3355b6f4a764655b3ad777a912942f5"/>
                                  <w:lock w:val="sdtLocked"/>
                                  <w:richText/>
                                </w:sdtPr>
                                <w:sdtContent>
                                  <w:r>
                                    <w:rPr>
                                      <w:szCs w:val="24"/>
                                      <w:lang w:eastAsia="lt-LT"/>
                                    </w:rPr>
                                    <w:t>13</w:t>
                                  </w:r>
                                </w:sdtContent>
                              </w:sdt>
                              <w:r>
                                <w:rPr>
                                  <w:szCs w:val="24"/>
                                  <w:lang w:eastAsia="lt-LT"/>
                                </w:rPr>
                                <w:t xml:space="preserve">. 2008 m. lapkričio 19 d. Europos Parlamento ir Tarybos direktyva </w:t>
                              </w:r>
                              <w:r>
                                <w:rPr>
                                  <w:szCs w:val="24"/>
                                  <w:lang w:eastAsia="lt-LT"/>
                                </w:rPr>
                                <w:t>2008/104/EB</w:t>
                              </w:r>
                              <w:r>
                                <w:rPr>
                                  <w:szCs w:val="24"/>
                                  <w:lang w:eastAsia="lt-LT"/>
                                </w:rPr>
                                <w:t xml:space="preserve"> dėl darbo per laikinojo įdarbinimo įmones.</w:t>
                              </w:r>
                            </w:p>
                          </w:sdtContent>
                        </w:sdt>
                        <w:sdt>
                          <w:sdtPr>
                            <w:alias w:val="pr. 14 p."/>
                            <w:tag w:val="part_53dd60d6a6104b938528b8e3e204af92"/>
                            <w:lock w:val="sdtLocked"/>
                            <w:richText/>
                          </w:sdtPr>
                          <w:sdtContent>
                            <w:p w14:paraId="09D4A959" w14:textId="6128DBE3">
                              <w:pPr>
                                <w:shd w:val="clear" w:color="auto" w:fill="FFFFFF"/>
                                <w:ind w:firstLine="743"/>
                                <w:jc w:val="both"/>
                                <w:rPr>
                                  <w:szCs w:val="24"/>
                                  <w:lang w:eastAsia="lt-LT"/>
                                </w:rPr>
                              </w:pPr>
                              <w:sdt>
                                <w:sdtPr>
                                  <w:alias w:val="Numeris"/>
                                  <w:tag w:val="nr_53dd60d6a6104b938528b8e3e204af92"/>
                                  <w:lock w:val="sdtLocked"/>
                                  <w:richText/>
                                </w:sdtPr>
                                <w:sdtContent>
                                  <w:r>
                                    <w:rPr>
                                      <w:szCs w:val="24"/>
                                      <w:lang w:eastAsia="lt-LT"/>
                                    </w:rPr>
                                    <w:t>14</w:t>
                                  </w:r>
                                </w:sdtContent>
                              </w:sdt>
                              <w:r>
                                <w:rPr>
                                  <w:szCs w:val="24"/>
                                  <w:lang w:eastAsia="lt-LT"/>
                                </w:rPr>
                                <w:t xml:space="preserve">. 2009 m. birželio 18 d. Europos Parlamento ir Tarybos direktyva </w:t>
                              </w:r>
                              <w:r>
                                <w:rPr>
                                  <w:szCs w:val="24"/>
                                  <w:lang w:eastAsia="lt-LT"/>
                                </w:rPr>
                                <w:t>2009/52/EB</w:t>
                              </w:r>
                              <w:r>
                                <w:rPr>
                                  <w:szCs w:val="24"/>
                                  <w:lang w:eastAsia="lt-LT"/>
                                </w:rPr>
                                <w:t>, kuria numatomi sankcijų ir priemonių nelegaliai esančių trečiųjų šalių piliečių darbdaviams būtiniausi standartai.</w:t>
                              </w:r>
                            </w:p>
                          </w:sdtContent>
                        </w:sdt>
                        <w:sdt>
                          <w:sdtPr>
                            <w:alias w:val="pr. 15 p."/>
                            <w:tag w:val="part_c0253343ce1c4229871832b313802755"/>
                            <w:lock w:val="sdtLocked"/>
                            <w:richText/>
                          </w:sdtPr>
                          <w:sdtContent>
                            <w:p w14:paraId="3E71661E" w14:textId="525E26EA">
                              <w:pPr>
                                <w:ind w:firstLine="743"/>
                                <w:jc w:val="both"/>
                                <w:rPr>
                                  <w:szCs w:val="24"/>
                                </w:rPr>
                              </w:pPr>
                              <w:sdt>
                                <w:sdtPr>
                                  <w:alias w:val="Numeris"/>
                                  <w:tag w:val="nr_c0253343ce1c4229871832b313802755"/>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249eee40abdb4e519218b02207ed31a0"/>
                            <w:lock w:val="sdtLocked"/>
                            <w:richText/>
                          </w:sdtPr>
                          <w:sdtContent>
                            <w:p w14:paraId="1F675BE0" w14:textId="77777777">
                              <w:pPr>
                                <w:ind w:firstLine="743"/>
                                <w:jc w:val="both"/>
                                <w:rPr>
                                  <w:szCs w:val="24"/>
                                  <w:lang w:eastAsia="lt-LT"/>
                                </w:rPr>
                              </w:pPr>
                              <w:sdt>
                                <w:sdtPr>
                                  <w:alias w:val="Numeris"/>
                                  <w:tag w:val="nr_249eee40abdb4e519218b02207ed31a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 xml:space="preserve">dėl tėvų ir prižiūrinčiųjų asmenų profesinio ir asmeninio gyvenimo pusiausvyros, kuria panaikinama Tarybos direktyva </w:t>
                              </w:r>
                              <w:r>
                                <w:rPr>
                                  <w:szCs w:val="24"/>
                                </w:rPr>
                                <w:t>2010/18/ES</w:t>
                              </w:r>
                              <w:r>
                                <w:rPr>
                                  <w:szCs w:val="24"/>
                                  <w:lang w:eastAsia="lt-LT"/>
                                </w:rPr>
                                <w:t>.</w:t>
                              </w:r>
                            </w:p>
                          </w:sdtContent>
                        </w:sdt>
                        <w:sdt>
                          <w:sdtPr>
                            <w:alias w:val="pr. 17 p."/>
                            <w:tag w:val="part_dbd55d380889471cb67347345fbb6bd8"/>
                            <w:lock w:val="sdtLocked"/>
                            <w:richText/>
                          </w:sdtPr>
                          <w:sdtContent>
                            <w:p w14:paraId="5B3C6515" w14:textId="77777777">
                              <w:pPr>
                                <w:ind w:firstLine="743"/>
                                <w:jc w:val="both"/>
                                <w:rPr>
                                  <w:szCs w:val="24"/>
                                  <w:lang w:eastAsia="lt-LT"/>
                                </w:rPr>
                              </w:pPr>
                              <w:sdt>
                                <w:sdtPr>
                                  <w:alias w:val="Numeris"/>
                                  <w:tag w:val="nr_dbd55d380889471cb67347345fbb6bd8"/>
                                  <w:lock w:val="sdtLocked"/>
                                  <w:richText/>
                                </w:sdtPr>
                                <w:sdtContent>
                                  <w:r>
                                    <w:rPr>
                                      <w:szCs w:val="24"/>
                                      <w:lang w:eastAsia="lt-LT"/>
                                    </w:rPr>
                                    <w:t>17</w:t>
                                  </w:r>
                                </w:sdtContent>
                              </w:sdt>
                              <w:r>
                                <w:rPr>
                                  <w:szCs w:val="24"/>
                                  <w:lang w:eastAsia="lt-LT"/>
                                </w:rPr>
                                <w:t xml:space="preserve">. 2020 m. liepos 15 d. Europos Parlamento ir Tarybos direktyva (ES) 2020/1057, kuria nustatomos konkrečios su Direktyva </w:t>
                              </w:r>
                              <w:r>
                                <w:rPr>
                                  <w:szCs w:val="24"/>
                                  <w:lang w:eastAsia="lt-LT"/>
                                </w:rPr>
                                <w:t>96/71/EB</w:t>
                              </w:r>
                              <w:r>
                                <w:rPr>
                                  <w:szCs w:val="24"/>
                                  <w:lang w:eastAsia="lt-LT"/>
                                </w:rPr>
                                <w:t xml:space="preserve"> ir Direktyva </w:t>
                              </w:r>
                              <w:r>
                                <w:rPr>
                                  <w:szCs w:val="24"/>
                                  <w:lang w:eastAsia="lt-LT"/>
                                </w:rPr>
                                <w:t>2014/67/ES</w:t>
                              </w:r>
                              <w:r>
                                <w:rPr>
                                  <w:szCs w:val="24"/>
                                  <w:lang w:eastAsia="lt-LT"/>
                                </w:rPr>
                                <w:t xml:space="preserve"> susijusios kelių transporto vairuotojų komandiravimo taisyklės ir iš dalies keičiami Direktyva </w:t>
                              </w:r>
                              <w:r>
                                <w:rPr>
                                  <w:szCs w:val="24"/>
                                  <w:lang w:eastAsia="lt-LT"/>
                                </w:rPr>
                                <w:t>2006/22/EB</w:t>
                              </w:r>
                              <w:r>
                                <w:rPr>
                                  <w:szCs w:val="24"/>
                                  <w:lang w:eastAsia="lt-LT"/>
                                </w:rPr>
                                <w:t xml:space="preserve">, kiek tai susiję su vykdymo užtikrinimo reikalavimais, ir Reglamentas </w:t>
                              </w:r>
                              <w:r>
                                <w:rPr>
                                  <w:szCs w:val="24"/>
                                  <w:lang w:eastAsia="lt-LT"/>
                                </w:rPr>
                                <w:t>(ES) Nr. 1024/2012</w:t>
                              </w:r>
                              <w:r>
                                <w:rPr>
                                  <w:szCs w:val="24"/>
                                  <w:lang w:eastAsia="lt-LT"/>
                                </w:rPr>
                                <w:t>.“</w:t>
                              </w:r>
                            </w:p>
                            <w:p w14:paraId="36FEC620" w14:textId="40A15DBA">
                              <w:pPr>
                                <w:ind w:firstLine="720"/>
                                <w:jc w:val="both"/>
                                <w:rPr>
                                  <w:b/>
                                  <w:bCs/>
                                  <w:szCs w:val="24"/>
                                  <w:lang w:eastAsia="lt-LT"/>
                                </w:rPr>
                              </w:pPr>
                            </w:p>
                          </w:sdtContent>
                        </w:sdt>
                      </w:sdtContent>
                    </w:sdt>
                  </w:sdtContent>
                </w:sdt>
              </w:sdtContent>
            </w:sdt>
          </w:sdtContent>
        </w:sdt>
        <w:sdt>
          <w:sdtPr>
            <w:alias w:val="30 str."/>
            <w:tag w:val="part_f8a610551d5345efba2a61e17463ef3f"/>
            <w:lock w:val="sdtLocked"/>
            <w:richText/>
          </w:sdtPr>
          <w:sdtContent>
            <w:p w14:paraId="670377E3" w14:textId="536079E1">
              <w:pPr>
                <w:ind w:left="900"/>
                <w:jc w:val="both"/>
                <w:rPr>
                  <w:b/>
                  <w:bCs/>
                  <w:szCs w:val="24"/>
                  <w:lang w:eastAsia="lt-LT"/>
                </w:rPr>
              </w:pPr>
              <w:sdt>
                <w:sdtPr>
                  <w:alias w:val="Numeris"/>
                  <w:tag w:val="nr_f8a610551d5345efba2a61e17463ef3f"/>
                  <w:lock w:val="sdtLocked"/>
                  <w:richText/>
                </w:sdtPr>
                <w:sdtContent>
                  <w:r>
                    <w:rPr>
                      <w:b/>
                      <w:bCs/>
                      <w:szCs w:val="24"/>
                      <w:lang w:eastAsia="lt-LT"/>
                    </w:rPr>
                    <w:t>30</w:t>
                  </w:r>
                </w:sdtContent>
              </w:sdt>
              <w:r>
                <w:rPr>
                  <w:b/>
                  <w:bCs/>
                  <w:szCs w:val="24"/>
                  <w:lang w:eastAsia="lt-LT"/>
                </w:rPr>
                <w:t xml:space="preserve"> straipsnis. </w:t>
              </w:r>
              <w:sdt>
                <w:sdtPr>
                  <w:alias w:val="Pavadinimas"/>
                  <w:tag w:val="title_f8a610551d5345efba2a61e17463ef3f"/>
                  <w:lock w:val="sdtLocked"/>
                  <w:richText/>
                </w:sdtPr>
                <w:sdtContent>
                  <w:r>
                    <w:rPr>
                      <w:b/>
                      <w:bCs/>
                      <w:szCs w:val="24"/>
                      <w:lang w:eastAsia="lt-LT"/>
                    </w:rPr>
                    <w:t xml:space="preserve">Įstatymo įsigaliojimas, įgyvendinimas ir taikymas </w:t>
                  </w:r>
                </w:sdtContent>
              </w:sdt>
            </w:p>
            <w:sdt>
              <w:sdtPr>
                <w:alias w:val="30 str. 1 d."/>
                <w:tag w:val="part_48313aad96ed42bc91bdac57860bf279"/>
                <w:lock w:val="sdtLocked"/>
                <w:richText/>
              </w:sdtPr>
              <w:sdtContent>
                <w:p w14:paraId="0B1B3D7F" w14:textId="29750293">
                  <w:pPr>
                    <w:ind w:firstLine="743"/>
                    <w:jc w:val="both"/>
                    <w:rPr>
                      <w:color w:val="000000"/>
                      <w:szCs w:val="24"/>
                    </w:rPr>
                  </w:pPr>
                  <w:sdt>
                    <w:sdtPr>
                      <w:alias w:val="Numeris"/>
                      <w:tag w:val="nr_48313aad96ed42bc91bdac57860bf279"/>
                      <w:lock w:val="sdtLocked"/>
                      <w:richText/>
                    </w:sdtPr>
                    <w:sdtContent>
                      <w:r>
                        <w:rPr>
                          <w:color w:val="000000"/>
                          <w:szCs w:val="24"/>
                        </w:rPr>
                        <w:t>1</w:t>
                      </w:r>
                    </w:sdtContent>
                  </w:sdt>
                  <w:r>
                    <w:rPr>
                      <w:color w:val="000000"/>
                      <w:szCs w:val="24"/>
                    </w:rPr>
                    <w:t>. Šis įstatymas, išskyrus šio straipsnio 7 dalį, įsigalioja 2022 m. rugpjūčio 1 d.</w:t>
                  </w:r>
                </w:p>
              </w:sdtContent>
            </w:sdt>
            <w:sdt>
              <w:sdtPr>
                <w:alias w:val="30 str. 2 d."/>
                <w:tag w:val="part_b6d212c95bc848f4a08e218adcaaabe0"/>
                <w:lock w:val="sdtLocked"/>
                <w:richText/>
              </w:sdtPr>
              <w:sdtContent>
                <w:p w14:paraId="7434C1A8" w14:textId="514423C8">
                  <w:pPr>
                    <w:ind w:firstLine="743"/>
                    <w:jc w:val="both"/>
                    <w:rPr>
                      <w:szCs w:val="24"/>
                    </w:rPr>
                  </w:pPr>
                  <w:sdt>
                    <w:sdtPr>
                      <w:alias w:val="Numeris"/>
                      <w:tag w:val="nr_b6d212c95bc848f4a08e218adcaaabe0"/>
                      <w:lock w:val="sdtLocked"/>
                      <w:richText/>
                    </w:sdtPr>
                    <w:sdtContent>
                      <w:r>
                        <w:rPr>
                          <w:color w:val="000000"/>
                          <w:szCs w:val="24"/>
                        </w:rPr>
                        <w:t>2</w:t>
                      </w:r>
                    </w:sdtContent>
                  </w:sdt>
                  <w:r>
                    <w:rPr>
                      <w:color w:val="000000"/>
                      <w:szCs w:val="24"/>
                    </w:rPr>
                    <w:t>. Jei</w:t>
                  </w:r>
                  <w:r>
                    <w:rPr>
                      <w:szCs w:val="24"/>
                    </w:rPr>
                    <w:t xml:space="preserve"> vaikas gimė ar buvo įvaikintas iki šio įstatymo įsigaliojimo dienos, tėvystės atostogos ir (ar) atostogos vaikui prižiūrėti suteikiamos pagal Lietuvos Respublikos darbo kodekso nuostatas, galiojusias iki šio įstatymo įsigaliojimo.</w:t>
                  </w:r>
                </w:p>
              </w:sdtContent>
            </w:sdt>
            <w:sdt>
              <w:sdtPr>
                <w:alias w:val="30 str. 3 d."/>
                <w:tag w:val="part_92df522bad7348599c7a2434c8b07c79"/>
                <w:lock w:val="sdtLocked"/>
                <w:richText/>
              </w:sdtPr>
              <w:sdtContent>
                <w:p w14:paraId="26F63794" w14:textId="567CAB81">
                  <w:pPr>
                    <w:ind w:firstLine="743"/>
                    <w:jc w:val="both"/>
                    <w:rPr>
                      <w:color w:val="000000"/>
                      <w:szCs w:val="24"/>
                    </w:rPr>
                  </w:pPr>
                  <w:sdt>
                    <w:sdtPr>
                      <w:alias w:val="Numeris"/>
                      <w:tag w:val="nr_92df522bad7348599c7a2434c8b07c79"/>
                      <w:lock w:val="sdtLocked"/>
                      <w:richText/>
                    </w:sdtPr>
                    <w:sdtContent>
                      <w:r>
                        <w:rPr>
                          <w:color w:val="000000"/>
                          <w:szCs w:val="24"/>
                        </w:rPr>
                        <w:t>3</w:t>
                      </w:r>
                    </w:sdtContent>
                  </w:sdt>
                  <w:r>
                    <w:rPr>
                      <w:color w:val="000000"/>
                      <w:szCs w:val="24"/>
                    </w:rPr>
                    <w:t>. Šio įstatymo 6 straipsnyje išdėstytos Darbo kodekso 36 straipsnio 2 dalies nuostata dėl išbandymo termino, s</w:t>
                  </w:r>
                  <w:r>
                    <w:rPr>
                      <w:szCs w:val="24"/>
                      <w:lang w:eastAsia="lt-LT"/>
                    </w:rPr>
                    <w:t xml:space="preserve">udarant terminuotą darbo sutartį trumpesniam nei 6 mėnesių laikotarpiui, taikoma terminuotoms darbo sutartims, sudarytoms </w:t>
                  </w:r>
                  <w:r>
                    <w:rPr>
                      <w:color w:val="000000"/>
                      <w:szCs w:val="24"/>
                    </w:rPr>
                    <w:t>po 2022 m. rugpjūčio 1 d.</w:t>
                  </w:r>
                </w:p>
              </w:sdtContent>
            </w:sdt>
            <w:sdt>
              <w:sdtPr>
                <w:alias w:val="30 str. 4 d."/>
                <w:tag w:val="part_a6325fd9945a474fb11808124a1fa319"/>
                <w:lock w:val="sdtLocked"/>
                <w:richText/>
              </w:sdtPr>
              <w:sdtContent>
                <w:p w14:paraId="4EBEF1D2" w14:textId="2FE1291B">
                  <w:pPr>
                    <w:ind w:firstLine="743"/>
                    <w:jc w:val="both"/>
                    <w:rPr>
                      <w:color w:val="000000"/>
                      <w:szCs w:val="24"/>
                    </w:rPr>
                  </w:pPr>
                  <w:sdt>
                    <w:sdtPr>
                      <w:alias w:val="Numeris"/>
                      <w:tag w:val="nr_a6325fd9945a474fb11808124a1fa319"/>
                      <w:lock w:val="sdtLocked"/>
                      <w:richText/>
                    </w:sdtPr>
                    <w:sdtContent>
                      <w:r>
                        <w:rPr>
                          <w:rFonts w:eastAsia="Calibri"/>
                          <w:szCs w:val="24"/>
                        </w:rPr>
                        <w:t>4</w:t>
                      </w:r>
                    </w:sdtContent>
                  </w:sdt>
                  <w:r>
                    <w:rPr>
                      <w:rFonts w:eastAsia="Calibri"/>
                      <w:szCs w:val="24"/>
                    </w:rPr>
                    <w:t xml:space="preserve">. Šio įstatymo 8 straipsnyje išdėstytuose Darbo kodekso 44 straipsnio 1 dalies 3, 8, 9, 10, 12, 13 punktuose nurodyta informacija dėl išbandymo termino trukmės ir sąlygų, darbo sutarties pasibaigimo tvarkos, darbo užmokesčio sudedamųjų dalių, viršvalandžių, teisės į mokymo paslaugas, </w:t>
                  </w:r>
                  <w:r>
                    <w:rPr>
                      <w:szCs w:val="24"/>
                      <w:lang w:eastAsia="lt-LT"/>
                    </w:rPr>
                    <w:t xml:space="preserve">darbdavio teikiamos su socialiniu draudimu susijusios apsaugos </w:t>
                  </w:r>
                  <w:r>
                    <w:rPr>
                      <w:rFonts w:eastAsia="Calibri"/>
                      <w:szCs w:val="24"/>
                    </w:rPr>
                    <w:t xml:space="preserve">ir šio įstatymo 19 straipsnyje išdėstytuose Darbo kodekso 107 straipsnio 6 dalies 1 punkte bei 7 dalyje nurodyta informacija (valstybės (valstybių) pavadinimas (pavadinimai), darbo užmokestis, dienpinigiai ir išmokos, </w:t>
                  </w:r>
                  <w:r>
                    <w:rPr>
                      <w:color w:val="000000"/>
                      <w:szCs w:val="24"/>
                    </w:rPr>
                    <w:t>priimančiosios valstybės oficiali nacionalinė interneto svetainė) apie komandiruojamus darbuotojus</w:t>
                  </w:r>
                  <w:r>
                    <w:rPr>
                      <w:rFonts w:eastAsia="Calibri"/>
                      <w:szCs w:val="24"/>
                    </w:rPr>
                    <w:t xml:space="preserve"> pateikiama darbuotojui, įdarbintam iki </w:t>
                  </w:r>
                  <w:r>
                    <w:rPr>
                      <w:color w:val="000000"/>
                      <w:szCs w:val="24"/>
                    </w:rPr>
                    <w:t>2022 m. rugpjūčio 1 d., jo prašymu.</w:t>
                  </w:r>
                </w:p>
              </w:sdtContent>
            </w:sdt>
            <w:sdt>
              <w:sdtPr>
                <w:alias w:val="30 str. 5 d."/>
                <w:tag w:val="part_82bcfa807e724d59b5bdd1adb8017c2e"/>
                <w:lock w:val="sdtLocked"/>
                <w:richText/>
              </w:sdtPr>
              <w:sdtContent>
                <w:p w14:paraId="0E4FE2F4" w14:textId="272672D0">
                  <w:pPr>
                    <w:ind w:firstLine="743"/>
                    <w:jc w:val="both"/>
                    <w:rPr>
                      <w:color w:val="000000"/>
                      <w:szCs w:val="24"/>
                    </w:rPr>
                  </w:pPr>
                  <w:sdt>
                    <w:sdtPr>
                      <w:alias w:val="Numeris"/>
                      <w:tag w:val="nr_82bcfa807e724d59b5bdd1adb8017c2e"/>
                      <w:lock w:val="sdtLocked"/>
                      <w:richText/>
                    </w:sdtPr>
                    <w:sdtContent>
                      <w:r>
                        <w:rPr>
                          <w:color w:val="000000"/>
                          <w:szCs w:val="24"/>
                        </w:rPr>
                        <w:t>5</w:t>
                      </w:r>
                    </w:sdtContent>
                  </w:sdt>
                  <w:r>
                    <w:rPr>
                      <w:color w:val="000000"/>
                      <w:szCs w:val="24"/>
                    </w:rPr>
                    <w:t>. Šio įstatymo 16 straipsnyje išdėstytos Darbo kodekso 72</w:t>
                  </w:r>
                  <w:r>
                    <w:rPr>
                      <w:color w:val="000000"/>
                      <w:szCs w:val="24"/>
                      <w:vertAlign w:val="superscript"/>
                    </w:rPr>
                    <w:t>1</w:t>
                  </w:r>
                  <w:r>
                    <w:rPr>
                      <w:color w:val="000000"/>
                      <w:szCs w:val="24"/>
                    </w:rPr>
                    <w:t xml:space="preserve"> straipsnio 3 dalies nuostata dėl darbdavio </w:t>
                  </w:r>
                  <w:r>
                    <w:rPr>
                      <w:rFonts w:eastAsia="Calibri"/>
                      <w:szCs w:val="24"/>
                    </w:rPr>
                    <w:t>išbraukimo iš laikinojo įdarbinimo įmonių sąrašo taikoma, jei informacija pagal Darbo kodekso 79 straipsnio 6 dalį nepateikta už 2022 m. rugpjūčio mėnesį ir vėlesnius mėnesius.</w:t>
                  </w:r>
                </w:p>
              </w:sdtContent>
            </w:sdt>
            <w:sdt>
              <w:sdtPr>
                <w:alias w:val="30 str. 6 d."/>
                <w:tag w:val="part_16c1f8cb75d54188b60e5258e9c29e14"/>
                <w:lock w:val="sdtLocked"/>
                <w:richText/>
              </w:sdtPr>
              <w:sdtContent>
                <w:p w14:paraId="29C26011" w14:textId="7DE2A8A6">
                  <w:pPr>
                    <w:ind w:firstLine="743"/>
                    <w:jc w:val="both"/>
                    <w:rPr>
                      <w:b/>
                      <w:bCs/>
                      <w:szCs w:val="24"/>
                      <w:lang w:eastAsia="lt-LT"/>
                    </w:rPr>
                  </w:pPr>
                  <w:sdt>
                    <w:sdtPr>
                      <w:alias w:val="Numeris"/>
                      <w:tag w:val="nr_16c1f8cb75d54188b60e5258e9c29e14"/>
                      <w:lock w:val="sdtLocked"/>
                      <w:richText/>
                    </w:sdtPr>
                    <w:sdtContent>
                      <w:r>
                        <w:rPr>
                          <w:color w:val="000000"/>
                          <w:szCs w:val="24"/>
                        </w:rPr>
                        <w:t>6</w:t>
                      </w:r>
                    </w:sdtContent>
                  </w:sdt>
                  <w:r>
                    <w:rPr>
                      <w:color w:val="000000"/>
                      <w:szCs w:val="24"/>
                    </w:rPr>
                    <w:t>. Šio įstatymo 16 straipsnyje išdėstytuose Darbo kodekso 72</w:t>
                  </w:r>
                  <w:r>
                    <w:rPr>
                      <w:color w:val="000000"/>
                      <w:szCs w:val="24"/>
                      <w:vertAlign w:val="superscript"/>
                    </w:rPr>
                    <w:t>1</w:t>
                  </w:r>
                  <w:r>
                    <w:rPr>
                      <w:color w:val="000000"/>
                      <w:szCs w:val="24"/>
                    </w:rPr>
                    <w:t xml:space="preserve"> straipsnio 1 dalies 8 punkte ir 3 dalyje nustatytas laikotarpis turėti laikinųjų </w:t>
                  </w:r>
                  <w:r>
                    <w:rPr>
                      <w:rFonts w:eastAsia="Calibri"/>
                      <w:szCs w:val="24"/>
                    </w:rPr>
                    <w:t>darbuotojų</w:t>
                  </w:r>
                  <w:r>
                    <w:rPr>
                      <w:color w:val="000000"/>
                      <w:szCs w:val="24"/>
                    </w:rPr>
                    <w:t xml:space="preserve"> skaičiuojamas nuo 2022 m. rugpjūčio 1 d.</w:t>
                  </w:r>
                  <w:r>
                    <w:rPr>
                      <w:rFonts w:eastAsia="Calibri"/>
                      <w:szCs w:val="24"/>
                    </w:rPr>
                    <w:t xml:space="preserve"> </w:t>
                  </w:r>
                </w:p>
              </w:sdtContent>
            </w:sdt>
            <w:sdt>
              <w:sdtPr>
                <w:alias w:val="30 str. 7 d."/>
                <w:tag w:val="part_6cf992ac88e441eb918cf279aaf57870"/>
                <w:lock w:val="sdtLocked"/>
                <w:richText/>
              </w:sdtPr>
              <w:sdtContent>
                <w:p w14:paraId="05D5CA4F" w14:textId="011A89CA">
                  <w:pPr>
                    <w:ind w:firstLine="743"/>
                    <w:jc w:val="both"/>
                    <w:rPr>
                      <w:szCs w:val="24"/>
                    </w:rPr>
                  </w:pPr>
                  <w:sdt>
                    <w:sdtPr>
                      <w:alias w:val="Numeris"/>
                      <w:tag w:val="nr_6cf992ac88e441eb918cf279aaf57870"/>
                      <w:lock w:val="sdtLocked"/>
                      <w:richText/>
                    </w:sdtPr>
                    <w:sdtContent>
                      <w:r>
                        <w:rPr>
                          <w:color w:val="000000"/>
                          <w:szCs w:val="24"/>
                        </w:rPr>
                        <w:t>7</w:t>
                      </w:r>
                    </w:sdtContent>
                  </w:sdt>
                  <w:r>
                    <w:rPr>
                      <w:color w:val="000000"/>
                      <w:szCs w:val="24"/>
                    </w:rPr>
                    <w:t xml:space="preserve">. Lietuvos Respublikos Vyriausybė ir Lietuvos Respublikos socialinės apsaugos ir darbo ministras iki 2022 m. birželio 30 d. priima šio įstatymo įgyvendinamuosius teisės aktus. </w:t>
                  </w:r>
                </w:p>
                <w:p w14:paraId="2A0F3D90" w14:textId="77777777">
                  <w:pPr>
                    <w:ind w:firstLine="720"/>
                    <w:jc w:val="both"/>
                    <w:rPr>
                      <w:b/>
                      <w:szCs w:val="24"/>
                      <w:lang w:eastAsia="lt-LT"/>
                    </w:rPr>
                  </w:pPr>
                </w:p>
                <w:p w14:paraId="75BEFC0F" w14:textId="77777777">
                  <w:pPr>
                    <w:ind w:firstLine="709"/>
                    <w:jc w:val="both"/>
                    <w:rPr>
                      <w:i/>
                      <w:szCs w:val="24"/>
                    </w:rPr>
                  </w:pPr>
                </w:p>
              </w:sdtContent>
            </w:sdt>
          </w:sdtContent>
        </w:sdt>
        <w:sdt>
          <w:sdtPr>
            <w:alias w:val="signatura"/>
            <w:tag w:val="part_827dce0801394192b78d7923c39ca837"/>
            <w:lock w:val="sdtLocked"/>
            <w:richText/>
          </w:sdtPr>
          <w:sdtContent>
            <w:p w14:paraId="3AD8B09A" w14:textId="77777777">
              <w:pPr>
                <w:ind w:firstLine="709"/>
                <w:jc w:val="both"/>
                <w:rPr>
                  <w:i/>
                  <w:szCs w:val="24"/>
                </w:rPr>
              </w:pPr>
              <w:r>
                <w:rPr>
                  <w:i/>
                  <w:szCs w:val="24"/>
                </w:rPr>
                <w:t>Skelbiu šį Lietuvos Respublikos Seimo priimtą įstatymą.</w:t>
              </w:r>
            </w:p>
            <w:p w14:paraId="25FBE62E" w14:textId="48BE1E2F">
              <w:pPr>
                <w:ind w:firstLine="709"/>
                <w:jc w:val="both"/>
                <w:rPr>
                  <w:i/>
                  <w:szCs w:val="24"/>
                </w:rPr>
              </w:pPr>
            </w:p>
            <w:p w14:paraId="4098D242" w14:textId="77777777">
              <w:pPr>
                <w:ind w:firstLine="709"/>
                <w:jc w:val="both"/>
                <w:rPr>
                  <w:i/>
                  <w:szCs w:val="24"/>
                </w:rPr>
              </w:pPr>
            </w:p>
            <w:p w14:paraId="4BBA2B35" w14:textId="77777777">
              <w:pPr>
                <w:jc w:val="both"/>
                <w:rPr>
                  <w:szCs w:val="24"/>
                </w:rPr>
              </w:pPr>
              <w:r>
                <w:rPr>
                  <w:szCs w:val="24"/>
                </w:rPr>
                <w:t>Respublikos Prezidentas</w:t>
              </w:r>
            </w:p>
          </w:sdtContent>
        </w:sdt>
      </w:sdtContent>
    </w:sdt>
    <w:sectPr>
      <w:headerReference w:type="even" r:id="rId29"/>
      <w:headerReference w:type="default" r:id="rId30"/>
      <w:footerReference w:type="even" r:id="rId31"/>
      <w:footerReference w:type="default" r:id="rId32"/>
      <w:headerReference w:type="first" r:id="rId33"/>
      <w:footerReference w:type="first" r:id="rId34"/>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39E3B5" w14:textId="77777777">
      <w:r>
        <w:separator/>
      </w:r>
    </w:p>
  </w:endnote>
  <w:endnote w:type="continuationSeparator" w:id="0">
    <w:p w14:paraId="7010EFB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EB34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91F8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DF5B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600250" w14:textId="77777777">
      <w:r>
        <w:separator/>
      </w:r>
    </w:p>
  </w:footnote>
  <w:footnote w:type="continuationSeparator" w:id="0">
    <w:p w14:paraId="343EC3C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4A96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92A15" w14:textId="507461FD">
    <w:pPr>
      <w:tabs>
        <w:tab w:val="center" w:pos="4819"/>
        <w:tab w:val="right" w:pos="9638"/>
      </w:tabs>
      <w:jc w:val="center"/>
    </w:pPr>
    <w:r>
      <w:fldChar w:fldCharType="begin"/>
    </w:r>
    <w:r>
      <w:instrText>PAGE   \* MERGEFORMAT</w:instrText>
    </w:r>
    <w:r>
      <w:fldChar w:fldCharType="separate"/>
    </w:r>
    <w:r>
      <w:t>2</w:t>
    </w:r>
    <w:r>
      <w:fldChar w:fldCharType="end"/>
    </w:r>
  </w:p>
  <w:p w14:paraId="096CC620"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0F42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D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BAF3D"/>
  <w15:docId w15:val="{70CBD76C-3E48-4920-9391-69BE0FE45B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5022523">
      <w:bodyDiv w:val="1"/>
      <w:marLeft w:val="0"/>
      <w:marRight w:val="0"/>
      <w:marTop w:val="0"/>
      <w:marBottom w:val="0"/>
      <w:divBdr>
        <w:top w:val="none" w:sz="0" w:space="0" w:color="auto"/>
        <w:left w:val="none" w:sz="0" w:space="0" w:color="auto"/>
        <w:bottom w:val="none" w:sz="0" w:space="0" w:color="auto"/>
        <w:right w:val="none" w:sz="0" w:space="0" w:color="auto"/>
      </w:divBdr>
    </w:div>
    <w:div w:id="347341840">
      <w:bodyDiv w:val="1"/>
      <w:marLeft w:val="0"/>
      <w:marRight w:val="0"/>
      <w:marTop w:val="0"/>
      <w:marBottom w:val="0"/>
      <w:divBdr>
        <w:top w:val="none" w:sz="0" w:space="0" w:color="auto"/>
        <w:left w:val="none" w:sz="0" w:space="0" w:color="auto"/>
        <w:bottom w:val="none" w:sz="0" w:space="0" w:color="auto"/>
        <w:right w:val="none" w:sz="0" w:space="0" w:color="auto"/>
      </w:divBdr>
      <w:divsChild>
        <w:div w:id="10029759">
          <w:marLeft w:val="0"/>
          <w:marRight w:val="0"/>
          <w:marTop w:val="0"/>
          <w:marBottom w:val="0"/>
          <w:divBdr>
            <w:top w:val="none" w:sz="0" w:space="0" w:color="auto"/>
            <w:left w:val="none" w:sz="0" w:space="0" w:color="auto"/>
            <w:bottom w:val="none" w:sz="0" w:space="0" w:color="auto"/>
            <w:right w:val="none" w:sz="0" w:space="0" w:color="auto"/>
          </w:divBdr>
        </w:div>
        <w:div w:id="1355962360">
          <w:marLeft w:val="0"/>
          <w:marRight w:val="0"/>
          <w:marTop w:val="0"/>
          <w:marBottom w:val="0"/>
          <w:divBdr>
            <w:top w:val="none" w:sz="0" w:space="0" w:color="auto"/>
            <w:left w:val="none" w:sz="0" w:space="0" w:color="auto"/>
            <w:bottom w:val="none" w:sz="0" w:space="0" w:color="auto"/>
            <w:right w:val="none" w:sz="0" w:space="0" w:color="auto"/>
          </w:divBdr>
        </w:div>
        <w:div w:id="1629122372">
          <w:marLeft w:val="0"/>
          <w:marRight w:val="0"/>
          <w:marTop w:val="0"/>
          <w:marBottom w:val="0"/>
          <w:divBdr>
            <w:top w:val="none" w:sz="0" w:space="0" w:color="auto"/>
            <w:left w:val="none" w:sz="0" w:space="0" w:color="auto"/>
            <w:bottom w:val="none" w:sz="0" w:space="0" w:color="auto"/>
            <w:right w:val="none" w:sz="0" w:space="0" w:color="auto"/>
          </w:divBdr>
        </w:div>
        <w:div w:id="760374825">
          <w:marLeft w:val="0"/>
          <w:marRight w:val="0"/>
          <w:marTop w:val="0"/>
          <w:marBottom w:val="0"/>
          <w:divBdr>
            <w:top w:val="none" w:sz="0" w:space="0" w:color="auto"/>
            <w:left w:val="none" w:sz="0" w:space="0" w:color="auto"/>
            <w:bottom w:val="none" w:sz="0" w:space="0" w:color="auto"/>
            <w:right w:val="none" w:sz="0" w:space="0" w:color="auto"/>
          </w:divBdr>
        </w:div>
        <w:div w:id="1428575926">
          <w:marLeft w:val="0"/>
          <w:marRight w:val="0"/>
          <w:marTop w:val="0"/>
          <w:marBottom w:val="0"/>
          <w:divBdr>
            <w:top w:val="none" w:sz="0" w:space="0" w:color="auto"/>
            <w:left w:val="none" w:sz="0" w:space="0" w:color="auto"/>
            <w:bottom w:val="none" w:sz="0" w:space="0" w:color="auto"/>
            <w:right w:val="none" w:sz="0" w:space="0" w:color="auto"/>
          </w:divBdr>
        </w:div>
        <w:div w:id="628702497">
          <w:marLeft w:val="0"/>
          <w:marRight w:val="0"/>
          <w:marTop w:val="0"/>
          <w:marBottom w:val="0"/>
          <w:divBdr>
            <w:top w:val="none" w:sz="0" w:space="0" w:color="auto"/>
            <w:left w:val="none" w:sz="0" w:space="0" w:color="auto"/>
            <w:bottom w:val="none" w:sz="0" w:space="0" w:color="auto"/>
            <w:right w:val="none" w:sz="0" w:space="0" w:color="auto"/>
          </w:divBdr>
        </w:div>
        <w:div w:id="939489945">
          <w:marLeft w:val="0"/>
          <w:marRight w:val="0"/>
          <w:marTop w:val="0"/>
          <w:marBottom w:val="0"/>
          <w:divBdr>
            <w:top w:val="none" w:sz="0" w:space="0" w:color="auto"/>
            <w:left w:val="none" w:sz="0" w:space="0" w:color="auto"/>
            <w:bottom w:val="none" w:sz="0" w:space="0" w:color="auto"/>
            <w:right w:val="none" w:sz="0" w:space="0" w:color="auto"/>
          </w:divBdr>
        </w:div>
        <w:div w:id="1809274675">
          <w:marLeft w:val="0"/>
          <w:marRight w:val="0"/>
          <w:marTop w:val="0"/>
          <w:marBottom w:val="0"/>
          <w:divBdr>
            <w:top w:val="none" w:sz="0" w:space="0" w:color="auto"/>
            <w:left w:val="none" w:sz="0" w:space="0" w:color="auto"/>
            <w:bottom w:val="none" w:sz="0" w:space="0" w:color="auto"/>
            <w:right w:val="none" w:sz="0" w:space="0" w:color="auto"/>
          </w:divBdr>
        </w:div>
        <w:div w:id="1720351759">
          <w:marLeft w:val="0"/>
          <w:marRight w:val="0"/>
          <w:marTop w:val="0"/>
          <w:marBottom w:val="0"/>
          <w:divBdr>
            <w:top w:val="none" w:sz="0" w:space="0" w:color="auto"/>
            <w:left w:val="none" w:sz="0" w:space="0" w:color="auto"/>
            <w:bottom w:val="none" w:sz="0" w:space="0" w:color="auto"/>
            <w:right w:val="none" w:sz="0" w:space="0" w:color="auto"/>
          </w:divBdr>
        </w:div>
        <w:div w:id="187523011">
          <w:marLeft w:val="0"/>
          <w:marRight w:val="0"/>
          <w:marTop w:val="0"/>
          <w:marBottom w:val="0"/>
          <w:divBdr>
            <w:top w:val="none" w:sz="0" w:space="0" w:color="auto"/>
            <w:left w:val="none" w:sz="0" w:space="0" w:color="auto"/>
            <w:bottom w:val="none" w:sz="0" w:space="0" w:color="auto"/>
            <w:right w:val="none" w:sz="0" w:space="0" w:color="auto"/>
          </w:divBdr>
        </w:div>
        <w:div w:id="1883666243">
          <w:marLeft w:val="0"/>
          <w:marRight w:val="0"/>
          <w:marTop w:val="0"/>
          <w:marBottom w:val="0"/>
          <w:divBdr>
            <w:top w:val="none" w:sz="0" w:space="0" w:color="auto"/>
            <w:left w:val="none" w:sz="0" w:space="0" w:color="auto"/>
            <w:bottom w:val="none" w:sz="0" w:space="0" w:color="auto"/>
            <w:right w:val="none" w:sz="0" w:space="0" w:color="auto"/>
          </w:divBdr>
        </w:div>
        <w:div w:id="26685416">
          <w:marLeft w:val="0"/>
          <w:marRight w:val="0"/>
          <w:marTop w:val="0"/>
          <w:marBottom w:val="0"/>
          <w:divBdr>
            <w:top w:val="none" w:sz="0" w:space="0" w:color="auto"/>
            <w:left w:val="none" w:sz="0" w:space="0" w:color="auto"/>
            <w:bottom w:val="none" w:sz="0" w:space="0" w:color="auto"/>
            <w:right w:val="none" w:sz="0" w:space="0" w:color="auto"/>
          </w:divBdr>
        </w:div>
        <w:div w:id="1817838234">
          <w:marLeft w:val="0"/>
          <w:marRight w:val="0"/>
          <w:marTop w:val="0"/>
          <w:marBottom w:val="0"/>
          <w:divBdr>
            <w:top w:val="none" w:sz="0" w:space="0" w:color="auto"/>
            <w:left w:val="none" w:sz="0" w:space="0" w:color="auto"/>
            <w:bottom w:val="none" w:sz="0" w:space="0" w:color="auto"/>
            <w:right w:val="none" w:sz="0" w:space="0" w:color="auto"/>
          </w:divBdr>
        </w:div>
        <w:div w:id="1551453313">
          <w:marLeft w:val="0"/>
          <w:marRight w:val="0"/>
          <w:marTop w:val="0"/>
          <w:marBottom w:val="0"/>
          <w:divBdr>
            <w:top w:val="none" w:sz="0" w:space="0" w:color="auto"/>
            <w:left w:val="none" w:sz="0" w:space="0" w:color="auto"/>
            <w:bottom w:val="none" w:sz="0" w:space="0" w:color="auto"/>
            <w:right w:val="none" w:sz="0" w:space="0" w:color="auto"/>
          </w:divBdr>
        </w:div>
        <w:div w:id="397361171">
          <w:marLeft w:val="0"/>
          <w:marRight w:val="0"/>
          <w:marTop w:val="0"/>
          <w:marBottom w:val="0"/>
          <w:divBdr>
            <w:top w:val="none" w:sz="0" w:space="0" w:color="auto"/>
            <w:left w:val="none" w:sz="0" w:space="0" w:color="auto"/>
            <w:bottom w:val="none" w:sz="0" w:space="0" w:color="auto"/>
            <w:right w:val="none" w:sz="0" w:space="0" w:color="auto"/>
          </w:divBdr>
        </w:div>
        <w:div w:id="597443402">
          <w:marLeft w:val="0"/>
          <w:marRight w:val="0"/>
          <w:marTop w:val="0"/>
          <w:marBottom w:val="0"/>
          <w:divBdr>
            <w:top w:val="none" w:sz="0" w:space="0" w:color="auto"/>
            <w:left w:val="none" w:sz="0" w:space="0" w:color="auto"/>
            <w:bottom w:val="none" w:sz="0" w:space="0" w:color="auto"/>
            <w:right w:val="none" w:sz="0" w:space="0" w:color="auto"/>
          </w:divBdr>
        </w:div>
      </w:divsChild>
    </w:div>
    <w:div w:id="534390574">
      <w:bodyDiv w:val="1"/>
      <w:marLeft w:val="0"/>
      <w:marRight w:val="0"/>
      <w:marTop w:val="0"/>
      <w:marBottom w:val="0"/>
      <w:divBdr>
        <w:top w:val="none" w:sz="0" w:space="0" w:color="auto"/>
        <w:left w:val="none" w:sz="0" w:space="0" w:color="auto"/>
        <w:bottom w:val="none" w:sz="0" w:space="0" w:color="auto"/>
        <w:right w:val="none" w:sz="0" w:space="0" w:color="auto"/>
      </w:divBdr>
      <w:divsChild>
        <w:div w:id="2145074344">
          <w:marLeft w:val="0"/>
          <w:marRight w:val="0"/>
          <w:marTop w:val="0"/>
          <w:marBottom w:val="0"/>
          <w:divBdr>
            <w:top w:val="none" w:sz="0" w:space="0" w:color="auto"/>
            <w:left w:val="none" w:sz="0" w:space="0" w:color="auto"/>
            <w:bottom w:val="none" w:sz="0" w:space="0" w:color="auto"/>
            <w:right w:val="none" w:sz="0" w:space="0" w:color="auto"/>
          </w:divBdr>
        </w:div>
      </w:divsChild>
    </w:div>
    <w:div w:id="967903613">
      <w:bodyDiv w:val="1"/>
      <w:marLeft w:val="0"/>
      <w:marRight w:val="0"/>
      <w:marTop w:val="0"/>
      <w:marBottom w:val="0"/>
      <w:divBdr>
        <w:top w:val="none" w:sz="0" w:space="0" w:color="auto"/>
        <w:left w:val="none" w:sz="0" w:space="0" w:color="auto"/>
        <w:bottom w:val="none" w:sz="0" w:space="0" w:color="auto"/>
        <w:right w:val="none" w:sz="0" w:space="0" w:color="auto"/>
      </w:divBdr>
    </w:div>
    <w:div w:id="1045331245">
      <w:bodyDiv w:val="1"/>
      <w:marLeft w:val="0"/>
      <w:marRight w:val="0"/>
      <w:marTop w:val="0"/>
      <w:marBottom w:val="0"/>
      <w:divBdr>
        <w:top w:val="none" w:sz="0" w:space="0" w:color="auto"/>
        <w:left w:val="none" w:sz="0" w:space="0" w:color="auto"/>
        <w:bottom w:val="none" w:sz="0" w:space="0" w:color="auto"/>
        <w:right w:val="none" w:sz="0" w:space="0" w:color="auto"/>
      </w:divBdr>
      <w:divsChild>
        <w:div w:id="206187935">
          <w:marLeft w:val="0"/>
          <w:marRight w:val="0"/>
          <w:marTop w:val="0"/>
          <w:marBottom w:val="0"/>
          <w:divBdr>
            <w:top w:val="none" w:sz="0" w:space="0" w:color="auto"/>
            <w:left w:val="none" w:sz="0" w:space="0" w:color="auto"/>
            <w:bottom w:val="none" w:sz="0" w:space="0" w:color="auto"/>
            <w:right w:val="none" w:sz="0" w:space="0" w:color="auto"/>
          </w:divBdr>
          <w:divsChild>
            <w:div w:id="130488178">
              <w:marLeft w:val="0"/>
              <w:marRight w:val="0"/>
              <w:marTop w:val="0"/>
              <w:marBottom w:val="0"/>
              <w:divBdr>
                <w:top w:val="none" w:sz="0" w:space="0" w:color="auto"/>
                <w:left w:val="none" w:sz="0" w:space="0" w:color="auto"/>
                <w:bottom w:val="none" w:sz="0" w:space="0" w:color="auto"/>
                <w:right w:val="none" w:sz="0" w:space="0" w:color="auto"/>
              </w:divBdr>
              <w:divsChild>
                <w:div w:id="1474827579">
                  <w:marLeft w:val="0"/>
                  <w:marRight w:val="0"/>
                  <w:marTop w:val="0"/>
                  <w:marBottom w:val="0"/>
                  <w:divBdr>
                    <w:top w:val="none" w:sz="0" w:space="0" w:color="auto"/>
                    <w:left w:val="none" w:sz="0" w:space="0" w:color="auto"/>
                    <w:bottom w:val="none" w:sz="0" w:space="0" w:color="auto"/>
                    <w:right w:val="none" w:sz="0" w:space="0" w:color="auto"/>
                  </w:divBdr>
                  <w:divsChild>
                    <w:div w:id="1319653734">
                      <w:marLeft w:val="-150"/>
                      <w:marRight w:val="-150"/>
                      <w:marTop w:val="0"/>
                      <w:marBottom w:val="0"/>
                      <w:divBdr>
                        <w:top w:val="none" w:sz="0" w:space="0" w:color="auto"/>
                        <w:left w:val="none" w:sz="0" w:space="0" w:color="auto"/>
                        <w:bottom w:val="none" w:sz="0" w:space="0" w:color="auto"/>
                        <w:right w:val="none" w:sz="0" w:space="0" w:color="auto"/>
                      </w:divBdr>
                      <w:divsChild>
                        <w:div w:id="843514048">
                          <w:marLeft w:val="0"/>
                          <w:marRight w:val="0"/>
                          <w:marTop w:val="0"/>
                          <w:marBottom w:val="0"/>
                          <w:divBdr>
                            <w:top w:val="none" w:sz="0" w:space="0" w:color="auto"/>
                            <w:left w:val="none" w:sz="0" w:space="0" w:color="auto"/>
                            <w:bottom w:val="none" w:sz="0" w:space="0" w:color="auto"/>
                            <w:right w:val="none" w:sz="0" w:space="0" w:color="auto"/>
                          </w:divBdr>
                          <w:divsChild>
                            <w:div w:id="1574201219">
                              <w:marLeft w:val="0"/>
                              <w:marRight w:val="0"/>
                              <w:marTop w:val="0"/>
                              <w:marBottom w:val="0"/>
                              <w:divBdr>
                                <w:top w:val="none" w:sz="0" w:space="0" w:color="auto"/>
                                <w:left w:val="none" w:sz="0" w:space="0" w:color="auto"/>
                                <w:bottom w:val="none" w:sz="0" w:space="0" w:color="auto"/>
                                <w:right w:val="none" w:sz="0" w:space="0" w:color="auto"/>
                              </w:divBdr>
                              <w:divsChild>
                                <w:div w:id="1566258966">
                                  <w:marLeft w:val="0"/>
                                  <w:marRight w:val="0"/>
                                  <w:marTop w:val="0"/>
                                  <w:marBottom w:val="300"/>
                                  <w:divBdr>
                                    <w:top w:val="none" w:sz="0" w:space="0" w:color="auto"/>
                                    <w:left w:val="none" w:sz="0" w:space="0" w:color="auto"/>
                                    <w:bottom w:val="none" w:sz="0" w:space="0" w:color="auto"/>
                                    <w:right w:val="none" w:sz="0" w:space="0" w:color="auto"/>
                                  </w:divBdr>
                                  <w:divsChild>
                                    <w:div w:id="1774781359">
                                      <w:marLeft w:val="0"/>
                                      <w:marRight w:val="0"/>
                                      <w:marTop w:val="0"/>
                                      <w:marBottom w:val="0"/>
                                      <w:divBdr>
                                        <w:top w:val="none" w:sz="0" w:space="0" w:color="auto"/>
                                        <w:left w:val="none" w:sz="0" w:space="0" w:color="auto"/>
                                        <w:bottom w:val="none" w:sz="0" w:space="0" w:color="auto"/>
                                        <w:right w:val="none" w:sz="0" w:space="0" w:color="auto"/>
                                      </w:divBdr>
                                      <w:divsChild>
                                        <w:div w:id="2033610949">
                                          <w:marLeft w:val="0"/>
                                          <w:marRight w:val="0"/>
                                          <w:marTop w:val="0"/>
                                          <w:marBottom w:val="0"/>
                                          <w:divBdr>
                                            <w:top w:val="none" w:sz="0" w:space="0" w:color="auto"/>
                                            <w:left w:val="none" w:sz="0" w:space="0" w:color="auto"/>
                                            <w:bottom w:val="none" w:sz="0" w:space="0" w:color="auto"/>
                                            <w:right w:val="none" w:sz="0" w:space="0" w:color="auto"/>
                                          </w:divBdr>
                                          <w:divsChild>
                                            <w:div w:id="1261522269">
                                              <w:marLeft w:val="0"/>
                                              <w:marRight w:val="0"/>
                                              <w:marTop w:val="0"/>
                                              <w:marBottom w:val="0"/>
                                              <w:divBdr>
                                                <w:top w:val="none" w:sz="0" w:space="0" w:color="auto"/>
                                                <w:left w:val="none" w:sz="0" w:space="0" w:color="auto"/>
                                                <w:bottom w:val="none" w:sz="0" w:space="0" w:color="auto"/>
                                                <w:right w:val="none" w:sz="0" w:space="0" w:color="auto"/>
                                              </w:divBdr>
                                              <w:divsChild>
                                                <w:div w:id="1041172723">
                                                  <w:marLeft w:val="0"/>
                                                  <w:marRight w:val="0"/>
                                                  <w:marTop w:val="0"/>
                                                  <w:marBottom w:val="0"/>
                                                  <w:divBdr>
                                                    <w:top w:val="none" w:sz="0" w:space="0" w:color="auto"/>
                                                    <w:left w:val="none" w:sz="0" w:space="0" w:color="auto"/>
                                                    <w:bottom w:val="none" w:sz="0" w:space="0" w:color="auto"/>
                                                    <w:right w:val="none" w:sz="0" w:space="0" w:color="auto"/>
                                                  </w:divBdr>
                                                  <w:divsChild>
                                                    <w:div w:id="1417743883">
                                                      <w:marLeft w:val="0"/>
                                                      <w:marRight w:val="0"/>
                                                      <w:marTop w:val="0"/>
                                                      <w:marBottom w:val="0"/>
                                                      <w:divBdr>
                                                        <w:top w:val="none" w:sz="0" w:space="0" w:color="auto"/>
                                                        <w:left w:val="none" w:sz="0" w:space="0" w:color="auto"/>
                                                        <w:bottom w:val="none" w:sz="0" w:space="0" w:color="auto"/>
                                                        <w:right w:val="none" w:sz="0" w:space="0" w:color="auto"/>
                                                      </w:divBdr>
                                                      <w:divsChild>
                                                        <w:div w:id="1923447305">
                                                          <w:marLeft w:val="0"/>
                                                          <w:marRight w:val="0"/>
                                                          <w:marTop w:val="0"/>
                                                          <w:marBottom w:val="0"/>
                                                          <w:divBdr>
                                                            <w:top w:val="none" w:sz="0" w:space="0" w:color="auto"/>
                                                            <w:left w:val="none" w:sz="0" w:space="0" w:color="auto"/>
                                                            <w:bottom w:val="none" w:sz="0" w:space="0" w:color="auto"/>
                                                            <w:right w:val="none" w:sz="0" w:space="0" w:color="auto"/>
                                                          </w:divBdr>
                                                          <w:divsChild>
                                                            <w:div w:id="923682854">
                                                              <w:marLeft w:val="0"/>
                                                              <w:marRight w:val="0"/>
                                                              <w:marTop w:val="0"/>
                                                              <w:marBottom w:val="0"/>
                                                              <w:divBdr>
                                                                <w:top w:val="none" w:sz="0" w:space="0" w:color="auto"/>
                                                                <w:left w:val="none" w:sz="0" w:space="0" w:color="auto"/>
                                                                <w:bottom w:val="none" w:sz="0" w:space="0" w:color="auto"/>
                                                                <w:right w:val="none" w:sz="0" w:space="0" w:color="auto"/>
                                                              </w:divBdr>
                                                              <w:divsChild>
                                                                <w:div w:id="94588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40344829">
      <w:bodyDiv w:val="1"/>
      <w:marLeft w:val="0"/>
      <w:marRight w:val="0"/>
      <w:marTop w:val="0"/>
      <w:marBottom w:val="0"/>
      <w:divBdr>
        <w:top w:val="none" w:sz="0" w:space="0" w:color="auto"/>
        <w:left w:val="none" w:sz="0" w:space="0" w:color="auto"/>
        <w:bottom w:val="none" w:sz="0" w:space="0" w:color="auto"/>
        <w:right w:val="none" w:sz="0" w:space="0" w:color="auto"/>
      </w:divBdr>
      <w:divsChild>
        <w:div w:id="2101871565">
          <w:marLeft w:val="0"/>
          <w:marRight w:val="0"/>
          <w:marTop w:val="0"/>
          <w:marBottom w:val="0"/>
          <w:divBdr>
            <w:top w:val="none" w:sz="0" w:space="0" w:color="auto"/>
            <w:left w:val="none" w:sz="0" w:space="0" w:color="auto"/>
            <w:bottom w:val="none" w:sz="0" w:space="0" w:color="auto"/>
            <w:right w:val="none" w:sz="0" w:space="0" w:color="auto"/>
          </w:divBdr>
        </w:div>
        <w:div w:id="1550458123">
          <w:marLeft w:val="0"/>
          <w:marRight w:val="0"/>
          <w:marTop w:val="0"/>
          <w:marBottom w:val="0"/>
          <w:divBdr>
            <w:top w:val="none" w:sz="0" w:space="0" w:color="auto"/>
            <w:left w:val="none" w:sz="0" w:space="0" w:color="auto"/>
            <w:bottom w:val="none" w:sz="0" w:space="0" w:color="auto"/>
            <w:right w:val="none" w:sz="0" w:space="0" w:color="auto"/>
          </w:divBdr>
        </w:div>
      </w:divsChild>
    </w:div>
    <w:div w:id="1215583340">
      <w:bodyDiv w:val="1"/>
      <w:marLeft w:val="0"/>
      <w:marRight w:val="0"/>
      <w:marTop w:val="0"/>
      <w:marBottom w:val="0"/>
      <w:divBdr>
        <w:top w:val="none" w:sz="0" w:space="0" w:color="auto"/>
        <w:left w:val="none" w:sz="0" w:space="0" w:color="auto"/>
        <w:bottom w:val="none" w:sz="0" w:space="0" w:color="auto"/>
        <w:right w:val="none" w:sz="0" w:space="0" w:color="auto"/>
      </w:divBdr>
      <w:divsChild>
        <w:div w:id="669063238">
          <w:marLeft w:val="0"/>
          <w:marRight w:val="0"/>
          <w:marTop w:val="0"/>
          <w:marBottom w:val="0"/>
          <w:divBdr>
            <w:top w:val="none" w:sz="0" w:space="0" w:color="auto"/>
            <w:left w:val="none" w:sz="0" w:space="0" w:color="auto"/>
            <w:bottom w:val="none" w:sz="0" w:space="0" w:color="auto"/>
            <w:right w:val="none" w:sz="0" w:space="0" w:color="auto"/>
          </w:divBdr>
        </w:div>
        <w:div w:id="1073091660">
          <w:marLeft w:val="0"/>
          <w:marRight w:val="0"/>
          <w:marTop w:val="0"/>
          <w:marBottom w:val="0"/>
          <w:divBdr>
            <w:top w:val="none" w:sz="0" w:space="0" w:color="auto"/>
            <w:left w:val="none" w:sz="0" w:space="0" w:color="auto"/>
            <w:bottom w:val="none" w:sz="0" w:space="0" w:color="auto"/>
            <w:right w:val="none" w:sz="0" w:space="0" w:color="auto"/>
          </w:divBdr>
        </w:div>
        <w:div w:id="981928468">
          <w:marLeft w:val="0"/>
          <w:marRight w:val="0"/>
          <w:marTop w:val="0"/>
          <w:marBottom w:val="0"/>
          <w:divBdr>
            <w:top w:val="none" w:sz="0" w:space="0" w:color="auto"/>
            <w:left w:val="none" w:sz="0" w:space="0" w:color="auto"/>
            <w:bottom w:val="none" w:sz="0" w:space="0" w:color="auto"/>
            <w:right w:val="none" w:sz="0" w:space="0" w:color="auto"/>
          </w:divBdr>
        </w:div>
        <w:div w:id="823158342">
          <w:marLeft w:val="0"/>
          <w:marRight w:val="0"/>
          <w:marTop w:val="0"/>
          <w:marBottom w:val="0"/>
          <w:divBdr>
            <w:top w:val="none" w:sz="0" w:space="0" w:color="auto"/>
            <w:left w:val="none" w:sz="0" w:space="0" w:color="auto"/>
            <w:bottom w:val="none" w:sz="0" w:space="0" w:color="auto"/>
            <w:right w:val="none" w:sz="0" w:space="0" w:color="auto"/>
          </w:divBdr>
          <w:divsChild>
            <w:div w:id="919363914">
              <w:marLeft w:val="0"/>
              <w:marRight w:val="0"/>
              <w:marTop w:val="0"/>
              <w:marBottom w:val="0"/>
              <w:divBdr>
                <w:top w:val="none" w:sz="0" w:space="0" w:color="auto"/>
                <w:left w:val="none" w:sz="0" w:space="0" w:color="auto"/>
                <w:bottom w:val="none" w:sz="0" w:space="0" w:color="auto"/>
                <w:right w:val="none" w:sz="0" w:space="0" w:color="auto"/>
              </w:divBdr>
            </w:div>
            <w:div w:id="2366205">
              <w:marLeft w:val="0"/>
              <w:marRight w:val="0"/>
              <w:marTop w:val="0"/>
              <w:marBottom w:val="0"/>
              <w:divBdr>
                <w:top w:val="none" w:sz="0" w:space="0" w:color="auto"/>
                <w:left w:val="none" w:sz="0" w:space="0" w:color="auto"/>
                <w:bottom w:val="none" w:sz="0" w:space="0" w:color="auto"/>
                <w:right w:val="none" w:sz="0" w:space="0" w:color="auto"/>
              </w:divBdr>
            </w:div>
            <w:div w:id="2089114158">
              <w:marLeft w:val="0"/>
              <w:marRight w:val="0"/>
              <w:marTop w:val="0"/>
              <w:marBottom w:val="0"/>
              <w:divBdr>
                <w:top w:val="none" w:sz="0" w:space="0" w:color="auto"/>
                <w:left w:val="none" w:sz="0" w:space="0" w:color="auto"/>
                <w:bottom w:val="none" w:sz="0" w:space="0" w:color="auto"/>
                <w:right w:val="none" w:sz="0" w:space="0" w:color="auto"/>
              </w:divBdr>
            </w:div>
          </w:divsChild>
        </w:div>
        <w:div w:id="946617497">
          <w:marLeft w:val="0"/>
          <w:marRight w:val="0"/>
          <w:marTop w:val="0"/>
          <w:marBottom w:val="0"/>
          <w:divBdr>
            <w:top w:val="none" w:sz="0" w:space="0" w:color="auto"/>
            <w:left w:val="none" w:sz="0" w:space="0" w:color="auto"/>
            <w:bottom w:val="none" w:sz="0" w:space="0" w:color="auto"/>
            <w:right w:val="none" w:sz="0" w:space="0" w:color="auto"/>
          </w:divBdr>
        </w:div>
      </w:divsChild>
    </w:div>
    <w:div w:id="1393045073">
      <w:bodyDiv w:val="1"/>
      <w:marLeft w:val="0"/>
      <w:marRight w:val="0"/>
      <w:marTop w:val="0"/>
      <w:marBottom w:val="0"/>
      <w:divBdr>
        <w:top w:val="none" w:sz="0" w:space="0" w:color="auto"/>
        <w:left w:val="none" w:sz="0" w:space="0" w:color="auto"/>
        <w:bottom w:val="none" w:sz="0" w:space="0" w:color="auto"/>
        <w:right w:val="none" w:sz="0" w:space="0" w:color="auto"/>
      </w:divBdr>
    </w:div>
    <w:div w:id="1701860208">
      <w:bodyDiv w:val="1"/>
      <w:marLeft w:val="0"/>
      <w:marRight w:val="0"/>
      <w:marTop w:val="0"/>
      <w:marBottom w:val="0"/>
      <w:divBdr>
        <w:top w:val="none" w:sz="0" w:space="0" w:color="auto"/>
        <w:left w:val="none" w:sz="0" w:space="0" w:color="auto"/>
        <w:bottom w:val="none" w:sz="0" w:space="0" w:color="auto"/>
        <w:right w:val="none" w:sz="0" w:space="0" w:color="auto"/>
      </w:divBdr>
      <w:divsChild>
        <w:div w:id="1460297028">
          <w:marLeft w:val="0"/>
          <w:marRight w:val="0"/>
          <w:marTop w:val="0"/>
          <w:marBottom w:val="0"/>
          <w:divBdr>
            <w:top w:val="none" w:sz="0" w:space="0" w:color="auto"/>
            <w:left w:val="none" w:sz="0" w:space="0" w:color="auto"/>
            <w:bottom w:val="none" w:sz="0" w:space="0" w:color="auto"/>
            <w:right w:val="none" w:sz="0" w:space="0" w:color="auto"/>
          </w:divBdr>
        </w:div>
        <w:div w:id="625477000">
          <w:marLeft w:val="0"/>
          <w:marRight w:val="0"/>
          <w:marTop w:val="0"/>
          <w:marBottom w:val="0"/>
          <w:divBdr>
            <w:top w:val="none" w:sz="0" w:space="0" w:color="auto"/>
            <w:left w:val="none" w:sz="0" w:space="0" w:color="auto"/>
            <w:bottom w:val="none" w:sz="0" w:space="0" w:color="auto"/>
            <w:right w:val="none" w:sz="0" w:space="0" w:color="auto"/>
          </w:divBdr>
        </w:div>
        <w:div w:id="1169176642">
          <w:marLeft w:val="0"/>
          <w:marRight w:val="0"/>
          <w:marTop w:val="0"/>
          <w:marBottom w:val="0"/>
          <w:divBdr>
            <w:top w:val="none" w:sz="0" w:space="0" w:color="auto"/>
            <w:left w:val="none" w:sz="0" w:space="0" w:color="auto"/>
            <w:bottom w:val="none" w:sz="0" w:space="0" w:color="auto"/>
            <w:right w:val="none" w:sz="0" w:space="0" w:color="auto"/>
          </w:divBdr>
        </w:div>
      </w:divsChild>
    </w:div>
    <w:div w:id="1770810449">
      <w:bodyDiv w:val="1"/>
      <w:marLeft w:val="0"/>
      <w:marRight w:val="0"/>
      <w:marTop w:val="0"/>
      <w:marBottom w:val="0"/>
      <w:divBdr>
        <w:top w:val="none" w:sz="0" w:space="0" w:color="auto"/>
        <w:left w:val="none" w:sz="0" w:space="0" w:color="auto"/>
        <w:bottom w:val="none" w:sz="0" w:space="0" w:color="auto"/>
        <w:right w:val="none" w:sz="0" w:space="0" w:color="auto"/>
      </w:divBdr>
      <w:divsChild>
        <w:div w:id="1487742253">
          <w:marLeft w:val="0"/>
          <w:marRight w:val="0"/>
          <w:marTop w:val="0"/>
          <w:marBottom w:val="0"/>
          <w:divBdr>
            <w:top w:val="none" w:sz="0" w:space="0" w:color="auto"/>
            <w:left w:val="none" w:sz="0" w:space="0" w:color="auto"/>
            <w:bottom w:val="none" w:sz="0" w:space="0" w:color="auto"/>
            <w:right w:val="none" w:sz="0" w:space="0" w:color="auto"/>
          </w:divBdr>
        </w:div>
        <w:div w:id="879048452">
          <w:marLeft w:val="0"/>
          <w:marRight w:val="0"/>
          <w:marTop w:val="0"/>
          <w:marBottom w:val="0"/>
          <w:divBdr>
            <w:top w:val="none" w:sz="0" w:space="0" w:color="auto"/>
            <w:left w:val="none" w:sz="0" w:space="0" w:color="auto"/>
            <w:bottom w:val="none" w:sz="0" w:space="0" w:color="auto"/>
            <w:right w:val="none" w:sz="0" w:space="0" w:color="auto"/>
          </w:divBdr>
        </w:div>
        <w:div w:id="434907185">
          <w:marLeft w:val="0"/>
          <w:marRight w:val="0"/>
          <w:marTop w:val="0"/>
          <w:marBottom w:val="0"/>
          <w:divBdr>
            <w:top w:val="none" w:sz="0" w:space="0" w:color="auto"/>
            <w:left w:val="none" w:sz="0" w:space="0" w:color="auto"/>
            <w:bottom w:val="none" w:sz="0" w:space="0" w:color="auto"/>
            <w:right w:val="none" w:sz="0" w:space="0" w:color="auto"/>
          </w:divBdr>
        </w:div>
      </w:divsChild>
    </w:div>
    <w:div w:id="1805393187">
      <w:bodyDiv w:val="1"/>
      <w:marLeft w:val="0"/>
      <w:marRight w:val="0"/>
      <w:marTop w:val="0"/>
      <w:marBottom w:val="0"/>
      <w:divBdr>
        <w:top w:val="none" w:sz="0" w:space="0" w:color="auto"/>
        <w:left w:val="none" w:sz="0" w:space="0" w:color="auto"/>
        <w:bottom w:val="none" w:sz="0" w:space="0" w:color="auto"/>
        <w:right w:val="none" w:sz="0" w:space="0" w:color="auto"/>
      </w:divBdr>
      <w:divsChild>
        <w:div w:id="1212696029">
          <w:marLeft w:val="0"/>
          <w:marRight w:val="0"/>
          <w:marTop w:val="0"/>
          <w:marBottom w:val="0"/>
          <w:divBdr>
            <w:top w:val="none" w:sz="0" w:space="0" w:color="auto"/>
            <w:left w:val="none" w:sz="0" w:space="0" w:color="auto"/>
            <w:bottom w:val="none" w:sz="0" w:space="0" w:color="auto"/>
            <w:right w:val="none" w:sz="0" w:space="0" w:color="auto"/>
          </w:divBdr>
        </w:div>
        <w:div w:id="1252395263">
          <w:marLeft w:val="0"/>
          <w:marRight w:val="0"/>
          <w:marTop w:val="0"/>
          <w:marBottom w:val="0"/>
          <w:divBdr>
            <w:top w:val="none" w:sz="0" w:space="0" w:color="auto"/>
            <w:left w:val="none" w:sz="0" w:space="0" w:color="auto"/>
            <w:bottom w:val="none" w:sz="0" w:space="0" w:color="auto"/>
            <w:right w:val="none" w:sz="0" w:space="0" w:color="auto"/>
          </w:divBdr>
        </w:div>
        <w:div w:id="1012757872">
          <w:marLeft w:val="0"/>
          <w:marRight w:val="0"/>
          <w:marTop w:val="0"/>
          <w:marBottom w:val="0"/>
          <w:divBdr>
            <w:top w:val="none" w:sz="0" w:space="0" w:color="auto"/>
            <w:left w:val="none" w:sz="0" w:space="0" w:color="auto"/>
            <w:bottom w:val="none" w:sz="0" w:space="0" w:color="auto"/>
            <w:right w:val="none" w:sz="0" w:space="0" w:color="auto"/>
          </w:divBdr>
        </w:div>
      </w:divsChild>
    </w:div>
    <w:div w:id="1897929766">
      <w:bodyDiv w:val="1"/>
      <w:marLeft w:val="0"/>
      <w:marRight w:val="0"/>
      <w:marTop w:val="0"/>
      <w:marBottom w:val="0"/>
      <w:divBdr>
        <w:top w:val="none" w:sz="0" w:space="0" w:color="auto"/>
        <w:left w:val="none" w:sz="0" w:space="0" w:color="auto"/>
        <w:bottom w:val="none" w:sz="0" w:space="0" w:color="auto"/>
        <w:right w:val="none" w:sz="0" w:space="0" w:color="auto"/>
      </w:divBdr>
    </w:div>
    <w:div w:id="1901362102">
      <w:bodyDiv w:val="1"/>
      <w:marLeft w:val="0"/>
      <w:marRight w:val="0"/>
      <w:marTop w:val="0"/>
      <w:marBottom w:val="0"/>
      <w:divBdr>
        <w:top w:val="none" w:sz="0" w:space="0" w:color="auto"/>
        <w:left w:val="none" w:sz="0" w:space="0" w:color="auto"/>
        <w:bottom w:val="none" w:sz="0" w:space="0" w:color="auto"/>
        <w:right w:val="none" w:sz="0" w:space="0" w:color="auto"/>
      </w:divBdr>
      <w:divsChild>
        <w:div w:id="1885173981">
          <w:marLeft w:val="0"/>
          <w:marRight w:val="0"/>
          <w:marTop w:val="0"/>
          <w:marBottom w:val="0"/>
          <w:divBdr>
            <w:top w:val="none" w:sz="0" w:space="0" w:color="auto"/>
            <w:left w:val="none" w:sz="0" w:space="0" w:color="auto"/>
            <w:bottom w:val="none" w:sz="0" w:space="0" w:color="auto"/>
            <w:right w:val="none" w:sz="0" w:space="0" w:color="auto"/>
          </w:divBdr>
          <w:divsChild>
            <w:div w:id="193883530">
              <w:marLeft w:val="0"/>
              <w:marRight w:val="0"/>
              <w:marTop w:val="0"/>
              <w:marBottom w:val="0"/>
              <w:divBdr>
                <w:top w:val="none" w:sz="0" w:space="0" w:color="auto"/>
                <w:left w:val="none" w:sz="0" w:space="0" w:color="auto"/>
                <w:bottom w:val="none" w:sz="0" w:space="0" w:color="auto"/>
                <w:right w:val="none" w:sz="0" w:space="0" w:color="auto"/>
              </w:divBdr>
              <w:divsChild>
                <w:div w:id="57235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993098">
      <w:bodyDiv w:val="1"/>
      <w:marLeft w:val="0"/>
      <w:marRight w:val="0"/>
      <w:marTop w:val="0"/>
      <w:marBottom w:val="0"/>
      <w:divBdr>
        <w:top w:val="none" w:sz="0" w:space="0" w:color="auto"/>
        <w:left w:val="none" w:sz="0" w:space="0" w:color="auto"/>
        <w:bottom w:val="none" w:sz="0" w:space="0" w:color="auto"/>
        <w:right w:val="none" w:sz="0" w:space="0" w:color="auto"/>
      </w:divBdr>
      <w:divsChild>
        <w:div w:id="21370112">
          <w:marLeft w:val="0"/>
          <w:marRight w:val="0"/>
          <w:marTop w:val="0"/>
          <w:marBottom w:val="0"/>
          <w:divBdr>
            <w:top w:val="none" w:sz="0" w:space="0" w:color="auto"/>
            <w:left w:val="none" w:sz="0" w:space="0" w:color="auto"/>
            <w:bottom w:val="none" w:sz="0" w:space="0" w:color="auto"/>
            <w:right w:val="none" w:sz="0" w:space="0" w:color="auto"/>
          </w:divBdr>
        </w:div>
        <w:div w:id="1103768178">
          <w:marLeft w:val="0"/>
          <w:marRight w:val="0"/>
          <w:marTop w:val="0"/>
          <w:marBottom w:val="0"/>
          <w:divBdr>
            <w:top w:val="none" w:sz="0" w:space="0" w:color="auto"/>
            <w:left w:val="none" w:sz="0" w:space="0" w:color="auto"/>
            <w:bottom w:val="none" w:sz="0" w:space="0" w:color="auto"/>
            <w:right w:val="none" w:sz="0" w:space="0" w:color="auto"/>
          </w:divBdr>
        </w:div>
      </w:divsChild>
    </w:div>
    <w:div w:id="207168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2" Type="http://schemas.openxmlformats.org/officeDocument/2006/relationships/styles" Target="styles.xml"/>
  <Relationship Id="rId29" Type="http://schemas.openxmlformats.org/officeDocument/2006/relationships/header" Target="header1.xml"/>
  <Relationship Id="rId3" Type="http://schemas.openxmlformats.org/officeDocument/2006/relationships/settings" Target="settings.xml"/>
  <Relationship Id="rId30" Type="http://schemas.openxmlformats.org/officeDocument/2006/relationships/header" Target="header2.xml"/>
  <Relationship Id="rId31" Type="http://schemas.openxmlformats.org/officeDocument/2006/relationships/footer" Target="footer1.xml"/>
  <Relationship Id="rId32" Type="http://schemas.openxmlformats.org/officeDocument/2006/relationships/footer" Target="footer2.xml"/>
  <Relationship Id="rId33" Type="http://schemas.openxmlformats.org/officeDocument/2006/relationships/header" Target="header3.xml"/>
  <Relationship Id="rId34" Type="http://schemas.openxmlformats.org/officeDocument/2006/relationships/footer" Target="footer3.xml"/>
  <Relationship Id="rId35" Type="http://schemas.openxmlformats.org/officeDocument/2006/relationships/fontTable" Target="fontTable.xml"/>
  <Relationship Id="rId36" Type="http://schemas.openxmlformats.org/officeDocument/2006/relationships/theme" Target="theme/theme1.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a3168c0c8604dd3906e36465fcf3a48" PartId="8b1d0c0ac88b4b2bb574350afb48a239">
    <Part Type="straipsnis" Nr="1" Abbr="1 str." Title="1 straipsnio pakeitimas" DocPartId="d400eaef8b704e01b2761a4ff706050f" PartId="efe31976b0a84a6ea8c014a23f76ae88">
      <Part Type="strDalis" Nr="1" Abbr="1 str. 1 d." DocPartId="3c2174a6dcfa4fd4a27453470b496d5b" PartId="20bfc7f6fa094c7ea4a0e0e3bdc8f678">
        <Part Type="citata" DocPartId="f877fdf4877546d38793df44d8bd09d1" PartId="ba5596e67bca4620a1af87cc17fbba6b">
          <Part Type="strDalis" Nr="1" Abbr="1 d." DocPartId="d9559af9ae124dd3962153f331c9679d" PartId="50773f7449984ae0884d44590301332a"/>
        </Part>
      </Part>
    </Part>
    <Part Type="straipsnis" Nr="2" Abbr="2 str." Title="2 straipsnio pakeitimas" DocPartId="56b4db79183d4643883a7df802e28bab" PartId="eac58e97baae4fdc9cb4503a8efce504">
      <Part Type="strDalis" Nr="1" Abbr="2 str. 1 d." DocPartId="a06f84125d0547cb91ae3ffc6e5e028c" PartId="5dfa56a0be5b4edcacf2bb0d0d64e0e2">
        <Part Type="citata" DocPartId="0d256475ee5a430a9d5088ce5f357c78" PartId="e523a29f7f3e404fa01928c786d7dafb">
          <Part Type="strDalis" Nr="1" Abbr="1 d." DocPartId="4b125829ed1d460881c41e5924a1b711" PartId="265dc19bc83c40bbb82833dd363f34bc"/>
        </Part>
      </Part>
    </Part>
    <Part Type="straipsnis" Nr="3" Abbr="3 str." Title="25 straipsnio pakeitimas" DocPartId="bfe2ff56a47c47e688c0d6ce8acaab54" PartId="ff29914b72f54bd6a4c049e7a5a1886a">
      <Part Type="strDalis" Nr="1" Abbr="3 str. 1 d." DocPartId="7e9dc04b19ac450996e39320a2f58578" PartId="2119377bd9e2429aa84162165b21bfec">
        <Part Type="citata" DocPartId="490f5214c15a4862a51cabf10f5aa971" PartId="c02f6dff6c5943a39479e3e953e23293">
          <Part Type="straipsnis" Nr="25" Abbr="25 str." Title="Teisingas informavimas ir konfidencialios informacijos apsauga" DocPartId="02359f7ccc364f168002a30f32f79767" PartId="2b6369cf5c9643549b589fbe1353085c">
            <Part Type="strDalis" Nr="1" Abbr="25 str. 1 d." DocPartId="22ea8e64534f4c8a969a434cb9af05da" PartId="93ff9bca48ee470e801b78a81dee55ca"/>
            <Part Type="strDalis" Nr="2" Abbr="25 str. 2 d." DocPartId="90ba5a6f037d4e14a03e9fe58c10338b" PartId="639338d7fdf841f9bfc5b51799c1065f"/>
            <Part Type="strDalis" Nr="3" Abbr="25 str. 3 d." DocPartId="4b39b67b50544cb8b479579dcdbcbb74" PartId="4172d8d2f5f746289b8f8e3b17c80e0e"/>
            <Part Type="strDalis" Nr="4" Abbr="25 str. 4 d." DocPartId="4a77104cf3ba475abecd4e2af007ebaf" PartId="e3bb6c49954d4ab1820c6eb8a1305c27"/>
            <Part Type="strDalis" Nr="5" Abbr="25 str. 5 d." DocPartId="d474b29dad364863aea2c653f933ce65" PartId="15771c584b354af1a896d38ef290992b"/>
            <Part Type="strDalis" Nr="6" Abbr="25 str. 6 d." DocPartId="5139fa2383ed45e29b772df4c7c5609e" PartId="cb3dce85e2b24aa99d8938b24f5ac689"/>
          </Part>
        </Part>
      </Part>
    </Part>
    <Part Type="straipsnis" Nr="4" Abbr="4 str." Title="26 straipsnio pakeitimas" DocPartId="b74f2197f9b4414081bdb8431fd3fd6d" PartId="54ea34ec690444c9819c83b1081a16b0">
      <Part Type="strDalis" Nr="1" Abbr="4 str. 1 d." DocPartId="e18553b6c8404020afaf97fb83ca7dd6" PartId="b7227f45a7934c539d0fceb1aa2ff287">
        <Part Type="citata" DocPartId="cf9abec4a89049c7adc107b7000df2eb" PartId="8f864a8ef4d64e468652f2b2acd7617f">
          <Part Type="strDalis" Nr="1" Abbr="1 d." DocPartId="6f30f3c7a38d4f7ea701b61c38882193" PartId="a60238d04268494a9b65642969fe24e3"/>
        </Part>
      </Part>
      <Part Type="strDalis" Nr="2" Abbr="4 str. 2 d." DocPartId="3ddd8d5fe1b040e396ded73366392e0d" PartId="c7235b07fa484bdc852f163753ffdb2d">
        <Part Type="citata" DocPartId="dc49b800b7534fa4886b7f26c727cc2b" PartId="990975f43c504738bf18c3e0b5e69e6b">
          <Part Type="strDalis" Nr="2" Abbr="2 d." DocPartId="eeaaa0ec75fd41c89e42f69dafb6fa23" PartId="4462931b4e304397a48491df8b25c852"/>
        </Part>
      </Part>
      <Part Type="strDalis" Nr="3" Abbr="4 str. 3 d." DocPartId="33f3d623af0f4e8d8191b56fe977c383" PartId="1fa7dd26953b440c9ee1c3c62307f542">
        <Part Type="citata" DocPartId="74fc4e4c94ef40f9bbbc00affd20ecbe" PartId="e33a2ed32c5341b1903738fcf7b9c885">
          <Part Type="strPunktas" Nr="6" Abbr="6 p." DocPartId="5bee2058e53443be9b0d560ea6b9fbd0" PartId="c960e0df06ca4ecbacfff0815d73abce"/>
        </Part>
      </Part>
    </Part>
    <Part Type="straipsnis" Nr="5" Abbr="5 str." Title="30 straipsnio pakeitimas" DocPartId="e9f9165ae7a442f8bfd5617a8e09e259" PartId="1952dcedbef74eed855cc63533b044b0">
      <Part Type="strDalis" Nr="1" Abbr="5 str. 1 d." DocPartId="fe69cc9fec9e4793bcc8c9b88d271e1d" PartId="3f8cbabe80b2445f83b22c15baa818b6">
        <Part Type="citata" DocPartId="342bdbbabf734a3290423039f337093c" PartId="c62997856fab4296acd9eb1d49233a1e">
          <Part Type="strDalis" Nr="2" Abbr="2 d." DocPartId="baf71e6f59e34c54be152666d2766579" PartId="110ea91d7ff24367a7b1139cdb95bc5c"/>
        </Part>
      </Part>
    </Part>
    <Part Type="straipsnis" Nr="6" Abbr="6 str." Title="36 straipsnio pakeitimas" DocPartId="fbcf593b1703475c86c2a9ef6d436ff7" PartId="464cc4a76dab40a2bf1934e4b4394349">
      <Part Type="strDalis" Nr="1" Abbr="6 str. 1 d." DocPartId="3c3940eaef2c4aa29d865139fd5d24db" PartId="9908ff25af6e4d89856a3256f259904b">
        <Part Type="citata" DocPartId="e50f055c8ec8434c912f07b085678a1b" PartId="afc7258da8bc433fa80a2adbb9ebab2a">
          <Part Type="strDalis" Nr="2" Abbr="2 d." DocPartId="ff9a745c8a034945b6c24d1357947eb3" PartId="5cd38f34d4de45d3bdfdd104446df37f"/>
        </Part>
      </Part>
    </Part>
    <Part Type="straipsnis" Nr="7" Abbr="7 str." Title="40 straipsnio pakeitimas" DocPartId="e537636710b4458186ac4843e0a3c552" PartId="5e63b44831c44014b8e460c67265a670">
      <Part Type="strDalis" Nr="1" Abbr="7 str. 1 d." DocPartId="033c0178b95c4b15a4ca13b5f71e336e" PartId="e21a59e3066a464fa3ada49d3e7e6237">
        <Part Type="citata" DocPartId="0e22f2ae1d7142a691b1673065f93726" PartId="fcc1c6851ebc427097e9e693f361bfa5">
          <Part Type="strDalis" Nr="5" Abbr="5 d." DocPartId="5bf0e346c6fa4b848232525976906aa8" PartId="cde1c9c08b024500a4f6f556da7d5aef"/>
        </Part>
      </Part>
    </Part>
    <Part Type="straipsnis" Nr="8" Abbr="8 str." Title="44 straipsnio pakeitimas" DocPartId="e8a9f0dccb9442018afadc0451d1281b" PartId="2d31b5fc2fef497eb364ee9fec56deeb">
      <Part Type="strDalis" Nr="1" Abbr="8 str. 1 d." DocPartId="fe13b1ec73104e3dab08ae0304a776d1" PartId="346d4d5493814ec2b13cd7e3ffab177c">
        <Part Type="citata" DocPartId="4c4644329fd44b329ac697900ea96191" PartId="208c7d842be94952ba95f4680d30f1c4">
          <Part Type="strDalis" Nr="1" Abbr="1 d." DocPartId="98c3a73774a44ce3a71be1a12dfbfa4f" PartId="514af90680464f94a55029483fe7d157">
            <Part Type="strPunktas" Nr="1" Abbr="1 d. 1 p." DocPartId="c26dc444155c46bf9d70f6a0176301ca" PartId="d6939020639a49619caa3b5558e8ddf5"/>
            <Part Type="strPunktas" Nr="2" Abbr="1 d. 2 p." DocPartId="6d9a90dc016444cb89ac07bea2aa2c74" PartId="ac5dac0b348a485fa2c6dc5dd83711ff"/>
            <Part Type="strPunktas" Nr="3" Abbr="1 d. 3 p." DocPartId="495e10486a7a4ab5b2c67551b811a0df" PartId="a216272698fd4f0e9f8f5ad1485f42e0"/>
            <Part Type="strPunktas" Nr="4" Abbr="1 d. 4 p." DocPartId="33d70214778042d4a190f8bc4264aadf" PartId="a56dc6d63968417e8c0ba47845db72b5"/>
            <Part Type="strPunktas" Nr="5" Abbr="1 d. 5 p." DocPartId="77c20e6006ad48f5a6c6124ed93f1143" PartId="a7b279bda9d94d33a7e746e83e04231f"/>
            <Part Type="strPunktas" Nr="6" Abbr="1 d. 6 p." DocPartId="358e4358fdc54a7798c37d3cb1c6eb27" PartId="a5257737ec69420488c94834e8095d16"/>
            <Part Type="strPunktas" Nr="7" Abbr="1 d. 7 p." DocPartId="410ff3475c3044a7b2aef9ba7bd3041c" PartId="4eb5c7f106e34176add9bf71e0b52b3b"/>
            <Part Type="strPunktas" Nr="8" Abbr="1 d. 8 p." DocPartId="98c8e1dd8b54465285c83174a5022e17" PartId="ed670aea1e4a477db00506c52093720d"/>
            <Part Type="strPunktas" Nr="9" Abbr="1 d. 9 p." DocPartId="eff806e5877c474fbac67203fd117b97" PartId="c68682c35e134544af92be37e4a36edd"/>
            <Part Type="strPunktas" Nr="10" Abbr="1 d. 10 p." DocPartId="cfe8389c7c8e4d0498e12f4ccfc38feb" PartId="8e69b40d53164638be495cec013a98a6"/>
            <Part Type="strPunktas" Nr="11" Abbr="1 d. 11 p." DocPartId="3c78066ea15e4663a4bc9e01282376bd" PartId="b674454c96434b0882e80f08716aec2b"/>
            <Part Type="strPunktas" Nr="12" Abbr="1 d. 12 p." DocPartId="2c37591d84054fffa1dd6a427411c248" PartId="5463aca805a149b788629920d0ae7863"/>
            <Part Type="strPunktas" Nr="13" Abbr="1 d. 13 p." DocPartId="da6d2955c81b4daeb54dcb3473981a7d" PartId="d2a363c8c35642c2843e295edbf19ed6"/>
          </Part>
        </Part>
      </Part>
      <Part Type="strDalis" Nr="2" Abbr="8 str. 2 d." DocPartId="2facc65e0abd40fcb03458dc80c9be70" PartId="712cf7a87fb44b3c9e654e1053122f7e">
        <Part Type="citata" DocPartId="44ff0a0d0bfa4b63b8c86979e3b1f2a7" PartId="2730a12b30a54f5da3b0564ff4dc7cf9">
          <Part Type="strDalis" Nr="3" Abbr="3 d." DocPartId="b1518bb220dc4a59955727f09bd25871" PartId="e80f4de6a5cc4d8d8e91645232de05fe"/>
        </Part>
      </Part>
      <Part Type="strDalis" Nr="3" Abbr="8 str. 3 d." DocPartId="f9c0de4806fa477e97bf77f4adbf4c24" PartId="bd31355a707b4f729a0b68f0254b3803"/>
    </Part>
    <Part Type="straipsnis" Nr="9" Abbr="9 str." Title="46 straipsnio pakeitimas" DocPartId="6bcafc5425fc45b58954800e024ae487" PartId="43f408f4b2e74fcb9fd4bfe6fd2e0484">
      <Part Type="strDalis" Nr="1" Abbr="9 str. 1 d." DocPartId="b4536ae63f374daebf538646ba597c94" PartId="3210613383cd4f0a8fe612e1c6a0df7d">
        <Part Type="citata" DocPartId="40ad83bfd94c4c919bca4f8a7ba86533" PartId="94f2354bbc354bf6a3197158f03d44f4">
          <Part Type="strDalis" Nr="4" Abbr="4 d." DocPartId="70a6587cacd042de9add3866119b904f" PartId="de9a87bef6a14222896eb23be1a58cab"/>
        </Part>
      </Part>
    </Part>
    <Part Type="straipsnis" Nr="10" Abbr="10 str." Title="51 straipsnio pakeitimas" DocPartId="9d3b2fb223744cf6b824b06545ea1175" PartId="bd88413e515b46658f081a4cf563c9ab">
      <Part Type="strDalis" Nr="1" Abbr="10 str. 1 d." DocPartId="fecae9dfbecd49269c6228fdd9ef886a" PartId="af065cf0e2c348af98e30e3c569aec8e">
        <Part Type="citata" DocPartId="059beea1812841a9816c789bf18334c0" PartId="21cb6c787aa24550bf099115c2cdc0cb">
          <Part Type="straipsnis" Nr="51" Abbr="51 str." Title="Darbo santykių tęstinumas darbdavio pertvarkymo, reorganizavimo, restruktūrizavimo ir verslo ar jo dalies perdavimo atveju“." DocPartId="bc31019692d3407a9e7be4f4b4f4710f" PartId="bfa1cbe86eb241c29da797bda1c6c54c"/>
        </Part>
      </Part>
      <Part Type="strDalis" Nr="2" Abbr="10 str. 2 d." DocPartId="d23d983f82cb42269d412e66de3cad2f" PartId="2e3b1deb82ae45ddab9d28fe8886bca0">
        <Part Type="citata" DocPartId="afe534979f304e8daddbb144a85e5d3d" PartId="f7b3bc1b05524843ab5a7652367e0756">
          <Part Type="strDalis" Nr="1" Abbr="1 d." DocPartId="52ba50b3df9244b9b59c4e9242597fb2" PartId="f75cc1063de84dc6ac58297730a13874"/>
        </Part>
      </Part>
    </Part>
    <Part Type="straipsnis" Nr="11" Abbr="11 str." Title="52 straipsnio pakeitimas" DocPartId="f10d6346ca74419ea66ae1ec26e37645" PartId="650cb21d5fed4ffb8e092f03e5f0e562">
      <Part Type="strDalis" Nr="1" Abbr="11 str. 1 d." DocPartId="8e3eb5df8c3d4c3dadc537ee73202ccc" PartId="024acb8228be495cb8dacae0e96ca6b3">
        <Part Type="citata" DocPartId="2768ef5f527f449d91f51b1889b31e9c" PartId="f1f61c8278414ce89eec3a93c64adb13">
          <Part Type="strDalis" Nr="2" Abbr="2 d." DocPartId="fbbd24069dcc4619a90e169270c0ce5b" PartId="f9ade026058d45a1bef504b9c613aa4f"/>
        </Part>
      </Part>
    </Part>
    <Part Type="straipsnis" Nr="12" Abbr="12 str." Title="55 straipsnio pakeitimas" DocPartId="568f0ad3ea9048398fa21e7ce18e16e2" PartId="a961b4d7a7614a5eadd9158e296e37c9">
      <Part Type="strDalis" Nr="1" Abbr="12 str. 1 d." DocPartId="ea2a42ed324243388b4682988248e12b" PartId="98e79766152d4fb88ae1e04346ba33a7">
        <Part Type="citata" DocPartId="d8f8cab4539746babcf7242ba83bc592" PartId="6271551a82f74b1d9d5452c47454370a">
          <Part Type="straipsnis" Nr="55" Abbr="55 str." Title="Darbo sutarties nutraukimas darbuotojo iniciatyva be svarbių priežasčių" DocPartId="13354dcb0faf41e18c1b71d5f8236513" PartId="b9f8862edba64285aff32cc0c3002e23">
            <Part Type="strDalis" Nr="1" Abbr="55 str. 1 d." DocPartId="5d2c020c68b64290b3cfcd9ea861d0d1" PartId="aed2e762aad74118bf362aa848d0cca1"/>
            <Part Type="strDalis" Nr="2" Abbr="55 str. 2 d." DocPartId="4256da5bdc83425a99a2bb6bb0eaad3e" PartId="b290eea058b44bbc9779cd99e3531040"/>
            <Part Type="strDalis" Nr="3" Abbr="55 str. 3 d." DocPartId="ff13e618c7834c34b1c5d258300ef5d2" PartId="b2b8816358894e958879361f02c9e4b2"/>
          </Part>
        </Part>
      </Part>
    </Part>
    <Part Type="straipsnis" Nr="13" Abbr="13 str." Title="56 straipsnio pakeitimas" DocPartId="e85ff946680a4a6e865576137282a88e" PartId="2d212be449fb4bcbb30f5c952803b9d2">
      <Part Type="strDalis" Nr="1" Abbr="13 str. 1 d." DocPartId="c7cec28a360645e8b110663b5ab6f310" PartId="707b6185b36048a89a9a7f4e6ca6f778">
        <Part Type="citata" DocPartId="72816ae545cb4cc3a6a384dee43094c3" PartId="8f80cc146e274c6b9da0c30e57c645bc">
          <Part Type="strPunktas" Nr="3" Abbr="3 p." DocPartId="f25dc47441774131afcdaa8229b9a7cf" PartId="d18e5de226e14b16bf4399ac34c864a7"/>
        </Part>
      </Part>
    </Part>
    <Part Type="straipsnis" Nr="14" Abbr="14 str." Title="57 straipsnio pakeitimas" DocPartId="6caa3a11452a417395971847384c3910" PartId="cf8d48b77a314e2c868afe26c52a9791">
      <Part Type="strDalis" Nr="1" Abbr="14 str. 1 d." DocPartId="e8c864a0411f47a1acbb24b0a242a789" PartId="57784dce476746089ceba4c716e0fe9f">
        <Part Type="citata" DocPartId="1baa3e31a99d4124a62a4a10b875035e" PartId="a237468cfb4f4f08ba0905361299d168">
          <Part Type="strPunktas" Nr="2" Abbr="2 p." DocPartId="e6f82f18ab2346c58bd1e4ecde786317" PartId="651ec1ff5ff447b4b9e4a710bdcbc016"/>
        </Part>
      </Part>
      <Part Type="strDalis" Nr="2" Abbr="14 str. 2 d." DocPartId="5b46343123d24deea844aed9b96688ae" PartId="d96fa4cb69c34b66b6f95304808711ba">
        <Part Type="citata" DocPartId="1242b84846394044a6cbbad03e95cabd" PartId="d939e60a841d4d1ab5f55a46cc7fc280">
          <Part Type="strPunktas" Nr="3" Abbr="3 p." DocPartId="f18d83bfdff34abda8f33c112a7c9041" PartId="fe5709dac6ed4d02ab00a84be71dc482"/>
        </Part>
      </Part>
      <Part Type="strDalis" Nr="3" Abbr="14 str. 3 d." DocPartId="67f3824664724adbb4953c37cc049c72" PartId="5a84277fa1c6499a9af4e6c8d787f0fb">
        <Part Type="citata" DocPartId="abddb9a7117f4c91bc5801220a2fab5e" PartId="41602fdaa58a4e68b7e7a6de117b9f81">
          <Part Type="strDalis" Nr="7" Abbr="7 d." DocPartId="6679b97e3d6343059d01f8ebe4899450" PartId="f4c61b9c7aa94d0998fdb24ab9714a3d"/>
        </Part>
      </Part>
      <Part Type="strDalis" Nr="4" Abbr="14 str. 4 d." DocPartId="593cadd79ff64408a5528fa78b2f8e18" PartId="dd85538f76be40eaa76ef6c1e40e3a30">
        <Part Type="citata" DocPartId="dc192e5e52f24a4f99a238abc8b00a51" PartId="80087e354bc74a84968ea05feaa995b8">
          <Part Type="strDalis" Nr="9" Abbr="9 d." DocPartId="80e07620bf584c35952a8610314f70fe" PartId="688668b7e01a4c32b54a4a83bd18a3db"/>
        </Part>
      </Part>
    </Part>
    <Part Type="straipsnis" Nr="15" Abbr="15 str." Title="59 straipsnio pakeitimas" DocPartId="f49b6bd692474200ac45799c70036c81" PartId="4dee9530d8214b0fa4a4669fc7dfa63e">
      <Part Type="strDalis" Nr="1" Abbr="15 str. 1 d." DocPartId="5d7e1bf0de95410abfec4244d697afc6" PartId="2dbade79ca174035b1a74aa2e8bb5e55">
        <Part Type="citata" DocPartId="f875b1b42ce24bf999fc1fe01c48d143" PartId="08faa7464a6f4fd29038ff9fdf476a83">
          <Part Type="strDalis" Nr="2" Abbr="2 d." DocPartId="878b1b6259f448ab8e7409ff21459be3" PartId="50daa2db2a424c33984303f30beb1711"/>
        </Part>
      </Part>
    </Part>
    <Part Type="straipsnis" Nr="16" Abbr="16 str." Title="72¹ straipsnio pakeitimas" DocPartId="d02c1eacb90f40a682fbd2e9f57b3bb6" PartId="817d93de21784bd48dab196d92e969eb">
      <Part Type="strDalis" Nr="1" Abbr="16 str. 1 d." DocPartId="fa9d6e6403e545a0b00353330125da1e" PartId="847d2e1e821c4ced9f6bab2d67733c83">
        <Part Type="citata" DocPartId="4706359e435c47fb97d40eb0890540ac" PartId="0a50b6d35a1a4303ae5005a1b0d0b61e">
          <Part Type="straipsnis" Nr="72-1" Abbr="72-1 str." Title="Kriterijai, kuriuos turi atitikti laikinojo įdarbinimo įmonė, ir laikinojo įdarbinimo įmonės įrašymas į laikinojo įdarbinimo įmonių sąrašą" DocPartId="d41f4c74e8c24116b55a669678a75285" PartId="f7e42ecd15d842c2a3d99ae3b3da6937">
            <Part Type="strDalis" Nr="1" Abbr="72-1 str. 1 d." DocPartId="d18717256ff14d0aaf9983ec67fca93d" PartId="7825768472a047c7aecdfc7d675f97e3">
              <Part Type="strPunktas" Nr="1" Abbr="72-1 str. 1 d. 1 p." DocPartId="0ded551281e546d4aff770276c7dbd81" PartId="a9d8f7e49dce402685e6b673cbc9241b"/>
              <Part Type="strPunktas" Nr="2" Abbr="72-1 str. 1 d. 2 p." DocPartId="045c269b9c124e64a20865c9f2b04551" PartId="b58d5d33e72d4bc3abd0ed3c549299de"/>
              <Part Type="strPunktas" Nr="3" Abbr="72-1 str. 1 d. 3 p." DocPartId="553fd14b521049998207a6489e75e6cf" PartId="7b068d60fc0d46d9b310cc41e254e815"/>
              <Part Type="strPunktas" Nr="4" Abbr="72-1 str. 1 d. 4 p." DocPartId="1952c8e0cea342629da5585dc84eb330" PartId="1985944368534a6182b43c62b6a7b5d1">
                <Part Type="strPapunktis" Nr="a" Abbr="72-1 str. 1 d. 4 p. a pp." DocPartId="902ddb40c040494ba5e5d216583e3f22" PartId="cba1072f01f84a54a467ca68cf7903cd"/>
                <Part Type="strPapunktis" Nr="b" Abbr="72-1 str. 1 d. 4 p. b pp." DocPartId="1dabb4a37ed9451daa4e96e5862f9fea" PartId="ac3de05db97543579c6e4717699ef4bb"/>
                <Part Type="strPapunktis" Nr="c" Abbr="72-1 str. 1 d. 4 p. c pp." DocPartId="2c2367afba284010acc1878958aaffd7" PartId="13326f3f5a8648c6a268295c286b5f94"/>
              </Part>
              <Part Type="strPunktas" Nr="5" Abbr="72-1 str. 1 d. 5 p." DocPartId="369a1be7ef6442d0b0549a8c0f39bc79" PartId="84d185c03a0e452385a32ff3880d22e8"/>
              <Part Type="strPunktas" Nr="6" Abbr="72-1 str. 1 d. 6 p." DocPartId="73e695f045184dfdac85b0f8261b23d5" PartId="94b52aae29c14ef7a72e8139f286a0cc"/>
              <Part Type="strPunktas" Nr="7" Abbr="72-1 str. 1 d. 7 p." DocPartId="cc4669aed11b4715ab2d83de31006d9a" PartId="6f832fe169564f788c3132f7892b0058"/>
              <Part Type="strPunktas" Nr="8" Abbr="72-1 str. 1 d. 8 p." DocPartId="2c3eb47ac717436b80f38593d5d8d6da" PartId="dc8b15857bd44cd6b35d1e5c02d4b510"/>
            </Part>
            <Part Type="strDalis" Nr="2" Abbr="72-1 str. 2 d." DocPartId="c0eea6614d184f1eb0f64155e66b3899" PartId="b6c1f82e8d814154803b625d662582f3">
              <Part Type="strPunktas" Nr="1" Abbr="72-1 str. 2 d. 1 p." DocPartId="505373bcf0d146a299b8d5d02b5f00da" PartId="2232d65fe6944ea79b890bf1c286550c"/>
              <Part Type="strPunktas" Nr="2" Abbr="72-1 str. 2 d. 2 p." DocPartId="510538b62f0e4006a6998d3df1983acb" PartId="435258fe714042539d709dc4ce8b0efa"/>
            </Part>
            <Part Type="strDalis" Nr="3" Abbr="72-1 str. 3 d." DocPartId="e6f1461c80784ecbbc2b5074012dbaf1" PartId="52c5667545cf46d7ab95519aef3c62f3"/>
            <Part Type="strDalis" Nr="4" Abbr="72-1 str. 4 d." DocPartId="060a7f835c1c434aa7363d2f06ca323a" PartId="e7ff6bc03d674c84bbddccf27295953e"/>
          </Part>
        </Part>
      </Part>
    </Part>
    <Part Type="straipsnis" Nr="17" Abbr="17 str." Title="75 straipsnio pakeitimas" DocPartId="11d3045d55a04a43b31c9e54eb83c9af" PartId="15388acad74843cebe53e56ccf27f315">
      <Part Type="strDalis" Nr="1" Abbr="17 str. 1 d." DocPartId="c9ad90a36f714baaaed1ea0a3e23d01b" PartId="9f92f985a18c4502a243834e3890fb51">
        <Part Type="citata" DocPartId="cd767545eac44c4f911f5ab644629231" PartId="6ff73d1e22e74ad9af9ee0419e038d63">
          <Part Type="strPunktas" Nr="2" Abbr="2 p." DocPartId="b712ad42215040ddb95c134cb63b9a48" PartId="b9cf04de01ca43888866a86793ed7465"/>
        </Part>
      </Part>
    </Part>
    <Part Type="straipsnis" Nr="18" Abbr="18 str." Title="79 straipsnio pakeitimas" DocPartId="697f079f81e7433c8f5fc085325c9ae9" PartId="a6d3028c789b4604a2e2d404f56d37ea">
      <Part Type="strDalis" Nr="1" Abbr="18 str. 1 d." DocPartId="74bd0232ac994306b0f86c71c79a3739" PartId="a8aa8361d4e34fab99aa4b325b51a917">
        <Part Type="citata" DocPartId="f9f2872f50ba4e91b0b17d25ace8d2a9" PartId="d45d912ff3814533899390f5ac08f6c7">
          <Part Type="strDalis" Nr="6" Abbr="6 d." DocPartId="9f50122b463f437b994d47691c474734" PartId="05c952cf8af940a8ba2ada3a1d26a388"/>
        </Part>
      </Part>
    </Part>
    <Part Type="straipsnis" Nr="19" Abbr="19 str." Title="107 straipsnio pakeitimas" DocPartId="8fa0f578222c4b51a29ed530e796e435" PartId="74dff021b96844e99f4f2ab2d8e7fbba">
      <Part Type="strDalis" Nr="1" Abbr="19 str. 1 d." DocPartId="482a66ca16684df88ef32dcceadbcc44" PartId="21e3a3ed48034ddb9285dd17332f03b2">
        <Part Type="citata" DocPartId="a5b73cb81d6a49c186bb5dfef2f96fe8" PartId="434cec63901c4c76840cdfe687246cb0">
          <Part Type="strDalis" Nr="6" Abbr="6 d." DocPartId="517f944e7e5648aca66841e03ef43009" PartId="5cf1a305f3574e1fba9cf5f6dd8c958d">
            <Part Type="strPunktas" Nr="1" Abbr="6 d. 1 p." DocPartId="deca7283381e46be8ea07f8ce43f95be" PartId="b8774753db0945b48bf1a54d046ee06c"/>
            <Part Type="strPunktas" Nr="2" Abbr="6 d. 2 p." DocPartId="6b6cc60a62b24ffd8081030abcfa3f24" PartId="67f4beebcf8c4f4caa4bf3ace08b1f8b"/>
            <Part Type="strPunktas" Nr="3" Abbr="6 d. 3 p." DocPartId="9fe217f0cbe64b2e989761a2c737e513" PartId="acf992675024458a90ea9c135e250f09"/>
            <Part Type="strPunktas" Nr="4" Abbr="6 d. 4 p." DocPartId="7d4ca1715ff848baaebec88a9fc5f528" PartId="36a106868b534ec9a02d684a85b57b79"/>
          </Part>
        </Part>
      </Part>
      <Part Type="strDalis" Nr="2" Abbr="19 str. 2 d." DocPartId="3c18d4adf9df4d88abd82e095d88f444" PartId="185c05ced7c546b3950d01c21bbc685b">
        <Part Type="citata" DocPartId="b8dadf98f93e457ba472a630084962d0" PartId="3ddd7cdf51cd4b519f01366def5030bf">
          <Part Type="strDalis" Nr="7" Abbr="7 d." DocPartId="41b22e2275a8427caf5b56416f9beddc" PartId="bbe4a7d3d7d44b00abcc712796ab4887">
            <Part Type="strPunktas" Nr="1" Abbr="7 d. 1 p." DocPartId="e8a9ce0a7d1a4a08bf59813282857ba9" PartId="494caa5fb77f467a92422d81da87fbff"/>
            <Part Type="strPunktas" Nr="2" Abbr="7 d. 2 p." DocPartId="f7b7bf8da1a04e2eba61bff7998edfed" PartId="09a143554d9d4642a2e27a11f35e53f8"/>
            <Part Type="strPunktas" Nr="3" Abbr="7 d. 3 p." DocPartId="e25717b3d2d149388e9a7d0ffd22dcbf" PartId="c70f4de9339443cc955ea7599e53fc1c"/>
          </Part>
        </Part>
      </Part>
    </Part>
    <Part Type="straipsnis" Nr="20" Abbr="20 str." Title="113 straipsnio pakeitimas" DocPartId="ec42347878a84d809bc5c9b675838617" PartId="6faea39fbb3440a5aa8067cb708ca0fb">
      <Part Type="strDalis" Nr="1" Abbr="20 str. 1 d." DocPartId="39b7148607c54575be421531de742a45" PartId="463a65bb3771480cb77d2d96b02c2a64">
        <Part Type="citata" DocPartId="5901ffd7fd864471b8341c7c337ce956" PartId="5444e49c024a40ef93d00c25f57f859e">
          <Part Type="strDalis" Nr="1" Abbr="1 d." DocPartId="db82f26c569f44809282477c1f78b7fd" PartId="4ab9a39b48c04aa5a954e87f9924265d"/>
        </Part>
      </Part>
      <Part Type="strDalis" Nr="2" Abbr="20 str. 2 d." DocPartId="6d39c9891fed4e8393297517eb7cdcd3" PartId="e512533fcbc749eb9175286aeed3af82">
        <Part Type="citata" DocPartId="03c483d41e5f448d865c8dc02ecb4eb8" PartId="d071f5d6e7894b459ab39eef4cb09fb8">
          <Part Type="strDalis" Nr="4" Abbr="4 d." DocPartId="59947a6bc453427c8cc3fe97ab2a8c8b" PartId="e88059b99a644ca48c6cf70535125c01"/>
        </Part>
      </Part>
      <Part Type="strDalis" Nr="3" Abbr="20 str. 3 d." DocPartId="7e82397bb56f4f9b91544f40079731fc" PartId="254f2139b93240bea2bce02cb016857a"/>
    </Part>
    <Part Type="straipsnis" Nr="21" Abbr="21 str." Title="117 straipsnio pakeitimas" DocPartId="b360e286bfde444dbc8e515ce40e4aa0" PartId="75466cbee50144cea49245d59ff713ec">
      <Part Type="strDalis" Nr="1" Abbr="21 str. 1 d." DocPartId="a2aaccc3bd164473b173b828ce316230" PartId="46734a57fe364b9597c8a93c55fc0f92">
        <Part Type="citata" DocPartId="7ac99aee853d4e1881a8d3bf2e756fd2" PartId="7cf9aba960874453be1bcc53d54513f7">
          <Part Type="strDalis" Nr="4" Abbr="4 d." DocPartId="ad1e75a590b143f6a6d88934e312fb8d" PartId="5b54303da1764ae6bcb602adbccd89de"/>
        </Part>
      </Part>
    </Part>
    <Part Type="straipsnis" Nr="22" Abbr="22 str." Title="126 straipsnio pakeitimas" DocPartId="fd270967a8344d8db073defbc1d19de7" PartId="4ad7e8a1ecb646dc9bea22d9fd80cd6e">
      <Part Type="strDalis" Nr="1" Abbr="22 str. 1 d." DocPartId="a525851729374794be5771fd0b48fc36" PartId="0ed0cbd9ab2143759aa5e063eedd7c44"/>
      <Part Type="strDalis" Nr="2" Abbr="22 str. 2 d." DocPartId="694b9c639b7c482897e206095af3dfab" PartId="e269556fa87a4a59824036299d860c1f"/>
      <Part Type="strDalis" Nr="2" Abbr="22 str. 2 d." Notes="Numeris ne iš eilės. Trūksta dalių? [DocDalys]" DocPartId="f94730fc3e28491da292a63192df8c81" PartId="0aa837b5acf1466ebbf29c82e509e8aa">
        <Part Type="citata" DocPartId="da3b6daa21dd406aaf78869fd209dad3" PartId="86e2a0021aed4274a5651a261e8bb45c">
          <Part Type="strDalis" Nr="3" Abbr="3 d." DocPartId="76cd074ff9fd4fce89fee587ce56e76e" PartId="a5ea8f967fd54161be2472e5481d06e6"/>
        </Part>
      </Part>
      <Part Type="strDalis" Nr="3" Abbr="22 str. 3 d." DocPartId="70aaceccc8d145e8bfaaa6ae8f59fe60" PartId="300242f6c48743cf943c895549d4cff5"/>
    </Part>
    <Part Type="straipsnis" Nr="23" Abbr="23 str." Title="133 straipsnio pakeitimas" DocPartId="5999765074c1443dae572a91abc6b500" PartId="267fcf82ce8b4d73b51ca7fbddb7d082">
      <Part Type="strDalis" Nr="1" Abbr="23 str. 1 d." DocPartId="57b46826ba2c4a9d81452c549e962143" PartId="d4209967d4334aa7bccc5ca1612d0c11">
        <Part Type="citata" DocPartId="8e4e6593bf574e7baf40af1bd4bcb7cd" PartId="846d432d562a45bc94ea5192737e296c">
          <Part Type="straipsnis" Nr="133" Abbr="133 str." Title="Tėvystės atostogos" DocPartId="67086a12f18b43e28d09e7365512eac7" PartId="8917f0bed1b947c29d24880511c8d61d">
            <Part Type="strDalis" Nr="1" Abbr="133 str. 1 d." DocPartId="326730871da44d62b31422a373346086" PartId="bd7e1439c9c9448682894cf4ec13c77a"/>
            <Part Type="strDalis" Nr="2" Abbr="133 str. 2 d." DocPartId="c7d3bb49e51f45a9a345092a1467956d" PartId="ed015b8d8fab4832ae482b1139f6c963"/>
            <Part Type="strDalis" Nr="3" Abbr="133 str. 3 d." DocPartId="b186313b446d4ff2bff4435aec629f86" PartId="fdd5a3d5ee2e424bb4bf3ffe6e7e9d73"/>
          </Part>
        </Part>
      </Part>
    </Part>
    <Part Type="straipsnis" Nr="24" Abbr="24 str." Title="134 straipsnio pakeitimas" DocPartId="88a7b2f9a0514de5985ae7dd232ed203" PartId="cbec0b7afba243e7b7ec86985a732b4a">
      <Part Type="strDalis" Nr="1" Abbr="24 str. 1 d." DocPartId="25a3235a35744a6d90bd1635096923bb" PartId="3267008dd5f14561a8264c6e58b6bc6c">
        <Part Type="citata" DocPartId="7f8dfe661eb04d7dbad4524140497933" PartId="60fcdda4bbfd40f39dcf572a7ca65d28">
          <Part Type="straipsnis" Nr="134" Abbr="134 str." Title="Atostogos vaikui prižiūrėti" DocPartId="990d43851234414a90c6e81f86fd9848" PartId="e85bf8b4cc664938befb4609c906020c">
            <Part Type="strDalis" Nr="1" Abbr="134 str. 1 d." DocPartId="570b58de478f4ee998557660ec90fcae" PartId="9f6edd3437ef48bdb64fe357926cbd46"/>
            <Part Type="strDalis" Nr="2" Abbr="134 str. 2 d." DocPartId="6557adcced744e438a36502215f04d07" PartId="6fa723025b894c80b146b11a9b5742fd"/>
            <Part Type="strDalis" Nr="3" Abbr="134 str. 3 d." DocPartId="2921362469bd41549fc9df8ed7cad1a8" PartId="1dc13c74c0ec456db7212390638dce6f"/>
            <Part Type="strDalis" Nr="4" Abbr="134 str. 4 d." DocPartId="283fa5ba3ff04d77a8f44d59684b75a9" PartId="e813a53a1b444c938955c11af1f5808e"/>
            <Part Type="strDalis" Nr="5" Abbr="134 str. 5 d." DocPartId="16a5ca3444474f94a502f65dbb5bfaf3" PartId="2ddfe075d80b4ee9b0127037c038be72"/>
          </Part>
        </Part>
      </Part>
    </Part>
    <Part Type="straipsnis" Nr="25" Abbr="25 str." Title="137 straipsnio pakeitimas" DocPartId="d506d1f63cce4199b8f0193881051973" PartId="206aa5281bc74eb1b85b44d977f6f100">
      <Part Type="strDalis" Nr="1" Abbr="25 str. 1 d." DocPartId="f093d39ade4f46fba827c9a1827030d9" PartId="e73165e189c04a8ba2fd8fd0cf6ca141">
        <Part Type="citata" DocPartId="6ff73c36a66f43d5b1bb2a2511a4359b" PartId="91d3044e74a644398b6d708ce06cf572">
          <Part Type="straipsnis" Nr="137" Abbr="137 str." Title="Nemokamos atostogos ir nemokamas laisvas laikas" DocPartId="c9d0e88a5ed0491680be2349cb2c2906" PartId="e85cb9b6e62541a88bbfb045044440be">
            <Part Type="strDalis" Nr="1" Abbr="137 str. 1 d." DocPartId="3399f69aefae4f0f85ab178e13b1e63e" PartId="dcc65c3fa7544ebbb911944e006d7fdc">
              <Part Type="strPunktas" Nr="1" Abbr="137 str. 1 d. 1 p." DocPartId="7934a188e8a34e4d88c2a546e0afbd0c" PartId="807d0347017d45e0b0b93596db1f9b75"/>
              <Part Type="strPunktas" Nr="2" Abbr="137 str. 1 d. 2 p." DocPartId="884e6d8ae13c4036aa5430d9a12fe8cf" PartId="dc35a97b45bd49b28a987490921b21f3"/>
              <Part Type="strPunktas" Nr="3" Abbr="137 str. 1 d. 3 p." DocPartId="b379601020c14114811c0cc134185e8f" PartId="6f254d732b4c4b16b4870a015c791674"/>
              <Part Type="strPunktas" Nr="4" Abbr="137 str. 1 d. 4 p." DocPartId="dbf37c90a1c24911bb37c1c111a1f32d" PartId="e7c97b0a6c0c41f187349d13835aa629"/>
              <Part Type="strPunktas" Nr="5" Abbr="137 str. 1 d. 5 p." DocPartId="2a8b2e98ee1d4b07adece0d2f4460452" PartId="140a8f3ebc3f424689fe7f39161a9df7"/>
              <Part Type="strPunktas" Nr="6" Abbr="137 str. 1 d. 6 p." DocPartId="79b8a132aae143f3b0006fa88d0fe2b5" PartId="a14a502cdba44a218ddb1dec6841e17c"/>
              <Part Type="strPunktas" Nr="7" Abbr="137 str. 1 d. 7 p." DocPartId="69d531339b2941059fa7ca68bdc8209e" PartId="0353835fd14b4916b1c10981b7926043"/>
            </Part>
            <Part Type="strDalis" Nr="2" Abbr="137 str. 2 d." DocPartId="edbb0ad215d3416ea14558f28622324c" PartId="79f67b1f73aa417f9f70afa1964de905"/>
            <Part Type="strDalis" Nr="3" Abbr="137 str. 3 d." DocPartId="23bb257b955a48d09091452349985f70" PartId="fbe88b9eeddd43a99095bf9d2eac0569"/>
            <Part Type="strDalis" Nr="4" Abbr="137 str. 4 d." DocPartId="e38c3d5796f14c5d8c4f08b3ea196d00" PartId="ae08bf88ad384ae6860ff8758b5165de"/>
          </Part>
        </Part>
      </Part>
    </Part>
    <Part Type="straipsnis" Nr="26" Abbr="26 str." Title="138 straipsnio pakeitimas" DocPartId="1de25f7b4fe64f1f9fe5781ab3239b07" PartId="5ec0554df7d64c8bad7046ffdb493df0">
      <Part Type="strDalis" Nr="1" Abbr="26 str. 1 d." DocPartId="ff7119a6dd1c4e78a3fb5f3488056e37" PartId="cb928f1c5ef44bbcb85bd954263816d6">
        <Part Type="citata" DocPartId="54b6f98236574ef984c236bcac4c6706" PartId="92e147e0351f40b8b854dac22f98c11e">
          <Part Type="straipsnis" Nr="138" Abbr="138 str." Title="Pailgintos atostogos, papildomos atostogos ir kitos lengvatos" DocPartId="e28de4e750604a79ac10018314e76107" PartId="619423346bf44417a92620fe9c4c666c">
            <Part Type="strDalis" Nr="1" Abbr="138 str. 1 d." DocPartId="1ab64c35654d48ed9b2c2b6b38ca8f8f" PartId="91c93da35d2045bc84df580f02d2db41"/>
          </Part>
        </Part>
      </Part>
      <Part Type="strDalis" Nr="2" Abbr="26 str. 2 d." DocPartId="cfd8e70e1ab04c7a8d1602014ff36a50" PartId="cc18d2f311714e96bc32fea65cf01f5f"/>
      <Part Type="strDalis" Nr="3" Abbr="26 str. 3 d." DocPartId="eb38e610204548a9bd829503f5b77783" PartId="0882461361ee487897823d04ec5ec57a"/>
      <Part Type="strDalis" Nr="4" Abbr="26 str. 4 d." DocPartId="10466ade6fd04b44891fdbf64ac47926" PartId="4bce354505e74251bd39d341bbb19b0e"/>
      <Part Type="strDalis" Nr="5" Abbr="26 str. 5 d." DocPartId="d4a6d480bcb94130852f0094f667e7c0" PartId="1a5999f5eb7b489c814986b01301a9bb"/>
    </Part>
    <Part Type="straipsnis" Nr="27" Abbr="27 str." Title="169 straipsnio pakeitimas" DocPartId="bd41339127d14c28ad1fb9c6afa315b3" PartId="66ab0f2292e84b41b4ebbd670709cb04">
      <Part Type="strDalis" Nr="1" Abbr="27 str. 1 d." DocPartId="1c468c80e95c4600b6e5f48471365fdb" PartId="bc0d9ee2e1914c16a159359d91423992">
        <Part Type="citata" DocPartId="8c78aeac72c248a3927522dfbe21f8dc" PartId="ac2214aab0c44b238f37b8ea69c53b68">
          <Part Type="straipsnis" Nr="169" Abbr="169 str." Title="Darbo tarybos sudarymo prielaidos ir rinkimų iniciatyva" DocPartId="5d98292c3b7c45eab76e905ce6eb7dc5" PartId="c6f3d041c59741f68fddc2c350445962">
            <Part Type="strDalis" Nr="1" Abbr="169 str. 1 d." DocPartId="7e0eb38ebeb742ec93a0989bf725e458" PartId="1fa0683d2b084ec2968a83f10b407761"/>
            <Part Type="strDalis" Nr="2" Abbr="169 str. 2 d." DocPartId="02d20b0a08dc482185c8419368df5a38" PartId="5dad4d802100488fad1b5f2d4b99d452"/>
            <Part Type="strDalis" Nr="3" Abbr="169 str. 3 d." DocPartId="f44cfd8709be4650abab545fc0bc2b48" PartId="1d4a6fe05d2a4b2a918137bf9a2ad100"/>
            <Part Type="strDalis" Nr="4" Abbr="169 str. 4 d." DocPartId="85b66d3bbd5e47ff8e579aefb1f81210" PartId="eafd058f436545a3b3b5b9755bbe7262"/>
          </Part>
        </Part>
      </Part>
    </Part>
    <Part Type="straipsnis" Nr="28" Abbr="28 str." Title="171 straipsnio pakeitimas" DocPartId="c010cf2ee6f04bfd923bdc046be54710" PartId="21b8619938d84325abe5f6c1a72ffcbc">
      <Part Type="strDalis" Nr="1" Abbr="28 str. 1 d." DocPartId="8085b0d582fd4f6cbf1905cc1910784d" PartId="518f50c65bf8416a8312d32c4c03cfce">
        <Part Type="citata" DocPartId="60250f4f749f48e181428f1e41c7cd6b" PartId="865f729c05234c15b1428a8ec43afd3d">
          <Part Type="strDalis" Nr="2" Abbr="2 d." DocPartId="f3c2a5c4a75847148fd76d33f76fdde8" PartId="c2eb7560c1404c53a6588657395391bd"/>
        </Part>
      </Part>
    </Part>
    <Part Type="straipsnis" Nr="29" Abbr="29 str." Title="Kodekso priedo pakeitimas" DocPartId="0a5bd37d730f4021933264bbc737cd7c" PartId="150890f3f31e474ba5533338cc08c934">
      <Part Type="strDalis" Nr="1" Abbr="29 str. 1 d." DocPartId="2d553146ad0c4459af0c133dd065a3ad" PartId="d2ceef9d4afe42fca09055500800bf60">
        <Part Type="citata" DocPartId="fef1fc865d064784800f3cbca94bc892" PartId="393f71c4ca254908938634589b820073">
          <Part Type="priedas" Abbr="pr." Title="ĮGYVENDINAMI EUROPOS SĄJUNGOS TEISĖS AKTAI" DocPartId="bef8fd99b85c4fd3ac9841455d3b40b3" PartId="9b53ee2714954de9a5b4c7ac10d48baa">
            <Part Type="punktas" Nr="1" Abbr="pr. 1 p." DocPartId="726ee1a48fa34df3a3b80f42bee118c5" PartId="7212c69c6ee148769803a69ef0b1a257"/>
            <Part Type="punktas" Nr="2" Abbr="pr. 2 p." DocPartId="6cb9e5693d9e4f5aaea14cbcae3287b9" PartId="2ff5d8d32a55420b825b8df3f0f4245d"/>
            <Part Type="punktas" Nr="3" Abbr="pr. 3 p." DocPartId="ea4c0f22ed584f99940ef224af8352a0" PartId="075b145e83f94057a1235228edf33289"/>
            <Part Type="punktas" Nr="4" Abbr="pr. 4 p." DocPartId="2e5ed1a6203f4c6ea09535d1089b0390" PartId="bf67f2a7a43d494c8eea39eb2fc4d5bf"/>
            <Part Type="punktas" Nr="5" Abbr="pr. 5 p." DocPartId="e24e49ab682c4637bcf0156a744643b1" PartId="0cd833b6f24b4332a5c6b645650f46a8"/>
            <Part Type="punktas" Nr="6" Abbr="pr. 6 p." DocPartId="722496df466a460f97005d3218f00d25" PartId="c49c66ef1fa747399f5b9e0f5134e6e0"/>
            <Part Type="punktas" Nr="7" Abbr="pr. 7 p." DocPartId="5990d8935bc84c0ba8703382e2c99109" PartId="f0cff42a76df4c4480c805c396b5bbd1"/>
            <Part Type="punktas" Nr="8" Abbr="pr. 8 p." DocPartId="1563821f9db04623982a33112f5f522d" PartId="a59c152413a240e9a5ccaf91fd96d1f7"/>
            <Part Type="punktas" Nr="9" Abbr="pr. 9 p." DocPartId="ee4fad590bfc4260b0f1fbbe65a7c763" PartId="d3a8efb18e76468ea4827a7c7e8f56dc"/>
            <Part Type="punktas" Nr="10" Abbr="pr. 10 p." DocPartId="e134e63dcd424cf7a641d4fcdc414a63" PartId="ccd7a6cb3643494b99d28d283d76f12f"/>
            <Part Type="punktas" Nr="11" Abbr="pr. 11 p." DocPartId="4da2f08a7c3e422cb6e91fb1e534be2f" PartId="9354e86ba9114489a5e6d6b874b23afe"/>
            <Part Type="punktas" Nr="12" Abbr="pr. 12 p." DocPartId="74e802afee5d472395a8b01d47eec309" PartId="97b10b833b7b46c99bb4fc690412b948"/>
            <Part Type="punktas" Nr="13" Abbr="pr. 13 p." DocPartId="33c475e4d4764c56bab73cfce64c693c" PartId="f3355b6f4a764655b3ad777a912942f5"/>
            <Part Type="punktas" Nr="14" Abbr="pr. 14 p." DocPartId="186a414009ad4a159939f8364c0383d9" PartId="53dd60d6a6104b938528b8e3e204af92"/>
            <Part Type="punktas" Nr="15" Abbr="pr. 15 p." DocPartId="d931caf113e443599d8d28c2b8e3ec12" PartId="c0253343ce1c4229871832b313802755"/>
            <Part Type="punktas" Nr="16" Abbr="pr. 16 p." DocPartId="26aaba9321c24092a4cc314b5d55c41e" PartId="249eee40abdb4e519218b02207ed31a0"/>
            <Part Type="punktas" Nr="17" Abbr="pr. 17 p." DocPartId="5316446972dc43678cb562da4f44ed9a" PartId="dbd55d380889471cb67347345fbb6bd8"/>
          </Part>
        </Part>
      </Part>
    </Part>
    <Part Type="straipsnis" Nr="30" Abbr="30 str." Title="Įstatymo įsigaliojimas, įgyvendinimas ir taikymas" DocPartId="c8688b81bac94a79b5dccbe231fb7129" PartId="f8a610551d5345efba2a61e17463ef3f">
      <Part Type="strDalis" Nr="1" Abbr="30 str. 1 d." DocPartId="44ce97e5db6c4ecf86a299a780eed800" PartId="48313aad96ed42bc91bdac57860bf279"/>
      <Part Type="strDalis" Nr="2" Abbr="30 str. 2 d." DocPartId="ae6afb08635c4391a3e8351a6e8708ba" PartId="b6d212c95bc848f4a08e218adcaaabe0"/>
      <Part Type="strDalis" Nr="3" Abbr="30 str. 3 d." DocPartId="dd765d4aa0964ebc81dbea0122994ed5" PartId="92df522bad7348599c7a2434c8b07c79"/>
      <Part Type="strDalis" Nr="4" Abbr="30 str. 4 d." DocPartId="09950f709332476eb6383aaf4413ee48" PartId="a6325fd9945a474fb11808124a1fa319"/>
      <Part Type="strDalis" Nr="5" Abbr="30 str. 5 d." DocPartId="17438c564dd74dbdb53c759625b60150" PartId="82bcfa807e724d59b5bdd1adb8017c2e"/>
      <Part Type="strDalis" Nr="6" Abbr="30 str. 6 d." DocPartId="4fa44366321743bb9271f9249767f92e" PartId="16c1f8cb75d54188b60e5258e9c29e14"/>
      <Part Type="strDalis" Nr="7" Abbr="30 str. 7 d." DocPartId="ebdfbf24e15046988f0dbd840f18a30a" PartId="6cf992ac88e441eb918cf279aaf57870"/>
    </Part>
    <Part Type="signatura" DocPartId="5b0b564e4b7b41259df29b8d508d8454" PartId="827dce0801394192b78d7923c39ca837"/>
  </Part>
</Parts>
</file>

<file path=customXml/itemProps1.xml><?xml version="1.0" encoding="utf-8"?>
<ds:datastoreItem xmlns:ds="http://schemas.openxmlformats.org/officeDocument/2006/customXml" ds:itemID="{B004DD46-23FD-48C9-A0E6-A37FE993FA28}">
  <ds:schemaRefs>
    <ds:schemaRef ds:uri="http://schemas.openxmlformats.org/officeDocument/2006/bibliography"/>
  </ds:schemaRefs>
</ds:datastoreItem>
</file>

<file path=customXml/itemProps2.xml><?xml version="1.0" encoding="utf-8"?>
<ds:datastoreItem xmlns:ds="http://schemas.openxmlformats.org/officeDocument/2006/customXml" ds:itemID="{0D8AE729-CC88-4CF5-8CBD-A60A33FC98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5947</Words>
  <Characters>39670</Characters>
  <Application>Microsoft Office Word</Application>
  <DocSecurity>4</DocSecurity>
  <Lines>629</Lines>
  <Paragraphs>266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2022-03-17T14:25:00Z</dcterms:created>
  <dc:creator>Rūta Juršaitė</dc:creator>
  <lastModifiedBy>adlibuser</lastModifiedBy>
  <lastPrinted>2019-09-17T10:33:00Z</lastPrinted>
  <dcterms:modified xsi:type="dcterms:W3CDTF">2022-03-17T14:25:00Z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