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d0fdb45732ba4591aed684274cf4c41a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  <w:lang w:val="x-none"/>
            </w:rPr>
          </w:pPr>
        </w:p>
        <w:p>
          <w:pPr>
            <w:spacing w:line="280" w:lineRule="exact"/>
            <w:ind w:left="7201"/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spacing w:line="280" w:lineRule="exact"/>
            <w:ind w:left="7201"/>
            <w:rPr>
              <w:b/>
              <w:szCs w:val="24"/>
            </w:rPr>
          </w:pPr>
        </w:p>
        <w:p>
          <w:pPr>
            <w:spacing w:line="280" w:lineRule="exact"/>
            <w:jc w:val="center"/>
            <w:rPr>
              <w:szCs w:val="24"/>
            </w:rPr>
          </w:pPr>
        </w:p>
        <w:p>
          <w:pPr>
            <w:spacing w:line="280" w:lineRule="exact"/>
            <w:jc w:val="center"/>
            <w:rPr>
              <w:szCs w:val="24"/>
            </w:rPr>
          </w:pPr>
          <w:r>
            <w:rPr>
              <w:b/>
              <w:szCs w:val="24"/>
            </w:rPr>
            <w:t>LIETUVOS RESPUBLIKOS</w:t>
          </w:r>
          <w:r>
            <w:rPr>
              <w:szCs w:val="24"/>
            </w:rPr>
            <w:t xml:space="preserve"> </w:t>
          </w:r>
        </w:p>
        <w:p>
          <w:pPr>
            <w:spacing w:line="280" w:lineRule="exact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ŠILUMOS ŪKIO ĮSTATYMO NR. IX-1565</w:t>
          </w:r>
        </w:p>
        <w:p>
          <w:pPr>
            <w:spacing w:line="280" w:lineRule="exact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37 STRAIPSNIO PAKEITIMO </w:t>
          </w:r>
        </w:p>
        <w:p>
          <w:pPr>
            <w:spacing w:line="280" w:lineRule="exact"/>
            <w:jc w:val="center"/>
            <w:rPr>
              <w:b/>
              <w:bCs/>
              <w:color w:val="000000"/>
              <w:spacing w:val="20"/>
              <w:szCs w:val="24"/>
            </w:rPr>
          </w:pPr>
          <w:r>
            <w:rPr>
              <w:b/>
              <w:bCs/>
              <w:color w:val="000000"/>
              <w:spacing w:val="20"/>
              <w:szCs w:val="24"/>
            </w:rPr>
            <w:t>ĮSTATYMAS</w:t>
          </w:r>
        </w:p>
        <w:p>
          <w:pPr>
            <w:spacing w:line="280" w:lineRule="exact"/>
            <w:jc w:val="center"/>
            <w:rPr>
              <w:szCs w:val="24"/>
            </w:rPr>
          </w:pPr>
        </w:p>
        <w:p>
          <w:pPr>
            <w:spacing w:line="280" w:lineRule="exact"/>
            <w:jc w:val="center"/>
            <w:rPr>
              <w:szCs w:val="24"/>
            </w:rPr>
          </w:pPr>
          <w:r>
            <w:rPr>
              <w:szCs w:val="24"/>
            </w:rPr>
            <w:t xml:space="preserve">2015 m.                     d. Nr.     </w:t>
            <w:br/>
            <w:t>Vilnius</w:t>
          </w:r>
        </w:p>
        <w:p>
          <w:pPr>
            <w:spacing w:line="280" w:lineRule="exact"/>
            <w:jc w:val="both"/>
            <w:rPr>
              <w:szCs w:val="24"/>
              <w:lang w:eastAsia="lt-LT"/>
            </w:rPr>
          </w:pPr>
        </w:p>
        <w:sdt>
          <w:sdtPr>
            <w:alias w:val="1 str."/>
            <w:tag w:val="part_18f25409c66543ab950faac336b28aee"/>
            <w:lock w:val="sdtLocked"/>
            <w:richText/>
          </w:sdtPr>
          <w:sdtContent>
            <w:p>
              <w:pPr>
                <w:spacing w:line="280" w:lineRule="exact"/>
                <w:ind w:firstLine="720"/>
                <w:jc w:val="both"/>
                <w:rPr>
                  <w:b/>
                  <w:szCs w:val="24"/>
                  <w:lang w:val="x-none"/>
                </w:rPr>
              </w:pPr>
              <w:sdt>
                <w:sdtPr>
                  <w:alias w:val="Numeris"/>
                  <w:tag w:val="nr_18f25409c66543ab950faac336b28ae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x-none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val="x-none"/>
                </w:rPr>
                <w:t xml:space="preserve"> straipsnis. </w:t>
              </w:r>
              <w:sdt>
                <w:sdtPr>
                  <w:alias w:val="Pavadinimas"/>
                  <w:tag w:val="title_18f25409c66543ab950faac336b28ae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en-US"/>
                    </w:rPr>
                    <w:t>37</w:t>
                  </w:r>
                  <w:r>
                    <w:rPr>
                      <w:b/>
                      <w:szCs w:val="24"/>
                      <w:lang w:val="x-none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e24fd6d21dcb42bda8f1bae5ff89e850"/>
                <w:lock w:val="sdtLocked"/>
                <w:richText/>
              </w:sdtPr>
              <w:sdtContent>
                <w:p>
                  <w:pPr>
                    <w:spacing w:line="280" w:lineRule="exac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37 straipsnio 1 dalį ir ją išdėstyti taip: </w:t>
                  </w:r>
                </w:p>
                <w:sdt>
                  <w:sdtPr>
                    <w:alias w:val="citata"/>
                    <w:tag w:val="part_f74a2eb3a50741819e5ae36e9aaf54fc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e2d591f0e0354663a91337681dbb08bf"/>
                        <w:lock w:val="sdtLocked"/>
                        <w:richText/>
                      </w:sdtPr>
                      <w:sdtContent>
                        <w:p>
                          <w:pPr>
                            <w:spacing w:line="280" w:lineRule="exac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2d591f0e0354663a91337681dbb08b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val="x-none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x-none"/>
                            </w:rPr>
                            <w:t xml:space="preserve">. Valdymą perėmęs subjektas pirkimus vykdo pagal </w:t>
                          </w:r>
                          <w:r>
                            <w:rPr>
                              <w:szCs w:val="24"/>
                            </w:rPr>
                            <w:t>Lietuvos Respublikos v</w:t>
                          </w:r>
                          <w:r>
                            <w:rPr>
                              <w:szCs w:val="24"/>
                              <w:lang w:val="x-none"/>
                            </w:rPr>
                            <w:t>ieš</w:t>
                          </w:r>
                          <w:r>
                            <w:rPr>
                              <w:szCs w:val="24"/>
                            </w:rPr>
                            <w:t>ų</w:t>
                          </w:r>
                          <w:r>
                            <w:rPr>
                              <w:szCs w:val="24"/>
                              <w:lang w:val="x-none"/>
                            </w:rPr>
                            <w:t>jų pirkimų įstatymą</w:t>
                          </w:r>
                          <w:r>
                            <w:rPr>
                              <w:szCs w:val="24"/>
                            </w:rPr>
                            <w:t xml:space="preserve"> ir (arba) Lietuvos Respublikos p</w:t>
                          </w:r>
                          <w:r>
                            <w:rPr>
                              <w:bCs/>
                              <w:szCs w:val="24"/>
                              <w:lang w:val="x-none"/>
                            </w:rPr>
                            <w:t>irkimų, atliekamų vandentvarkos, energetikos, transporto ir pašto paslaugų srities perkančiųjų subjektų, įstatymą</w:t>
                          </w:r>
                          <w:r>
                            <w:rPr>
                              <w:szCs w:val="24"/>
                              <w:lang w:val="x-none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280" w:lineRule="exact"/>
                            <w:ind w:firstLine="720"/>
                            <w:jc w:val="both"/>
                            <w:rPr>
                              <w:b/>
                              <w:szCs w:val="24"/>
                              <w:lang w:val="x-none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bb0a894707a4f6eb4018c67cebf3ea1"/>
            <w:lock w:val="sdtLocked"/>
            <w:richText/>
          </w:sdtPr>
          <w:sdtContent>
            <w:p>
              <w:pPr>
                <w:spacing w:line="280" w:lineRule="exac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bb0a894707a4f6eb4018c67cebf3ea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x-none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val="x-none"/>
                </w:rPr>
                <w:t xml:space="preserve"> straipsnis. </w:t>
              </w:r>
              <w:sdt>
                <w:sdtPr>
                  <w:alias w:val="Pavadinimas"/>
                  <w:tag w:val="title_5bb0a894707a4f6eb4018c67cebf3ea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1a1d82e0cc2e45b9bafc7ae69b6a4288"/>
                <w:lock w:val="sdtLocked"/>
                <w:richText/>
              </w:sdtPr>
              <w:sdtContent>
                <w:p>
                  <w:pPr>
                    <w:spacing w:line="280" w:lineRule="exact"/>
                    <w:ind w:firstLine="720"/>
                    <w:jc w:val="both"/>
                    <w:rPr>
                      <w:szCs w:val="24"/>
                      <w:lang w:val="x-none"/>
                    </w:rPr>
                  </w:pPr>
                  <w:r>
                    <w:rPr>
                      <w:szCs w:val="24"/>
                    </w:rPr>
                    <w:t xml:space="preserve">Šis įstatymas </w:t>
                  </w:r>
                  <w:r>
                    <w:rPr>
                      <w:szCs w:val="24"/>
                      <w:lang w:val="x-none"/>
                    </w:rPr>
                    <w:t>įsigalioja 2016 m. balandžio 1</w:t>
                  </w:r>
                  <w:r>
                    <w:rPr>
                      <w:szCs w:val="24"/>
                    </w:rPr>
                    <w:t>5</w:t>
                  </w:r>
                  <w:r>
                    <w:rPr>
                      <w:szCs w:val="24"/>
                      <w:lang w:val="x-none"/>
                    </w:rPr>
                    <w:t xml:space="preserve"> d.</w:t>
                  </w:r>
                </w:p>
                <w:p>
                  <w:pPr>
                    <w:spacing w:line="280" w:lineRule="exact"/>
                    <w:ind w:firstLine="720"/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c002a71208745578752682ec4c077a2"/>
            <w:lock w:val="sdtLocked"/>
            <w:richText/>
          </w:sdtPr>
          <w:sdtContent>
            <w:p>
              <w:pPr>
                <w:spacing w:line="280" w:lineRule="exact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tabs>
                  <w:tab w:val="right" w:pos="8730"/>
                </w:tabs>
                <w:spacing w:line="280" w:lineRule="exact"/>
                <w:rPr>
                  <w:szCs w:val="24"/>
                </w:rPr>
              </w:pPr>
            </w:p>
            <w:p>
              <w:pPr>
                <w:spacing w:line="280" w:lineRule="exact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Respublikos Prezidentas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spacing w:before="100" w:beforeAutospacing="1" w:after="100" w:afterAutospacing="1"/>
      <w:rPr>
        <w:szCs w:val="24"/>
        <w:lang w:val="x-none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spacing w:before="100" w:beforeAutospacing="1" w:after="100" w:afterAutospacing="1"/>
      <w:rPr>
        <w:szCs w:val="24"/>
        <w:lang w:val="x-none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spacing w:before="100" w:beforeAutospacing="1" w:after="100" w:afterAutospacing="1"/>
      <w:rPr>
        <w:szCs w:val="24"/>
        <w:lang w:val="x-none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4"/>
        <w:lang w:val="x-none"/>
      </w:rPr>
    </w:pPr>
    <w:r>
      <w:rPr>
        <w:szCs w:val="24"/>
        <w:lang w:val="x-none"/>
      </w:rPr>
      <w:fldChar w:fldCharType="begin"/>
    </w:r>
    <w:r>
      <w:rPr>
        <w:szCs w:val="24"/>
        <w:lang w:val="x-none"/>
      </w:rPr>
      <w:instrText xml:space="preserve"> PAGE   \* MERGEFORMAT </w:instrText>
    </w:r>
    <w:r>
      <w:rPr>
        <w:szCs w:val="24"/>
        <w:lang w:val="x-none"/>
      </w:rPr>
      <w:fldChar w:fldCharType="separate"/>
    </w:r>
    <w:r>
      <w:rPr>
        <w:szCs w:val="24"/>
        <w:lang w:val="x-none"/>
      </w:rPr>
      <w:t>7</w:t>
    </w:r>
    <w:r>
      <w:rPr>
        <w:szCs w:val="24"/>
        <w:lang w:val="x-none"/>
      </w:rPr>
      <w:fldChar w:fldCharType="end"/>
    </w:r>
  </w:p>
  <w:p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0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0179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7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2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05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45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2223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675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114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33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71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9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4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57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8629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329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0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03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0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75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549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2064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993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4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82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914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79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295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5624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8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8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2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89104">
      <w:bodyDiv w:val="1"/>
      <w:marLeft w:val="214"/>
      <w:marRight w:val="214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04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1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9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574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0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734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56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9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29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70203">
      <w:bodyDiv w:val="1"/>
      <w:marLeft w:val="195"/>
      <w:marRight w:val="19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06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2934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94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248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25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456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20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886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7836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7d8be7a6d3644f18e9cf566dc647b81" PartId="d0fdb45732ba4591aed684274cf4c41a">
    <Part Type="straipsnis" Nr="1" Abbr="1 str." Title="37 straipsnio pakeitimas" DocPartId="a3467611625f4a7fb5ff86a83270f3f8" PartId="18f25409c66543ab950faac336b28aee">
      <Part Type="strDalis" Nr="1" Abbr="1 str. 1 d." DocPartId="f3069f91e93f47e1a9e8ce6135e6b4f7" PartId="e24fd6d21dcb42bda8f1bae5ff89e850">
        <Part Type="citata" DocPartId="703d4d6d9c834fad94c355677f17b143" PartId="f74a2eb3a50741819e5ae36e9aaf54fc">
          <Part Type="strDalis" Nr="1" Abbr="1 d." DocPartId="800d4c55b9864059940ab1b54d13cb25" PartId="e2d591f0e0354663a91337681dbb08bf"/>
        </Part>
      </Part>
    </Part>
    <Part Type="straipsnis" Nr="2" Abbr="2 str." Title="Įstatymo įsigaliojimas" DocPartId="e40c00c92bf04a519b335bc4c2662f0e" PartId="5bb0a894707a4f6eb4018c67cebf3ea1">
      <Part Type="strDalis" Nr="1" Abbr="2 str. 1 d." DocPartId="131c61fa284241cc945672952043824d" PartId="1a1d82e0cc2e45b9bafc7ae69b6a4288"/>
    </Part>
    <Part Type="signatura" DocPartId="b44f723257bb4b8ea8d0382f2d1ab059" PartId="2c002a71208745578752682ec4c077a2"/>
  </Part>
</Parts>
</file>

<file path=customXml/itemProps1.xml><?xml version="1.0" encoding="utf-8"?>
<ds:datastoreItem xmlns:ds="http://schemas.openxmlformats.org/officeDocument/2006/customXml" ds:itemID="{7161FB40-1154-4D5E-B5C7-7F091F497BB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576</Characters>
  <Application>Microsoft Office Word</Application>
  <DocSecurity>4</DocSecurity>
  <Lines>25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Įstatymo projektas Nr</vt:lpstr>
      <vt:lpstr>Įstatymo projektas Nr</vt:lpstr>
    </vt:vector>
  </TitlesOfParts>
  <Company>Valstybinė kainų ir energetikos kontrolės komisija</Company>
  <LinksUpToDate>false</LinksUpToDate>
  <CharactersWithSpaces>645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2015-11-12T08:53:00Z</dcterms:created>
  <dc:creator>kristina</dc:creator>
  <lastModifiedBy>CLUSadmin</lastModifiedBy>
  <lastPrinted>2015-10-09T11:41:00Z</lastPrinted>
  <dcterms:modified xsi:type="dcterms:W3CDTF">2015-11-12T08:53:00Z</dcterms:modified>
  <revision>2</revision>
  <dc:title>Įstatymo projektas Nr</dc:title>
</coreProperties>
</file>