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886c98679074144a8c5c5f0a2ff11e3"/>
        <w:id w:val="2009335188"/>
        <w:lock w:val="sdtLocked"/>
      </w:sdtPr>
      <w:sdtEndPr/>
      <w:sdtContent>
        <w:p w14:paraId="34CB2703" w14:textId="77777777" w:rsidR="00A36F09" w:rsidRDefault="00A36F09">
          <w:pPr>
            <w:tabs>
              <w:tab w:val="center" w:pos="4819"/>
              <w:tab w:val="right" w:pos="9638"/>
            </w:tabs>
            <w:rPr>
              <w:szCs w:val="24"/>
              <w:lang w:val="en-GB"/>
            </w:rPr>
          </w:pPr>
        </w:p>
        <w:p w14:paraId="34CB2704" w14:textId="77777777" w:rsidR="00A36F09" w:rsidRDefault="002B1CC5">
          <w:pPr>
            <w:tabs>
              <w:tab w:val="left" w:pos="1304"/>
              <w:tab w:val="left" w:pos="1457"/>
              <w:tab w:val="left" w:pos="1604"/>
              <w:tab w:val="left" w:pos="1757"/>
            </w:tabs>
            <w:ind w:left="6804" w:firstLine="1457"/>
            <w:jc w:val="both"/>
            <w:rPr>
              <w:b/>
              <w:szCs w:val="24"/>
            </w:rPr>
          </w:pPr>
          <w:r>
            <w:rPr>
              <w:b/>
              <w:szCs w:val="24"/>
            </w:rPr>
            <w:t>Projektas</w:t>
          </w:r>
        </w:p>
        <w:p w14:paraId="34CB2705" w14:textId="77777777" w:rsidR="00A36F09" w:rsidRDefault="00A36F09">
          <w:pPr>
            <w:ind w:firstLine="312"/>
            <w:jc w:val="both"/>
            <w:rPr>
              <w:szCs w:val="24"/>
            </w:rPr>
          </w:pPr>
        </w:p>
        <w:p w14:paraId="34CB2706" w14:textId="77777777" w:rsidR="00A36F09" w:rsidRDefault="002B1CC5">
          <w:pPr>
            <w:jc w:val="center"/>
            <w:rPr>
              <w:b/>
              <w:caps/>
              <w:szCs w:val="24"/>
            </w:rPr>
          </w:pPr>
          <w:r>
            <w:rPr>
              <w:b/>
              <w:caps/>
              <w:szCs w:val="24"/>
            </w:rPr>
            <w:t>LIETUVOS RESPUBLIKOS</w:t>
          </w:r>
        </w:p>
        <w:p w14:paraId="34CB2707" w14:textId="0346A839" w:rsidR="00A36F09" w:rsidRDefault="002B1CC5">
          <w:pPr>
            <w:jc w:val="center"/>
            <w:rPr>
              <w:b/>
              <w:caps/>
              <w:szCs w:val="24"/>
            </w:rPr>
          </w:pPr>
          <w:r>
            <w:rPr>
              <w:b/>
              <w:caps/>
              <w:szCs w:val="24"/>
            </w:rPr>
            <w:t xml:space="preserve">Išmokų vaikams įstatymo NR. I-621 6 straipsnio PAKEITIMO </w:t>
          </w:r>
        </w:p>
        <w:p w14:paraId="34CB2708" w14:textId="77777777" w:rsidR="00A36F09" w:rsidRDefault="002B1CC5">
          <w:pPr>
            <w:jc w:val="center"/>
            <w:rPr>
              <w:b/>
              <w:caps/>
              <w:szCs w:val="24"/>
            </w:rPr>
          </w:pPr>
          <w:r>
            <w:rPr>
              <w:b/>
              <w:caps/>
              <w:szCs w:val="24"/>
            </w:rPr>
            <w:t>ĮSTATYMAS</w:t>
          </w:r>
        </w:p>
        <w:p w14:paraId="34CB2709" w14:textId="77777777" w:rsidR="00A36F09" w:rsidRDefault="00A36F09">
          <w:pPr>
            <w:ind w:firstLine="312"/>
            <w:jc w:val="both"/>
            <w:rPr>
              <w:szCs w:val="24"/>
            </w:rPr>
          </w:pPr>
        </w:p>
        <w:p w14:paraId="34CB270A" w14:textId="77777777" w:rsidR="00A36F09" w:rsidRDefault="002B1CC5">
          <w:pPr>
            <w:jc w:val="center"/>
            <w:rPr>
              <w:szCs w:val="24"/>
            </w:rPr>
          </w:pPr>
          <w:r>
            <w:rPr>
              <w:szCs w:val="24"/>
            </w:rPr>
            <w:t>2016 m.                           d. Nr.</w:t>
          </w:r>
        </w:p>
        <w:p w14:paraId="34CB270B" w14:textId="77777777" w:rsidR="00A36F09" w:rsidRDefault="002B1CC5">
          <w:pPr>
            <w:jc w:val="center"/>
            <w:rPr>
              <w:szCs w:val="24"/>
            </w:rPr>
          </w:pPr>
          <w:r>
            <w:rPr>
              <w:szCs w:val="24"/>
            </w:rPr>
            <w:t>Vilnius</w:t>
          </w:r>
        </w:p>
        <w:p w14:paraId="34CB270C" w14:textId="77777777" w:rsidR="00A36F09" w:rsidRDefault="00A36F09">
          <w:pPr>
            <w:rPr>
              <w:szCs w:val="24"/>
            </w:rPr>
          </w:pPr>
        </w:p>
        <w:sdt>
          <w:sdtPr>
            <w:alias w:val="1 str."/>
            <w:tag w:val="part_5ed1454b955949eaae33ae2c26c77a75"/>
            <w:id w:val="1377975517"/>
            <w:lock w:val="sdtLocked"/>
          </w:sdtPr>
          <w:sdtEndPr/>
          <w:sdtContent>
            <w:p w14:paraId="34CB270D" w14:textId="77777777" w:rsidR="00A36F09" w:rsidRDefault="00404855">
              <w:pPr>
                <w:tabs>
                  <w:tab w:val="left" w:pos="1304"/>
                  <w:tab w:val="left" w:pos="1457"/>
                  <w:tab w:val="left" w:pos="1604"/>
                  <w:tab w:val="left" w:pos="1757"/>
                </w:tabs>
                <w:ind w:left="709"/>
                <w:jc w:val="both"/>
                <w:rPr>
                  <w:b/>
                  <w:szCs w:val="24"/>
                </w:rPr>
              </w:pPr>
              <w:sdt>
                <w:sdtPr>
                  <w:alias w:val="Numeris"/>
                  <w:tag w:val="nr_5ed1454b955949eaae33ae2c26c77a75"/>
                  <w:id w:val="-1530028175"/>
                  <w:lock w:val="sdtLocked"/>
                </w:sdtPr>
                <w:sdtEndPr/>
                <w:sdtContent>
                  <w:r w:rsidR="002B1CC5">
                    <w:rPr>
                      <w:b/>
                      <w:szCs w:val="24"/>
                    </w:rPr>
                    <w:t>1</w:t>
                  </w:r>
                </w:sdtContent>
              </w:sdt>
              <w:r w:rsidR="002B1CC5">
                <w:rPr>
                  <w:b/>
                  <w:szCs w:val="24"/>
                </w:rPr>
                <w:t xml:space="preserve"> straipsnis. </w:t>
              </w:r>
              <w:sdt>
                <w:sdtPr>
                  <w:alias w:val="Pavadinimas"/>
                  <w:tag w:val="title_5ed1454b955949eaae33ae2c26c77a75"/>
                  <w:id w:val="543484176"/>
                  <w:lock w:val="sdtLocked"/>
                </w:sdtPr>
                <w:sdtEndPr/>
                <w:sdtContent>
                  <w:r w:rsidR="002B1CC5">
                    <w:rPr>
                      <w:b/>
                      <w:szCs w:val="24"/>
                    </w:rPr>
                    <w:t>6 straipsnio pakeitimas</w:t>
                  </w:r>
                </w:sdtContent>
              </w:sdt>
            </w:p>
            <w:sdt>
              <w:sdtPr>
                <w:alias w:val="1 str. 1 d."/>
                <w:tag w:val="part_697990fb6bef452ca67665bed9d0ab7f"/>
                <w:id w:val="-437368419"/>
                <w:lock w:val="sdtLocked"/>
              </w:sdtPr>
              <w:sdtEndPr/>
              <w:sdtContent>
                <w:p w14:paraId="34CB270E" w14:textId="77777777" w:rsidR="00A36F09" w:rsidRDefault="002B1CC5">
                  <w:pPr>
                    <w:tabs>
                      <w:tab w:val="left" w:pos="709"/>
                      <w:tab w:val="left" w:pos="1457"/>
                      <w:tab w:val="left" w:pos="1604"/>
                      <w:tab w:val="left" w:pos="1757"/>
                    </w:tabs>
                    <w:ind w:firstLine="709"/>
                    <w:jc w:val="both"/>
                    <w:rPr>
                      <w:b/>
                      <w:szCs w:val="24"/>
                    </w:rPr>
                  </w:pPr>
                  <w:r>
                    <w:rPr>
                      <w:szCs w:val="24"/>
                    </w:rPr>
                    <w:t>Pakeisti 6 straipsnį ir išdėstyti  taip:</w:t>
                  </w:r>
                </w:p>
                <w:p w14:paraId="34CB270F" w14:textId="77777777" w:rsidR="00A36F09" w:rsidRDefault="00A36F09">
                  <w:pPr>
                    <w:spacing w:line="276" w:lineRule="auto"/>
                    <w:ind w:firstLine="709"/>
                    <w:jc w:val="both"/>
                    <w:rPr>
                      <w:szCs w:val="24"/>
                      <w:lang w:eastAsia="lt-LT"/>
                    </w:rPr>
                  </w:pPr>
                </w:p>
                <w:sdt>
                  <w:sdtPr>
                    <w:alias w:val="citata"/>
                    <w:tag w:val="part_20ec2852d3ca437d8d2e6a7a52c4d3a0"/>
                    <w:id w:val="-1766298996"/>
                    <w:lock w:val="sdtLocked"/>
                  </w:sdtPr>
                  <w:sdtEndPr/>
                  <w:sdtContent>
                    <w:sdt>
                      <w:sdtPr>
                        <w:alias w:val="1 d."/>
                        <w:tag w:val="part_96a2e39056294ae09bc8ba9d61ea0339"/>
                        <w:id w:val="258336626"/>
                        <w:lock w:val="sdtLocked"/>
                      </w:sdtPr>
                      <w:sdtEndPr/>
                      <w:sdtContent>
                        <w:p w14:paraId="34CB2710" w14:textId="77777777" w:rsidR="00A36F09" w:rsidRDefault="002B1CC5">
                          <w:pPr>
                            <w:spacing w:line="276" w:lineRule="auto"/>
                            <w:ind w:firstLine="709"/>
                            <w:jc w:val="both"/>
                            <w:rPr>
                              <w:strike/>
                              <w:szCs w:val="24"/>
                            </w:rPr>
                          </w:pPr>
                          <w:r>
                            <w:rPr>
                              <w:szCs w:val="24"/>
                              <w:lang w:eastAsia="lt-LT"/>
                            </w:rPr>
                            <w:t>„</w:t>
                          </w:r>
                          <w:sdt>
                            <w:sdtPr>
                              <w:alias w:val="Numeris"/>
                              <w:tag w:val="nr_96a2e39056294ae09bc8ba9d61ea0339"/>
                              <w:id w:val="1927531838"/>
                              <w:lock w:val="sdtLocked"/>
                            </w:sdtPr>
                            <w:sdtEndPr/>
                            <w:sdtContent>
                              <w:r>
                                <w:rPr>
                                  <w:szCs w:val="24"/>
                                </w:rPr>
                                <w:t>1</w:t>
                              </w:r>
                            </w:sdtContent>
                          </w:sdt>
                          <w:r>
                            <w:rPr>
                              <w:szCs w:val="24"/>
                            </w:rPr>
                            <w:t xml:space="preserve">. Bendrai gyvenančių asmenų auginamam ir (ar) globojamam vaikui nuo gimimo dienos iki  18 metų yra skiriama ir mokama 120 </w:t>
                          </w:r>
                          <w:proofErr w:type="spellStart"/>
                          <w:r>
                            <w:rPr>
                              <w:szCs w:val="24"/>
                            </w:rPr>
                            <w:t>Eur</w:t>
                          </w:r>
                          <w:proofErr w:type="spellEnd"/>
                          <w:r>
                            <w:rPr>
                              <w:szCs w:val="24"/>
                            </w:rPr>
                            <w:t xml:space="preserve"> dydžio išmoka per mėnesį: </w:t>
                          </w:r>
                        </w:p>
                        <w:sdt>
                          <w:sdtPr>
                            <w:alias w:val="1 d. 1 p."/>
                            <w:tag w:val="part_b96a389afa2b440a8693bb67c6518dc7"/>
                            <w:id w:val="422148789"/>
                            <w:lock w:val="sdtLocked"/>
                          </w:sdtPr>
                          <w:sdtEndPr/>
                          <w:sdtContent>
                            <w:p w14:paraId="34CB2711" w14:textId="77777777" w:rsidR="00A36F09" w:rsidRDefault="00404855">
                              <w:pPr>
                                <w:spacing w:line="276" w:lineRule="auto"/>
                                <w:ind w:firstLine="720"/>
                                <w:jc w:val="both"/>
                                <w:rPr>
                                  <w:szCs w:val="24"/>
                                </w:rPr>
                              </w:pPr>
                              <w:sdt>
                                <w:sdtPr>
                                  <w:alias w:val="Numeris"/>
                                  <w:tag w:val="nr_b96a389afa2b440a8693bb67c6518dc7"/>
                                  <w:id w:val="850377477"/>
                                  <w:lock w:val="sdtLocked"/>
                                </w:sdtPr>
                                <w:sdtEndPr/>
                                <w:sdtContent>
                                  <w:r w:rsidR="002B1CC5">
                                    <w:rPr>
                                      <w:szCs w:val="24"/>
                                    </w:rPr>
                                    <w:t>1</w:t>
                                  </w:r>
                                </w:sdtContent>
                              </w:sdt>
                              <w:r w:rsidR="002B1CC5">
                                <w:rPr>
                                  <w:szCs w:val="24"/>
                                </w:rPr>
                                <w:t>) gimus pirmajam vaikui, jeigu vidutinės bendrai gyvenančių asmenų pajamos, nustatytos Piniginės socialinės paramos nepasiturintiems gyventojams įstatymo 17 straipsnio 1 dalyje, vienam asmeniui per mėnesį yra mažesnės negu 1,5 valstybės remiamų pajamų dydžio;</w:t>
                              </w:r>
                            </w:p>
                          </w:sdtContent>
                        </w:sdt>
                        <w:sdt>
                          <w:sdtPr>
                            <w:alias w:val="1 d. 2 p."/>
                            <w:tag w:val="part_6c9e2c4fe61746ad854b9bad9388caf4"/>
                            <w:id w:val="-1868984218"/>
                            <w:lock w:val="sdtLocked"/>
                          </w:sdtPr>
                          <w:sdtEndPr/>
                          <w:sdtContent>
                            <w:p w14:paraId="34CB2712" w14:textId="77777777" w:rsidR="00A36F09" w:rsidRDefault="00404855">
                              <w:pPr>
                                <w:spacing w:line="276" w:lineRule="auto"/>
                                <w:ind w:firstLine="771"/>
                                <w:jc w:val="both"/>
                                <w:rPr>
                                  <w:szCs w:val="24"/>
                                </w:rPr>
                              </w:pPr>
                              <w:sdt>
                                <w:sdtPr>
                                  <w:alias w:val="Numeris"/>
                                  <w:tag w:val="nr_6c9e2c4fe61746ad854b9bad9388caf4"/>
                                  <w:id w:val="-814477583"/>
                                  <w:lock w:val="sdtLocked"/>
                                </w:sdtPr>
                                <w:sdtEndPr/>
                                <w:sdtContent>
                                  <w:r w:rsidR="002B1CC5">
                                    <w:rPr>
                                      <w:szCs w:val="24"/>
                                    </w:rPr>
                                    <w:t>2</w:t>
                                  </w:r>
                                </w:sdtContent>
                              </w:sdt>
                              <w:r w:rsidR="002B1CC5">
                                <w:rPr>
                                  <w:szCs w:val="24"/>
                                </w:rPr>
                                <w:t>) gimus antrajam ir kitiems vaikams, pajamų dydžio apribojimai netaikomi;</w:t>
                              </w:r>
                            </w:p>
                          </w:sdtContent>
                        </w:sdt>
                        <w:sdt>
                          <w:sdtPr>
                            <w:alias w:val="1 d. 3 p."/>
                            <w:tag w:val="part_08059ef0f9d243f68f7cbe4c88c9f4ef"/>
                            <w:id w:val="1420677814"/>
                            <w:lock w:val="sdtLocked"/>
                          </w:sdtPr>
                          <w:sdtEndPr/>
                          <w:sdtContent>
                            <w:p w14:paraId="34CB2713" w14:textId="77777777" w:rsidR="00A36F09" w:rsidRDefault="00404855">
                              <w:pPr>
                                <w:spacing w:line="276" w:lineRule="auto"/>
                                <w:ind w:firstLine="771"/>
                                <w:jc w:val="both"/>
                                <w:rPr>
                                  <w:szCs w:val="24"/>
                                </w:rPr>
                              </w:pPr>
                              <w:sdt>
                                <w:sdtPr>
                                  <w:alias w:val="Numeris"/>
                                  <w:tag w:val="nr_08059ef0f9d243f68f7cbe4c88c9f4ef"/>
                                  <w:id w:val="152581007"/>
                                  <w:lock w:val="sdtLocked"/>
                                </w:sdtPr>
                                <w:sdtEndPr/>
                                <w:sdtContent>
                                  <w:r w:rsidR="002B1CC5">
                                    <w:rPr>
                                      <w:szCs w:val="24"/>
                                    </w:rPr>
                                    <w:t>3</w:t>
                                  </w:r>
                                </w:sdtContent>
                              </w:sdt>
                              <w:r w:rsidR="002B1CC5">
                                <w:rPr>
                                  <w:szCs w:val="24"/>
                                </w:rPr>
                                <w:t>) gimus pirmajam neįgaliam vaikui, pajamų dydžio apribojimai netaikomi;</w:t>
                              </w:r>
                            </w:p>
                          </w:sdtContent>
                        </w:sdt>
                        <w:sdt>
                          <w:sdtPr>
                            <w:alias w:val="1 d. 4 p."/>
                            <w:tag w:val="part_f578b5e200fe405490d2ea9b7c2c868a"/>
                            <w:id w:val="-1230220480"/>
                            <w:lock w:val="sdtLocked"/>
                          </w:sdtPr>
                          <w:sdtEndPr/>
                          <w:sdtContent>
                            <w:p w14:paraId="34CB2714" w14:textId="77777777" w:rsidR="00A36F09" w:rsidRDefault="00404855">
                              <w:pPr>
                                <w:spacing w:line="276" w:lineRule="auto"/>
                                <w:ind w:firstLine="771"/>
                                <w:jc w:val="both"/>
                                <w:rPr>
                                  <w:szCs w:val="24"/>
                                </w:rPr>
                              </w:pPr>
                              <w:sdt>
                                <w:sdtPr>
                                  <w:alias w:val="Numeris"/>
                                  <w:tag w:val="nr_f578b5e200fe405490d2ea9b7c2c868a"/>
                                  <w:id w:val="189426275"/>
                                  <w:lock w:val="sdtLocked"/>
                                </w:sdtPr>
                                <w:sdtEndPr/>
                                <w:sdtContent>
                                  <w:r w:rsidR="002B1CC5">
                                    <w:rPr>
                                      <w:szCs w:val="24"/>
                                    </w:rPr>
                                    <w:t>4</w:t>
                                  </w:r>
                                </w:sdtContent>
                              </w:sdt>
                              <w:r w:rsidR="002B1CC5">
                                <w:rPr>
                                  <w:szCs w:val="24"/>
                                </w:rPr>
                                <w:t xml:space="preserve">) išmoka mokama kol kiekvienam vaikui sukaks 18 metų. Jei bendrai gyvenančių asmenų vyresni kaip 18 metų vaikai ar buvę šeimoje globojami vaikai mokosi pagal bendrojo ugdymo programą, pagal formaliojo profesinio mokymo programą pirmajai kvalifikacijai įgyti arba studijuoja aukštojoje mokykloje (įskaitant ir akademinių atostogų laikotarpį), bet ne ilgiau kaip iki jiems sukaks 24 metai. </w:t>
                              </w:r>
                            </w:p>
                          </w:sdtContent>
                        </w:sdt>
                      </w:sdtContent>
                    </w:sdt>
                    <w:sdt>
                      <w:sdtPr>
                        <w:alias w:val="2 d."/>
                        <w:tag w:val="part_10debdac19e744e2b81fe46402c1b112"/>
                        <w:id w:val="471800359"/>
                        <w:lock w:val="sdtLocked"/>
                      </w:sdtPr>
                      <w:sdtEndPr/>
                      <w:sdtContent>
                        <w:p w14:paraId="34CB2715" w14:textId="77777777" w:rsidR="00A36F09" w:rsidRDefault="00404855">
                          <w:pPr>
                            <w:spacing w:line="276" w:lineRule="auto"/>
                            <w:ind w:firstLine="720"/>
                            <w:jc w:val="both"/>
                            <w:rPr>
                              <w:szCs w:val="24"/>
                            </w:rPr>
                          </w:pPr>
                          <w:sdt>
                            <w:sdtPr>
                              <w:alias w:val="Numeris"/>
                              <w:tag w:val="nr_10debdac19e744e2b81fe46402c1b112"/>
                              <w:id w:val="1665042095"/>
                              <w:lock w:val="sdtLocked"/>
                            </w:sdtPr>
                            <w:sdtEndPr/>
                            <w:sdtContent>
                              <w:r w:rsidR="002B1CC5">
                                <w:rPr>
                                  <w:szCs w:val="24"/>
                                </w:rPr>
                                <w:t>2</w:t>
                              </w:r>
                            </w:sdtContent>
                          </w:sdt>
                          <w:r w:rsidR="002B1CC5">
                            <w:rPr>
                              <w:szCs w:val="24"/>
                            </w:rPr>
                            <w:t>. Išmoka vaikui neskiriama arba jos mokėjimas nutraukiamas, jeigu:</w:t>
                          </w:r>
                        </w:p>
                        <w:sdt>
                          <w:sdtPr>
                            <w:alias w:val="2 d. 1 p."/>
                            <w:tag w:val="part_7c43934cc4324494acee738b18653238"/>
                            <w:id w:val="1616630320"/>
                            <w:lock w:val="sdtLocked"/>
                          </w:sdtPr>
                          <w:sdtEndPr/>
                          <w:sdtContent>
                            <w:p w14:paraId="34CB2716" w14:textId="77777777" w:rsidR="00A36F09" w:rsidRDefault="00404855">
                              <w:pPr>
                                <w:spacing w:line="276" w:lineRule="auto"/>
                                <w:ind w:firstLine="720"/>
                                <w:jc w:val="both"/>
                                <w:rPr>
                                  <w:szCs w:val="24"/>
                                </w:rPr>
                              </w:pPr>
                              <w:sdt>
                                <w:sdtPr>
                                  <w:alias w:val="Numeris"/>
                                  <w:tag w:val="nr_7c43934cc4324494acee738b18653238"/>
                                  <w:id w:val="917435961"/>
                                  <w:lock w:val="sdtLocked"/>
                                </w:sdtPr>
                                <w:sdtEndPr/>
                                <w:sdtContent>
                                  <w:r w:rsidR="002B1CC5">
                                    <w:rPr>
                                      <w:szCs w:val="24"/>
                                    </w:rPr>
                                    <w:t>1</w:t>
                                  </w:r>
                                </w:sdtContent>
                              </w:sdt>
                              <w:r w:rsidR="002B1CC5">
                                <w:rPr>
                                  <w:szCs w:val="24"/>
                                </w:rPr>
                                <w:t xml:space="preserve">) nepilnametis yra emancipuotas; </w:t>
                              </w:r>
                            </w:p>
                          </w:sdtContent>
                        </w:sdt>
                        <w:sdt>
                          <w:sdtPr>
                            <w:alias w:val="2 d. 2 p."/>
                            <w:tag w:val="part_e412fdb98da542e89d1fc59a03c8961f"/>
                            <w:id w:val="1125117894"/>
                            <w:lock w:val="sdtLocked"/>
                          </w:sdtPr>
                          <w:sdtEndPr/>
                          <w:sdtContent>
                            <w:p w14:paraId="34CB2717" w14:textId="77777777" w:rsidR="00A36F09" w:rsidRDefault="00404855">
                              <w:pPr>
                                <w:keepNext/>
                                <w:spacing w:line="276" w:lineRule="auto"/>
                                <w:ind w:firstLine="720"/>
                                <w:jc w:val="both"/>
                                <w:rPr>
                                  <w:szCs w:val="24"/>
                                </w:rPr>
                              </w:pPr>
                              <w:sdt>
                                <w:sdtPr>
                                  <w:alias w:val="Numeris"/>
                                  <w:tag w:val="nr_e412fdb98da542e89d1fc59a03c8961f"/>
                                  <w:id w:val="-255671659"/>
                                  <w:lock w:val="sdtLocked"/>
                                </w:sdtPr>
                                <w:sdtEndPr/>
                                <w:sdtContent>
                                  <w:r w:rsidR="002B1CC5">
                                    <w:rPr>
                                      <w:szCs w:val="24"/>
                                    </w:rPr>
                                    <w:t>2</w:t>
                                  </w:r>
                                </w:sdtContent>
                              </w:sdt>
                              <w:r w:rsidR="002B1CC5">
                                <w:rPr>
                                  <w:szCs w:val="24"/>
                                </w:rPr>
                                <w:t xml:space="preserve">) nepilnametis yra susituokęs; </w:t>
                              </w:r>
                            </w:p>
                          </w:sdtContent>
                        </w:sdt>
                        <w:sdt>
                          <w:sdtPr>
                            <w:alias w:val="2 d. 3 p."/>
                            <w:tag w:val="part_78b267441e184571ba19981e1077be25"/>
                            <w:id w:val="652490315"/>
                            <w:lock w:val="sdtLocked"/>
                          </w:sdtPr>
                          <w:sdtEndPr/>
                          <w:sdtContent>
                            <w:p w14:paraId="34CB2718" w14:textId="77777777" w:rsidR="00A36F09" w:rsidRDefault="00404855">
                              <w:pPr>
                                <w:spacing w:line="276" w:lineRule="auto"/>
                                <w:ind w:firstLine="720"/>
                                <w:jc w:val="both"/>
                                <w:rPr>
                                  <w:szCs w:val="24"/>
                                  <w:lang w:eastAsia="lt-LT"/>
                                </w:rPr>
                              </w:pPr>
                              <w:sdt>
                                <w:sdtPr>
                                  <w:alias w:val="Numeris"/>
                                  <w:tag w:val="nr_78b267441e184571ba19981e1077be25"/>
                                  <w:id w:val="-464738012"/>
                                  <w:lock w:val="sdtLocked"/>
                                </w:sdtPr>
                                <w:sdtEndPr/>
                                <w:sdtContent>
                                  <w:r w:rsidR="002B1CC5">
                                    <w:rPr>
                                      <w:szCs w:val="24"/>
                                    </w:rPr>
                                    <w:t>3</w:t>
                                  </w:r>
                                </w:sdtContent>
                              </w:sdt>
                              <w:r w:rsidR="002B1CC5">
                                <w:rPr>
                                  <w:szCs w:val="24"/>
                                </w:rPr>
                                <w:t>) nepilnametis yra suimtas, atlieka su laisvės atėmimu susijusią bausmę, jam Lietuvos Respublikos baudžiamojo proceso kodekso (toliau – Baudžiamojo proceso kodeksas) nustatyta tvarka paskirtos priverčiamosios stacionarinio stebėjimo specializuotose psichikos sveikatos priežiūros įstaigose medicinos priemonės, paskelbta jo paieška arba jis teismo pripažintas nežinia kur esančiu, – kol neišnyksta nurodytos aplinkybės.</w:t>
                              </w:r>
                              <w:r w:rsidR="002B1CC5">
                                <w:rPr>
                                  <w:szCs w:val="24"/>
                                  <w:lang w:eastAsia="lt-LT"/>
                                </w:rPr>
                                <w:t>“</w:t>
                              </w:r>
                            </w:p>
                            <w:p w14:paraId="34CB2719" w14:textId="77777777" w:rsidR="00A36F09" w:rsidRDefault="00404855">
                              <w:pPr>
                                <w:rPr>
                                  <w:sz w:val="8"/>
                                  <w:szCs w:val="8"/>
                                </w:rPr>
                              </w:pPr>
                            </w:p>
                          </w:sdtContent>
                        </w:sdt>
                      </w:sdtContent>
                    </w:sdt>
                  </w:sdtContent>
                </w:sdt>
              </w:sdtContent>
            </w:sdt>
          </w:sdtContent>
        </w:sdt>
        <w:sdt>
          <w:sdtPr>
            <w:alias w:val="2 str."/>
            <w:tag w:val="part_d5e05db99ce6450fa87274865e847807"/>
            <w:id w:val="317470940"/>
            <w:lock w:val="sdtLocked"/>
          </w:sdtPr>
          <w:sdtEndPr/>
          <w:sdtContent>
            <w:p w14:paraId="34CB271A" w14:textId="77777777" w:rsidR="00A36F09" w:rsidRPr="002B1CC5" w:rsidRDefault="00404855">
              <w:pPr>
                <w:keepNext/>
                <w:ind w:firstLine="720"/>
                <w:jc w:val="both"/>
                <w:rPr>
                  <w:szCs w:val="24"/>
                </w:rPr>
              </w:pPr>
              <w:sdt>
                <w:sdtPr>
                  <w:alias w:val="Numeris"/>
                  <w:tag w:val="nr_d5e05db99ce6450fa87274865e847807"/>
                  <w:id w:val="953206790"/>
                  <w:lock w:val="sdtLocked"/>
                </w:sdtPr>
                <w:sdtEndPr/>
                <w:sdtContent>
                  <w:r w:rsidR="002B1CC5" w:rsidRPr="002B1CC5">
                    <w:rPr>
                      <w:b/>
                      <w:bCs/>
                      <w:szCs w:val="24"/>
                    </w:rPr>
                    <w:t>2</w:t>
                  </w:r>
                </w:sdtContent>
              </w:sdt>
              <w:r w:rsidR="002B1CC5" w:rsidRPr="002B1CC5">
                <w:rPr>
                  <w:b/>
                  <w:bCs/>
                  <w:szCs w:val="24"/>
                </w:rPr>
                <w:t xml:space="preserve"> straipsnis. </w:t>
              </w:r>
              <w:sdt>
                <w:sdtPr>
                  <w:alias w:val="Pavadinimas"/>
                  <w:tag w:val="title_d5e05db99ce6450fa87274865e847807"/>
                  <w:id w:val="-81071259"/>
                  <w:lock w:val="sdtLocked"/>
                </w:sdtPr>
                <w:sdtEndPr/>
                <w:sdtContent>
                  <w:r w:rsidR="002B1CC5" w:rsidRPr="002B1CC5">
                    <w:rPr>
                      <w:b/>
                      <w:bCs/>
                      <w:szCs w:val="24"/>
                    </w:rPr>
                    <w:t>Įstatymo įsigaliojimas</w:t>
                  </w:r>
                </w:sdtContent>
              </w:sdt>
            </w:p>
            <w:p w14:paraId="34CB271B" w14:textId="77777777" w:rsidR="00A36F09" w:rsidRDefault="00A36F09">
              <w:pPr>
                <w:rPr>
                  <w:sz w:val="8"/>
                  <w:szCs w:val="8"/>
                </w:rPr>
              </w:pPr>
            </w:p>
            <w:sdt>
              <w:sdtPr>
                <w:alias w:val="2 str. 1 d."/>
                <w:tag w:val="part_8dfb649f4bdb41e28d369a1265b4c74a"/>
                <w:id w:val="-986315620"/>
                <w:lock w:val="sdtLocked"/>
              </w:sdtPr>
              <w:sdtEndPr/>
              <w:sdtContent>
                <w:p w14:paraId="34CB271C" w14:textId="77777777" w:rsidR="00A36F09" w:rsidRPr="002B1CC5" w:rsidRDefault="002B1CC5">
                  <w:pPr>
                    <w:keepNext/>
                    <w:ind w:firstLine="709"/>
                    <w:jc w:val="both"/>
                    <w:rPr>
                      <w:szCs w:val="24"/>
                    </w:rPr>
                  </w:pPr>
                  <w:r w:rsidRPr="002B1CC5">
                    <w:rPr>
                      <w:szCs w:val="24"/>
                    </w:rPr>
                    <w:t>Šis įstatymas įsigalioja 2017 m. sausio  1 d.</w:t>
                  </w:r>
                </w:p>
                <w:p w14:paraId="34CB271D" w14:textId="77777777" w:rsidR="00A36F09" w:rsidRDefault="00404855">
                  <w:pPr>
                    <w:rPr>
                      <w:sz w:val="8"/>
                      <w:szCs w:val="8"/>
                    </w:rPr>
                  </w:pPr>
                </w:p>
              </w:sdtContent>
            </w:sdt>
          </w:sdtContent>
        </w:sdt>
        <w:sdt>
          <w:sdtPr>
            <w:alias w:val="signatura"/>
            <w:tag w:val="part_e6ef460076a9471290123e1142faf4dc"/>
            <w:id w:val="-1509905497"/>
            <w:lock w:val="sdtLocked"/>
          </w:sdtPr>
          <w:sdtEndPr/>
          <w:sdtContent>
            <w:p w14:paraId="34CB271E" w14:textId="77777777" w:rsidR="00A36F09" w:rsidRDefault="002B1CC5">
              <w:pPr>
                <w:ind w:firstLine="709"/>
                <w:jc w:val="both"/>
                <w:rPr>
                  <w:i/>
                  <w:szCs w:val="24"/>
                </w:rPr>
              </w:pPr>
              <w:r>
                <w:rPr>
                  <w:i/>
                  <w:szCs w:val="24"/>
                </w:rPr>
                <w:t>Skelbiu šį Lietuvos Respublikos Seimo priimtą įstatymą.</w:t>
              </w:r>
            </w:p>
            <w:p w14:paraId="34CB271F" w14:textId="77777777" w:rsidR="00A36F09" w:rsidRDefault="00A36F09">
              <w:pPr>
                <w:jc w:val="both"/>
                <w:rPr>
                  <w:szCs w:val="24"/>
                </w:rPr>
              </w:pPr>
            </w:p>
            <w:p w14:paraId="34CB2720" w14:textId="77777777" w:rsidR="00A36F09" w:rsidRDefault="002B1CC5">
              <w:pPr>
                <w:rPr>
                  <w:szCs w:val="24"/>
                </w:rPr>
              </w:pPr>
              <w:r>
                <w:rPr>
                  <w:szCs w:val="24"/>
                </w:rPr>
                <w:t>RESPUBLIKOS PREZIDENTAS</w:t>
              </w:r>
            </w:p>
            <w:p w14:paraId="28F2CEA7" w14:textId="77777777" w:rsidR="006C0FB1" w:rsidRDefault="006C0FB1">
              <w:pPr>
                <w:rPr>
                  <w:szCs w:val="24"/>
                </w:rPr>
              </w:pPr>
            </w:p>
            <w:p w14:paraId="34CB2722" w14:textId="77777777" w:rsidR="00A36F09" w:rsidRDefault="002B1CC5">
              <w:pPr>
                <w:rPr>
                  <w:szCs w:val="24"/>
                </w:rPr>
              </w:pPr>
              <w:r>
                <w:rPr>
                  <w:szCs w:val="24"/>
                </w:rPr>
                <w:t xml:space="preserve">Teikia   </w:t>
              </w:r>
              <w:r>
                <w:rPr>
                  <w:szCs w:val="24"/>
                </w:rPr>
                <w:tab/>
              </w:r>
              <w:r>
                <w:rPr>
                  <w:szCs w:val="24"/>
                </w:rPr>
                <w:tab/>
              </w:r>
              <w:r>
                <w:rPr>
                  <w:szCs w:val="24"/>
                </w:rPr>
                <w:tab/>
              </w:r>
            </w:p>
            <w:p w14:paraId="34CB2723" w14:textId="77777777" w:rsidR="00A36F09" w:rsidRDefault="002B1CC5">
              <w:pPr>
                <w:rPr>
                  <w:szCs w:val="24"/>
                </w:rPr>
              </w:pPr>
              <w:r>
                <w:rPr>
                  <w:szCs w:val="24"/>
                </w:rPr>
                <w:t>Seimo nariai:</w:t>
              </w:r>
            </w:p>
            <w:p w14:paraId="34CB2724" w14:textId="77777777" w:rsidR="00A36F09" w:rsidRDefault="002B1CC5">
              <w:pPr>
                <w:rPr>
                  <w:szCs w:val="24"/>
                </w:rPr>
              </w:pPr>
              <w:r>
                <w:rPr>
                  <w:szCs w:val="24"/>
                </w:rPr>
                <w:t xml:space="preserve">Rita </w:t>
              </w:r>
              <w:proofErr w:type="spellStart"/>
              <w:r>
                <w:rPr>
                  <w:szCs w:val="24"/>
                </w:rPr>
                <w:t>Tamašunienė</w:t>
              </w:r>
              <w:proofErr w:type="spellEnd"/>
            </w:p>
            <w:p w14:paraId="34CB2725" w14:textId="77777777" w:rsidR="00A36F09" w:rsidRDefault="002B1CC5">
              <w:pPr>
                <w:rPr>
                  <w:szCs w:val="24"/>
                </w:rPr>
              </w:pPr>
              <w:r>
                <w:rPr>
                  <w:szCs w:val="24"/>
                </w:rPr>
                <w:t xml:space="preserve">Vanda </w:t>
              </w:r>
              <w:proofErr w:type="spellStart"/>
              <w:r>
                <w:rPr>
                  <w:szCs w:val="24"/>
                </w:rPr>
                <w:t>Kravčionok</w:t>
              </w:r>
              <w:proofErr w:type="spellEnd"/>
            </w:p>
            <w:p w14:paraId="34CB2726" w14:textId="77777777" w:rsidR="00A36F09" w:rsidRDefault="002B1CC5">
              <w:pPr>
                <w:rPr>
                  <w:szCs w:val="24"/>
                </w:rPr>
              </w:pPr>
              <w:proofErr w:type="spellStart"/>
              <w:r>
                <w:rPr>
                  <w:szCs w:val="24"/>
                </w:rPr>
                <w:t>Jarslav</w:t>
              </w:r>
              <w:proofErr w:type="spellEnd"/>
              <w:r>
                <w:rPr>
                  <w:szCs w:val="24"/>
                </w:rPr>
                <w:t xml:space="preserve"> </w:t>
              </w:r>
              <w:proofErr w:type="spellStart"/>
              <w:r>
                <w:rPr>
                  <w:szCs w:val="24"/>
                </w:rPr>
                <w:t>Narkevič</w:t>
              </w:r>
              <w:proofErr w:type="spellEnd"/>
            </w:p>
            <w:p w14:paraId="34CB2727" w14:textId="77777777" w:rsidR="00A36F09" w:rsidRDefault="002B1CC5">
              <w:pPr>
                <w:rPr>
                  <w:szCs w:val="24"/>
                </w:rPr>
              </w:pPr>
              <w:proofErr w:type="spellStart"/>
              <w:r>
                <w:rPr>
                  <w:szCs w:val="24"/>
                </w:rPr>
                <w:t>Zbignev</w:t>
              </w:r>
              <w:proofErr w:type="spellEnd"/>
              <w:r>
                <w:rPr>
                  <w:szCs w:val="24"/>
                </w:rPr>
                <w:t xml:space="preserve"> </w:t>
              </w:r>
              <w:proofErr w:type="spellStart"/>
              <w:r>
                <w:rPr>
                  <w:szCs w:val="24"/>
                </w:rPr>
                <w:t>Jedinskij</w:t>
              </w:r>
              <w:proofErr w:type="spellEnd"/>
            </w:p>
            <w:p w14:paraId="34CB2728" w14:textId="77777777" w:rsidR="00A36F09" w:rsidRDefault="002B1CC5">
              <w:pPr>
                <w:rPr>
                  <w:szCs w:val="24"/>
                </w:rPr>
              </w:pPr>
              <w:proofErr w:type="spellStart"/>
              <w:r>
                <w:rPr>
                  <w:szCs w:val="24"/>
                </w:rPr>
                <w:t>Juzef</w:t>
              </w:r>
              <w:proofErr w:type="spellEnd"/>
              <w:r>
                <w:rPr>
                  <w:szCs w:val="24"/>
                </w:rPr>
                <w:t xml:space="preserve"> </w:t>
              </w:r>
              <w:proofErr w:type="spellStart"/>
              <w:r>
                <w:rPr>
                  <w:szCs w:val="24"/>
                </w:rPr>
                <w:t>Kvetkovskij</w:t>
              </w:r>
              <w:proofErr w:type="spellEnd"/>
            </w:p>
            <w:p w14:paraId="34CB2729" w14:textId="77777777" w:rsidR="00A36F09" w:rsidRDefault="002B1CC5">
              <w:proofErr w:type="spellStart"/>
              <w:r>
                <w:rPr>
                  <w:szCs w:val="24"/>
                </w:rPr>
                <w:t>Michal</w:t>
              </w:r>
              <w:proofErr w:type="spellEnd"/>
              <w:r>
                <w:rPr>
                  <w:szCs w:val="24"/>
                </w:rPr>
                <w:t xml:space="preserve"> </w:t>
              </w:r>
              <w:proofErr w:type="spellStart"/>
              <w:r>
                <w:rPr>
                  <w:szCs w:val="24"/>
                </w:rPr>
                <w:t>Mackevič</w:t>
              </w:r>
              <w:proofErr w:type="spellEnd"/>
            </w:p>
          </w:sdtContent>
        </w:sdt>
      </w:sdtContent>
    </w:sdt>
    <w:p w14:paraId="00EFE245" w14:textId="5467E090" w:rsidR="006C0FB1" w:rsidRDefault="006C0FB1">
      <w:r>
        <w:t xml:space="preserve">Irina </w:t>
      </w:r>
      <w:proofErr w:type="spellStart"/>
      <w:r>
        <w:t>Rozova</w:t>
      </w:r>
      <w:proofErr w:type="spellEnd"/>
      <w:r>
        <w:t xml:space="preserve"> (pasirašė 2016-02-17)</w:t>
      </w:r>
    </w:p>
    <w:p w14:paraId="0DC83362" w14:textId="3EDE06DD" w:rsidR="006C0FB1" w:rsidRDefault="00404855">
      <w:pPr>
        <w:rPr>
          <w:szCs w:val="24"/>
        </w:rPr>
      </w:pPr>
      <w:r>
        <w:rPr>
          <w:szCs w:val="24"/>
        </w:rPr>
        <w:t>Leonard</w:t>
      </w:r>
      <w:bookmarkStart w:id="0" w:name="_GoBack"/>
      <w:bookmarkEnd w:id="0"/>
      <w:r>
        <w:rPr>
          <w:szCs w:val="24"/>
        </w:rPr>
        <w:t xml:space="preserve"> </w:t>
      </w:r>
      <w:proofErr w:type="spellStart"/>
      <w:r>
        <w:rPr>
          <w:szCs w:val="24"/>
        </w:rPr>
        <w:t>Talmont</w:t>
      </w:r>
      <w:proofErr w:type="spellEnd"/>
      <w:r>
        <w:rPr>
          <w:szCs w:val="24"/>
        </w:rPr>
        <w:t xml:space="preserve"> (pasirašė 2016-02-17)</w:t>
      </w:r>
    </w:p>
    <w:sectPr w:rsidR="006C0FB1" w:rsidSect="006C0FB1">
      <w:headerReference w:type="even" r:id="rId8"/>
      <w:headerReference w:type="default" r:id="rId9"/>
      <w:footerReference w:type="even" r:id="rId10"/>
      <w:footerReference w:type="default" r:id="rId11"/>
      <w:headerReference w:type="first" r:id="rId12"/>
      <w:footerReference w:type="first" r:id="rId13"/>
      <w:pgSz w:w="11906" w:h="16838"/>
      <w:pgMar w:top="1134" w:right="567" w:bottom="56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4CB272C" w14:textId="77777777" w:rsidR="00A36F09" w:rsidRDefault="002B1CC5">
      <w:pPr>
        <w:rPr>
          <w:szCs w:val="24"/>
          <w:lang w:val="en-GB"/>
        </w:rPr>
      </w:pPr>
      <w:r>
        <w:rPr>
          <w:szCs w:val="24"/>
          <w:lang w:val="en-GB"/>
        </w:rPr>
        <w:separator/>
      </w:r>
    </w:p>
  </w:endnote>
  <w:endnote w:type="continuationSeparator" w:id="0">
    <w:p w14:paraId="34CB272D" w14:textId="77777777" w:rsidR="00A36F09" w:rsidRDefault="002B1CC5">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CB2731" w14:textId="77777777" w:rsidR="00A36F09" w:rsidRDefault="00A36F09">
    <w:pPr>
      <w:tabs>
        <w:tab w:val="center" w:pos="4819"/>
        <w:tab w:val="right" w:pos="9638"/>
      </w:tabs>
      <w:rPr>
        <w:szCs w:val="24"/>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CB2732" w14:textId="77777777" w:rsidR="00A36F09" w:rsidRDefault="00A36F09">
    <w:pPr>
      <w:tabs>
        <w:tab w:val="center" w:pos="4819"/>
        <w:tab w:val="right" w:pos="9638"/>
      </w:tabs>
      <w:rPr>
        <w:szCs w:val="24"/>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CB2734" w14:textId="77777777" w:rsidR="00A36F09" w:rsidRDefault="00A36F09">
    <w:pPr>
      <w:tabs>
        <w:tab w:val="center" w:pos="4819"/>
        <w:tab w:val="right" w:pos="9638"/>
      </w:tabs>
      <w:rPr>
        <w:szCs w:val="24"/>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CB272A" w14:textId="77777777" w:rsidR="00A36F09" w:rsidRDefault="002B1CC5">
      <w:pPr>
        <w:rPr>
          <w:szCs w:val="24"/>
          <w:lang w:val="en-GB"/>
        </w:rPr>
      </w:pPr>
      <w:r>
        <w:rPr>
          <w:szCs w:val="24"/>
          <w:lang w:val="en-GB"/>
        </w:rPr>
        <w:separator/>
      </w:r>
    </w:p>
  </w:footnote>
  <w:footnote w:type="continuationSeparator" w:id="0">
    <w:p w14:paraId="34CB272B" w14:textId="77777777" w:rsidR="00A36F09" w:rsidRDefault="002B1CC5">
      <w:pPr>
        <w:rPr>
          <w:szCs w:val="24"/>
          <w:lang w:val="en-GB"/>
        </w:rPr>
      </w:pPr>
      <w:r>
        <w:rPr>
          <w:szCs w:val="24"/>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CB272E" w14:textId="77777777" w:rsidR="00A36F09" w:rsidRDefault="00A36F09">
    <w:pPr>
      <w:tabs>
        <w:tab w:val="center" w:pos="4819"/>
        <w:tab w:val="right" w:pos="9638"/>
      </w:tabs>
      <w:rPr>
        <w:szCs w:val="24"/>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CB272F" w14:textId="77777777" w:rsidR="00A36F09" w:rsidRDefault="002B1CC5">
    <w:pPr>
      <w:tabs>
        <w:tab w:val="center" w:pos="4819"/>
        <w:tab w:val="right" w:pos="9638"/>
      </w:tabs>
      <w:jc w:val="center"/>
      <w:rPr>
        <w:sz w:val="18"/>
        <w:szCs w:val="18"/>
        <w:lang w:val="en-GB"/>
      </w:rPr>
    </w:pPr>
    <w:r>
      <w:rPr>
        <w:sz w:val="18"/>
        <w:szCs w:val="18"/>
        <w:lang w:val="en-GB"/>
      </w:rPr>
      <w:fldChar w:fldCharType="begin"/>
    </w:r>
    <w:r>
      <w:rPr>
        <w:sz w:val="18"/>
        <w:szCs w:val="18"/>
        <w:lang w:val="en-GB"/>
      </w:rPr>
      <w:instrText>PAGE   \* MERGEFORMAT</w:instrText>
    </w:r>
    <w:r>
      <w:rPr>
        <w:sz w:val="18"/>
        <w:szCs w:val="18"/>
        <w:lang w:val="en-GB"/>
      </w:rPr>
      <w:fldChar w:fldCharType="separate"/>
    </w:r>
    <w:r w:rsidR="006C0FB1" w:rsidRPr="006C0FB1">
      <w:rPr>
        <w:noProof/>
        <w:sz w:val="18"/>
        <w:szCs w:val="18"/>
      </w:rPr>
      <w:t>2</w:t>
    </w:r>
    <w:r>
      <w:rPr>
        <w:sz w:val="18"/>
        <w:szCs w:val="18"/>
        <w:lang w:val="en-GB"/>
      </w:rPr>
      <w:fldChar w:fldCharType="end"/>
    </w:r>
  </w:p>
  <w:p w14:paraId="34CB2730" w14:textId="77777777" w:rsidR="00A36F09" w:rsidRDefault="00A36F09">
    <w:pPr>
      <w:tabs>
        <w:tab w:val="center" w:pos="4819"/>
        <w:tab w:val="right" w:pos="9638"/>
      </w:tabs>
      <w:rPr>
        <w:szCs w:val="24"/>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CB2733" w14:textId="77777777" w:rsidR="00A36F09" w:rsidRDefault="00A36F09">
    <w:pPr>
      <w:tabs>
        <w:tab w:val="center" w:pos="4819"/>
        <w:tab w:val="right" w:pos="9638"/>
      </w:tabs>
      <w:rPr>
        <w:szCs w:val="24"/>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4AF5"/>
    <w:rsid w:val="002B1CC5"/>
    <w:rsid w:val="00404855"/>
    <w:rsid w:val="006C0FB1"/>
    <w:rsid w:val="00A36F09"/>
    <w:rsid w:val="00F74A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4CB27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2B1CC5"/>
    <w:rPr>
      <w:rFonts w:ascii="Tahoma" w:hAnsi="Tahoma" w:cs="Tahoma"/>
      <w:sz w:val="16"/>
      <w:szCs w:val="16"/>
    </w:rPr>
  </w:style>
  <w:style w:type="character" w:customStyle="1" w:styleId="DebesliotekstasDiagrama">
    <w:name w:val="Debesėlio tekstas Diagrama"/>
    <w:basedOn w:val="Numatytasispastraiposriftas"/>
    <w:link w:val="Debesliotekstas"/>
    <w:rsid w:val="002B1CC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2B1CC5"/>
    <w:rPr>
      <w:rFonts w:ascii="Tahoma" w:hAnsi="Tahoma" w:cs="Tahoma"/>
      <w:sz w:val="16"/>
      <w:szCs w:val="16"/>
    </w:rPr>
  </w:style>
  <w:style w:type="character" w:customStyle="1" w:styleId="DebesliotekstasDiagrama">
    <w:name w:val="Debesėlio tekstas Diagrama"/>
    <w:basedOn w:val="Numatytasispastraiposriftas"/>
    <w:link w:val="Debesliotekstas"/>
    <w:rsid w:val="002B1CC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5873005">
      <w:bodyDiv w:val="1"/>
      <w:marLeft w:val="0"/>
      <w:marRight w:val="0"/>
      <w:marTop w:val="0"/>
      <w:marBottom w:val="0"/>
      <w:divBdr>
        <w:top w:val="none" w:sz="0" w:space="0" w:color="auto"/>
        <w:left w:val="none" w:sz="0" w:space="0" w:color="auto"/>
        <w:bottom w:val="none" w:sz="0" w:space="0" w:color="auto"/>
        <w:right w:val="none" w:sz="0" w:space="0" w:color="auto"/>
      </w:divBdr>
    </w:div>
    <w:div w:id="937175357">
      <w:bodyDiv w:val="1"/>
      <w:marLeft w:val="0"/>
      <w:marRight w:val="0"/>
      <w:marTop w:val="0"/>
      <w:marBottom w:val="0"/>
      <w:divBdr>
        <w:top w:val="none" w:sz="0" w:space="0" w:color="auto"/>
        <w:left w:val="none" w:sz="0" w:space="0" w:color="auto"/>
        <w:bottom w:val="none" w:sz="0" w:space="0" w:color="auto"/>
        <w:right w:val="none" w:sz="0" w:space="0" w:color="auto"/>
      </w:divBdr>
      <w:divsChild>
        <w:div w:id="785735588">
          <w:marLeft w:val="0"/>
          <w:marRight w:val="0"/>
          <w:marTop w:val="0"/>
          <w:marBottom w:val="0"/>
          <w:divBdr>
            <w:top w:val="none" w:sz="0" w:space="0" w:color="auto"/>
            <w:left w:val="none" w:sz="0" w:space="0" w:color="auto"/>
            <w:bottom w:val="none" w:sz="0" w:space="0" w:color="auto"/>
            <w:right w:val="none" w:sz="0" w:space="0" w:color="auto"/>
          </w:divBdr>
        </w:div>
      </w:divsChild>
    </w:div>
    <w:div w:id="1127579557">
      <w:bodyDiv w:val="1"/>
      <w:marLeft w:val="0"/>
      <w:marRight w:val="0"/>
      <w:marTop w:val="0"/>
      <w:marBottom w:val="0"/>
      <w:divBdr>
        <w:top w:val="none" w:sz="0" w:space="0" w:color="auto"/>
        <w:left w:val="none" w:sz="0" w:space="0" w:color="auto"/>
        <w:bottom w:val="none" w:sz="0" w:space="0" w:color="auto"/>
        <w:right w:val="none" w:sz="0" w:space="0" w:color="auto"/>
      </w:divBdr>
    </w:div>
    <w:div w:id="1319462374">
      <w:bodyDiv w:val="1"/>
      <w:marLeft w:val="0"/>
      <w:marRight w:val="0"/>
      <w:marTop w:val="0"/>
      <w:marBottom w:val="0"/>
      <w:divBdr>
        <w:top w:val="none" w:sz="0" w:space="0" w:color="auto"/>
        <w:left w:val="none" w:sz="0" w:space="0" w:color="auto"/>
        <w:bottom w:val="none" w:sz="0" w:space="0" w:color="auto"/>
        <w:right w:val="none" w:sz="0" w:space="0" w:color="auto"/>
      </w:divBdr>
    </w:div>
    <w:div w:id="2025399970">
      <w:bodyDiv w:val="1"/>
      <w:marLeft w:val="0"/>
      <w:marRight w:val="0"/>
      <w:marTop w:val="0"/>
      <w:marBottom w:val="0"/>
      <w:divBdr>
        <w:top w:val="none" w:sz="0" w:space="0" w:color="auto"/>
        <w:left w:val="none" w:sz="0" w:space="0" w:color="auto"/>
        <w:bottom w:val="none" w:sz="0" w:space="0" w:color="auto"/>
        <w:right w:val="none" w:sz="0" w:space="0" w:color="auto"/>
      </w:divBdr>
      <w:divsChild>
        <w:div w:id="134880758">
          <w:marLeft w:val="0"/>
          <w:marRight w:val="0"/>
          <w:marTop w:val="0"/>
          <w:marBottom w:val="0"/>
          <w:divBdr>
            <w:top w:val="none" w:sz="0" w:space="0" w:color="auto"/>
            <w:left w:val="none" w:sz="0" w:space="0" w:color="auto"/>
            <w:bottom w:val="none" w:sz="0" w:space="0" w:color="auto"/>
            <w:right w:val="none" w:sz="0" w:space="0" w:color="auto"/>
          </w:divBdr>
        </w:div>
        <w:div w:id="818350878">
          <w:marLeft w:val="0"/>
          <w:marRight w:val="0"/>
          <w:marTop w:val="0"/>
          <w:marBottom w:val="0"/>
          <w:divBdr>
            <w:top w:val="none" w:sz="0" w:space="0" w:color="auto"/>
            <w:left w:val="none" w:sz="0" w:space="0" w:color="auto"/>
            <w:bottom w:val="none" w:sz="0" w:space="0" w:color="auto"/>
            <w:right w:val="none" w:sz="0" w:space="0" w:color="auto"/>
          </w:divBdr>
          <w:divsChild>
            <w:div w:id="1822195325">
              <w:marLeft w:val="0"/>
              <w:marRight w:val="0"/>
              <w:marTop w:val="0"/>
              <w:marBottom w:val="0"/>
              <w:divBdr>
                <w:top w:val="none" w:sz="0" w:space="0" w:color="auto"/>
                <w:left w:val="none" w:sz="0" w:space="0" w:color="auto"/>
                <w:bottom w:val="none" w:sz="0" w:space="0" w:color="auto"/>
                <w:right w:val="none" w:sz="0" w:space="0" w:color="auto"/>
              </w:divBdr>
            </w:div>
            <w:div w:id="1891116387">
              <w:marLeft w:val="0"/>
              <w:marRight w:val="0"/>
              <w:marTop w:val="0"/>
              <w:marBottom w:val="0"/>
              <w:divBdr>
                <w:top w:val="none" w:sz="0" w:space="0" w:color="auto"/>
                <w:left w:val="none" w:sz="0" w:space="0" w:color="auto"/>
                <w:bottom w:val="none" w:sz="0" w:space="0" w:color="auto"/>
                <w:right w:val="none" w:sz="0" w:space="0" w:color="auto"/>
              </w:divBdr>
            </w:div>
          </w:divsChild>
        </w:div>
        <w:div w:id="1855916473">
          <w:marLeft w:val="0"/>
          <w:marRight w:val="0"/>
          <w:marTop w:val="0"/>
          <w:marBottom w:val="0"/>
          <w:divBdr>
            <w:top w:val="none" w:sz="0" w:space="0" w:color="auto"/>
            <w:left w:val="none" w:sz="0" w:space="0" w:color="auto"/>
            <w:bottom w:val="none" w:sz="0" w:space="0" w:color="auto"/>
            <w:right w:val="none" w:sz="0" w:space="0" w:color="auto"/>
          </w:divBdr>
          <w:divsChild>
            <w:div w:id="98455113">
              <w:marLeft w:val="0"/>
              <w:marRight w:val="0"/>
              <w:marTop w:val="0"/>
              <w:marBottom w:val="0"/>
              <w:divBdr>
                <w:top w:val="none" w:sz="0" w:space="0" w:color="auto"/>
                <w:left w:val="none" w:sz="0" w:space="0" w:color="auto"/>
                <w:bottom w:val="none" w:sz="0" w:space="0" w:color="auto"/>
                <w:right w:val="none" w:sz="0" w:space="0" w:color="auto"/>
              </w:divBdr>
            </w:div>
            <w:div w:id="1419138928">
              <w:marLeft w:val="0"/>
              <w:marRight w:val="0"/>
              <w:marTop w:val="0"/>
              <w:marBottom w:val="0"/>
              <w:divBdr>
                <w:top w:val="none" w:sz="0" w:space="0" w:color="auto"/>
                <w:left w:val="none" w:sz="0" w:space="0" w:color="auto"/>
                <w:bottom w:val="none" w:sz="0" w:space="0" w:color="auto"/>
                <w:right w:val="none" w:sz="0" w:space="0" w:color="auto"/>
              </w:divBdr>
            </w:div>
            <w:div w:id="2020354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f171a8234854261bed94e86a9d7c0a3" PartId="8886c98679074144a8c5c5f0a2ff11e3">
    <Part Type="straipsnis" Nr="1" Abbr="1 str." Title="6 straipsnio pakeitimas" DocPartId="033cb9dbf29f41e990fcb3dc934e7b46" PartId="5ed1454b955949eaae33ae2c26c77a75">
      <Part Type="strDalis" Nr="1" Abbr="1 str. 1 d." DocPartId="4c763009c4994127af08bb13e829131c" PartId="697990fb6bef452ca67665bed9d0ab7f">
        <Part Type="citata" DocPartId="509e46cbc3864d3dae39af7054beb58c" PartId="20ec2852d3ca437d8d2e6a7a52c4d3a0">
          <Part Type="strDalis" Nr="1" Abbr="1 d." DocPartId="f61f116829ab4265b34f4002a73b435b" PartId="96a2e39056294ae09bc8ba9d61ea0339">
            <Part Type="strPunktas" Nr="1" Abbr="1 d. 1 p." DocPartId="658064341a9a4f599e5448b5bc296761" PartId="b96a389afa2b440a8693bb67c6518dc7"/>
            <Part Type="strPunktas" Nr="2" Abbr="1 d. 2 p." DocPartId="711a8715b906468091c1fc4052e12914" PartId="6c9e2c4fe61746ad854b9bad9388caf4"/>
            <Part Type="strPunktas" Nr="3" Abbr="1 d. 3 p." DocPartId="3279c3e11e224133bb574022e05c3562" PartId="08059ef0f9d243f68f7cbe4c88c9f4ef"/>
            <Part Type="strPunktas" Nr="4" Abbr="1 d. 4 p." DocPartId="1c7915a1d5fe4d83b69c7a555493f107" PartId="f578b5e200fe405490d2ea9b7c2c868a"/>
          </Part>
          <Part Type="strDalis" Nr="2" Abbr="2 d." DocPartId="1ece2ad4a0e9486f80e1169a5d9d2d10" PartId="10debdac19e744e2b81fe46402c1b112">
            <Part Type="strPunktas" Nr="1" Abbr="2 d. 1 p." DocPartId="09113e7fe95d481e9f40e4256cc57ba7" PartId="7c43934cc4324494acee738b18653238"/>
            <Part Type="strPunktas" Nr="2" Abbr="2 d. 2 p." DocPartId="38a3f9673e8242b89f1718a759ffcacc" PartId="e412fdb98da542e89d1fc59a03c8961f"/>
            <Part Type="strPunktas" Nr="3" Abbr="2 d. 3 p." DocPartId="dbabffd6407243a4a044b74b70272031" PartId="78b267441e184571ba19981e1077be25"/>
          </Part>
        </Part>
      </Part>
    </Part>
    <Part Type="straipsnis" Nr="2" Abbr="2 str." Title="Įstatymo įsigaliojimas" DocPartId="d4174d57f790498199456f426c02ae46" PartId="d5e05db99ce6450fa87274865e847807">
      <Part Type="strDalis" Nr="1" Abbr="2 str. 1 d." DocPartId="a44ad506a22340479de495bbd243592e" PartId="8dfb649f4bdb41e28d369a1265b4c74a"/>
    </Part>
    <Part Type="signatura" DocPartId="f1ccb4c69793479ca6a9a18ec8df82cf" PartId="e6ef460076a9471290123e1142faf4dc"/>
  </Part>
</Parts>
</file>

<file path=customXml/itemProps1.xml><?xml version="1.0" encoding="utf-8"?>
<ds:datastoreItem xmlns:ds="http://schemas.openxmlformats.org/officeDocument/2006/customXml" ds:itemID="{DD3B4729-4BB4-4781-A4CB-00A76BD6E9A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267</Words>
  <Characters>1906</Characters>
  <Application>Microsoft Office Word</Application>
  <DocSecurity>0</DocSecurity>
  <Lines>15</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15 pavyzdys</vt:lpstr>
      <vt:lpstr>15 pavyzdys</vt:lpstr>
    </vt:vector>
  </TitlesOfParts>
  <Company>LR Seimas</Company>
  <LinksUpToDate>false</LinksUpToDate>
  <CharactersWithSpaces>2169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15 pavyzdys</dc:title>
  <dc:creator>URBAN Valdemar</dc:creator>
  <cp:lastModifiedBy>EITUTIENĖ Rasa</cp:lastModifiedBy>
  <cp:revision>5</cp:revision>
  <cp:lastPrinted>2016-02-09T13:41:00Z</cp:lastPrinted>
  <dcterms:created xsi:type="dcterms:W3CDTF">2016-02-12T09:53:00Z</dcterms:created>
  <dcterms:modified xsi:type="dcterms:W3CDTF">2016-02-17T08:14:00Z</dcterms:modified>
</cp:coreProperties>
</file>