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d5d3c3a135344caaa1afcf3d9d6f47d"/>
        <w:lock w:val="sdtLocked"/>
        <w:richText/>
      </w:sdtPr>
      <w:sdtContent>
        <w:p w14:paraId="159BADE2" w14:textId="25D417B4">
          <w:pPr>
            <w:tabs>
              <w:tab w:val="left" w:pos="7920"/>
            </w:tabs>
            <w:ind w:firstLine="864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71856F7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2026 M.  VASARIO 12 D. SPRENDIMO NR. T-874 „DĖL RADVILIŠKIO RAJONO SAVIVALDYBĖS 2026–2028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47CD977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p w14:paraId="30B07404" w14:textId="77777777"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Radviliškio rajono savivaldybės taryba n u s p r e n d ž i a:</w:t>
          </w:r>
        </w:p>
        <w:p w14:paraId="7C5F8B60" w14:textId="06D4C9D2"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 xml:space="preserve">Pakeisti Radviliškio rajono savivaldybės tarybos 2026 m. vasario 12 d. sprendimo  Nr. T-874 „Dėl Radviliškio rajono savivaldybės 2026–2028 metų strateginio veiklos plano patvirtinimo“ 1 punktu patvirtintą Radviliškio rajono savivaldybės 2026–2028 metų strateginį veiklos planą ir jį išdėstyti nauja redakcija (pridedama).</w:t>
          </w:r>
        </w:p>
        <w:p w14:paraId="29E83DDE" w14:textId="77777777">
          <w:pPr>
            <w:jc w:val="both"/>
            <w:rPr>
              <w:b/>
              <w:bCs/>
              <w:szCs w:val="24"/>
            </w:rPr>
          </w:pPr>
        </w:p>
        <w:p w14:paraId="7A0D4305" w14:textId="77777777">
          <w:pPr>
            <w:jc w:val="both"/>
            <w:rPr>
              <w:szCs w:val="24"/>
            </w:rPr>
          </w:pPr>
        </w:p>
        <w:p w14:paraId="23FE6DE1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b286ee4c42584450a14b1bfab3079b5e"/>
            <w:lock w:val="sdtLocked"/>
            <w:richText/>
          </w:sdtPr>
          <w:sdtContent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1515AD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00FAA1A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7529c60b02344e12953082d51b46e2f4"/>
            <w:lock w:val="sdtLocked"/>
            <w:richText/>
          </w:sdtPr>
          <w:sdtContent>
            <w:sdt>
              <w:sdtPr>
                <w:alias w:val="Pavadinimas"/>
                <w:tag w:val="title_7529c60b02344e12953082d51b46e2f4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6DFF565C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2026–2028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59C2413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2026 m. gegužės 14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3bc15df327e34e35a4a6b8944dc278a5"/>
                <w:lock w:val="sdtLocked"/>
                <w:richText/>
              </w:sdtPr>
              <w:sdtContent>
                <w:p w14:paraId="680EF227" w14:textId="245E88DA">
                  <w:pPr>
                    <w:tabs>
                      <w:tab w:val="left" w:pos="709"/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3bc15df327e34e35a4a6b8944dc278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5E61094E">
                  <w:pPr>
                    <w:tabs>
                      <w:tab w:val="left" w:pos="709"/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2026–2028 metų strateginį veiklos planą. </w:t>
                  </w:r>
                </w:p>
              </w:sdtContent>
            </w:sdt>
            <w:sdt>
              <w:sdtPr>
                <w:alias w:val="2 p."/>
                <w:tag w:val="part_fecfd44dc7434337a825cfb2aff98e01"/>
                <w:lock w:val="sdtLocked"/>
                <w:richText/>
              </w:sdtPr>
              <w:sdtContent>
                <w:p w14:paraId="3DFEBABB" w14:textId="4DDFF8F4">
                  <w:pPr>
                    <w:tabs>
                      <w:tab w:val="left" w:pos="709"/>
                      <w:tab w:val="left" w:pos="1134"/>
                    </w:tabs>
                    <w:spacing w:line="360" w:lineRule="auto"/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fecfd44dc7434337a825cfb2aff98e0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d7f5ae8845c14f69956ea58c2cabcde0"/>
                <w:lock w:val="sdtLocked"/>
                <w:richText/>
              </w:sdtPr>
              <w:sdtContent>
                <w:p w14:paraId="4F4324BB" w14:textId="277A2BB2">
                  <w:pPr>
                    <w:tabs>
                      <w:tab w:val="left" w:pos="709"/>
                      <w:tab w:val="left" w:pos="993"/>
                    </w:tabs>
                    <w:spacing w:line="360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7f5ae8845c14f69956ea58c2cabcd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a2fc77a0ec004608a500b4e4545b326e"/>
                <w:lock w:val="sdtLocked"/>
                <w:richText/>
              </w:sdtPr>
              <w:sdtContent>
                <w:p w14:paraId="7CA70ED3" w14:textId="579B41CC">
                  <w:pPr>
                    <w:tabs>
                      <w:tab w:val="left" w:pos="709"/>
                      <w:tab w:val="left" w:pos="993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a2fc77a0ec004608a500b4e4545b32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436F3A01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422b6020a42040fd9dfc20772ed21d4c"/>
                <w:lock w:val="sdtLocked"/>
                <w:richText/>
              </w:sdtPr>
              <w:sdtContent>
                <w:p w14:paraId="3D82A7E5" w14:textId="508A13E0">
                  <w:pPr>
                    <w:tabs>
                      <w:tab w:val="left" w:pos="709"/>
                      <w:tab w:val="left" w:pos="993"/>
                    </w:tabs>
                    <w:spacing w:line="360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22b6020a42040fd9dfc20772ed21d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32BF409C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 nebus neigiamų pasekmių.</w:t>
                  </w:r>
                </w:p>
              </w:sdtContent>
            </w:sdt>
            <w:sdt>
              <w:sdtPr>
                <w:alias w:val="6 p."/>
                <w:tag w:val="part_b225154ed6814cdf9315e61a65f7f8b2"/>
                <w:lock w:val="sdtLocked"/>
                <w:richText/>
              </w:sdtPr>
              <w:sdtContent>
                <w:p w14:paraId="56D452AC" w14:textId="7EA169D1">
                  <w:pPr>
                    <w:tabs>
                      <w:tab w:val="left" w:pos="709"/>
                      <w:tab w:val="left" w:pos="993"/>
                    </w:tabs>
                    <w:spacing w:line="360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225154ed6814cdf9315e61a65f7f8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6AE9E05E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d62e7937b8214d16b262e8e6aa5ff3ce"/>
                <w:lock w:val="sdtLocked"/>
                <w:richText/>
              </w:sdtPr>
              <w:sdtContent>
                <w:p w14:paraId="4DD532B2" w14:textId="034C82CC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62e7937b8214d16b262e8e6aa5ff3c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637052CB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2026, 2027 ir 2028 metų savivaldybės biudžetų lėšos.  </w:t>
                  </w:r>
                </w:p>
              </w:sdtContent>
            </w:sdt>
            <w:sdt>
              <w:sdtPr>
                <w:alias w:val="8 p."/>
                <w:tag w:val="part_4303e6708232480b98562e29f7368121"/>
                <w:lock w:val="sdtLocked"/>
                <w:richText/>
              </w:sdtPr>
              <w:sdtContent>
                <w:p w14:paraId="28A51FE8" w14:textId="3E73C996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303e6708232480b98562e29f73681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26CA7A18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91e0bdd758a444cdbdf241028c623b91"/>
                <w:lock w:val="sdtLocked"/>
                <w:richText/>
              </w:sdtPr>
              <w:sdtContent>
                <w:p w14:paraId="7AB1499A" w14:textId="3E1C5B9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1e0bdd758a444cdbdf241028c623b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8bd3dd9d4de144d199f58e082f994d6e"/>
                <w:lock w:val="sdtLocked"/>
                <w:richText/>
              </w:sdtPr>
              <w:sdtContent>
                <w:p w14:paraId="4DC155D8" w14:textId="159C4C6F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bd3dd9d4de144d199f58e082f994d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3484B0E8">
                  <w:pPr>
                    <w:tabs>
                      <w:tab w:val="left" w:pos="0"/>
                    </w:tabs>
                    <w:spacing w:line="360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7523b8a4fbd94a9e8be802b8a203645a"/>
                <w:lock w:val="sdtLocked"/>
                <w:richText/>
              </w:sdtPr>
              <w:sdtContent>
                <w:p w14:paraId="303119E4" w14:textId="04C2BEF2">
                  <w:pPr>
                    <w:tabs>
                      <w:tab w:val="left" w:pos="709"/>
                      <w:tab w:val="left" w:pos="1134"/>
                    </w:tabs>
                    <w:spacing w:line="360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523b8a4fbd94a9e8be802b8a203645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b5ef6c06f0984c7e90691668c45b117f"/>
                    <w:lock w:val="sdtLocked"/>
                    <w:richText/>
                  </w:sdtPr>
                  <w:sdtContent>
                    <w:p w14:paraId="00BAA73E" w14:textId="5CBCFB6D">
                      <w:pPr>
                        <w:tabs>
                          <w:tab w:val="left" w:pos="709"/>
                          <w:tab w:val="left" w:pos="1134"/>
                        </w:tabs>
                        <w:spacing w:line="360" w:lineRule="auto"/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b5ef6c06f0984c7e90691668c45b117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4156DFBA" w14:textId="606D8445">
                      <w:pPr>
                        <w:tabs>
                          <w:tab w:val="left" w:pos="709"/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 90,3 tūkst. eurų, t. y. iki 118 352,2 tūkst. eurų bendros sumos.</w:t>
                      </w:r>
                    </w:p>
                    <w:p w14:paraId="029C7D74" w14:textId="3F08ED95">
                      <w:pPr>
                        <w:tabs>
                          <w:tab w:val="left" w:pos="709"/>
                          <w:tab w:val="left" w:pos="1134"/>
                        </w:tabs>
                        <w:spacing w:line="360" w:lineRule="auto"/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276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19D6FDA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DC6F38" w14:textId="20364B9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8A39801" w14:textId="73DAF93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Kiti įsipareigojimai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0B1DFB" w14:textId="1BBA6D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89E1D3" w14:textId="1B2C647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A94BF8" w14:textId="2A75F82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426 869,70 €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DD44DBA" w14:textId="3356A2B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423 869,70 €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B689F2" w14:textId="0E8B2E5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-3 000,00 €</w:t>
                            </w:r>
                          </w:p>
                        </w:tc>
                      </w:tr>
                      <w:tr w14:paraId="7200D31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7CDC981" w14:textId="65501B3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B851E6" w14:textId="7C0D91E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Šaulių sąjungos rėmimas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62ABDF2" w14:textId="0EDD266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0C5BB23" w14:textId="1082CFF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A91FD5" w14:textId="6F1C98D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F36FA5C" w14:textId="62FFAB1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B2F55F1" w14:textId="188A50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3 000,00 €</w:t>
                            </w:r>
                          </w:p>
                        </w:tc>
                      </w:tr>
                      <w:tr w14:paraId="59843707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AE2F2F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954E93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504BDB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B9B787" w14:textId="22266CF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6C2B19A" w14:textId="501B76B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62428A6" w14:textId="2400C6A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43861FE" w14:textId="55183A9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140026" w14:textId="610233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340 411,00 €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4569874" w14:textId="2CA107F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135 096,00 €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23947F" w14:textId="0C36B1B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-205 315,00 €</w:t>
                            </w:r>
                          </w:p>
                        </w:tc>
                      </w:tr>
                      <w:tr w14:paraId="79A8576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3376EA5" w14:textId="294C90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9C6357" w14:textId="795DA6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9BF1AD" w14:textId="18D21BD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B9330FE" w14:textId="4F83D58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CB747E" w14:textId="0FA2CF7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1 479 878,00 €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040AEC3" w14:textId="73FDF0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1 485 148,00 €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7D3007" w14:textId="6FED462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5 270,00 €</w:t>
                            </w:r>
                          </w:p>
                        </w:tc>
                      </w:tr>
                      <w:tr w14:paraId="00C8417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E6B594F" w14:textId="7CA946A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4DEDA3" w14:textId="0508FBB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3A25A10" w14:textId="44AE77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65D51A" w14:textId="743D5E0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AD369E" w14:textId="714D12D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2 031 812,00 €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F14FBA7" w14:textId="34D8123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2 043 082,00 €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3070E9C" w14:textId="6040125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11 270,00 €</w:t>
                            </w:r>
                          </w:p>
                        </w:tc>
                      </w:tr>
                      <w:tr w14:paraId="4ED39C6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756983" w14:textId="150D44B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5DC299" w14:textId="3911EC8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FF32BD" w14:textId="7FAC054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4A3741" w14:textId="0552856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B369419" w14:textId="49D389F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1 605 333,00 €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7DC7AF7" w14:textId="5360BD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1 653 890,00 €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066478B" w14:textId="41573E0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48 557,00 €</w:t>
                            </w:r>
                          </w:p>
                        </w:tc>
                      </w:tr>
                      <w:tr w14:paraId="744F5DF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24BCE6" w14:textId="4AF34E0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66F7229" w14:textId="730591A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C7B67FD" w14:textId="37B17A1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5510743" w14:textId="2EA6076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0907193" w14:textId="3276804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2 651 957,00 €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062053E" w14:textId="07236A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2 662 857,00 €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B700A7E" w14:textId="74BE3F4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10 900,00 €</w:t>
                            </w:r>
                          </w:p>
                        </w:tc>
                      </w:tr>
                      <w:tr w14:paraId="2EAB570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DB78BB" w14:textId="418DBD9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5B3760D" w14:textId="75AF120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0C49B94" w14:textId="5852D3D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19141D9" w14:textId="7C965F9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980DCE" w14:textId="2FDDCDF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855 303,00 €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05667DD" w14:textId="6B3359D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856 823,00 €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DB3C77" w14:textId="2C0B6B0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1 520,00 €</w:t>
                            </w:r>
                          </w:p>
                        </w:tc>
                      </w:tr>
                      <w:tr w14:paraId="532BD42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9F8EAE" w14:textId="4D1582D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C318AB1" w14:textId="4D49851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A28E35" w14:textId="188491E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363BEE" w14:textId="30DE727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A5E789" w14:textId="60D9D20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752 385,00 €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4B056F4" w14:textId="1F5B93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772 385,00 €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047C91" w14:textId="174265A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4083D96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2FFC084" w14:textId="6942C8B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896E87" w14:textId="421B7A9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62246E" w14:textId="333A9F5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1C85AB" w14:textId="6B0088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40FF1D" w14:textId="0E846EC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610 921,00 €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C87B71A" w14:textId="099AC06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611 461,00 €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8849CC" w14:textId="10D40F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540,00 €</w:t>
                            </w:r>
                          </w:p>
                        </w:tc>
                      </w:tr>
                      <w:tr w14:paraId="4E59CAC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1EF707E" w14:textId="435188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9BB8F82" w14:textId="67129C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7D19E8" w14:textId="5364D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57D584" w14:textId="68B85F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A6E2BA" w14:textId="0807FC7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2 702 631,00 €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254AEC5" w14:textId="17A584A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2 708 981,00 €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5C1940E" w14:textId="41FEFD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6 350,00 €</w:t>
                            </w:r>
                          </w:p>
                        </w:tc>
                      </w:tr>
                      <w:tr w14:paraId="6A5DA7E6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5C5317F" w14:textId="6B2D9F1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08C2FB" w14:textId="3E15A26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02CFBF6" w14:textId="249CA3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Vinco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CAF1F9" w14:textId="5764F75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CB19C9F" w14:textId="32E85F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2 177 763,00 €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4D25E53" w14:textId="5853206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2 215 263,00 €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795279" w14:textId="1BDE105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37 500,00 €</w:t>
                            </w:r>
                          </w:p>
                        </w:tc>
                      </w:tr>
                      <w:tr w14:paraId="281DEF1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8510C8" w14:textId="13F68DD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E18F51" w14:textId="6638819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meno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43D4EB" w14:textId="051191E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meno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4C0194" w14:textId="3C231AB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E56C2C" w14:textId="2396DE8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63 785,00 €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673B2EB" w14:textId="5182E4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83 785,00 €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FA3C087" w14:textId="12083B6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074CD401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6AC683" w14:textId="799485B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4E520D" w14:textId="43ADBE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AE9AFB" w14:textId="0AC8795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7C7C5B" w14:textId="2020AB2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8BB7B8F" w14:textId="48E6643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1 105 248,00 €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B80083F" w14:textId="2F1BF81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1 108 656,00 €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C936ED" w14:textId="07E811B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3 408,00 €</w:t>
                            </w:r>
                          </w:p>
                        </w:tc>
                      </w:tr>
                      <w:tr w14:paraId="710A2063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FF0862" w14:textId="42951CF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3F16BAC" w14:textId="5FD0836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lopšelio-darželio „Žvaigždutė“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BC77AF" w14:textId="1F24A80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„Žvaigždutė“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C483205" w14:textId="61A4640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MK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B39B32" w14:textId="48BEE2C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694 305,00 €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D559B8A" w14:textId="2484554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734 305,00 €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3CD6D3" w14:textId="63B691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</w:tr>
                      <w:tr w14:paraId="7A07F25B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D430D5" w14:textId="7A57880D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6237EA" w14:textId="0B0B5F46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06866F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CA4746" w14:textId="0EB08D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1CFCB1" w14:textId="2634E0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Savivaldybės administracijos valdymo funkcija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16F398" w14:textId="559E17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8BF5EC" w14:textId="2CFCA5E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662133" w14:textId="737617F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B14596D" w14:textId="14813D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6 789,00 €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6B77168" w14:textId="3D2C1B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6 789,00 €</w:t>
                            </w:r>
                          </w:p>
                        </w:tc>
                      </w:tr>
                      <w:tr w14:paraId="04C7114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0D6FC38" w14:textId="5892816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96A876" w14:textId="077A1E5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8C9B8F2" w14:textId="72EB8B2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C8DBFB" w14:textId="21CFBC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ABEB45" w14:textId="71F720D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11 895,00 €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76DB405" w14:textId="30B2F6D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21 791,00 €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6A00AB1" w14:textId="5CB4C5A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9 896,00 €</w:t>
                            </w:r>
                          </w:p>
                        </w:tc>
                      </w:tr>
                      <w:tr w14:paraId="1DE4248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652895" w14:textId="602A517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D2BE49" w14:textId="5283CFC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Nevyriausybinių organizacijų rėmimas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DACE8F" w14:textId="25C773D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332E33" w14:textId="6FB4CC4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B8023BB" w14:textId="060EE9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DE7A887" w14:textId="052209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33 634,00 €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393CF4" w14:textId="05E2DAA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33 634,00 €</w:t>
                            </w:r>
                          </w:p>
                        </w:tc>
                      </w:tr>
                      <w:tr w14:paraId="4734604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8FD65" w14:textId="6AEB1C8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4FDDCB0" w14:textId="330FBAA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Teršalų, išmetamų į atmosferą, vandenį, žemės paviršių ir gilesnius jo sluoksnius, mažinimo įrenginių rekonstravimas (dotacija UAB „Radviliškio vanduo“)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A083357" w14:textId="66E97C4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7A65D8F" w14:textId="2652235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SB(AA)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5FFF55" w14:textId="3821744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62 000,00 €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1D3252F" w14:textId="767694D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92 400,00 €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467CF3" w14:textId="3E380BA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30 400,00 €</w:t>
                            </w:r>
                          </w:p>
                        </w:tc>
                      </w:tr>
                      <w:tr w14:paraId="645A5B9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F5F44A3" w14:textId="072353D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D8F2D0" w14:textId="715440F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Visuomenės sveikatos rėmimo specialiosios programos rezervas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E7E7FC" w14:textId="484CFFB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8BB80E5" w14:textId="4CFC2F4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SB(AA)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C4C9C91" w14:textId="01ADCDE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21F5C8B" w14:textId="03C098A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2DE943" w14:textId="0EACAC3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8 000,00 €</w:t>
                            </w:r>
                          </w:p>
                        </w:tc>
                      </w:tr>
                      <w:tr w14:paraId="7158B6F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979E101" w14:textId="115876C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B9D6C1" w14:textId="09D12D4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Varninių paukščių gausos reguliavimas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707977" w14:textId="38C21C5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4F08B6B" w14:textId="09C5681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SB(AA)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B2162C2" w14:textId="75372AE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3 600,00 €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AD692FB" w14:textId="60758CA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D16D3F" w14:textId="18A1A7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F55EE6" w14:textId="7572C08F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90 319,00 €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EC8627" w14:textId="578C6E2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6D2ABD" w14:textId="7D233AA3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e5d3e21875bc4c5b82a90b21c205329d"/>
            <w:lock w:val="sdtLocked"/>
            <w:richText/>
          </w:sdtPr>
          <w:sdtContent>
            <w:p w14:paraId="1FA4A200" w14:textId="796C54E1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b/>
                  <w:bCs/>
                  <w:sz w:val="18"/>
                  <w:szCs w:val="18"/>
                </w:rPr>
              </w:pPr>
              <w:sdt>
                <w:sdtPr>
                  <w:alias w:val="Pavadinimas"/>
                  <w:tag w:val="title_e5d3e21875bc4c5b82a90b21c205329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   90 319,00 € </w:t>
                  </w:r>
                </w:sdtContent>
              </w:sdt>
            </w:p>
            <w:p w14:paraId="15E013D4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47477F33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  <w:p w14:paraId="7F28EDAB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8db338619e514af6a6f45405ac62f0f4"/>
            <w:lock w:val="sdtLocked"/>
            <w:richText/>
          </w:sdtPr>
          <w:sdtContent>
            <w:p w14:paraId="49E3EF87" w14:textId="1CE7AEC8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DDA893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77B60C0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C3205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268ED80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34c95ce791f45df90032e7c0165d264" PartId="dd5d3c3a135344caaa1afcf3d9d6f47d">
    <Part Type="preambule" DocPartId="6be7bc72a8dc4088bb19f2256ff0f190" PartId="b286ee4c42584450a14b1bfab3079b5e"/>
    <Part Type="skirsnis" Title="RADVILIŠKIO RAJONO SAVIVALDYBĖS TARYBOS SPRENDIMO PROJEKTO „DĖL RADVILIŠKIO RAJONO SAVIVALDYBĖS 2026–2028 METŲ STRATEGINIO VEIKLOS PLANO PATVIRTINIMO“ PAKEITIMO AIŠKINAMASIS RAŠTAS" DocPartId="087bb8a448ee42bbbb293ba1506c6dde" PartId="7529c60b02344e12953082d51b46e2f4">
      <Part Type="punktas" Nr="1" Abbr="1 p." DocPartId="cf5cf78a509345269546ab416a383a90" PartId="3bc15df327e34e35a4a6b8944dc278a5"/>
      <Part Type="punktas" Nr="2" Abbr="2 p." DocPartId="71391d658f18416e8bcb321835255c98" PartId="fecfd44dc7434337a825cfb2aff98e01"/>
      <Part Type="punktas" Nr="3" Abbr="3 p." DocPartId="af0faf339ddd4b96b7d97d9b255bf746" PartId="d7f5ae8845c14f69956ea58c2cabcde0"/>
      <Part Type="punktas" Nr="4" Abbr="4 p." DocPartId="3a18f0f8375243d89f499e11614b4bc5" PartId="a2fc77a0ec004608a500b4e4545b326e"/>
      <Part Type="punktas" Nr="5" Abbr="5 p." DocPartId="313b9f2fce9446b8849cba77d4c5f372" PartId="422b6020a42040fd9dfc20772ed21d4c"/>
      <Part Type="punktas" Nr="6" Abbr="6 p." DocPartId="3073f3dfd3d14461a6aed550350eaf27" PartId="b225154ed6814cdf9315e61a65f7f8b2"/>
      <Part Type="punktas" Nr="7" Abbr="7 p." DocPartId="e93d82621dad4d2fae002e939fae0b4d" PartId="d62e7937b8214d16b262e8e6aa5ff3ce"/>
      <Part Type="punktas" Nr="8" Abbr="8 p." DocPartId="7d6f2959767f49238b0e7a4594c5b5e7" PartId="4303e6708232480b98562e29f7368121"/>
      <Part Type="punktas" Nr="9" Abbr="9 p." DocPartId="0d0fe51073d74e48b95c42d58889ddc7" PartId="91e0bdd758a444cdbdf241028c623b91"/>
      <Part Type="punktas" Nr="10" Abbr="10 p." DocPartId="443f749c434f484395004c3ebb07f71f" PartId="8bd3dd9d4de144d199f58e082f994d6e"/>
      <Part Type="punktas" Nr="11" Abbr="11 p." DocPartId="8623139113e340e08fa4e2923f993fb4" PartId="7523b8a4fbd94a9e8be802b8a203645a">
        <Part Type="papunktis" Nr="11.1" Abbr="11.1 pp." DocPartId="05286b83d1c445c1ad2a118963c01cee" PartId="b5ef6c06f0984c7e90691668c45b117f"/>
      </Part>
    </Part>
    <Part Type="skirsnis" Title="Iš viso : 90 319,00 €" DocPartId="1ea658f4a5074677b281bf12ec9130ce" PartId="e5d3e21875bc4c5b82a90b21c205329d"/>
    <Part Type="signatura" DocPartId="75843c287b604aaa96505be46fa6d09f" PartId="8db338619e514af6a6f45405ac62f0f4"/>
  </Part>
</Parts>
</file>

<file path=customXml/itemProps1.xml><?xml version="1.0" encoding="utf-8"?>
<ds:datastoreItem xmlns:ds="http://schemas.openxmlformats.org/officeDocument/2006/customXml" ds:itemID="{300D91AE-E003-4AB1-B071-AFC2CE0BAE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05B9E6-F5A5-4F0D-8BB9-771FA359B4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920</Words>
  <Characters>5697</Characters>
  <Application>Microsoft Office Word</Application>
  <DocSecurity>4</DocSecurity>
  <Lines>356</Lines>
  <Paragraphs>245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6372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2026-05-21T10:39:00Z</dcterms:created>
  <dc:creator>Gintaras</dc:creator>
  <lastModifiedBy>adlibuser</lastModifiedBy>
  <lastPrinted>2024-08-26T12:19:00Z</lastPrinted>
  <dcterms:modified xsi:type="dcterms:W3CDTF">2026-05-21T10:39:00Z</dcterms:modified>
  <revision>2</revision>
</coreProperties>
</file>