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01ceed7963646ed8103325f5e16405a"/>
        <w:lock w:val="sdtLocked"/>
        <w:richText/>
      </w:sdtPr>
      <w:sdtContent>
        <w:p w14:paraId="38D5CCB4" w14:textId="77777777">
          <w:pPr>
            <w:suppressAutoHyphens/>
            <w:ind w:firstLine="7920"/>
            <w:rPr>
              <w:b/>
              <w:bCs/>
              <w:szCs w:val="24"/>
              <w:lang w:eastAsia="ar-SA"/>
            </w:rPr>
          </w:pPr>
        </w:p>
        <w:p w14:paraId="7D1AD9A6" w14:textId="77777777">
          <w:pPr>
            <w:jc w:val="center"/>
            <w:rPr>
              <w:rFonts w:eastAsia="Lucida Sans Unicode"/>
              <w:b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>ŠIAULIŲ MIESTO SAVIVALDYBĖS TARYBA</w:t>
          </w:r>
        </w:p>
        <w:p w14:paraId="0A1CA15B" w14:textId="77777777">
          <w:pPr>
            <w:widowControl w:val="0"/>
            <w:jc w:val="center"/>
            <w:rPr>
              <w:rFonts w:eastAsia="Lucida Sans Unicode"/>
              <w:b/>
              <w:szCs w:val="24"/>
              <w:lang w:eastAsia="ar-SA"/>
            </w:rPr>
          </w:pPr>
        </w:p>
        <w:p w14:paraId="0766D0D7" w14:textId="77777777">
          <w:pPr>
            <w:widowControl w:val="0"/>
            <w:suppressAutoHyphens/>
            <w:jc w:val="center"/>
            <w:rPr>
              <w:rFonts w:eastAsia="Lucida Sans Unicode"/>
              <w:b/>
              <w:szCs w:val="24"/>
              <w:shd w:val="clear" w:color="auto" w:fill="FFFFFF"/>
              <w:lang w:eastAsia="ar-SA"/>
            </w:rPr>
          </w:pPr>
          <w:r>
            <w:rPr>
              <w:rFonts w:eastAsia="Lucida Sans Unicode"/>
              <w:b/>
              <w:szCs w:val="24"/>
              <w:shd w:val="clear" w:color="auto" w:fill="FFFFFF"/>
              <w:lang w:eastAsia="ar-SA"/>
            </w:rPr>
            <w:t>SPRENDIMAS</w:t>
          </w:r>
        </w:p>
        <w:p w14:paraId="0E66851A" w14:textId="4D8607D0">
          <w:pPr>
            <w:widowControl w:val="0"/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caps/>
              <w:szCs w:val="24"/>
              <w:lang w:eastAsia="ar-SA"/>
            </w:rPr>
            <w:t>DĖL ŠIAULIŲ MIESTO SAVIVALDYBĖS TARYBOS 2024 M. VASARIO 1 D. SPRENDIMO NR. T-1 „</w:t>
          </w:r>
          <w:r>
            <w:rPr>
              <w:b/>
              <w:caps/>
              <w:szCs w:val="24"/>
              <w:lang w:eastAsia="ar-SA"/>
            </w:rPr>
            <w:t>DĖL ŠIAULIŲ MIESTO SAVIVALDYBĖS 2024–2026 METŲ STRATEGINIO VEIKLOS PLANO PATVIRTINIMO</w:t>
          </w:r>
          <w:r>
            <w:rPr>
              <w:b/>
              <w:bCs/>
              <w:szCs w:val="24"/>
              <w:lang w:eastAsia="ar-SA"/>
            </w:rPr>
            <w:t>“ PAKEITIMO</w:t>
          </w:r>
        </w:p>
        <w:p w14:paraId="0E0CE461" w14:textId="77777777">
          <w:pPr>
            <w:widowControl w:val="0"/>
            <w:suppressAutoHyphens/>
            <w:jc w:val="center"/>
            <w:rPr>
              <w:rFonts w:eastAsia="Lucida Sans Unicode"/>
              <w:b/>
              <w:caps/>
              <w:szCs w:val="24"/>
              <w:lang w:eastAsia="ar-SA"/>
            </w:rPr>
          </w:pPr>
        </w:p>
        <w:sdt>
          <w:sdtPr>
            <w:alias w:val="preambule"/>
            <w:tag w:val="part_da0b58edefc34dc4bb36c3b5e811f35a"/>
            <w:lock w:val="sdtLocked"/>
            <w:richText/>
          </w:sdtPr>
          <w:sdtContent>
            <w:p w14:paraId="1FA21DFB" w14:textId="50B5F29F">
              <w:pPr>
                <w:widowControl w:val="0"/>
                <w:tabs>
                  <w:tab w:val="center" w:pos="4986"/>
                  <w:tab w:val="left" w:pos="6913"/>
                  <w:tab w:val="right" w:pos="9972"/>
                </w:tabs>
                <w:suppressAutoHyphens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ab/>
                <w:t xml:space="preserve">2024  m.               Nr. T-</w:t>
                <w:tab/>
                <w:tab/>
              </w:r>
            </w:p>
          </w:sdtContent>
        </w:sdt>
        <w:sdt>
          <w:sdtPr>
            <w:alias w:val="pastraipa"/>
            <w:tag w:val="part_8d48130a7d7e428da10f427f6e64a141"/>
            <w:lock w:val="sdtLocked"/>
            <w:richText/>
          </w:sdtPr>
          <w:sdtContent>
            <w:p w14:paraId="2964D743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Šiauliai</w:t>
              </w:r>
            </w:p>
            <w:p w14:paraId="1CA2FE35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33FEFB11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57F27D69" w14:textId="77777777">
              <w:pPr>
                <w:widowControl w:val="0"/>
                <w:suppressAutoHyphens/>
                <w:jc w:val="center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0CC214DE" w14:textId="0F869617">
              <w:pPr>
                <w:suppressAutoHyphens/>
                <w:ind w:firstLine="720"/>
                <w:jc w:val="both"/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 xml:space="preserve">Vadovaudamasi </w:t>
              </w:r>
              <w:r>
                <w:rPr>
                  <w:szCs w:val="24"/>
                  <w:lang w:eastAsia="ar-SA"/>
                </w:rPr>
                <w:t xml:space="preserve">Lietuvos Respublikos vietos savivaldos įstatymo 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 xml:space="preserve">15 straipsnio 2 dalies 32 punktu, 16 straipsnio 1 dalimi, Šiaulių miesto savivaldybės taryba </w:t>
              </w:r>
              <w:r>
                <w:rPr>
                  <w:rFonts w:eastAsia="Lucida Sans Unicode"/>
                  <w:color w:val="000000"/>
                  <w:spacing w:val="40"/>
                  <w:shd w:val="clear" w:color="auto" w:fill="FFFFFF"/>
                  <w:lang w:eastAsia="ar-SA"/>
                </w:rPr>
                <w:t>nusprendžia</w:t>
              </w: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:</w:t>
              </w:r>
            </w:p>
            <w:p w14:paraId="4BA91B81" w14:textId="77777777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rFonts w:eastAsia="Lucida Sans Unicode"/>
                  <w:color w:val="000000"/>
                  <w:shd w:val="clear" w:color="auto" w:fill="FFFFFF"/>
                  <w:lang w:eastAsia="ar-SA"/>
                </w:rPr>
                <w:t>P</w:t>
              </w:r>
              <w:r>
                <w:rPr>
                  <w:szCs w:val="24"/>
                  <w:shd w:val="clear" w:color="auto" w:fill="FFFFFF"/>
                  <w:lang w:eastAsia="ar-SA"/>
                </w:rPr>
                <w:t>ak</w:t>
              </w:r>
              <w:r>
                <w:rPr>
                  <w:szCs w:val="24"/>
                  <w:lang w:eastAsia="ar-SA"/>
                </w:rPr>
                <w:t>eisti Šiaulių miesto savivaldybės 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lang w:eastAsia="ar-SA"/>
                </w:rPr>
                <w:t xml:space="preserve">2026 metų strateginio veiklos plano, patvirtinto Šiaulių miesto savivaldybės tarybos 2024 m. vasario 1 d. sprendimo Nr. T-1 „Dėl Šiaulių miesto savivaldybės </w:t>
              </w:r>
              <w:r>
                <w:rPr>
                  <w:szCs w:val="24"/>
                  <w:shd w:val="clear" w:color="auto" w:fill="FFFFFF"/>
                  <w:lang w:eastAsia="ar-SA"/>
                </w:rPr>
                <w:t>2024</w:t>
              </w:r>
              <w:r>
                <w:rPr>
                  <w:b/>
                  <w:bCs/>
                  <w:szCs w:val="24"/>
                  <w:shd w:val="clear" w:color="auto" w:fill="FFFFFF"/>
                  <w:lang w:eastAsia="ar-SA"/>
                </w:rPr>
                <w:t>–</w:t>
              </w:r>
              <w:r>
                <w:rPr>
                  <w:szCs w:val="24"/>
                  <w:shd w:val="clear" w:color="auto" w:fill="FFFFFF"/>
                  <w:lang w:eastAsia="ar-SA"/>
                </w:rPr>
                <w:t xml:space="preserve">2026 metų </w:t>
              </w:r>
              <w:r>
                <w:rPr>
                  <w:szCs w:val="24"/>
                  <w:lang w:eastAsia="ar-SA"/>
                </w:rPr>
                <w:t>strateginio veiklos plano patvirtinimo“ 1 punktu, 2 priedą ir išdėstyti jį nauja redakcija (pridedama).</w:t>
              </w:r>
            </w:p>
            <w:p w14:paraId="0CA73576" w14:textId="3190F41D">
              <w:pPr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F821093" w14:textId="61DB8050">
              <w:pPr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</w:p>
            <w:p w14:paraId="05BA94D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61EB91B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4A4EA7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2542862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42264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688DBF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val="en-US" w:eastAsia="ar-SA"/>
                </w:rPr>
              </w:pPr>
            </w:p>
            <w:p w14:paraId="3B6B19A0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16C2DDE1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CC6B08B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D6F99FC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3D73626A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0E935EBE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46A65785" w14:textId="77777777">
              <w:pPr>
                <w:tabs>
                  <w:tab w:val="left" w:pos="0"/>
                </w:tabs>
                <w:suppressAutoHyphens/>
                <w:jc w:val="both"/>
                <w:rPr>
                  <w:szCs w:val="24"/>
                  <w:lang w:eastAsia="ar-SA"/>
                </w:rPr>
              </w:pPr>
            </w:p>
            <w:p w14:paraId="76786181" w14:textId="77777777">
              <w:pPr>
                <w:tabs>
                  <w:tab w:val="left" w:pos="0"/>
                </w:tabs>
                <w:suppressAutoHyphens/>
                <w:ind w:firstLine="1364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29258b7fe3644900837f7cdc3359c817"/>
            <w:lock w:val="sdtLocked"/>
            <w:richText/>
          </w:sdtPr>
          <w:sdtContent>
            <w:p w14:paraId="03418A0D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  <w:r>
                <w:rPr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  <w:p w14:paraId="0459D5B1" w14:textId="77777777">
              <w:pPr>
                <w:suppressAutoHyphens/>
                <w:ind w:firstLine="62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056786ED" w14:textId="77777777">
              <w:pPr>
                <w:suppressAutoHyphens/>
                <w:ind w:firstLine="9734"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  <w:p w14:paraId="6FAFEF3A" w14:textId="77777777">
              <w:pPr>
                <w:suppressAutoHyphens/>
                <w:jc w:val="both"/>
                <w:rPr>
                  <w:szCs w:val="24"/>
                  <w:shd w:val="clear" w:color="auto" w:fill="FFFFFF"/>
                  <w:lang w:eastAsia="ar-SA"/>
                </w:rPr>
              </w:pPr>
            </w:p>
          </w:sdtContent>
        </w:sdt>
      </w:sdtContent>
    </w:sdt>
    <w:sectPr>
      <w:headerReference w:type="default" r:id="rId7"/>
      <w:pgSz w:w="12240" w:h="15840"/>
      <w:pgMar w:top="1418" w:right="567" w:bottom="1134" w:left="1701" w:header="0" w:footer="0" w:gutter="0"/>
      <w:cols w:space="1296"/>
      <w:formProt w:val="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DCCA2E8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6014DD1A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F4C5D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6ED42A7B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D38498" w14:textId="77777777">
    <w:pPr>
      <w:tabs>
        <w:tab w:val="left" w:pos="17016"/>
      </w:tabs>
      <w:suppressAutoHyphens/>
      <w:ind w:left="8335"/>
      <w:jc w:val="right"/>
      <w:rPr>
        <w:b/>
        <w:bCs/>
        <w:szCs w:val="24"/>
        <w:highlight w:val="yellow"/>
        <w:lang w:eastAsia="ar-SA"/>
      </w:rPr>
    </w:pPr>
  </w:p>
  <w:p w14:paraId="3792C29D" w14:textId="77777777">
    <w:pPr>
      <w:tabs>
        <w:tab w:val="left" w:pos="17016"/>
      </w:tabs>
      <w:suppressAutoHyphens/>
      <w:ind w:left="8335"/>
      <w:rPr>
        <w:b/>
        <w:bCs/>
        <w:szCs w:val="24"/>
        <w:lang w:eastAsia="ar-SA"/>
      </w:rPr>
    </w:pPr>
  </w:p>
  <w:p w14:paraId="7FAD9ABD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Projekto</w:t>
    </w:r>
  </w:p>
  <w:p w14:paraId="1B4807CD" w14:textId="21C4D79A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Nauja redakcija </w:t>
    </w:r>
  </w:p>
  <w:p w14:paraId="45710134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</w:p>
  <w:p w14:paraId="1867060C" w14:textId="77777777">
    <w:pPr>
      <w:tabs>
        <w:tab w:val="left" w:pos="17016"/>
      </w:tabs>
      <w:suppressAutoHyphens/>
      <w:jc w:val="right"/>
      <w:rPr>
        <w:b/>
        <w:bCs/>
        <w:szCs w:val="24"/>
        <w:lang w:eastAsia="ar-SA"/>
      </w:rPr>
    </w:pPr>
    <w:r>
      <w:rPr>
        <w:b/>
        <w:bCs/>
        <w:szCs w:val="24"/>
        <w:lang w:eastAsia="ar-SA"/>
      </w:rPr>
      <w:t xml:space="preserve">                                                                                                                                                                                 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F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B96787"/>
  <w15:docId w15:val="{CE54EF68-E2C1-4673-A8DF-E53FBFC3D791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9d39acfa24124648b354ae329a8a3c19" PartId="701ceed7963646ed8103325f5e16405a">
    <Part Type="preambule" DocPartId="bd22f970edbc4e9aa116769ee3c945ef" PartId="da0b58edefc34dc4bb36c3b5e811f35a"/>
    <Part Type="pastraipa" DocPartId="2bfc39f50532443a86a70de0e76f1465" PartId="8d48130a7d7e428da10f427f6e64a141"/>
    <Part Type="signatura" DocPartId="1a956e76c86e485b8128c5773a64cc59" PartId="29258b7fe3644900837f7cdc3359c817"/>
  </Part>
</Parts>
</file>

<file path=customXml/itemProps1.xml><?xml version="1.0" encoding="utf-8"?>
<ds:datastoreItem xmlns:ds="http://schemas.openxmlformats.org/officeDocument/2006/customXml" ds:itemID="{3A19F3D3-9FF9-4A37-A078-E5AD4080416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8971C21-56C4-4DE1-BDC9-2822EC14CF7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688</Characters>
  <Application>Microsoft Office Word</Application>
  <DocSecurity>4</DocSecurity>
  <Lines>40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786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2024-04-18T14:13:00Z</dcterms:created>
  <dc:creator>d.antanaviciene</dc:creator>
  <dc:language>en-US</dc:language>
  <lastModifiedBy>adlibuser</lastModifiedBy>
  <lastPrinted>2017-02-17T11:20:00Z</lastPrinted>
  <dcterms:modified xsi:type="dcterms:W3CDTF">2024-04-18T14:13:00Z</dcterms:modified>
  <revision>2</revision>
  <dc:title>Projektas</dc:title>
</coreProperties>
</file>