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aaab0bbefc4fb7a5e6a02f57142ff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right"/>
            <w:rPr>
              <w:b/>
              <w:caps/>
              <w:sz w:val="22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>rojektas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</w:t>
          </w:r>
        </w:p>
        <w:p>
          <w:pPr>
            <w:ind w:firstLine="851"/>
            <w:jc w:val="center"/>
            <w:rPr>
              <w:b/>
              <w:caps/>
              <w:szCs w:val="24"/>
              <w:lang w:val="en-US"/>
            </w:rPr>
          </w:pPr>
          <w:r>
            <w:rPr>
              <w:b/>
              <w:caps/>
              <w:szCs w:val="24"/>
              <w:lang w:val="en-US"/>
            </w:rPr>
            <w:t>VIEŠŲJŲ PIRKIMŲ ĮSTATYMO NR. I-1491 35 STRAIPSNIO PAKEITIMO</w:t>
          </w:r>
          <w:r>
            <w:rPr>
              <w:b/>
              <w:lang w:val="en-US"/>
            </w:rPr>
            <w:t xml:space="preserve"> 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 w:val="22"/>
              <w:lang w:val="en-US"/>
            </w:rPr>
            <w:t>     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  </w:t>
          </w:r>
          <w:r>
            <w:rPr>
              <w:sz w:val="22"/>
            </w:rPr>
            <w:t xml:space="preserve"> </w:t>
          </w:r>
          <w:r>
            <w:rPr>
              <w:szCs w:val="24"/>
            </w:rPr>
            <w:t xml:space="preserve">d. Nr. </w:t>
          </w:r>
          <w:r>
            <w:rPr>
              <w:szCs w:val="24"/>
              <w:lang w:val="en-US"/>
            </w:rPr>
            <w:t>     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18f708948778491daa50e908d523f8cb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rFonts w:ascii="TimesLT" w:hAnsi="TimesLT" w:cs="Courier New"/>
                  <w:b/>
                  <w:bCs/>
                  <w:lang w:eastAsia="lt-LT"/>
                </w:rPr>
              </w:pPr>
              <w:sdt>
                <w:sdtPr>
                  <w:alias w:val="Numeris"/>
                  <w:tag w:val="nr_18f708948778491daa50e908d523f8cb"/>
                  <w:lock w:val="sdtLocked"/>
                  <w:richText/>
                </w:sdtPr>
                <w:sdtContent>
                  <w:r>
                    <w:rPr>
                      <w:rFonts w:ascii="TimesLT" w:hAnsi="TimesLT"/>
                      <w:b/>
                      <w:lang w:eastAsia="lt-LT"/>
                    </w:rPr>
                    <w:t>1</w:t>
                  </w:r>
                </w:sdtContent>
              </w:sdt>
              <w:r>
                <w:rPr>
                  <w:rFonts w:ascii="TimesLT" w:hAnsi="TimesLT"/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8f708948778491daa50e908d523f8cb"/>
                  <w:lock w:val="sdtLocked"/>
                  <w:richText/>
                </w:sdtPr>
                <w:sdtContent>
                  <w:r>
                    <w:rPr>
                      <w:rFonts w:ascii="TimesLT" w:hAnsi="TimesLT"/>
                      <w:b/>
                      <w:lang w:eastAsia="lt-LT"/>
                    </w:rPr>
                    <w:t>3</w:t>
                  </w:r>
                  <w:r>
                    <w:rPr>
                      <w:rFonts w:ascii="TimesLT" w:hAnsi="TimesLT" w:cs="Courier New"/>
                      <w:b/>
                      <w:bCs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8785743f60bb49a5968d35936e07f6f7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785743f60bb49a5968d35936e07f6f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 35 straipsnio 2 dalį nauju 35 punktu:</w:t>
                  </w:r>
                </w:p>
                <w:sdt>
                  <w:sdtPr>
                    <w:alias w:val="citata"/>
                    <w:tag w:val="part_0a8c6853e3d545d8845df5d4dd338fcc"/>
                    <w:lock w:val="sdtLocked"/>
                    <w:richText/>
                  </w:sdtPr>
                  <w:sdtContent>
                    <w:sdt>
                      <w:sdtPr>
                        <w:alias w:val="35 p."/>
                        <w:tag w:val="part_a5b261383ba34ac6abef0beba1c88b4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b261383ba34ac6abef0beba1c88b4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perkančiosios organizacijos </w:t>
                          </w:r>
                          <w:r>
                            <w:rPr>
                              <w:rFonts w:ascii="TimesLT" w:hAnsi="TimesLT"/>
                              <w:bCs/>
                              <w:lang w:val="en-US"/>
                            </w:rPr>
                            <w:t>pirkimui skirta lėšų suma neturi viršyti statinio statybos skaičiuojamosios kainos, kai perkami statinio statybos darbai, kuriems rengiamas techninis (darbo) projektas. Kai techninis (darbo) projektas nerengiamas – perkančiosios organizacijos pirkimui skirta lėšų suma. Jei pirkimas neįvyksta 2 kartus iš eilės, perkančioji organizacija motyvuotu sprendimu gali didinti pirkimui skirtą lėšų sumą;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add6d5c4b9e46189122228c85b7791d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844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dd6d5c4b9e46189122228c85b7791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Buvusį 35 straipsnio 2 dalies 35 punktą laikyti atitinkamai 36 punktu.</w:t>
                  </w:r>
                </w:p>
                <w:p>
                  <w:pPr>
                    <w:ind w:firstLine="851"/>
                    <w:jc w:val="both"/>
                    <w:rPr>
                      <w:rFonts w:ascii="TimesLT" w:hAnsi="TimesLT"/>
                      <w:bCs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 w:val="16"/>
                      <w:szCs w:val="16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sectPr>
                      <w:type w:val="continuous"/>
                      <w:pgSz w:w="11907" w:h="16840" w:code="9"/>
                      <w:pgMar w:top="1134" w:right="851" w:bottom="1134" w:left="1701" w:header="706" w:footer="706" w:gutter="0"/>
                      <w:cols w:space="1296"/>
                      <w:titlePg/>
                    </w:sectPr>
                  </w:pPr>
                </w:p>
              </w:sdtContent>
            </w:sdt>
          </w:sdtContent>
        </w:sdt>
        <w:sdt>
          <w:sdtPr>
            <w:alias w:val="signatura"/>
            <w:tag w:val="part_bd228c2839ea4ee2b0820ebae79b748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  <w:r>
                <w:t>Respublikos Prezidentas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r>
                <w:t>Teikia</w:t>
              </w:r>
            </w:p>
            <w:p>
              <w:r>
                <w:t>Seimo narys</w:t>
                <w:tab/>
                <w:tab/>
                <w:tab/>
                <w:tab/>
              </w:r>
              <w:r>
                <w:rPr>
                  <w:color w:val="FFFFFF"/>
                  <w:szCs w:val="24"/>
                  <w:lang w:val="en-US"/>
                </w:rPr>
                <w:t>(Parašas)</w:t>
              </w:r>
              <w:r>
                <w:tab/>
                <w:tab/>
                <w:tab/>
                <w:t>Algirdas Sysas</w:t>
              </w:r>
            </w:p>
            <w:p>
              <w:pPr>
                <w:ind w:left="5760" w:firstLine="720"/>
              </w:pPr>
              <w:r>
                <w:t>Juozas Olekas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4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1E477C8-BB16-45B3-B1F3-2BD1098C57C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631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09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9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1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2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50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7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64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5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8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9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6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3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97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7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7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2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2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f91a0f3aaad245ed6a127ae903466c02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683ab9a2831e805512fae1742ac9b1a8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7bc36be49d3476bbaa5fcd5417a36c0" PartId="38aaab0bbefc4fb7a5e6a02f57142ffb">
    <Part Type="straipsnis" Nr="1" Abbr="1 str." Title="35 straipsnio pakeitimas" DocPartId="6da79a84355b4ad8b7e62de3c61c44dc" PartId="18f708948778491daa50e908d523f8cb">
      <Part Type="strDalis" Nr="1" Abbr="1 str. 1 d." DocPartId="5d6e6d7f3d28439f8915ac1aae3fc671" PartId="8785743f60bb49a5968d35936e07f6f7">
        <Part Type="citata" DocPartId="3803ad1d862644c08f8b3a08d95081ed" PartId="0a8c6853e3d545d8845df5d4dd338fcc">
          <Part Type="strPunktas" Nr="35" Abbr="35 p." DocPartId="2b39feaf6c9c40db90ce08fb636a29f0" PartId="a5b261383ba34ac6abef0beba1c88b43"/>
        </Part>
      </Part>
      <Part Type="strDalis" Nr="2" Abbr="1 str. 2 d." DocPartId="150ac4f2296441519d6d56c667b4a8fd" PartId="7add6d5c4b9e46189122228c85b7791d"/>
    </Part>
    <Part Type="signatura" DocPartId="de4e4d21b4024ab29b995e6d73663e94" PartId="bd228c2839ea4ee2b0820ebae79b7486"/>
  </Part>
</Parts>
</file>

<file path=customXml/itemProps1.xml><?xml version="1.0" encoding="utf-8"?>
<ds:datastoreItem xmlns:ds="http://schemas.openxmlformats.org/officeDocument/2006/customXml" ds:itemID="{A9580A1E-4BCC-4CA2-A4BA-878ACD3D7E8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fca179f-8cd3-46dd-a7b0-eba7b02426f9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E58D54E-23C6-48F0-92DA-69A94A6DF1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31DF4E-948C-49D2-81FD-DECFA88364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F7B9947-7BBC-4238-A1CB-C2A0205980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777</Characters>
  <Application>Microsoft Office Word</Application>
  <DocSecurity>4</DocSecurity>
  <Lines>35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2026-06-11T11:59:00Z</dcterms:created>
  <dc:creator>„Windows“ vartotojas</dc:creator>
  <lastModifiedBy>adlibuser</lastModifiedBy>
  <lastPrinted>2004-12-10T05:45:00Z</lastPrinted>
  <dcterms:modified xsi:type="dcterms:W3CDTF">2026-06-11T11:59:00Z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0e47b683-e10b-40ad-8605-b595a061aef4</vt:lpwstr>
  </property>
  <property fmtid="{D5CDD505-2E9C-101B-9397-08002B2CF9AE}" pid="4" name="docLang">
    <vt:lpwstr>lt</vt:lpwstr>
  </property>
</Properties>
</file>