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aee0185d6b441099ff356691913f858"/>
        <w:lock w:val="sdtLocked"/>
        <w:richText/>
      </w:sdtPr>
      <w:sdtContent>
        <w:p>
          <w:pPr>
            <w:ind w:firstLine="6324"/>
            <w:jc w:val="right"/>
            <w:rPr>
              <w:b/>
              <w:szCs w:val="24"/>
              <w:lang w:eastAsia="lt-LT"/>
            </w:rPr>
          </w:pPr>
          <w:r>
            <w:rPr>
              <w:b/>
              <w:szCs w:val="24"/>
              <w:lang w:eastAsia="lt-LT"/>
            </w:rPr>
            <w:t>Įstatymo projektas</w:t>
          </w:r>
        </w:p>
        <w:p>
          <w:pPr>
            <w:jc w:val="center"/>
            <w:rPr>
              <w:b/>
            </w:rPr>
          </w:pPr>
        </w:p>
        <w:p>
          <w:pPr>
            <w:jc w:val="center"/>
            <w:rPr>
              <w:b/>
            </w:rPr>
          </w:pPr>
        </w:p>
        <w:p>
          <w:pPr>
            <w:jc w:val="center"/>
            <w:rPr>
              <w:b/>
            </w:rPr>
          </w:pPr>
          <w:r>
            <w:rPr>
              <w:b/>
            </w:rPr>
            <w:t>LIETUVOS RESPUBLIKOS</w:t>
          </w:r>
        </w:p>
        <w:p>
          <w:pPr>
            <w:jc w:val="center"/>
            <w:rPr>
              <w:b/>
            </w:rPr>
          </w:pPr>
          <w:r>
            <w:rPr>
              <w:b/>
            </w:rPr>
            <w:t xml:space="preserve">ŠVIETIMO ĮSTATYMO NR. I-1489 2, 19, 23, 43, 46, 47, 49, 56, 58, 59 STRAIPSNIŲ </w:t>
          </w:r>
          <w:r>
            <w:rPr>
              <w:b/>
              <w:caps/>
            </w:rPr>
            <w:t>PAKEITIMO IR ĮSTATYMO PAPILDYMO 23</w:t>
          </w:r>
          <w:r>
            <w:rPr>
              <w:b/>
              <w:caps/>
              <w:vertAlign w:val="superscript"/>
            </w:rPr>
            <w:t>1</w:t>
          </w:r>
          <w:r>
            <w:rPr>
              <w:b/>
              <w:caps/>
            </w:rPr>
            <w:t>, 23</w:t>
          </w:r>
          <w:r>
            <w:rPr>
              <w:b/>
              <w:caps/>
              <w:vertAlign w:val="superscript"/>
            </w:rPr>
            <w:t>2</w:t>
          </w:r>
          <w:r>
            <w:rPr>
              <w:b/>
              <w:caps/>
            </w:rPr>
            <w:t xml:space="preserve"> STRAIPSNIAIS </w:t>
          </w:r>
          <w:r>
            <w:rPr>
              <w:b/>
            </w:rPr>
            <w:t>ĮSTATYMAS</w:t>
          </w:r>
        </w:p>
        <w:p>
          <w:pPr>
            <w:jc w:val="center"/>
          </w:pPr>
        </w:p>
        <w:p>
          <w:pPr>
            <w:jc w:val="center"/>
          </w:pPr>
        </w:p>
        <w:p>
          <w:pPr>
            <w:jc w:val="center"/>
            <w:rPr>
              <w:szCs w:val="24"/>
            </w:rPr>
          </w:pPr>
          <w:r>
            <w:rPr>
              <w:szCs w:val="24"/>
            </w:rPr>
            <w:t xml:space="preserve">2016 m.                      d. Nr.</w:t>
          </w:r>
        </w:p>
        <w:p>
          <w:pPr>
            <w:jc w:val="center"/>
            <w:rPr>
              <w:szCs w:val="24"/>
            </w:rPr>
          </w:pPr>
          <w:r>
            <w:rPr>
              <w:szCs w:val="24"/>
            </w:rPr>
            <w:t>Vilnius</w:t>
          </w:r>
        </w:p>
        <w:p>
          <w:pPr>
            <w:jc w:val="both"/>
          </w:pPr>
        </w:p>
        <w:p>
          <w:pPr>
            <w:jc w:val="both"/>
          </w:pPr>
        </w:p>
        <w:sdt>
          <w:sdtPr>
            <w:alias w:val="1 str."/>
            <w:tag w:val="part_c30d2747f8f14c75ac1cfb448dbe121f"/>
            <w:lock w:val="sdtLocked"/>
            <w:richText/>
          </w:sdtPr>
          <w:sdtContent>
            <w:p>
              <w:pPr>
                <w:ind w:firstLine="567"/>
                <w:jc w:val="both"/>
                <w:rPr>
                  <w:b/>
                </w:rPr>
              </w:pPr>
              <w:sdt>
                <w:sdtPr>
                  <w:alias w:val="Numeris"/>
                  <w:tag w:val="nr_c30d2747f8f14c75ac1cfb448dbe121f"/>
                  <w:lock w:val="sdtLocked"/>
                  <w:richText/>
                </w:sdtPr>
                <w:sdtContent>
                  <w:r>
                    <w:rPr>
                      <w:b/>
                    </w:rPr>
                    <w:t>1</w:t>
                  </w:r>
                </w:sdtContent>
              </w:sdt>
              <w:r>
                <w:rPr>
                  <w:b/>
                </w:rPr>
                <w:t xml:space="preserve"> straipsnis. </w:t>
              </w:r>
              <w:sdt>
                <w:sdtPr>
                  <w:alias w:val="Pavadinimas"/>
                  <w:tag w:val="title_c30d2747f8f14c75ac1cfb448dbe121f"/>
                  <w:lock w:val="sdtLocked"/>
                  <w:richText/>
                </w:sdtPr>
                <w:sdtContent>
                  <w:r>
                    <w:rPr>
                      <w:b/>
                    </w:rPr>
                    <w:t>2 straipsnio pakeitimas</w:t>
                  </w:r>
                </w:sdtContent>
              </w:sdt>
            </w:p>
            <w:sdt>
              <w:sdtPr>
                <w:alias w:val="1 str. 1 d."/>
                <w:tag w:val="part_303bc1c3c344456da62c2022f16007da"/>
                <w:lock w:val="sdtLocked"/>
                <w:richText/>
              </w:sdtPr>
              <w:sdtContent>
                <w:p>
                  <w:pPr>
                    <w:ind w:firstLine="567"/>
                    <w:jc w:val="both"/>
                  </w:pPr>
                  <w:sdt>
                    <w:sdtPr>
                      <w:alias w:val="Numeris"/>
                      <w:tag w:val="nr_303bc1c3c344456da62c2022f16007da"/>
                      <w:lock w:val="sdtLocked"/>
                      <w:richText/>
                    </w:sdtPr>
                    <w:sdtContent>
                      <w:r>
                        <w:t>1</w:t>
                      </w:r>
                    </w:sdtContent>
                  </w:sdt>
                  <w:r>
                    <w:t>. Papildyti 2 straipsnį nauja 21 dalimi:</w:t>
                  </w:r>
                </w:p>
                <w:sdt>
                  <w:sdtPr>
                    <w:alias w:val="citata"/>
                    <w:tag w:val="part_5191c107600b4153bb83cea323e9af0c"/>
                    <w:lock w:val="sdtLocked"/>
                    <w:richText/>
                  </w:sdtPr>
                  <w:sdtContent>
                    <w:sdt>
                      <w:sdtPr>
                        <w:alias w:val="1 d."/>
                        <w:tag w:val="part_23bb523ed5014c8fac2c2819c3d5e3aa"/>
                        <w:lock w:val="sdtLocked"/>
                        <w:richText/>
                      </w:sdtPr>
                      <w:sdtContent>
                        <w:p>
                          <w:pPr>
                            <w:ind w:firstLine="567"/>
                            <w:jc w:val="both"/>
                          </w:pPr>
                          <w:r>
                            <w:t>„</w:t>
                          </w:r>
                          <w:r>
                            <w:rPr>
                              <w:b/>
                            </w:rPr>
                            <w:t>Prevencinė programa</w:t>
                          </w:r>
                          <w:r>
                            <w:t xml:space="preserve"> – planinga ir sisteminga priemonių seka, padedanti stiprinti mokinio asmenybės ir aplinkos apsauginius veiksnius ir mažinti rizikos veiksnių įtaką.“</w:t>
                          </w:r>
                        </w:p>
                      </w:sdtContent>
                    </w:sdt>
                  </w:sdtContent>
                </w:sdt>
              </w:sdtContent>
            </w:sdt>
            <w:sdt>
              <w:sdtPr>
                <w:alias w:val="1 str. 2 d."/>
                <w:tag w:val="part_6c4982b721fa483ab3a254014784e107"/>
                <w:lock w:val="sdtLocked"/>
                <w:richText/>
              </w:sdtPr>
              <w:sdtContent>
                <w:p>
                  <w:pPr>
                    <w:ind w:firstLine="567"/>
                    <w:jc w:val="both"/>
                  </w:pPr>
                  <w:sdt>
                    <w:sdtPr>
                      <w:alias w:val="Numeris"/>
                      <w:tag w:val="nr_6c4982b721fa483ab3a254014784e107"/>
                      <w:lock w:val="sdtLocked"/>
                      <w:richText/>
                    </w:sdtPr>
                    <w:sdtContent>
                      <w:r>
                        <w:t>2</w:t>
                      </w:r>
                    </w:sdtContent>
                  </w:sdt>
                  <w:r>
                    <w:t>. Buvusias 2 straipsnio 21, 22, 23 dalis laikyti atitinkamai 22, 23, 24 dalimis.</w:t>
                  </w:r>
                </w:p>
              </w:sdtContent>
            </w:sdt>
            <w:sdt>
              <w:sdtPr>
                <w:alias w:val="1 str. 3 d."/>
                <w:tag w:val="part_e25b598acf7944ee9997573828b50069"/>
                <w:lock w:val="sdtLocked"/>
                <w:richText/>
              </w:sdtPr>
              <w:sdtContent>
                <w:p>
                  <w:pPr>
                    <w:ind w:firstLine="567"/>
                    <w:jc w:val="both"/>
                  </w:pPr>
                  <w:sdt>
                    <w:sdtPr>
                      <w:alias w:val="Numeris"/>
                      <w:tag w:val="nr_e25b598acf7944ee9997573828b50069"/>
                      <w:lock w:val="sdtLocked"/>
                      <w:richText/>
                    </w:sdtPr>
                    <w:sdtContent>
                      <w:r>
                        <w:t>3</w:t>
                      </w:r>
                    </w:sdtContent>
                  </w:sdt>
                  <w:r>
                    <w:t>. Papildyti 2 straipsnį nauja 25 dalimi:</w:t>
                  </w:r>
                </w:p>
                <w:sdt>
                  <w:sdtPr>
                    <w:alias w:val="citata"/>
                    <w:tag w:val="part_fde9bcbcdf1a40a5bb4d6a675b376327"/>
                    <w:lock w:val="sdtLocked"/>
                    <w:richText/>
                  </w:sdtPr>
                  <w:sdtContent>
                    <w:sdt>
                      <w:sdtPr>
                        <w:alias w:val="25 d."/>
                        <w:tag w:val="part_da34c486b9924f51900a50665961e78e"/>
                        <w:lock w:val="sdtLocked"/>
                        <w:richText/>
                      </w:sdtPr>
                      <w:sdtContent>
                        <w:p>
                          <w:pPr>
                            <w:ind w:firstLine="567"/>
                            <w:jc w:val="both"/>
                            <w:rPr>
                              <w:color w:val="000000"/>
                              <w:szCs w:val="24"/>
                              <w:lang w:eastAsia="lt-LT"/>
                            </w:rPr>
                          </w:pPr>
                          <w:r>
                            <w:rPr>
                              <w:szCs w:val="24"/>
                              <w:lang w:eastAsia="lt-LT"/>
                            </w:rPr>
                            <w:t>„</w:t>
                          </w:r>
                          <w:sdt>
                            <w:sdtPr>
                              <w:alias w:val="Numeris"/>
                              <w:tag w:val="nr_da34c486b9924f51900a50665961e78e"/>
                              <w:lock w:val="sdtLocked"/>
                              <w:richText/>
                            </w:sdtPr>
                            <w:sdtContent>
                              <w:r>
                                <w:rPr>
                                  <w:color w:val="000000"/>
                                  <w:szCs w:val="24"/>
                                  <w:lang w:eastAsia="lt-LT"/>
                                </w:rPr>
                                <w:t>25</w:t>
                              </w:r>
                            </w:sdtContent>
                          </w:sdt>
                          <w:r>
                            <w:rPr>
                              <w:color w:val="000000"/>
                              <w:szCs w:val="24"/>
                              <w:lang w:eastAsia="lt-LT"/>
                            </w:rPr>
                            <w:t xml:space="preserve">. </w:t>
                          </w:r>
                          <w:r>
                            <w:rPr>
                              <w:b/>
                              <w:color w:val="000000"/>
                              <w:szCs w:val="24"/>
                              <w:lang w:eastAsia="lt-LT"/>
                            </w:rPr>
                            <w:t>Smurtas</w:t>
                          </w:r>
                          <w:r>
                            <w:rPr>
                              <w:color w:val="000000"/>
                              <w:szCs w:val="24"/>
                              <w:lang w:eastAsia="lt-LT"/>
                            </w:rPr>
                            <w:t xml:space="preserve"> – veikimu ar neveikimu daromas tiesioginis ar netiesioginis tyčinis fizinis, psichologinis, seksualinis poveikis ar nepriežiūra, dėl kurio kitas asmuo patiria ar gali patirti žalą ir pavojų gyvybei, sveikatai, raidai ir (ar) orumui. Išskiriamos šios smurto formos:</w:t>
                          </w:r>
                        </w:p>
                        <w:sdt>
                          <w:sdtPr>
                            <w:alias w:val="25 d. 1 p."/>
                            <w:tag w:val="part_31e4ceb6269743099604423cba4e7646"/>
                            <w:lock w:val="sdtLocked"/>
                            <w:richText/>
                          </w:sdtPr>
                          <w:sdtContent>
                            <w:p>
                              <w:pPr>
                                <w:ind w:firstLine="567"/>
                                <w:jc w:val="both"/>
                                <w:rPr>
                                  <w:color w:val="000000"/>
                                  <w:szCs w:val="24"/>
                                  <w:lang w:eastAsia="lt-LT"/>
                                </w:rPr>
                              </w:pPr>
                              <w:sdt>
                                <w:sdtPr>
                                  <w:alias w:val="Numeris"/>
                                  <w:tag w:val="nr_31e4ceb6269743099604423cba4e7646"/>
                                  <w:lock w:val="sdtLocked"/>
                                  <w:richText/>
                                </w:sdtPr>
                                <w:sdtContent>
                                  <w:r>
                                    <w:rPr>
                                      <w:color w:val="000000"/>
                                      <w:szCs w:val="24"/>
                                      <w:lang w:eastAsia="lt-LT"/>
                                    </w:rPr>
                                    <w:t>1</w:t>
                                  </w:r>
                                </w:sdtContent>
                              </w:sdt>
                              <w:r>
                                <w:rPr>
                                  <w:color w:val="000000"/>
                                  <w:szCs w:val="24"/>
                                  <w:lang w:eastAsia="lt-LT"/>
                                </w:rPr>
                                <w:t>) fizinis smurtas – kito asmens tiesioginiai ar netiesioginiai tyčiniai fiziniai veiksmai, sukeliantys asmeniui skausmą ir (ar) galintys sukelti arba sukeliantys pavojų kito asmens gyvybei, sveikatai, vystymuisi ir (ar) orumui;</w:t>
                              </w:r>
                            </w:p>
                          </w:sdtContent>
                        </w:sdt>
                        <w:sdt>
                          <w:sdtPr>
                            <w:alias w:val="25 d. 2 p."/>
                            <w:tag w:val="part_dba83380241546e69f5a6735c3a4b49b"/>
                            <w:lock w:val="sdtLocked"/>
                            <w:richText/>
                          </w:sdtPr>
                          <w:sdtContent>
                            <w:p>
                              <w:pPr>
                                <w:ind w:firstLine="567"/>
                                <w:jc w:val="both"/>
                                <w:rPr>
                                  <w:color w:val="000000"/>
                                  <w:szCs w:val="24"/>
                                  <w:lang w:eastAsia="lt-LT"/>
                                </w:rPr>
                              </w:pPr>
                              <w:sdt>
                                <w:sdtPr>
                                  <w:alias w:val="Numeris"/>
                                  <w:tag w:val="nr_dba83380241546e69f5a6735c3a4b49b"/>
                                  <w:lock w:val="sdtLocked"/>
                                  <w:richText/>
                                </w:sdtPr>
                                <w:sdtContent>
                                  <w:r>
                                    <w:rPr>
                                      <w:color w:val="000000"/>
                                      <w:szCs w:val="24"/>
                                      <w:lang w:eastAsia="lt-LT"/>
                                    </w:rPr>
                                    <w:t>2</w:t>
                                  </w:r>
                                </w:sdtContent>
                              </w:sdt>
                              <w:r>
                                <w:rPr>
                                  <w:color w:val="000000"/>
                                  <w:szCs w:val="24"/>
                                  <w:lang w:eastAsia="lt-LT"/>
                                </w:rPr>
                                <w:t>) psichologinis smurtas (patyčios) – asmens neigiami tyčiniai veiksmai, atliekami tiesiogiai ir (ar) netiesiogiai kito asmens atžvilgiu, sukeliantys ar sudarantys sąlygas sukelti žalą asmens fizinei, emocinei, socialinei ir dvasinei sveikatai ar vystymuisi;</w:t>
                              </w:r>
                            </w:p>
                          </w:sdtContent>
                        </w:sdt>
                        <w:sdt>
                          <w:sdtPr>
                            <w:alias w:val="25 d. 3 p."/>
                            <w:tag w:val="part_c0923c9240d24536ab9c01b6b2e3a024"/>
                            <w:lock w:val="sdtLocked"/>
                            <w:richText/>
                          </w:sdtPr>
                          <w:sdtContent>
                            <w:p>
                              <w:pPr>
                                <w:ind w:firstLine="567"/>
                                <w:jc w:val="both"/>
                                <w:rPr>
                                  <w:color w:val="000000"/>
                                  <w:szCs w:val="24"/>
                                  <w:lang w:eastAsia="lt-LT"/>
                                </w:rPr>
                              </w:pPr>
                              <w:sdt>
                                <w:sdtPr>
                                  <w:alias w:val="Numeris"/>
                                  <w:tag w:val="nr_c0923c9240d24536ab9c01b6b2e3a024"/>
                                  <w:lock w:val="sdtLocked"/>
                                  <w:richText/>
                                </w:sdtPr>
                                <w:sdtContent>
                                  <w:r>
                                    <w:rPr>
                                      <w:color w:val="000000"/>
                                      <w:szCs w:val="24"/>
                                      <w:lang w:eastAsia="lt-LT"/>
                                    </w:rPr>
                                    <w:t>3</w:t>
                                  </w:r>
                                </w:sdtContent>
                              </w:sdt>
                              <w:r>
                                <w:rPr>
                                  <w:color w:val="000000"/>
                                  <w:szCs w:val="24"/>
                                  <w:lang w:eastAsia="lt-LT"/>
                                </w:rPr>
                                <w:t>) seksualinis smurtas – asmens seksualiniai veiksmai kito asmens atžvilgiu, dėl amžiaus ar kitų veiksnių, negalinčio ir (ar) nenorinčio išreikšti sutikimo, kuriais asmuo siekia patirti seksualinį pasitenkinimą arba siekti bet kokios naudos iš seksualinių ar su jomis susijusių paslaugų ir kurie sutrikdo ar gali sutrikdyti normalią asmens raidą ir (ar) žaloja ar gali žaloti jo asmenybę;</w:t>
                              </w:r>
                            </w:p>
                          </w:sdtContent>
                        </w:sdt>
                        <w:sdt>
                          <w:sdtPr>
                            <w:alias w:val="25 d. 4 p."/>
                            <w:tag w:val="part_c8379662c4c1489bb5d88fcc9f213942"/>
                            <w:lock w:val="sdtLocked"/>
                            <w:richText/>
                          </w:sdtPr>
                          <w:sdtContent>
                            <w:p>
                              <w:pPr>
                                <w:ind w:firstLine="567"/>
                                <w:jc w:val="both"/>
                                <w:rPr>
                                  <w:color w:val="000000"/>
                                  <w:szCs w:val="24"/>
                                  <w:lang w:eastAsia="lt-LT"/>
                                </w:rPr>
                              </w:pPr>
                              <w:sdt>
                                <w:sdtPr>
                                  <w:alias w:val="Numeris"/>
                                  <w:tag w:val="nr_c8379662c4c1489bb5d88fcc9f213942"/>
                                  <w:lock w:val="sdtLocked"/>
                                  <w:richText/>
                                </w:sdtPr>
                                <w:sdtContent>
                                  <w:r>
                                    <w:rPr>
                                      <w:color w:val="000000"/>
                                      <w:szCs w:val="24"/>
                                      <w:lang w:eastAsia="lt-LT"/>
                                    </w:rPr>
                                    <w:t>4</w:t>
                                  </w:r>
                                </w:sdtContent>
                              </w:sdt>
                              <w:r>
                                <w:rPr>
                                  <w:color w:val="000000"/>
                                  <w:szCs w:val="24"/>
                                  <w:lang w:eastAsia="lt-LT"/>
                                </w:rPr>
                                <w:t>) vaiko nepriežiūra – vaiko atstovo pagal įstatymą ir už vaiko priežiūrą atsakingo asmens nuolatinis nepakankamas pagrindinių vaiko fizinių ir dvasinių poreikių tenkinimas ar netenkinimas, keliantis grėsmę vaiko fizinei, protinei, emocinei, socialinei, dvasinei sveikatai ir vystymuisi;</w:t>
                              </w:r>
                            </w:p>
                          </w:sdtContent>
                        </w:sdt>
                        <w:sdt>
                          <w:sdtPr>
                            <w:alias w:val="25 d. 5 p."/>
                            <w:tag w:val="part_8d231b9595284c23954e1e9a328fd079"/>
                            <w:lock w:val="sdtLocked"/>
                            <w:richText/>
                          </w:sdtPr>
                          <w:sdtContent>
                            <w:p>
                              <w:pPr>
                                <w:ind w:firstLine="567"/>
                                <w:jc w:val="both"/>
                                <w:rPr>
                                  <w:color w:val="000000"/>
                                  <w:szCs w:val="24"/>
                                  <w:lang w:eastAsia="lt-LT"/>
                                </w:rPr>
                              </w:pPr>
                              <w:sdt>
                                <w:sdtPr>
                                  <w:alias w:val="Numeris"/>
                                  <w:tag w:val="nr_8d231b9595284c23954e1e9a328fd079"/>
                                  <w:lock w:val="sdtLocked"/>
                                  <w:richText/>
                                </w:sdtPr>
                                <w:sdtContent>
                                  <w:r>
                                    <w:rPr>
                                      <w:color w:val="000000"/>
                                      <w:szCs w:val="24"/>
                                      <w:lang w:eastAsia="lt-LT"/>
                                    </w:rPr>
                                    <w:t>5</w:t>
                                  </w:r>
                                </w:sdtContent>
                              </w:sdt>
                              <w:r>
                                <w:rPr>
                                  <w:color w:val="000000"/>
                                  <w:szCs w:val="24"/>
                                  <w:lang w:eastAsia="lt-LT"/>
                                </w:rPr>
                                <w:t>) patyčios kibernetinėje erdvėje – patyčios prie kito asmens naudojantis informacinėmis technologijoms ir (ar) panaudojant informacinės visuomenės informavimo priemones, siekiant įbauginti, pakenkti asmens reputacijai ar kitokiu būdu jį pažeminti, nežiūrint į tai, ar patyčių informacija siunčiama asmeniškai, ar paskleidžiama neapibrėžtam asmenų ratui (elektroniniu laišku, trumpąja žinute ar kitokiu susirašinėjimu, taip pat skaitmeninių vaizdų persiuntimu į asmens ryšio priemones, įkeliant į interneto svetainę, pokalbių kambarį ar diskusijų grupę).“</w:t>
                              </w:r>
                            </w:p>
                          </w:sdtContent>
                        </w:sdt>
                      </w:sdtContent>
                    </w:sdt>
                  </w:sdtContent>
                </w:sdt>
              </w:sdtContent>
            </w:sdt>
            <w:sdt>
              <w:sdtPr>
                <w:alias w:val="1 str. 4 d."/>
                <w:tag w:val="part_3554e18d18774b0ab2dba601ba893dfd"/>
                <w:lock w:val="sdtLocked"/>
                <w:richText/>
              </w:sdtPr>
              <w:sdtContent>
                <w:p>
                  <w:pPr>
                    <w:ind w:firstLine="567"/>
                    <w:jc w:val="both"/>
                    <w:rPr>
                      <w:color w:val="000000"/>
                      <w:szCs w:val="24"/>
                      <w:lang w:eastAsia="lt-LT"/>
                    </w:rPr>
                  </w:pPr>
                  <w:sdt>
                    <w:sdtPr>
                      <w:alias w:val="Numeris"/>
                      <w:tag w:val="nr_3554e18d18774b0ab2dba601ba893dfd"/>
                      <w:lock w:val="sdtLocked"/>
                      <w:richText/>
                    </w:sdtPr>
                    <w:sdtContent>
                      <w:r>
                        <w:rPr>
                          <w:color w:val="000000"/>
                          <w:szCs w:val="24"/>
                          <w:lang w:eastAsia="lt-LT"/>
                        </w:rPr>
                        <w:t>4</w:t>
                      </w:r>
                    </w:sdtContent>
                  </w:sdt>
                  <w:r>
                    <w:rPr>
                      <w:color w:val="000000"/>
                      <w:szCs w:val="24"/>
                      <w:lang w:eastAsia="lt-LT"/>
                    </w:rPr>
                    <w:t>. Buvusias 2 straipsnio 25, 26, 27, 28, 29, 30, 31, 32, 33, 34, 35, 36 dalis laikyti atitinkamai 26, 27, 28, 29, 30, 31, 32, 33, 34, 35, 36, 37 dalimis.</w:t>
                  </w:r>
                </w:p>
                <w:p>
                  <w:pPr>
                    <w:ind w:firstLine="567"/>
                    <w:jc w:val="both"/>
                    <w:rPr>
                      <w:b/>
                    </w:rPr>
                  </w:pPr>
                </w:p>
              </w:sdtContent>
            </w:sdt>
          </w:sdtContent>
        </w:sdt>
        <w:sdt>
          <w:sdtPr>
            <w:alias w:val="2 str."/>
            <w:tag w:val="part_9aea1b21b36b43209183be475c49ba1e"/>
            <w:lock w:val="sdtLocked"/>
            <w:richText/>
          </w:sdtPr>
          <w:sdtContent>
            <w:p>
              <w:pPr>
                <w:ind w:firstLine="567"/>
                <w:jc w:val="both"/>
                <w:rPr>
                  <w:b/>
                </w:rPr>
              </w:pPr>
              <w:sdt>
                <w:sdtPr>
                  <w:alias w:val="Numeris"/>
                  <w:tag w:val="nr_9aea1b21b36b43209183be475c49ba1e"/>
                  <w:lock w:val="sdtLocked"/>
                  <w:richText/>
                </w:sdtPr>
                <w:sdtContent>
                  <w:r>
                    <w:rPr>
                      <w:b/>
                    </w:rPr>
                    <w:t>2</w:t>
                  </w:r>
                </w:sdtContent>
              </w:sdt>
              <w:r>
                <w:rPr>
                  <w:b/>
                </w:rPr>
                <w:t xml:space="preserve"> straipsnis. </w:t>
              </w:r>
              <w:sdt>
                <w:sdtPr>
                  <w:alias w:val="Pavadinimas"/>
                  <w:tag w:val="title_9aea1b21b36b43209183be475c49ba1e"/>
                  <w:lock w:val="sdtLocked"/>
                  <w:richText/>
                </w:sdtPr>
                <w:sdtContent>
                  <w:r>
                    <w:rPr>
                      <w:b/>
                    </w:rPr>
                    <w:t>19 straipsnio pakeitimas</w:t>
                  </w:r>
                </w:sdtContent>
              </w:sdt>
            </w:p>
            <w:sdt>
              <w:sdtPr>
                <w:alias w:val="2 str. 1 d."/>
                <w:tag w:val="part_c9d894fb7f6048fd9b2a2cfe7866ca71"/>
                <w:lock w:val="sdtLocked"/>
                <w:richText/>
              </w:sdtPr>
              <w:sdtContent>
                <w:p>
                  <w:pPr>
                    <w:ind w:firstLine="567"/>
                    <w:jc w:val="both"/>
                  </w:pPr>
                  <w:r>
                    <w:t>Pakeisti 19 straipsnio 2 dalį ir ją išdėstyti taip:</w:t>
                  </w:r>
                </w:p>
                <w:sdt>
                  <w:sdtPr>
                    <w:alias w:val="citata"/>
                    <w:tag w:val="part_372e1906132a40699c1fed3782acf34c"/>
                    <w:lock w:val="sdtLocked"/>
                    <w:richText/>
                  </w:sdtPr>
                  <w:sdtContent>
                    <w:sdt>
                      <w:sdtPr>
                        <w:alias w:val="2 d."/>
                        <w:tag w:val="part_1f9a754406ad4700bc0f665129f4869c"/>
                        <w:lock w:val="sdtLocked"/>
                        <w:richText/>
                      </w:sdtPr>
                      <w:sdtContent>
                        <w:p>
                          <w:pPr>
                            <w:ind w:firstLine="567"/>
                            <w:jc w:val="both"/>
                            <w:rPr>
                              <w:bCs/>
                              <w:color w:val="000000"/>
                              <w:szCs w:val="24"/>
                              <w:lang w:eastAsia="lt-LT"/>
                            </w:rPr>
                          </w:pPr>
                          <w:r>
                            <w:rPr>
                              <w:bCs/>
                              <w:color w:val="000000"/>
                              <w:szCs w:val="24"/>
                              <w:lang w:eastAsia="lt-LT"/>
                            </w:rPr>
                            <w:t>„</w:t>
                          </w:r>
                          <w:sdt>
                            <w:sdtPr>
                              <w:alias w:val="Numeris"/>
                              <w:tag w:val="nr_1f9a754406ad4700bc0f665129f4869c"/>
                              <w:lock w:val="sdtLocked"/>
                              <w:richText/>
                            </w:sdtPr>
                            <w:sdtContent>
                              <w:r>
                                <w:rPr>
                                  <w:bCs/>
                                  <w:color w:val="000000"/>
                                  <w:szCs w:val="24"/>
                                  <w:lang w:eastAsia="lt-LT"/>
                                </w:rPr>
                                <w:t>2</w:t>
                              </w:r>
                            </w:sdtContent>
                          </w:sdt>
                          <w:r>
                            <w:rPr>
                              <w:bCs/>
                              <w:color w:val="000000"/>
                              <w:szCs w:val="24"/>
                              <w:lang w:eastAsia="lt-LT"/>
                            </w:rPr>
                            <w:t>. Asmenybės ir ugdymosi problemų turinčiam, taip pat smurtaujančiam ar smurtą patyrusiam mokiniui psichologinė pagalba visuotinai teikiama pagalbos teikėjams bendradarbiaujant su mokinio tėvais (globėjais, rūpintojais) ir mokytojais, juos konsultuojant.“</w:t>
                          </w:r>
                        </w:p>
                        <w:p/>
                      </w:sdtContent>
                    </w:sdt>
                  </w:sdtContent>
                </w:sdt>
              </w:sdtContent>
            </w:sdt>
          </w:sdtContent>
        </w:sdt>
        <w:sdt>
          <w:sdtPr>
            <w:alias w:val="3 str."/>
            <w:tag w:val="part_dd987f3dffd547578b36418a646878cd"/>
            <w:lock w:val="sdtLocked"/>
            <w:richText/>
          </w:sdtPr>
          <w:sdtContent>
            <w:p>
              <w:pPr>
                <w:ind w:firstLine="567"/>
                <w:jc w:val="both"/>
                <w:rPr>
                  <w:b/>
                  <w:color w:val="000000"/>
                  <w:szCs w:val="24"/>
                  <w:lang w:eastAsia="lt-LT"/>
                </w:rPr>
              </w:pPr>
              <w:sdt>
                <w:sdtPr>
                  <w:alias w:val="Numeris"/>
                  <w:tag w:val="nr_dd987f3dffd547578b36418a646878cd"/>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dd987f3dffd547578b36418a646878cd"/>
                  <w:lock w:val="sdtLocked"/>
                  <w:richText/>
                </w:sdtPr>
                <w:sdtContent>
                  <w:r>
                    <w:rPr>
                      <w:b/>
                      <w:color w:val="000000"/>
                      <w:szCs w:val="24"/>
                      <w:lang w:eastAsia="lt-LT"/>
                    </w:rPr>
                    <w:t>23 straipsnio pakeitimas</w:t>
                  </w:r>
                </w:sdtContent>
              </w:sdt>
            </w:p>
            <w:sdt>
              <w:sdtPr>
                <w:alias w:val="3 str. 1 d."/>
                <w:tag w:val="part_177d401a6ec442039d68a697430e96e8"/>
                <w:lock w:val="sdtLocked"/>
                <w:richText/>
              </w:sdtPr>
              <w:sdtContent>
                <w:p>
                  <w:pPr>
                    <w:ind w:firstLine="567"/>
                    <w:jc w:val="both"/>
                    <w:rPr>
                      <w:color w:val="000000"/>
                      <w:szCs w:val="24"/>
                      <w:lang w:eastAsia="lt-LT"/>
                    </w:rPr>
                  </w:pPr>
                  <w:sdt>
                    <w:sdtPr>
                      <w:alias w:val="Numeris"/>
                      <w:tag w:val="nr_177d401a6ec442039d68a697430e96e8"/>
                      <w:lock w:val="sdtLocked"/>
                      <w:richText/>
                    </w:sdtPr>
                    <w:sdtContent>
                      <w:r>
                        <w:rPr>
                          <w:color w:val="000000"/>
                          <w:szCs w:val="24"/>
                          <w:lang w:eastAsia="lt-LT"/>
                        </w:rPr>
                        <w:t>1</w:t>
                      </w:r>
                    </w:sdtContent>
                  </w:sdt>
                  <w:r>
                    <w:rPr>
                      <w:color w:val="000000"/>
                      <w:szCs w:val="24"/>
                      <w:lang w:eastAsia="lt-LT"/>
                    </w:rPr>
                    <w:t>. Pakeisti 23 straipsnio 1 dalį ir ją išdėstyti taip:</w:t>
                  </w:r>
                </w:p>
                <w:sdt>
                  <w:sdtPr>
                    <w:alias w:val="citata"/>
                    <w:tag w:val="part_1df5efbd011a4e678b13a969868c9071"/>
                    <w:lock w:val="sdtLocked"/>
                    <w:richText/>
                  </w:sdtPr>
                  <w:sdtContent>
                    <w:sdt>
                      <w:sdtPr>
                        <w:alias w:val="1 d."/>
                        <w:tag w:val="part_96f490f799694bdbb5fbbe0a1724836a"/>
                        <w:lock w:val="sdtLocked"/>
                        <w:richText/>
                      </w:sdtPr>
                      <w:sdtContent>
                        <w:p>
                          <w:pPr>
                            <w:ind w:firstLine="567"/>
                            <w:jc w:val="both"/>
                            <w:rPr>
                              <w:szCs w:val="24"/>
                              <w:lang w:eastAsia="lt-LT"/>
                            </w:rPr>
                          </w:pPr>
                          <w:r>
                            <w:rPr>
                              <w:color w:val="000000"/>
                              <w:szCs w:val="24"/>
                              <w:lang w:eastAsia="lt-LT"/>
                            </w:rPr>
                            <w:t>„</w:t>
                          </w:r>
                          <w:sdt>
                            <w:sdtPr>
                              <w:alias w:val="Numeris"/>
                              <w:tag w:val="nr_96f490f799694bdbb5fbbe0a1724836a"/>
                              <w:lock w:val="sdtLocked"/>
                              <w:richText/>
                            </w:sdtPr>
                            <w:sdtContent>
                              <w:r>
                                <w:rPr>
                                  <w:szCs w:val="24"/>
                                  <w:lang w:eastAsia="lt-LT"/>
                                </w:rPr>
                                <w:t>1</w:t>
                              </w:r>
                            </w:sdtContent>
                          </w:sdt>
                          <w:r>
                            <w:rPr>
                              <w:szCs w:val="24"/>
                              <w:lang w:eastAsia="lt-LT"/>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Content>
                </w:sdt>
              </w:sdtContent>
            </w:sdt>
            <w:sdt>
              <w:sdtPr>
                <w:alias w:val="3 str. 2 d."/>
                <w:tag w:val="part_6f1b7a25e5114e0391056f9b4e518a60"/>
                <w:lock w:val="sdtLocked"/>
                <w:richText/>
              </w:sdtPr>
              <w:sdtContent>
                <w:p>
                  <w:pPr>
                    <w:ind w:firstLine="567"/>
                    <w:jc w:val="both"/>
                    <w:rPr>
                      <w:color w:val="000000"/>
                      <w:szCs w:val="24"/>
                      <w:lang w:eastAsia="lt-LT"/>
                    </w:rPr>
                  </w:pPr>
                  <w:sdt>
                    <w:sdtPr>
                      <w:alias w:val="Numeris"/>
                      <w:tag w:val="nr_6f1b7a25e5114e0391056f9b4e518a60"/>
                      <w:lock w:val="sdtLocked"/>
                      <w:richText/>
                    </w:sdtPr>
                    <w:sdtContent>
                      <w:r>
                        <w:rPr>
                          <w:color w:val="000000"/>
                          <w:szCs w:val="24"/>
                          <w:lang w:eastAsia="lt-LT"/>
                        </w:rPr>
                        <w:t>2</w:t>
                      </w:r>
                    </w:sdtContent>
                  </w:sdt>
                  <w:r>
                    <w:rPr>
                      <w:color w:val="000000"/>
                      <w:szCs w:val="24"/>
                      <w:lang w:eastAsia="lt-LT"/>
                    </w:rPr>
                    <w:t>. Pakeisti 23 straipsnio 4 dalį ir ją išdėstyti taip:</w:t>
                  </w:r>
                </w:p>
                <w:sdt>
                  <w:sdtPr>
                    <w:alias w:val="citata"/>
                    <w:tag w:val="part_c477a480c06a4866a265a15689766bec"/>
                    <w:lock w:val="sdtLocked"/>
                    <w:richText/>
                  </w:sdtPr>
                  <w:sdtContent>
                    <w:sdt>
                      <w:sdtPr>
                        <w:alias w:val="4 d."/>
                        <w:tag w:val="part_b0cc0c78e8cb4f65bc7ed0376d40b178"/>
                        <w:lock w:val="sdtLocked"/>
                        <w:richText/>
                      </w:sdtPr>
                      <w:sdtContent>
                        <w:p>
                          <w:pPr>
                            <w:ind w:firstLine="567"/>
                            <w:jc w:val="both"/>
                            <w:rPr>
                              <w:color w:val="000000"/>
                              <w:szCs w:val="24"/>
                              <w:lang w:eastAsia="lt-LT"/>
                            </w:rPr>
                          </w:pPr>
                          <w:r>
                            <w:rPr>
                              <w:color w:val="000000"/>
                              <w:szCs w:val="24"/>
                              <w:lang w:eastAsia="lt-LT"/>
                            </w:rPr>
                            <w:t>„</w:t>
                          </w:r>
                          <w:sdt>
                            <w:sdtPr>
                              <w:alias w:val="Numeris"/>
                              <w:tag w:val="nr_b0cc0c78e8cb4f65bc7ed0376d40b178"/>
                              <w:lock w:val="sdtLocked"/>
                              <w:richText/>
                            </w:sdtPr>
                            <w:sdtContent>
                              <w:r>
                                <w:rPr>
                                  <w:color w:val="000000"/>
                                  <w:szCs w:val="24"/>
                                  <w:lang w:eastAsia="lt-LT"/>
                                </w:rPr>
                                <w:t>4</w:t>
                              </w:r>
                            </w:sdtContent>
                          </w:sdt>
                          <w:r>
                            <w:rPr>
                              <w:color w:val="000000"/>
                              <w:szCs w:val="24"/>
                              <w:lang w:eastAsia="lt-LT"/>
                            </w:rPr>
                            <w:t>. Pedagoginių darbuotojų kvalifikacijos tobulinimas yra sudedamoji neformaliojo suaugusiųjų švietimo dalis. Ne rečiau nei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w:t>
                          </w:r>
                        </w:p>
                        <w:p>
                          <w:pPr>
                            <w:ind w:firstLine="567"/>
                            <w:jc w:val="both"/>
                            <w:rPr>
                              <w:color w:val="000000"/>
                              <w:szCs w:val="24"/>
                              <w:lang w:eastAsia="lt-LT"/>
                            </w:rPr>
                          </w:pPr>
                        </w:p>
                      </w:sdtContent>
                    </w:sdt>
                  </w:sdtContent>
                </w:sdt>
              </w:sdtContent>
            </w:sdt>
          </w:sdtContent>
        </w:sdt>
        <w:sdt>
          <w:sdtPr>
            <w:alias w:val="4 str."/>
            <w:tag w:val="part_d33d70cedc2e4d109b524d73eb9d5451"/>
            <w:lock w:val="sdtLocked"/>
            <w:richText/>
          </w:sdtPr>
          <w:sdtContent>
            <w:p>
              <w:pPr>
                <w:ind w:firstLine="567"/>
                <w:jc w:val="both"/>
                <w:rPr>
                  <w:b/>
                  <w:color w:val="000000"/>
                  <w:szCs w:val="24"/>
                  <w:lang w:eastAsia="lt-LT"/>
                </w:rPr>
              </w:pPr>
              <w:sdt>
                <w:sdtPr>
                  <w:alias w:val="Numeris"/>
                  <w:tag w:val="nr_d33d70cedc2e4d109b524d73eb9d5451"/>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d33d70cedc2e4d109b524d73eb9d5451"/>
                  <w:lock w:val="sdtLocked"/>
                  <w:richText/>
                </w:sdtPr>
                <w:sdtContent>
                  <w:r>
                    <w:rPr>
                      <w:b/>
                      <w:color w:val="000000"/>
                      <w:szCs w:val="24"/>
                      <w:lang w:eastAsia="lt-LT"/>
                    </w:rPr>
                    <w:t>Įstatymo papildymas 23</w:t>
                  </w:r>
                  <w:r>
                    <w:rPr>
                      <w:b/>
                      <w:color w:val="000000"/>
                      <w:szCs w:val="24"/>
                      <w:vertAlign w:val="superscript"/>
                      <w:lang w:eastAsia="lt-LT"/>
                    </w:rPr>
                    <w:t>1</w:t>
                  </w:r>
                  <w:r>
                    <w:rPr>
                      <w:b/>
                      <w:color w:val="000000"/>
                      <w:szCs w:val="24"/>
                      <w:lang w:eastAsia="lt-LT"/>
                    </w:rPr>
                    <w:t xml:space="preserve"> straipsniu</w:t>
                  </w:r>
                </w:sdtContent>
              </w:sdt>
            </w:p>
            <w:sdt>
              <w:sdtPr>
                <w:alias w:val="4 str. 1 d."/>
                <w:tag w:val="part_1317cf9312f2420aaa04624cf2eddd2b"/>
                <w:lock w:val="sdtLocked"/>
                <w:richText/>
              </w:sdtPr>
              <w:sdtContent>
                <w:p>
                  <w:pPr>
                    <w:ind w:firstLine="567"/>
                    <w:jc w:val="both"/>
                    <w:rPr>
                      <w:color w:val="000000"/>
                      <w:szCs w:val="24"/>
                      <w:lang w:eastAsia="lt-LT"/>
                    </w:rPr>
                  </w:pPr>
                  <w:r>
                    <w:rPr>
                      <w:color w:val="000000"/>
                      <w:szCs w:val="24"/>
                      <w:lang w:eastAsia="lt-LT"/>
                    </w:rPr>
                    <w:t>Papildyti įstatymą 23</w:t>
                  </w:r>
                  <w:r>
                    <w:rPr>
                      <w:color w:val="000000"/>
                      <w:szCs w:val="24"/>
                      <w:vertAlign w:val="superscript"/>
                      <w:lang w:eastAsia="lt-LT"/>
                    </w:rPr>
                    <w:t>1</w:t>
                  </w:r>
                  <w:r>
                    <w:rPr>
                      <w:color w:val="000000"/>
                      <w:szCs w:val="24"/>
                      <w:lang w:eastAsia="lt-LT"/>
                    </w:rPr>
                    <w:t xml:space="preserve"> straipsniu:</w:t>
                  </w:r>
                </w:p>
                <w:sdt>
                  <w:sdtPr>
                    <w:alias w:val="citata"/>
                    <w:tag w:val="part_d3462d1d1897472ca43ca52e179e3aad"/>
                    <w:lock w:val="sdtLocked"/>
                    <w:richText/>
                  </w:sdtPr>
                  <w:sdtContent>
                    <w:sdt>
                      <w:sdtPr>
                        <w:alias w:val="23-1 str."/>
                        <w:tag w:val="part_2207ba41867c42e3b257bcd172d9eed4"/>
                        <w:lock w:val="sdtLocked"/>
                        <w:richText/>
                      </w:sdtPr>
                      <w:sdtContent>
                        <w:p>
                          <w:pPr>
                            <w:ind w:firstLine="567"/>
                            <w:jc w:val="both"/>
                            <w:rPr>
                              <w:b/>
                              <w:color w:val="000000"/>
                              <w:szCs w:val="24"/>
                              <w:lang w:eastAsia="lt-LT"/>
                            </w:rPr>
                          </w:pPr>
                          <w:r>
                            <w:rPr>
                              <w:b/>
                              <w:color w:val="000000"/>
                              <w:szCs w:val="24"/>
                              <w:lang w:eastAsia="lt-LT"/>
                            </w:rPr>
                            <w:t>„</w:t>
                          </w:r>
                          <w:sdt>
                            <w:sdtPr>
                              <w:alias w:val="Numeris"/>
                              <w:tag w:val="nr_2207ba41867c42e3b257bcd172d9eed4"/>
                              <w:lock w:val="sdtLocked"/>
                              <w:richText/>
                            </w:sdtPr>
                            <w:sdtContent>
                              <w:r>
                                <w:rPr>
                                  <w:b/>
                                  <w:color w:val="000000"/>
                                  <w:szCs w:val="24"/>
                                  <w:lang w:eastAsia="lt-LT"/>
                                </w:rPr>
                                <w:t>23</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2207ba41867c42e3b257bcd172d9eed4"/>
                              <w:lock w:val="sdtLocked"/>
                              <w:richText/>
                            </w:sdtPr>
                            <w:sdtContent>
                              <w:r>
                                <w:rPr>
                                  <w:b/>
                                  <w:color w:val="000000"/>
                                  <w:szCs w:val="24"/>
                                  <w:lang w:eastAsia="lt-LT"/>
                                </w:rPr>
                                <w:t>Apsauga nuo smurto bendrojo ugdymo mokyklose ir profesinio mokymo įstaigose</w:t>
                              </w:r>
                            </w:sdtContent>
                          </w:sdt>
                        </w:p>
                        <w:sdt>
                          <w:sdtPr>
                            <w:alias w:val="23-1 str. 1 d."/>
                            <w:tag w:val="part_8f39726545e84a79b622dbdd300a0851"/>
                            <w:lock w:val="sdtLocked"/>
                            <w:richText/>
                          </w:sdtPr>
                          <w:sdtContent>
                            <w:p>
                              <w:pPr>
                                <w:ind w:firstLine="567"/>
                                <w:jc w:val="both"/>
                                <w:rPr>
                                  <w:color w:val="000000"/>
                                  <w:szCs w:val="24"/>
                                  <w:lang w:eastAsia="lt-LT"/>
                                </w:rPr>
                              </w:pPr>
                              <w:sdt>
                                <w:sdtPr>
                                  <w:alias w:val="Numeris"/>
                                  <w:tag w:val="nr_8f39726545e84a79b622dbdd300a0851"/>
                                  <w:lock w:val="sdtLocked"/>
                                  <w:richText/>
                                </w:sdtPr>
                                <w:sdtContent>
                                  <w:r>
                                    <w:rPr>
                                      <w:color w:val="000000"/>
                                      <w:szCs w:val="24"/>
                                      <w:lang w:eastAsia="lt-LT"/>
                                    </w:rPr>
                                    <w:t>1</w:t>
                                  </w:r>
                                </w:sdtContent>
                              </w:sdt>
                              <w:r>
                                <w:rPr>
                                  <w:color w:val="000000"/>
                                  <w:szCs w:val="24"/>
                                  <w:lang w:eastAsia="lt-LT"/>
                                </w:rPr>
                                <w:t>. Bendrojo ugdymo mokykloje ir profesinio mokymo įstaigoje draudžiama bet kokia smurto forma nukreipta:</w:t>
                              </w:r>
                            </w:p>
                            <w:sdt>
                              <w:sdtPr>
                                <w:alias w:val="23-1 str. 1 d. 1 p."/>
                                <w:tag w:val="part_2f3791b3c39f48ed8e54e640b72dfb12"/>
                                <w:lock w:val="sdtLocked"/>
                                <w:richText/>
                              </w:sdtPr>
                              <w:sdtContent>
                                <w:p>
                                  <w:pPr>
                                    <w:ind w:firstLine="567"/>
                                    <w:jc w:val="both"/>
                                    <w:rPr>
                                      <w:color w:val="000000"/>
                                      <w:szCs w:val="24"/>
                                      <w:lang w:eastAsia="lt-LT"/>
                                    </w:rPr>
                                  </w:pPr>
                                  <w:sdt>
                                    <w:sdtPr>
                                      <w:alias w:val="Numeris"/>
                                      <w:tag w:val="nr_2f3791b3c39f48ed8e54e640b72dfb12"/>
                                      <w:lock w:val="sdtLocked"/>
                                      <w:richText/>
                                    </w:sdtPr>
                                    <w:sdtContent>
                                      <w:r>
                                        <w:rPr>
                                          <w:color w:val="000000"/>
                                          <w:szCs w:val="24"/>
                                          <w:lang w:eastAsia="lt-LT"/>
                                        </w:rPr>
                                        <w:t>1</w:t>
                                      </w:r>
                                    </w:sdtContent>
                                  </w:sdt>
                                  <w:r>
                                    <w:rPr>
                                      <w:color w:val="000000"/>
                                      <w:szCs w:val="24"/>
                                      <w:lang w:eastAsia="lt-LT"/>
                                    </w:rPr>
                                    <w:t>) mokinių prieš mokinius;</w:t>
                                  </w:r>
                                </w:p>
                              </w:sdtContent>
                            </w:sdt>
                            <w:sdt>
                              <w:sdtPr>
                                <w:alias w:val="23-1 str. 1 d. 2 p."/>
                                <w:tag w:val="part_41c9b73c221c46ecb7076f0df2f09e67"/>
                                <w:lock w:val="sdtLocked"/>
                                <w:richText/>
                              </w:sdtPr>
                              <w:sdtContent>
                                <w:p>
                                  <w:pPr>
                                    <w:ind w:firstLine="567"/>
                                    <w:jc w:val="both"/>
                                    <w:rPr>
                                      <w:color w:val="000000"/>
                                      <w:szCs w:val="24"/>
                                      <w:lang w:eastAsia="lt-LT"/>
                                    </w:rPr>
                                  </w:pPr>
                                  <w:sdt>
                                    <w:sdtPr>
                                      <w:alias w:val="Numeris"/>
                                      <w:tag w:val="nr_41c9b73c221c46ecb7076f0df2f09e67"/>
                                      <w:lock w:val="sdtLocked"/>
                                      <w:richText/>
                                    </w:sdtPr>
                                    <w:sdtContent>
                                      <w:r>
                                        <w:rPr>
                                          <w:color w:val="000000"/>
                                          <w:szCs w:val="24"/>
                                          <w:lang w:eastAsia="lt-LT"/>
                                        </w:rPr>
                                        <w:t>2</w:t>
                                      </w:r>
                                    </w:sdtContent>
                                  </w:sdt>
                                  <w:r>
                                    <w:rPr>
                                      <w:color w:val="000000"/>
                                      <w:szCs w:val="24"/>
                                      <w:lang w:eastAsia="lt-LT"/>
                                    </w:rPr>
                                    <w:t>) bendrojo ugdymo mokyklų ir profesinio mokymo įstaigų darbuotojų prieš mokinius;</w:t>
                                  </w:r>
                                </w:p>
                              </w:sdtContent>
                            </w:sdt>
                            <w:sdt>
                              <w:sdtPr>
                                <w:alias w:val="23-1 str. 1 d. 3 p."/>
                                <w:tag w:val="part_a04d5b79f98f4476b93f7485085e4a07"/>
                                <w:lock w:val="sdtLocked"/>
                                <w:richText/>
                              </w:sdtPr>
                              <w:sdtContent>
                                <w:p>
                                  <w:pPr>
                                    <w:ind w:firstLine="567"/>
                                    <w:jc w:val="both"/>
                                    <w:rPr>
                                      <w:color w:val="000000"/>
                                      <w:szCs w:val="24"/>
                                      <w:lang w:eastAsia="lt-LT"/>
                                    </w:rPr>
                                  </w:pPr>
                                  <w:sdt>
                                    <w:sdtPr>
                                      <w:alias w:val="Numeris"/>
                                      <w:tag w:val="nr_a04d5b79f98f4476b93f7485085e4a07"/>
                                      <w:lock w:val="sdtLocked"/>
                                      <w:richText/>
                                    </w:sdtPr>
                                    <w:sdtContent>
                                      <w:r>
                                        <w:rPr>
                                          <w:color w:val="000000"/>
                                          <w:szCs w:val="24"/>
                                          <w:lang w:eastAsia="lt-LT"/>
                                        </w:rPr>
                                        <w:t>3</w:t>
                                      </w:r>
                                    </w:sdtContent>
                                  </w:sdt>
                                  <w:r>
                                    <w:rPr>
                                      <w:color w:val="000000"/>
                                      <w:szCs w:val="24"/>
                                      <w:lang w:eastAsia="lt-LT"/>
                                    </w:rPr>
                                    <w:t>) mokinių prieš bendrojo ugdymo mokyklų ir profesinio mokymo įstaigų darbuotojus;</w:t>
                                  </w:r>
                                </w:p>
                              </w:sdtContent>
                            </w:sdt>
                            <w:sdt>
                              <w:sdtPr>
                                <w:alias w:val="23-1 str. 1 d. 4 p."/>
                                <w:tag w:val="part_3a37bcf5a0d5402a9d0b1e952680ff3c"/>
                                <w:lock w:val="sdtLocked"/>
                                <w:richText/>
                              </w:sdtPr>
                              <w:sdtContent>
                                <w:p>
                                  <w:pPr>
                                    <w:ind w:firstLine="567"/>
                                    <w:jc w:val="both"/>
                                    <w:rPr>
                                      <w:color w:val="000000"/>
                                      <w:szCs w:val="24"/>
                                      <w:lang w:eastAsia="lt-LT"/>
                                    </w:rPr>
                                  </w:pPr>
                                  <w:sdt>
                                    <w:sdtPr>
                                      <w:alias w:val="Numeris"/>
                                      <w:tag w:val="nr_3a37bcf5a0d5402a9d0b1e952680ff3c"/>
                                      <w:lock w:val="sdtLocked"/>
                                      <w:richText/>
                                    </w:sdtPr>
                                    <w:sdtContent>
                                      <w:r>
                                        <w:rPr>
                                          <w:color w:val="000000"/>
                                          <w:szCs w:val="24"/>
                                          <w:lang w:eastAsia="lt-LT"/>
                                        </w:rPr>
                                        <w:t>4</w:t>
                                      </w:r>
                                    </w:sdtContent>
                                  </w:sdt>
                                  <w:r>
                                    <w:rPr>
                                      <w:color w:val="000000"/>
                                      <w:szCs w:val="24"/>
                                      <w:lang w:eastAsia="lt-LT"/>
                                    </w:rPr>
                                    <w:t xml:space="preserve">) bendrojo ugdymo mokyklų ir profesinio mokymo įstaigų darbuotojų prieš kitus tos įstaigos darbuotojus. </w:t>
                                  </w:r>
                                </w:p>
                              </w:sdtContent>
                            </w:sdt>
                          </w:sdtContent>
                        </w:sdt>
                        <w:sdt>
                          <w:sdtPr>
                            <w:alias w:val="23-1 str. 2 d."/>
                            <w:tag w:val="part_13a7742b4e16425b972dd487c0ca0e51"/>
                            <w:lock w:val="sdtLocked"/>
                            <w:richText/>
                          </w:sdtPr>
                          <w:sdtContent>
                            <w:p>
                              <w:pPr>
                                <w:ind w:firstLine="567"/>
                                <w:jc w:val="both"/>
                                <w:rPr>
                                  <w:color w:val="000000"/>
                                  <w:szCs w:val="24"/>
                                  <w:lang w:eastAsia="lt-LT"/>
                                </w:rPr>
                              </w:pPr>
                              <w:sdt>
                                <w:sdtPr>
                                  <w:alias w:val="Numeris"/>
                                  <w:tag w:val="nr_13a7742b4e16425b972dd487c0ca0e51"/>
                                  <w:lock w:val="sdtLocked"/>
                                  <w:richText/>
                                </w:sdtPr>
                                <w:sdtContent>
                                  <w:r>
                                    <w:rPr>
                                      <w:color w:val="000000"/>
                                      <w:szCs w:val="24"/>
                                      <w:lang w:eastAsia="lt-LT"/>
                                    </w:rPr>
                                    <w:t>2</w:t>
                                  </w:r>
                                </w:sdtContent>
                              </w:sdt>
                              <w:r>
                                <w:rPr>
                                  <w:color w:val="000000"/>
                                  <w:szCs w:val="24"/>
                                  <w:lang w:eastAsia="lt-LT"/>
                                </w:rPr>
                                <w:t xml:space="preserve">. Bet kuris bendrojo ugdymo mokyklos ar profesinio mokymo įstaigos bendruomenės narys apie pastebėtą smurto atvejį privalo pranešti švietimo įstaigos vadovui. </w:t>
                              </w:r>
                            </w:p>
                          </w:sdtContent>
                        </w:sdt>
                        <w:sdt>
                          <w:sdtPr>
                            <w:alias w:val="23-1 str. 3 d."/>
                            <w:tag w:val="part_bf6836fd7cff41619f6d5c8aa94f063e"/>
                            <w:lock w:val="sdtLocked"/>
                            <w:richText/>
                          </w:sdtPr>
                          <w:sdtContent>
                            <w:p>
                              <w:pPr>
                                <w:ind w:firstLine="567"/>
                                <w:jc w:val="both"/>
                                <w:rPr>
                                  <w:color w:val="000000"/>
                                  <w:szCs w:val="24"/>
                                  <w:lang w:eastAsia="lt-LT"/>
                                </w:rPr>
                              </w:pPr>
                              <w:sdt>
                                <w:sdtPr>
                                  <w:alias w:val="Numeris"/>
                                  <w:tag w:val="nr_bf6836fd7cff41619f6d5c8aa94f063e"/>
                                  <w:lock w:val="sdtLocked"/>
                                  <w:richText/>
                                </w:sdtPr>
                                <w:sdtContent>
                                  <w:r>
                                    <w:rPr>
                                      <w:color w:val="000000"/>
                                      <w:szCs w:val="24"/>
                                      <w:lang w:eastAsia="lt-LT"/>
                                    </w:rPr>
                                    <w:t>3</w:t>
                                  </w:r>
                                </w:sdtContent>
                              </w:sdt>
                              <w:r>
                                <w:rPr>
                                  <w:color w:val="000000"/>
                                  <w:szCs w:val="24"/>
                                  <w:lang w:eastAsia="lt-LT"/>
                                </w:rPr>
                                <w:t>. Tais atvejais, kai smurtauja ar smurtą patiria mokinys, švietimo įstaigos vadovas apie pastebėtą smurto atvejį nedelsdamas, bet ne vėliau nei kitą darbo dieną praneša ir smurtaujančio (-ių), ir smurtą patyrusio (-ių) mokinio (-ų) tėvams (globėjams, rūpintojams) ir vaiko teisių apsaugos srityje veikiančioms kompetentingoms valstybės ir savivaldybės institucijoms.</w:t>
                              </w:r>
                            </w:p>
                          </w:sdtContent>
                        </w:sdt>
                        <w:sdt>
                          <w:sdtPr>
                            <w:alias w:val="23-1 str. 4 d."/>
                            <w:tag w:val="part_e9833e6f6bc945a1aa974adb717c9ea9"/>
                            <w:lock w:val="sdtLocked"/>
                            <w:richText/>
                          </w:sdtPr>
                          <w:sdtContent>
                            <w:p>
                              <w:pPr>
                                <w:ind w:firstLine="567"/>
                                <w:jc w:val="both"/>
                                <w:rPr>
                                  <w:color w:val="000000"/>
                                  <w:szCs w:val="24"/>
                                  <w:lang w:eastAsia="lt-LT"/>
                                </w:rPr>
                              </w:pPr>
                              <w:sdt>
                                <w:sdtPr>
                                  <w:alias w:val="Numeris"/>
                                  <w:tag w:val="nr_e9833e6f6bc945a1aa974adb717c9ea9"/>
                                  <w:lock w:val="sdtLocked"/>
                                  <w:richText/>
                                </w:sdtPr>
                                <w:sdtContent>
                                  <w:r>
                                    <w:rPr>
                                      <w:color w:val="000000"/>
                                      <w:szCs w:val="24"/>
                                      <w:lang w:eastAsia="lt-LT"/>
                                    </w:rPr>
                                    <w:t>4</w:t>
                                  </w:r>
                                </w:sdtContent>
                              </w:sdt>
                              <w:r>
                                <w:rPr>
                                  <w:color w:val="000000"/>
                                  <w:szCs w:val="24"/>
                                  <w:lang w:eastAsia="lt-LT"/>
                                </w:rPr>
                                <w:t xml:space="preserve">. Tais atvejais, kai smurtauja ar smurtą patiria mokytojai, kiti bendrojo ugdymo mokyklos ar profesinio mokymo įstaigos darbuotojai, švietimo įstaigos vadovas apie įvykusį smurto prieš mokytoją, kitą bendrojo ugdymo mokyklos ar profesinio mokymo įstaigos darbuotoją faktą nedelsdamas, bet ne vėliau nei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949b17010d394f0ca806e8cb35a139b0"/>
                            <w:lock w:val="sdtLocked"/>
                            <w:richText/>
                          </w:sdtPr>
                          <w:sdtContent>
                            <w:p>
                              <w:pPr>
                                <w:ind w:firstLine="567"/>
                                <w:jc w:val="both"/>
                                <w:rPr>
                                  <w:color w:val="000000"/>
                                  <w:szCs w:val="24"/>
                                  <w:lang w:eastAsia="lt-LT"/>
                                </w:rPr>
                              </w:pPr>
                              <w:sdt>
                                <w:sdtPr>
                                  <w:alias w:val="Numeris"/>
                                  <w:tag w:val="nr_949b17010d394f0ca806e8cb35a139b0"/>
                                  <w:lock w:val="sdtLocked"/>
                                  <w:richText/>
                                </w:sdtPr>
                                <w:sdtContent>
                                  <w:r>
                                    <w:rPr>
                                      <w:color w:val="000000"/>
                                      <w:szCs w:val="24"/>
                                      <w:lang w:eastAsia="lt-LT"/>
                                    </w:rPr>
                                    <w:t>5</w:t>
                                  </w:r>
                                </w:sdtContent>
                              </w:sdt>
                              <w:r>
                                <w:rPr>
                                  <w:color w:val="000000"/>
                                  <w:szCs w:val="24"/>
                                  <w:lang w:eastAsia="lt-LT"/>
                                </w:rPr>
                                <w:t>. Šio straipsnio 3 dalyje nurodytais atvejais smurtavęs (-ę) ir smurtą patyręs (-ę) nepilnametis asmuo (-enys) kartu su jį lydinčiais tėvais (globėjais, rūpintojais) turi teisę neatlygintinai nedelsiant, bet ne vėliau nei per 5 darbo dienas gauti psichologo konsultaciją. Konsultacijų laiką ir trukmę nustato psichologas, įvertinęs kiekvieno smurto epizodo aplinkybių visumą ir atsižvelgdamas į švietimo ir mokslo ministro patvirtintą minimalią ir maksimalią psichologinių konsultacijų trukmę.</w:t>
                              </w:r>
                            </w:p>
                          </w:sdtContent>
                        </w:sdt>
                        <w:sdt>
                          <w:sdtPr>
                            <w:alias w:val="23-1 str. 6 d."/>
                            <w:tag w:val="part_50c1df97817f4d1493f6b19cab8e73ad"/>
                            <w:lock w:val="sdtLocked"/>
                            <w:richText/>
                          </w:sdtPr>
                          <w:sdtContent>
                            <w:p>
                              <w:pPr>
                                <w:ind w:firstLine="567"/>
                                <w:jc w:val="both"/>
                                <w:rPr>
                                  <w:color w:val="000000"/>
                                  <w:szCs w:val="24"/>
                                  <w:lang w:eastAsia="lt-LT"/>
                                </w:rPr>
                              </w:pPr>
                              <w:sdt>
                                <w:sdtPr>
                                  <w:alias w:val="Numeris"/>
                                  <w:tag w:val="nr_50c1df97817f4d1493f6b19cab8e73ad"/>
                                  <w:lock w:val="sdtLocked"/>
                                  <w:richText/>
                                </w:sdtPr>
                                <w:sdtContent>
                                  <w:r>
                                    <w:rPr>
                                      <w:color w:val="000000"/>
                                      <w:szCs w:val="24"/>
                                      <w:lang w:eastAsia="lt-LT"/>
                                    </w:rPr>
                                    <w:t>6</w:t>
                                  </w:r>
                                </w:sdtContent>
                              </w:sdt>
                              <w:r>
                                <w:rPr>
                                  <w:color w:val="000000"/>
                                  <w:szCs w:val="24"/>
                                  <w:lang w:eastAsia="lt-LT"/>
                                </w:rPr>
                                <w:t>. Švietimo įstaigos vadovas privalo užtikrinti, kad bendrojo ugdymo mokykloje ir profesinio mokymo įstaigoje besimokantys nepilnamečiai mokiniai kartu su juos lydinčiais tėvais (globėjais, rūpintojais) turėtų galimybę neatlygintinai gauti psichologinę pagalbą bendrojo ugdymo mokyklos ar profesinio mokymo įstaigos patalpose, atvykę į atitinkamą pedagoginę psichologinę tarnybą arba atvykę pas atitinkamą psichologinės pagalbos teikėją, su kuriuo savivaldybės vykdomoji institucija yra sudariusi sutartį dėl psichologinės pagalbos teikimo.</w:t>
                              </w:r>
                            </w:p>
                          </w:sdtContent>
                        </w:sdt>
                        <w:sdt>
                          <w:sdtPr>
                            <w:alias w:val="23-1 str. 7 d."/>
                            <w:tag w:val="part_298cfbdaad1340d2b68fa9a37f66d04e"/>
                            <w:lock w:val="sdtLocked"/>
                            <w:richText/>
                          </w:sdtPr>
                          <w:sdtContent>
                            <w:p>
                              <w:pPr>
                                <w:ind w:firstLine="567"/>
                                <w:jc w:val="both"/>
                                <w:rPr>
                                  <w:color w:val="000000"/>
                                  <w:szCs w:val="24"/>
                                  <w:lang w:eastAsia="lt-LT"/>
                                </w:rPr>
                              </w:pPr>
                              <w:sdt>
                                <w:sdtPr>
                                  <w:alias w:val="Numeris"/>
                                  <w:tag w:val="nr_298cfbdaad1340d2b68fa9a37f66d04e"/>
                                  <w:lock w:val="sdtLocked"/>
                                  <w:richText/>
                                </w:sdtPr>
                                <w:sdtContent>
                                  <w:r>
                                    <w:rPr>
                                      <w:color w:val="000000"/>
                                      <w:szCs w:val="24"/>
                                      <w:lang w:eastAsia="lt-LT"/>
                                    </w:rPr>
                                    <w:t>7</w:t>
                                  </w:r>
                                </w:sdtContent>
                              </w:sdt>
                              <w:r>
                                <w:rPr>
                                  <w:color w:val="000000"/>
                                  <w:szCs w:val="24"/>
                                  <w:lang w:eastAsia="lt-LT"/>
                                </w:rPr>
                                <w:t xml:space="preserve">. Šio straipsnio 4 dalyje nurodytais atvejais mokytojams, bendrojo ugdymo mokyklos ar profesinio mokymo įstaigos darbuotojams psichologinė pagalba neatlygintinai pradedama teikti nedelsiant, bet ne vėliau nei per 5 darbo dienas atvykus į atitinkamą pedagoginę psichologinę tarnybą arba atvykus pas atitinkamą psichologinės pagalbos teikėją, su kuriuo savivaldybės vykdomoji institucija yra sudariusi sutartį dėl psichologinės pagalbos teikimo. </w:t>
                              </w:r>
                            </w:p>
                          </w:sdtContent>
                        </w:sdt>
                        <w:sdt>
                          <w:sdtPr>
                            <w:alias w:val="23-1 str. 8 d."/>
                            <w:tag w:val="part_8125329f086b4c5598ac3a923fa73eab"/>
                            <w:lock w:val="sdtLocked"/>
                            <w:richText/>
                          </w:sdtPr>
                          <w:sdtContent>
                            <w:p>
                              <w:pPr>
                                <w:ind w:firstLine="567"/>
                                <w:jc w:val="both"/>
                                <w:rPr>
                                  <w:color w:val="000000"/>
                                  <w:szCs w:val="24"/>
                                  <w:lang w:eastAsia="lt-LT"/>
                                </w:rPr>
                              </w:pPr>
                              <w:sdt>
                                <w:sdtPr>
                                  <w:alias w:val="Numeris"/>
                                  <w:tag w:val="nr_8125329f086b4c5598ac3a923fa73eab"/>
                                  <w:lock w:val="sdtLocked"/>
                                  <w:richText/>
                                </w:sdtPr>
                                <w:sdtContent>
                                  <w:r>
                                    <w:rPr>
                                      <w:color w:val="000000"/>
                                      <w:szCs w:val="24"/>
                                      <w:lang w:eastAsia="lt-LT"/>
                                    </w:rPr>
                                    <w:t>8</w:t>
                                  </w:r>
                                </w:sdtContent>
                              </w:sdt>
                              <w:r>
                                <w:rPr>
                                  <w:color w:val="000000"/>
                                  <w:szCs w:val="24"/>
                                  <w:lang w:eastAsia="lt-LT"/>
                                </w:rPr>
                                <w:t>. Už šiame straipsnyje nurodytų reikalavimų nesilaikymą, gali būti taikomos teisės aktuose nurodytos poveikio priemonės.“</w:t>
                              </w:r>
                            </w:p>
                            <w:p>
                              <w:pPr>
                                <w:ind w:firstLine="567"/>
                                <w:jc w:val="both"/>
                                <w:rPr>
                                  <w:color w:val="000000"/>
                                  <w:szCs w:val="24"/>
                                  <w:lang w:eastAsia="lt-LT"/>
                                </w:rPr>
                              </w:pPr>
                            </w:p>
                          </w:sdtContent>
                        </w:sdt>
                      </w:sdtContent>
                    </w:sdt>
                  </w:sdtContent>
                </w:sdt>
              </w:sdtContent>
            </w:sdt>
          </w:sdtContent>
        </w:sdt>
        <w:sdt>
          <w:sdtPr>
            <w:alias w:val="5 str."/>
            <w:tag w:val="part_0668937be3d948349590ecfd7ee1d16d"/>
            <w:lock w:val="sdtLocked"/>
            <w:richText/>
          </w:sdtPr>
          <w:sdtContent>
            <w:p>
              <w:pPr>
                <w:ind w:firstLine="567"/>
                <w:jc w:val="both"/>
                <w:rPr>
                  <w:b/>
                  <w:color w:val="000000"/>
                  <w:szCs w:val="24"/>
                  <w:lang w:eastAsia="lt-LT"/>
                </w:rPr>
              </w:pPr>
              <w:sdt>
                <w:sdtPr>
                  <w:alias w:val="Numeris"/>
                  <w:tag w:val="nr_0668937be3d948349590ecfd7ee1d16d"/>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0668937be3d948349590ecfd7ee1d16d"/>
                  <w:lock w:val="sdtLocked"/>
                  <w:richText/>
                </w:sdtPr>
                <w:sdtContent>
                  <w:r>
                    <w:rPr>
                      <w:b/>
                      <w:color w:val="000000"/>
                      <w:szCs w:val="24"/>
                      <w:lang w:eastAsia="lt-LT"/>
                    </w:rPr>
                    <w:t>Įstatymo papildymas 23</w:t>
                  </w:r>
                  <w:r>
                    <w:rPr>
                      <w:b/>
                      <w:color w:val="000000"/>
                      <w:szCs w:val="24"/>
                      <w:vertAlign w:val="superscript"/>
                      <w:lang w:eastAsia="lt-LT"/>
                    </w:rPr>
                    <w:t>2</w:t>
                  </w:r>
                  <w:r>
                    <w:rPr>
                      <w:b/>
                      <w:color w:val="000000"/>
                      <w:szCs w:val="24"/>
                      <w:lang w:eastAsia="lt-LT"/>
                    </w:rPr>
                    <w:t xml:space="preserve"> straipsniu</w:t>
                  </w:r>
                </w:sdtContent>
              </w:sdt>
            </w:p>
            <w:sdt>
              <w:sdtPr>
                <w:alias w:val="5 str. 1 d."/>
                <w:tag w:val="part_93ffe9f3e6834c91aa39e545733bf612"/>
                <w:lock w:val="sdtLocked"/>
                <w:richText/>
              </w:sdtPr>
              <w:sdtContent>
                <w:p>
                  <w:pPr>
                    <w:ind w:firstLine="567"/>
                    <w:jc w:val="both"/>
                    <w:rPr>
                      <w:color w:val="000000"/>
                      <w:szCs w:val="24"/>
                      <w:lang w:eastAsia="lt-LT"/>
                    </w:rPr>
                  </w:pPr>
                  <w:r>
                    <w:rPr>
                      <w:color w:val="000000"/>
                      <w:szCs w:val="24"/>
                      <w:lang w:eastAsia="lt-LT"/>
                    </w:rPr>
                    <w:t>Papildyti įstatymą 23</w:t>
                  </w:r>
                  <w:r>
                    <w:rPr>
                      <w:color w:val="000000"/>
                      <w:szCs w:val="24"/>
                      <w:vertAlign w:val="superscript"/>
                      <w:lang w:eastAsia="lt-LT"/>
                    </w:rPr>
                    <w:t>2</w:t>
                  </w:r>
                  <w:r>
                    <w:rPr>
                      <w:color w:val="000000"/>
                      <w:szCs w:val="24"/>
                      <w:lang w:eastAsia="lt-LT"/>
                    </w:rPr>
                    <w:t xml:space="preserve"> straipsniu:</w:t>
                  </w:r>
                </w:p>
                <w:sdt>
                  <w:sdtPr>
                    <w:alias w:val="citata"/>
                    <w:tag w:val="part_32a44630dd274f3d98072cbf7f4fe58b"/>
                    <w:lock w:val="sdtLocked"/>
                    <w:richText/>
                  </w:sdtPr>
                  <w:sdtContent>
                    <w:sdt>
                      <w:sdtPr>
                        <w:alias w:val="23-2 str."/>
                        <w:tag w:val="part_1e702f42eb3e422b8e8dd4cab8ec30dd"/>
                        <w:lock w:val="sdtLocked"/>
                        <w:richText/>
                      </w:sdtPr>
                      <w:sdtContent>
                        <w:p>
                          <w:pPr>
                            <w:ind w:firstLine="567"/>
                            <w:jc w:val="both"/>
                            <w:rPr>
                              <w:b/>
                              <w:color w:val="000000"/>
                              <w:szCs w:val="24"/>
                              <w:lang w:eastAsia="lt-LT"/>
                            </w:rPr>
                          </w:pPr>
                          <w:r>
                            <w:rPr>
                              <w:color w:val="000000"/>
                              <w:szCs w:val="24"/>
                              <w:lang w:eastAsia="lt-LT"/>
                            </w:rPr>
                            <w:t>„</w:t>
                          </w:r>
                          <w:sdt>
                            <w:sdtPr>
                              <w:alias w:val="Numeris"/>
                              <w:tag w:val="nr_1e702f42eb3e422b8e8dd4cab8ec30dd"/>
                              <w:lock w:val="sdtLocked"/>
                              <w:richText/>
                            </w:sdtPr>
                            <w:sdtContent>
                              <w:r>
                                <w:rPr>
                                  <w:b/>
                                  <w:color w:val="000000"/>
                                  <w:szCs w:val="24"/>
                                  <w:lang w:eastAsia="lt-LT"/>
                                </w:rPr>
                                <w:t>23</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1e702f42eb3e422b8e8dd4cab8ec30dd"/>
                              <w:lock w:val="sdtLocked"/>
                              <w:richText/>
                            </w:sdtPr>
                            <w:sdtContent>
                              <w:r>
                                <w:rPr>
                                  <w:b/>
                                  <w:color w:val="000000"/>
                                  <w:szCs w:val="24"/>
                                  <w:lang w:eastAsia="lt-LT"/>
                                </w:rPr>
                                <w:t>Pranešimas apie patyčias kibernetinėje erdvėje</w:t>
                              </w:r>
                            </w:sdtContent>
                          </w:sdt>
                        </w:p>
                        <w:sdt>
                          <w:sdtPr>
                            <w:alias w:val="23-2 str. 1 d."/>
                            <w:tag w:val="part_74cc2ebd8b9e42f1b2fe316ffa9c2520"/>
                            <w:lock w:val="sdtLocked"/>
                            <w:richText/>
                          </w:sdtPr>
                          <w:sdtContent>
                            <w:p>
                              <w:pPr>
                                <w:ind w:firstLine="567"/>
                                <w:jc w:val="both"/>
                                <w:rPr>
                                  <w:color w:val="000000"/>
                                  <w:szCs w:val="24"/>
                                  <w:lang w:eastAsia="lt-LT"/>
                                </w:rPr>
                              </w:pPr>
                              <w:sdt>
                                <w:sdtPr>
                                  <w:alias w:val="Numeris"/>
                                  <w:tag w:val="nr_74cc2ebd8b9e42f1b2fe316ffa9c2520"/>
                                  <w:lock w:val="sdtLocked"/>
                                  <w:richText/>
                                </w:sdtPr>
                                <w:sdtContent>
                                  <w:r>
                                    <w:rPr>
                                      <w:color w:val="000000"/>
                                      <w:szCs w:val="24"/>
                                      <w:lang w:eastAsia="lt-LT"/>
                                    </w:rPr>
                                    <w:t>1</w:t>
                                  </w:r>
                                </w:sdtContent>
                              </w:sdt>
                              <w:r>
                                <w:rPr>
                                  <w:color w:val="000000"/>
                                  <w:szCs w:val="24"/>
                                  <w:lang w:eastAsia="lt-LT"/>
                                </w:rPr>
                                <w:t xml:space="preserve">. Sužinoję apie viešą patyčių kibernetinėje erdvėje, panaudojus vaizdinę informaciją, atvejį, ir smurtaujančio, ir smurtą patiriančio nepilnamečio mokinio tėvai (globėjai, rūpintojai) privalo apie tai pranešti Vyriausybės įgaliotai institucijai pateikdami pranešimą interneto svetainėje adresu </w:t>
                              </w:r>
                              <w:r>
                                <w:rPr>
                                  <w:color w:val="0000FF"/>
                                  <w:szCs w:val="24"/>
                                  <w:u w:val="single"/>
                                  <w:lang w:eastAsia="lt-LT"/>
                                </w:rPr>
                                <w:t>www.draugiskasinternetas.lt</w:t>
                              </w:r>
                              <w:r>
                                <w:rPr>
                                  <w:color w:val="000000"/>
                                  <w:szCs w:val="24"/>
                                  <w:lang w:eastAsia="lt-LT"/>
                                </w:rPr>
                                <w:t>. Vyriausybės įgaliota institucija, gavusi pranešimą apie viešą patyčių kibernetinėje erdvėje atvejį privalo dėti maksimalias pastangas, kad bendradarbiaujant su pranešimą pateikusiu asmeniu ir elektroninės informacijos prieglobos paslaugų teikėjais patyčių kibernetinėje erdvėje turinį atitinkanti informacija būtų kuo greičiau pašalinta.</w:t>
                              </w:r>
                            </w:p>
                          </w:sdtContent>
                        </w:sdt>
                        <w:sdt>
                          <w:sdtPr>
                            <w:alias w:val="23-2 str. 2 d."/>
                            <w:tag w:val="part_bac7babfa2b34142af4df527681baebd"/>
                            <w:lock w:val="sdtLocked"/>
                            <w:richText/>
                          </w:sdtPr>
                          <w:sdtContent>
                            <w:p>
                              <w:pPr>
                                <w:ind w:firstLine="567"/>
                                <w:jc w:val="both"/>
                                <w:rPr>
                                  <w:color w:val="000000"/>
                                  <w:szCs w:val="24"/>
                                  <w:lang w:eastAsia="lt-LT"/>
                                </w:rPr>
                              </w:pPr>
                              <w:sdt>
                                <w:sdtPr>
                                  <w:alias w:val="Numeris"/>
                                  <w:tag w:val="nr_bac7babfa2b34142af4df527681baebd"/>
                                  <w:lock w:val="sdtLocked"/>
                                  <w:richText/>
                                </w:sdtPr>
                                <w:sdtContent>
                                  <w:r>
                                    <w:rPr>
                                      <w:color w:val="000000"/>
                                      <w:szCs w:val="24"/>
                                      <w:lang w:eastAsia="lt-LT"/>
                                    </w:rPr>
                                    <w:t>2</w:t>
                                  </w:r>
                                </w:sdtContent>
                              </w:sdt>
                              <w:r>
                                <w:rPr>
                                  <w:color w:val="000000"/>
                                  <w:szCs w:val="24"/>
                                  <w:lang w:eastAsia="lt-LT"/>
                                </w:rPr>
                                <w:t xml:space="preserve">. Kibernetinėje erdvėje pastebėjus informaciją, kuri Lietuvos Respublikos nepilnamečių apsaugos nuo neigiamo viešosios informacijos poveikio įstatymo nustatyta tvarka priskiriama draudžiamai skleisti informacijai, kuria iš vaikų tyčiojamasi arba jie niekinami dėl tautybės, rasės, lyties, kilmės, neįgalumo, seksualinės orientacijos, socialinės padėties, kalbos, tikėjimo, įsitikinimų, pažiūrų ar kitais panašiais pagrindais, taip pat kai informacija yra pornografinio turinio ir (ar) skatina vaikų seksualinę prievartą, ir (ar) jų išnaudojimą, ir (ar) savitikslį smurtą, Vyriausybės įgaliota institucija reaguoja nedelsdama, bet ne vėliau nei per 24 valandas nuo pranešimo gavimo apie šioje dalyje nurodytus požymius atitinkančią informaciją momento, ir bendradarbiaudama su kompetentingomis institucijomis ir (ar) kitų valstybių jurisdikcijoje veikiančioms nelegalaus ar žalingo turinio internete priežiūrą vykdančiomis kompetentingomis institucijomis, deda maksimalias pastangas, kad tokia draudžiama skleisti informacija būtų pašalinta iš elektroninių ryšių tinklo. </w:t>
                              </w:r>
                            </w:p>
                          </w:sdtContent>
                        </w:sdt>
                        <w:sdt>
                          <w:sdtPr>
                            <w:alias w:val="23-2 str. 3 d."/>
                            <w:tag w:val="part_348c5bcf7e5f4a8595db7713402b0267"/>
                            <w:lock w:val="sdtLocked"/>
                            <w:richText/>
                          </w:sdtPr>
                          <w:sdtContent>
                            <w:p>
                              <w:pPr>
                                <w:ind w:firstLine="567"/>
                                <w:jc w:val="both"/>
                                <w:rPr>
                                  <w:color w:val="000000"/>
                                  <w:szCs w:val="24"/>
                                  <w:lang w:eastAsia="lt-LT"/>
                                </w:rPr>
                              </w:pPr>
                              <w:sdt>
                                <w:sdtPr>
                                  <w:alias w:val="Numeris"/>
                                  <w:tag w:val="nr_348c5bcf7e5f4a8595db7713402b0267"/>
                                  <w:lock w:val="sdtLocked"/>
                                  <w:richText/>
                                </w:sdtPr>
                                <w:sdtContent>
                                  <w:r>
                                    <w:rPr>
                                      <w:color w:val="000000"/>
                                      <w:szCs w:val="24"/>
                                      <w:lang w:eastAsia="lt-LT"/>
                                    </w:rPr>
                                    <w:t>3</w:t>
                                  </w:r>
                                </w:sdtContent>
                              </w:sdt>
                              <w:r>
                                <w:rPr>
                                  <w:color w:val="000000"/>
                                  <w:szCs w:val="24"/>
                                  <w:lang w:eastAsia="lt-LT"/>
                                </w:rPr>
                                <w:t xml:space="preserve">. Kibernetinėje erdvėje pastebėjus kitą nei šio straipsnio 2 dalyje nurodytą informaciją, kuri pagal Lietuvos Respublikos nepilnamečių apsaugos nuo neigiamo viešosios informacijos poveikio įstatyme nustatytus kriterijus priskirtina neigiamą poveikį nepilnamečiams darančiai informacijai, įvardijama kaip neigiamą poveikį nepilnamečiams daranti informacija, bet kuris asmuo turi teisę apie tai pranešti Vyriausybės įgaliotai institucijai pateikdamas pranešimą interneto svetainėje adresu </w:t>
                              </w:r>
                              <w:r>
                                <w:rPr>
                                  <w:color w:val="0000FF"/>
                                  <w:szCs w:val="24"/>
                                  <w:u w:val="single"/>
                                  <w:lang w:eastAsia="lt-LT"/>
                                </w:rPr>
                                <w:t>www.draugiskasinternetas.lt</w:t>
                              </w:r>
                              <w:r>
                                <w:rPr>
                                  <w:color w:val="000000"/>
                                  <w:szCs w:val="24"/>
                                  <w:lang w:eastAsia="lt-LT"/>
                                </w:rPr>
                                <w:t>. Vyriausybės įgaliota institucija, įtardama neigiamą poveikį nepilnamečiams darančios informacijos skleidimo faktą, apie tai informuoja kompetentingas institucijas, kurios privalo šį pranešimą išnagrinėti per Lietuvos Respublikos viešojo administravimo įstatyme nustatytus terminus ir apie nagrinėjimo rezultatus informuoti pranešimą pateikusį asmenį. Tais atvejais, kai pranešimas pateikiamas anonimiškai, kompetentinga institucija, Lietuvos Respublikos viešojo administravimo įstatyme nustatyta tvarka išnagrinėjusi pranešime nurodytas aplinkybes, apie nagrinėjimo rezultatus praneša Vyriausybės įgaliotai institucijai.</w:t>
                              </w:r>
                            </w:p>
                          </w:sdtContent>
                        </w:sdt>
                        <w:sdt>
                          <w:sdtPr>
                            <w:alias w:val="23-2 str. 4 d."/>
                            <w:tag w:val="part_54673b71a556460bb1b86b1d9213c442"/>
                            <w:lock w:val="sdtLocked"/>
                            <w:richText/>
                          </w:sdtPr>
                          <w:sdtContent>
                            <w:p>
                              <w:pPr>
                                <w:ind w:firstLine="567"/>
                                <w:jc w:val="both"/>
                                <w:rPr>
                                  <w:color w:val="000000"/>
                                  <w:szCs w:val="24"/>
                                  <w:lang w:eastAsia="lt-LT"/>
                                </w:rPr>
                              </w:pPr>
                              <w:sdt>
                                <w:sdtPr>
                                  <w:alias w:val="Numeris"/>
                                  <w:tag w:val="nr_54673b71a556460bb1b86b1d9213c442"/>
                                  <w:lock w:val="sdtLocked"/>
                                  <w:richText/>
                                </w:sdtPr>
                                <w:sdtContent>
                                  <w:r>
                                    <w:rPr>
                                      <w:color w:val="000000"/>
                                      <w:szCs w:val="24"/>
                                      <w:lang w:eastAsia="lt-LT"/>
                                    </w:rPr>
                                    <w:t>4</w:t>
                                  </w:r>
                                </w:sdtContent>
                              </w:sdt>
                              <w:r>
                                <w:rPr>
                                  <w:color w:val="000000"/>
                                  <w:szCs w:val="24"/>
                                  <w:lang w:eastAsia="lt-LT"/>
                                </w:rPr>
                                <w:t>. Lietuvos Respublikos jurisdikcijai priklausantys elektroninės informacijos prieglobos paslaugų teikėjai, Lietuvos Respublikos kibernetinio saugumo įstatymo nustatyta tvarka gavę Vyriausybės įgaliotos institucijos nurodymą privalo pašalinti neigiamą poveikį nepilnamečiams darančią informaciją, esančią jų tarnybinėse stotyse, ir (arba) imtis priemonių, kad tokia informacija būtų skleidžiama laikantis įstatyme nustatytų reikalavimų.</w:t>
                              </w:r>
                            </w:p>
                          </w:sdtContent>
                        </w:sdt>
                        <w:sdt>
                          <w:sdtPr>
                            <w:alias w:val="23-2 str. 5 d."/>
                            <w:tag w:val="part_47ded64a313646b0b9dbf916fbc1e908"/>
                            <w:lock w:val="sdtLocked"/>
                            <w:richText/>
                          </w:sdtPr>
                          <w:sdtContent>
                            <w:p>
                              <w:pPr>
                                <w:ind w:firstLine="567"/>
                                <w:jc w:val="both"/>
                                <w:rPr>
                                  <w:color w:val="000000"/>
                                  <w:szCs w:val="24"/>
                                  <w:lang w:eastAsia="lt-LT"/>
                                </w:rPr>
                              </w:pPr>
                              <w:sdt>
                                <w:sdtPr>
                                  <w:alias w:val="Numeris"/>
                                  <w:tag w:val="nr_47ded64a313646b0b9dbf916fbc1e908"/>
                                  <w:lock w:val="sdtLocked"/>
                                  <w:richText/>
                                </w:sdtPr>
                                <w:sdtContent>
                                  <w:r>
                                    <w:rPr>
                                      <w:color w:val="000000"/>
                                      <w:szCs w:val="24"/>
                                      <w:lang w:eastAsia="lt-LT"/>
                                    </w:rPr>
                                    <w:t>5</w:t>
                                  </w:r>
                                </w:sdtContent>
                              </w:sdt>
                              <w:r>
                                <w:rPr>
                                  <w:color w:val="000000"/>
                                  <w:szCs w:val="24"/>
                                  <w:lang w:eastAsia="lt-LT"/>
                                </w:rPr>
                                <w:t>. Lietuvos Respublikos visuomenės informavimo įstatymo nustatyta tvarka viešosios informacijos rengėjai ir skleidėjai, siekdami prisidėti prie visuomenės švietimo, turi teisę talpinti informacinius skydelius, skleisti šviečiamojo turinio informaciją ir socialinę reklamą apie patyčių kibernetinėje erdvėje prevenciją, įskaitant ir kreipimosi į Vyriausybės įgaliotą instituciją tvarką.</w:t>
                              </w:r>
                            </w:p>
                          </w:sdtContent>
                        </w:sdt>
                        <w:sdt>
                          <w:sdtPr>
                            <w:alias w:val="23-2 str. 6 d."/>
                            <w:tag w:val="part_2748d522f6914492a23bdd6949f23b8e"/>
                            <w:lock w:val="sdtLocked"/>
                            <w:richText/>
                          </w:sdtPr>
                          <w:sdtContent>
                            <w:p>
                              <w:pPr>
                                <w:ind w:firstLine="567"/>
                                <w:jc w:val="both"/>
                                <w:rPr>
                                  <w:color w:val="000000"/>
                                  <w:szCs w:val="24"/>
                                  <w:lang w:eastAsia="lt-LT"/>
                                </w:rPr>
                              </w:pPr>
                              <w:sdt>
                                <w:sdtPr>
                                  <w:alias w:val="Numeris"/>
                                  <w:tag w:val="nr_2748d522f6914492a23bdd6949f23b8e"/>
                                  <w:lock w:val="sdtLocked"/>
                                  <w:richText/>
                                </w:sdtPr>
                                <w:sdtContent>
                                  <w:r>
                                    <w:rPr>
                                      <w:color w:val="000000"/>
                                      <w:szCs w:val="24"/>
                                      <w:lang w:eastAsia="lt-LT"/>
                                    </w:rPr>
                                    <w:t>6</w:t>
                                  </w:r>
                                </w:sdtContent>
                              </w:sdt>
                              <w:r>
                                <w:rPr>
                                  <w:color w:val="000000"/>
                                  <w:szCs w:val="24"/>
                                  <w:lang w:eastAsia="lt-LT"/>
                                </w:rPr>
                                <w:t>. Nesilaikant šio straipsnio 1, 2, 3 ir (ar) 4 dalyje nurodytų reikalavimų gali būti taikomos kituose teisės aktuose nurodytos poveikio priemonės.“</w:t>
                              </w:r>
                            </w:p>
                            <w:p>
                              <w:pPr>
                                <w:ind w:firstLine="567"/>
                                <w:jc w:val="both"/>
                                <w:rPr>
                                  <w:color w:val="000000"/>
                                  <w:szCs w:val="24"/>
                                  <w:lang w:eastAsia="lt-LT"/>
                                </w:rPr>
                              </w:pPr>
                            </w:p>
                          </w:sdtContent>
                        </w:sdt>
                      </w:sdtContent>
                    </w:sdt>
                  </w:sdtContent>
                </w:sdt>
              </w:sdtContent>
            </w:sdt>
          </w:sdtContent>
        </w:sdt>
        <w:sdt>
          <w:sdtPr>
            <w:alias w:val="6 str."/>
            <w:tag w:val="part_7110908d3fae4bd09bbdee5915fcbccf"/>
            <w:lock w:val="sdtLocked"/>
            <w:richText/>
          </w:sdtPr>
          <w:sdtContent>
            <w:p>
              <w:pPr>
                <w:ind w:firstLine="567"/>
                <w:jc w:val="both"/>
                <w:rPr>
                  <w:b/>
                  <w:color w:val="000000"/>
                  <w:szCs w:val="24"/>
                  <w:lang w:eastAsia="lt-LT"/>
                </w:rPr>
              </w:pPr>
              <w:sdt>
                <w:sdtPr>
                  <w:alias w:val="Numeris"/>
                  <w:tag w:val="nr_7110908d3fae4bd09bbdee5915fcbccf"/>
                  <w:lock w:val="sdtLocked"/>
                  <w:richText/>
                </w:sdtPr>
                <w:sdtContent>
                  <w:r>
                    <w:rPr>
                      <w:b/>
                      <w:color w:val="000000"/>
                      <w:szCs w:val="24"/>
                      <w:lang w:eastAsia="lt-LT"/>
                    </w:rPr>
                    <w:t>6</w:t>
                  </w:r>
                </w:sdtContent>
              </w:sdt>
              <w:r>
                <w:rPr>
                  <w:b/>
                  <w:color w:val="000000"/>
                  <w:szCs w:val="24"/>
                  <w:lang w:eastAsia="lt-LT"/>
                </w:rPr>
                <w:t xml:space="preserve"> straipsnis. </w:t>
              </w:r>
              <w:sdt>
                <w:sdtPr>
                  <w:alias w:val="Pavadinimas"/>
                  <w:tag w:val="title_7110908d3fae4bd09bbdee5915fcbccf"/>
                  <w:lock w:val="sdtLocked"/>
                  <w:richText/>
                </w:sdtPr>
                <w:sdtContent>
                  <w:r>
                    <w:rPr>
                      <w:b/>
                      <w:color w:val="000000"/>
                      <w:szCs w:val="24"/>
                      <w:lang w:eastAsia="lt-LT"/>
                    </w:rPr>
                    <w:t>43 straipsnio pakeitimas</w:t>
                  </w:r>
                </w:sdtContent>
              </w:sdt>
            </w:p>
            <w:sdt>
              <w:sdtPr>
                <w:alias w:val="6 str. 1 d."/>
                <w:tag w:val="part_a72c81582e5c45dd8728b14374b15ba9"/>
                <w:lock w:val="sdtLocked"/>
                <w:richText/>
              </w:sdtPr>
              <w:sdtContent>
                <w:p>
                  <w:pPr>
                    <w:ind w:firstLine="567"/>
                    <w:jc w:val="both"/>
                    <w:rPr>
                      <w:color w:val="000000"/>
                      <w:szCs w:val="24"/>
                      <w:lang w:eastAsia="lt-LT"/>
                    </w:rPr>
                  </w:pPr>
                  <w:sdt>
                    <w:sdtPr>
                      <w:alias w:val="Numeris"/>
                      <w:tag w:val="nr_a72c81582e5c45dd8728b14374b15ba9"/>
                      <w:lock w:val="sdtLocked"/>
                      <w:richText/>
                    </w:sdtPr>
                    <w:sdtContent>
                      <w:r>
                        <w:rPr>
                          <w:color w:val="000000"/>
                          <w:szCs w:val="24"/>
                          <w:lang w:eastAsia="lt-LT"/>
                        </w:rPr>
                        <w:t>1</w:t>
                      </w:r>
                    </w:sdtContent>
                  </w:sdt>
                  <w:r>
                    <w:rPr>
                      <w:color w:val="000000"/>
                      <w:szCs w:val="24"/>
                      <w:lang w:eastAsia="lt-LT"/>
                    </w:rPr>
                    <w:t>. Pakeisti 43 straipsnio 11 dalį ir ją išdėstyti taip:</w:t>
                  </w:r>
                </w:p>
                <w:sdt>
                  <w:sdtPr>
                    <w:alias w:val="citata"/>
                    <w:tag w:val="part_6b43bd27dfa44b6a8fada913897a619b"/>
                    <w:lock w:val="sdtLocked"/>
                    <w:richText/>
                  </w:sdtPr>
                  <w:sdtContent>
                    <w:sdt>
                      <w:sdtPr>
                        <w:alias w:val="11 d."/>
                        <w:tag w:val="part_6628ecfb59bb430f9a4be5e7347a5f64"/>
                        <w:lock w:val="sdtLocked"/>
                        <w:richText/>
                      </w:sdtPr>
                      <w:sdtContent>
                        <w:p>
                          <w:pPr>
                            <w:ind w:firstLine="567"/>
                            <w:jc w:val="both"/>
                            <w:rPr>
                              <w:szCs w:val="24"/>
                              <w:lang w:eastAsia="lt-LT"/>
                            </w:rPr>
                          </w:pPr>
                          <w:r>
                            <w:rPr>
                              <w:color w:val="000000"/>
                              <w:szCs w:val="24"/>
                              <w:lang w:eastAsia="lt-LT"/>
                            </w:rPr>
                            <w:t>„</w:t>
                          </w:r>
                          <w:sdt>
                            <w:sdtPr>
                              <w:alias w:val="Numeris"/>
                              <w:tag w:val="nr_6628ecfb59bb430f9a4be5e7347a5f64"/>
                              <w:lock w:val="sdtLocked"/>
                              <w:richText/>
                            </w:sdtPr>
                            <w:sdtContent>
                              <w:r>
                                <w:rPr>
                                  <w:color w:val="000000"/>
                                  <w:szCs w:val="24"/>
                                  <w:lang w:eastAsia="lt-LT"/>
                                </w:rPr>
                                <w:t>11</w:t>
                              </w:r>
                            </w:sdtContent>
                          </w:sdt>
                          <w:r>
                            <w:rPr>
                              <w:color w:val="000000"/>
                              <w:szCs w:val="24"/>
                              <w:lang w:eastAsia="lt-LT"/>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Cs w:val="24"/>
                              <w:lang w:eastAsia="lt-LT"/>
                            </w:rPr>
                            <w:t>Kiekviena bendrojo ugdymo mokykla ir profesinio mokymo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pateiktas švietimo ir mokslo ministro patvirtintame rekomendacijų sąraše.“</w:t>
                          </w:r>
                        </w:p>
                      </w:sdtContent>
                    </w:sdt>
                  </w:sdtContent>
                </w:sdt>
              </w:sdtContent>
            </w:sdt>
            <w:sdt>
              <w:sdtPr>
                <w:alias w:val="6 str. 2 d."/>
                <w:tag w:val="part_722c5e6c633f467db48a653be5294458"/>
                <w:lock w:val="sdtLocked"/>
                <w:richText/>
              </w:sdtPr>
              <w:sdtContent>
                <w:p>
                  <w:pPr>
                    <w:ind w:firstLine="567"/>
                    <w:jc w:val="both"/>
                    <w:rPr>
                      <w:color w:val="000000"/>
                      <w:szCs w:val="24"/>
                      <w:lang w:eastAsia="lt-LT"/>
                    </w:rPr>
                  </w:pPr>
                  <w:sdt>
                    <w:sdtPr>
                      <w:alias w:val="Numeris"/>
                      <w:tag w:val="nr_722c5e6c633f467db48a653be5294458"/>
                      <w:lock w:val="sdtLocked"/>
                      <w:richText/>
                    </w:sdtPr>
                    <w:sdtContent>
                      <w:r>
                        <w:rPr>
                          <w:color w:val="000000"/>
                          <w:szCs w:val="24"/>
                          <w:lang w:eastAsia="lt-LT"/>
                        </w:rPr>
                        <w:t>2</w:t>
                      </w:r>
                    </w:sdtContent>
                  </w:sdt>
                  <w:r>
                    <w:rPr>
                      <w:color w:val="000000"/>
                      <w:szCs w:val="24"/>
                      <w:lang w:eastAsia="lt-LT"/>
                    </w:rPr>
                    <w:t>. Pakeisti 43 straipsnio 12 dalį ir ją išdėstyti taip:</w:t>
                  </w:r>
                </w:p>
                <w:sdt>
                  <w:sdtPr>
                    <w:alias w:val="citata"/>
                    <w:tag w:val="part_e85d9ea677044321b98a67fe9aa14dba"/>
                    <w:lock w:val="sdtLocked"/>
                    <w:richText/>
                  </w:sdtPr>
                  <w:sdtContent>
                    <w:sdt>
                      <w:sdtPr>
                        <w:alias w:val="12 d."/>
                        <w:tag w:val="part_0670ac9a8f02417c85643f930b1e7b9e"/>
                        <w:lock w:val="sdtLocked"/>
                        <w:richText/>
                      </w:sdtPr>
                      <w:sdtContent>
                        <w:p>
                          <w:pPr>
                            <w:ind w:firstLine="567"/>
                            <w:jc w:val="both"/>
                            <w:rPr>
                              <w:color w:val="000000"/>
                              <w:szCs w:val="24"/>
                              <w:lang w:eastAsia="lt-LT"/>
                            </w:rPr>
                          </w:pPr>
                          <w:r>
                            <w:rPr>
                              <w:color w:val="000000"/>
                              <w:szCs w:val="24"/>
                              <w:lang w:eastAsia="lt-LT"/>
                            </w:rPr>
                            <w:t>„</w:t>
                          </w:r>
                          <w:sdt>
                            <w:sdtPr>
                              <w:alias w:val="Numeris"/>
                              <w:tag w:val="nr_0670ac9a8f02417c85643f930b1e7b9e"/>
                              <w:lock w:val="sdtLocked"/>
                              <w:richText/>
                            </w:sdtPr>
                            <w:sdtContent>
                              <w:r>
                                <w:rPr>
                                  <w:color w:val="000000"/>
                                  <w:szCs w:val="24"/>
                                  <w:lang w:eastAsia="lt-LT"/>
                                </w:rPr>
                                <w:t>12</w:t>
                              </w:r>
                            </w:sdtContent>
                          </w:sdt>
                          <w:r>
                            <w:rPr>
                              <w:color w:val="000000"/>
                              <w:szCs w:val="24"/>
                              <w:lang w:eastAsia="lt-LT"/>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atsižvelgdama į mokymo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ind w:firstLine="567"/>
                            <w:jc w:val="both"/>
                            <w:rPr>
                              <w:color w:val="000000"/>
                              <w:szCs w:val="24"/>
                              <w:lang w:eastAsia="lt-LT"/>
                            </w:rPr>
                          </w:pPr>
                        </w:p>
                      </w:sdtContent>
                    </w:sdt>
                  </w:sdtContent>
                </w:sdt>
              </w:sdtContent>
            </w:sdt>
          </w:sdtContent>
        </w:sdt>
        <w:sdt>
          <w:sdtPr>
            <w:alias w:val="7 str."/>
            <w:tag w:val="part_444af59269564b12bc4a5c746f5096e2"/>
            <w:lock w:val="sdtLocked"/>
            <w:richText/>
          </w:sdtPr>
          <w:sdtContent>
            <w:p>
              <w:pPr>
                <w:ind w:firstLine="567"/>
                <w:jc w:val="both"/>
                <w:rPr>
                  <w:b/>
                  <w:color w:val="000000"/>
                  <w:szCs w:val="24"/>
                  <w:lang w:eastAsia="lt-LT"/>
                </w:rPr>
              </w:pPr>
              <w:sdt>
                <w:sdtPr>
                  <w:alias w:val="Numeris"/>
                  <w:tag w:val="nr_444af59269564b12bc4a5c746f5096e2"/>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444af59269564b12bc4a5c746f5096e2"/>
                  <w:lock w:val="sdtLocked"/>
                  <w:richText/>
                </w:sdtPr>
                <w:sdtContent>
                  <w:r>
                    <w:rPr>
                      <w:b/>
                      <w:color w:val="000000"/>
                      <w:szCs w:val="24"/>
                      <w:lang w:eastAsia="lt-LT"/>
                    </w:rPr>
                    <w:t>46 straipsnio pakeitimas</w:t>
                  </w:r>
                </w:sdtContent>
              </w:sdt>
            </w:p>
            <w:sdt>
              <w:sdtPr>
                <w:alias w:val="7 str. 1 d."/>
                <w:tag w:val="part_2bb1f8a751c948de99fc1b30ae5aadd8"/>
                <w:lock w:val="sdtLocked"/>
                <w:richText/>
              </w:sdtPr>
              <w:sdtContent>
                <w:p>
                  <w:pPr>
                    <w:ind w:firstLine="567"/>
                    <w:jc w:val="both"/>
                    <w:rPr>
                      <w:color w:val="000000"/>
                      <w:szCs w:val="24"/>
                      <w:lang w:eastAsia="lt-LT"/>
                    </w:rPr>
                  </w:pPr>
                  <w:sdt>
                    <w:sdtPr>
                      <w:alias w:val="Numeris"/>
                      <w:tag w:val="nr_2bb1f8a751c948de99fc1b30ae5aadd8"/>
                      <w:lock w:val="sdtLocked"/>
                      <w:richText/>
                    </w:sdtPr>
                    <w:sdtContent>
                      <w:r>
                        <w:rPr>
                          <w:color w:val="000000"/>
                          <w:szCs w:val="24"/>
                          <w:lang w:eastAsia="lt-LT"/>
                        </w:rPr>
                        <w:t>1</w:t>
                      </w:r>
                    </w:sdtContent>
                  </w:sdt>
                  <w:r>
                    <w:rPr>
                      <w:color w:val="000000"/>
                      <w:szCs w:val="24"/>
                      <w:lang w:eastAsia="lt-LT"/>
                    </w:rPr>
                    <w:t>. Pakeisti 46 straipsnio 1 dalies 6 punktą ir jį išdėstyti taip:</w:t>
                  </w:r>
                </w:p>
                <w:sdt>
                  <w:sdtPr>
                    <w:alias w:val="citata"/>
                    <w:tag w:val="part_bc7d5fac317c442c8d41eff3c9e38103"/>
                    <w:lock w:val="sdtLocked"/>
                    <w:richText/>
                  </w:sdtPr>
                  <w:sdtContent>
                    <w:sdt>
                      <w:sdtPr>
                        <w:alias w:val="6 p."/>
                        <w:tag w:val="part_a70d0a5963cd4512a619ac00b8f427e7"/>
                        <w:lock w:val="sdtLocked"/>
                        <w:richText/>
                      </w:sdtPr>
                      <w:sdtContent>
                        <w:p>
                          <w:pPr>
                            <w:ind w:firstLine="567"/>
                            <w:jc w:val="both"/>
                            <w:rPr>
                              <w:color w:val="000000"/>
                              <w:szCs w:val="24"/>
                              <w:lang w:eastAsia="lt-LT"/>
                            </w:rPr>
                          </w:pPr>
                          <w:r>
                            <w:rPr>
                              <w:color w:val="000000"/>
                              <w:szCs w:val="24"/>
                              <w:lang w:eastAsia="lt-LT"/>
                            </w:rPr>
                            <w:t>„</w:t>
                          </w:r>
                          <w:sdt>
                            <w:sdtPr>
                              <w:alias w:val="Numeris"/>
                              <w:tag w:val="nr_a70d0a5963cd4512a619ac00b8f427e7"/>
                              <w:lock w:val="sdtLocked"/>
                              <w:richText/>
                            </w:sdtPr>
                            <w:sdtContent>
                              <w:r>
                                <w:rPr>
                                  <w:color w:val="000000"/>
                                  <w:szCs w:val="24"/>
                                  <w:lang w:eastAsia="lt-LT"/>
                                </w:rPr>
                                <w:t>6</w:t>
                              </w:r>
                            </w:sdtContent>
                          </w:sdt>
                          <w:r>
                            <w:rPr>
                              <w:color w:val="000000"/>
                              <w:szCs w:val="24"/>
                              <w:lang w:eastAsia="lt-LT"/>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p>
                      </w:sdtContent>
                    </w:sdt>
                  </w:sdtContent>
                </w:sdt>
              </w:sdtContent>
            </w:sdt>
            <w:sdt>
              <w:sdtPr>
                <w:alias w:val="7 str. 2 d."/>
                <w:tag w:val="part_41ae51fcea8f44309a93d71ac090ad37"/>
                <w:lock w:val="sdtLocked"/>
                <w:richText/>
              </w:sdtPr>
              <w:sdtContent>
                <w:p>
                  <w:pPr>
                    <w:ind w:firstLine="567"/>
                    <w:jc w:val="both"/>
                    <w:rPr>
                      <w:szCs w:val="24"/>
                      <w:lang w:eastAsia="lt-LT"/>
                    </w:rPr>
                  </w:pPr>
                  <w:sdt>
                    <w:sdtPr>
                      <w:alias w:val="Numeris"/>
                      <w:tag w:val="nr_41ae51fcea8f44309a93d71ac090ad37"/>
                      <w:lock w:val="sdtLocked"/>
                      <w:richText/>
                    </w:sdtPr>
                    <w:sdtContent>
                      <w:r>
                        <w:rPr>
                          <w:szCs w:val="24"/>
                          <w:lang w:eastAsia="lt-LT"/>
                        </w:rPr>
                        <w:t>2</w:t>
                      </w:r>
                    </w:sdtContent>
                  </w:sdt>
                  <w:r>
                    <w:rPr>
                      <w:szCs w:val="24"/>
                      <w:lang w:eastAsia="lt-LT"/>
                    </w:rPr>
                    <w:t>. Papildyti 46 straipsnio 1 dalį 12 punktu:</w:t>
                  </w:r>
                </w:p>
                <w:sdt>
                  <w:sdtPr>
                    <w:alias w:val="citata"/>
                    <w:tag w:val="part_af536d3ab7fa4814b5cafb5aadb708d9"/>
                    <w:lock w:val="sdtLocked"/>
                    <w:richText/>
                  </w:sdtPr>
                  <w:sdtContent>
                    <w:sdt>
                      <w:sdtPr>
                        <w:alias w:val="12 p."/>
                        <w:tag w:val="part_7c73694cfbc84965b08b4a2214cf7c8b"/>
                        <w:lock w:val="sdtLocked"/>
                        <w:richText/>
                      </w:sdtPr>
                      <w:sdtContent>
                        <w:p>
                          <w:pPr>
                            <w:ind w:firstLine="567"/>
                            <w:jc w:val="both"/>
                            <w:rPr>
                              <w:szCs w:val="24"/>
                              <w:lang w:eastAsia="lt-LT"/>
                            </w:rPr>
                          </w:pPr>
                          <w:r>
                            <w:rPr>
                              <w:szCs w:val="24"/>
                              <w:lang w:eastAsia="lt-LT"/>
                            </w:rPr>
                            <w:t>„</w:t>
                          </w:r>
                          <w:sdt>
                            <w:sdtPr>
                              <w:alias w:val="Numeris"/>
                              <w:tag w:val="nr_7c73694cfbc84965b08b4a2214cf7c8b"/>
                              <w:lock w:val="sdtLocked"/>
                              <w:richText/>
                            </w:sdtPr>
                            <w:sdtContent>
                              <w:r>
                                <w:rPr>
                                  <w:szCs w:val="24"/>
                                  <w:lang w:eastAsia="lt-LT"/>
                                </w:rPr>
                                <w:t>12</w:t>
                              </w:r>
                            </w:sdtContent>
                          </w:sdt>
                          <w:r>
                            <w:rPr>
                              <w:szCs w:val="24"/>
                              <w:lang w:eastAsia="lt-LT"/>
                            </w:rPr>
                            <w:t>) į nuoseklų ir ilgalaikį socialinių ir emocinių kompetencijų ugdymą mokykloje.“</w:t>
                          </w:r>
                        </w:p>
                      </w:sdtContent>
                    </w:sdt>
                  </w:sdtContent>
                </w:sdt>
                <w:sdt>
                  <w:sdtPr>
                    <w:alias w:val="pastraipa"/>
                    <w:tag w:val="part_8892bf1e16984848b59c841bb9b21d77"/>
                    <w:lock w:val="sdtLocked"/>
                    <w:richText/>
                  </w:sdtPr>
                  <w:sdtContent>
                    <w:p>
                      <w:pPr>
                        <w:ind w:firstLine="567"/>
                        <w:jc w:val="both"/>
                        <w:rPr>
                          <w:szCs w:val="24"/>
                          <w:lang w:eastAsia="lt-LT"/>
                        </w:rPr>
                      </w:pPr>
                      <w:r>
                        <w:rPr>
                          <w:szCs w:val="24"/>
                          <w:lang w:eastAsia="lt-LT"/>
                        </w:rPr>
                        <w:t>Papildyti 46 straipsnio 2 dalį 4 punktu:</w:t>
                      </w:r>
                    </w:p>
                    <w:sdt>
                      <w:sdtPr>
                        <w:alias w:val="citata"/>
                        <w:tag w:val="part_501cc5d4441540048797715c3d9e5762"/>
                        <w:lock w:val="sdtLocked"/>
                        <w:richText/>
                      </w:sdtPr>
                      <w:sdtContent>
                        <w:sdt>
                          <w:sdtPr>
                            <w:alias w:val="4 p."/>
                            <w:tag w:val="part_d70a07a6d3224fc696af067de6577336"/>
                            <w:lock w:val="sdtLocked"/>
                            <w:richText/>
                          </w:sdtPr>
                          <w:sdtContent>
                            <w:p>
                              <w:pPr>
                                <w:ind w:firstLine="567"/>
                                <w:jc w:val="both"/>
                                <w:rPr>
                                  <w:szCs w:val="24"/>
                                  <w:lang w:eastAsia="lt-LT"/>
                                </w:rPr>
                              </w:pPr>
                              <w:r>
                                <w:rPr>
                                  <w:szCs w:val="24"/>
                                  <w:lang w:eastAsia="lt-LT"/>
                                </w:rPr>
                                <w:t>„</w:t>
                              </w:r>
                              <w:sdt>
                                <w:sdtPr>
                                  <w:alias w:val="Numeris"/>
                                  <w:tag w:val="nr_d70a07a6d3224fc696af067de6577336"/>
                                  <w:lock w:val="sdtLocked"/>
                                  <w:richText/>
                                </w:sdtPr>
                                <w:sdtContent>
                                  <w:r>
                                    <w:rPr>
                                      <w:szCs w:val="24"/>
                                      <w:lang w:eastAsia="lt-LT"/>
                                    </w:rPr>
                                    <w:t>4</w:t>
                                  </w:r>
                                </w:sdtContent>
                              </w:sdt>
                              <w:r>
                                <w:rPr>
                                  <w:szCs w:val="24"/>
                                  <w:lang w:eastAsia="lt-LT"/>
                                </w:rPr>
                                <w:t>) dalyvauti nuosekliose ir ilgalaikėse prevencinėse programose.“</w:t>
                              </w:r>
                            </w:p>
                            <w:p>
                              <w:pPr>
                                <w:ind w:firstLine="567"/>
                                <w:jc w:val="both"/>
                                <w:rPr>
                                  <w:color w:val="000000"/>
                                  <w:szCs w:val="24"/>
                                  <w:lang w:eastAsia="lt-LT"/>
                                </w:rPr>
                              </w:pPr>
                            </w:p>
                          </w:sdtContent>
                        </w:sdt>
                      </w:sdtContent>
                    </w:sdt>
                  </w:sdtContent>
                </w:sdt>
              </w:sdtContent>
            </w:sdt>
          </w:sdtContent>
        </w:sdt>
        <w:sdt>
          <w:sdtPr>
            <w:alias w:val="8 str."/>
            <w:tag w:val="part_e7df65b53a7645e0bb9d552f6ea54c60"/>
            <w:lock w:val="sdtLocked"/>
            <w:richText/>
          </w:sdtPr>
          <w:sdtContent>
            <w:p>
              <w:pPr>
                <w:ind w:firstLine="567"/>
                <w:jc w:val="both"/>
                <w:rPr>
                  <w:b/>
                  <w:color w:val="000000"/>
                  <w:szCs w:val="24"/>
                  <w:lang w:eastAsia="lt-LT"/>
                </w:rPr>
              </w:pPr>
              <w:sdt>
                <w:sdtPr>
                  <w:alias w:val="Numeris"/>
                  <w:tag w:val="nr_e7df65b53a7645e0bb9d552f6ea54c60"/>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e7df65b53a7645e0bb9d552f6ea54c60"/>
                  <w:lock w:val="sdtLocked"/>
                  <w:richText/>
                </w:sdtPr>
                <w:sdtContent>
                  <w:r>
                    <w:rPr>
                      <w:b/>
                      <w:color w:val="000000"/>
                      <w:szCs w:val="24"/>
                      <w:lang w:eastAsia="lt-LT"/>
                    </w:rPr>
                    <w:t>47 straipsnio pakeitimas</w:t>
                  </w:r>
                </w:sdtContent>
              </w:sdt>
            </w:p>
            <w:sdt>
              <w:sdtPr>
                <w:alias w:val="8 str. 1 d."/>
                <w:tag w:val="part_664596cf5c3b4cf0a9ace7b7dbde9519"/>
                <w:lock w:val="sdtLocked"/>
                <w:richText/>
              </w:sdtPr>
              <w:sdtContent>
                <w:p>
                  <w:pPr>
                    <w:ind w:firstLine="567"/>
                    <w:jc w:val="both"/>
                    <w:rPr>
                      <w:color w:val="000000"/>
                      <w:szCs w:val="24"/>
                      <w:lang w:eastAsia="lt-LT"/>
                    </w:rPr>
                  </w:pPr>
                  <w:sdt>
                    <w:sdtPr>
                      <w:alias w:val="Numeris"/>
                      <w:tag w:val="nr_664596cf5c3b4cf0a9ace7b7dbde9519"/>
                      <w:lock w:val="sdtLocked"/>
                      <w:richText/>
                    </w:sdtPr>
                    <w:sdtContent>
                      <w:r>
                        <w:rPr>
                          <w:color w:val="000000"/>
                          <w:szCs w:val="24"/>
                          <w:lang w:eastAsia="lt-LT"/>
                        </w:rPr>
                        <w:t>1</w:t>
                      </w:r>
                    </w:sdtContent>
                  </w:sdt>
                  <w:r>
                    <w:rPr>
                      <w:color w:val="000000"/>
                      <w:szCs w:val="24"/>
                      <w:lang w:eastAsia="lt-LT"/>
                    </w:rPr>
                    <w:t>. Pakeisti 47 straipsnio 2 dalies 2 punktą ir jį išdėstyti taip:</w:t>
                  </w:r>
                </w:p>
                <w:sdt>
                  <w:sdtPr>
                    <w:alias w:val="citata"/>
                    <w:tag w:val="part_723f3910955440249c6a33a5e71c4a23"/>
                    <w:lock w:val="sdtLocked"/>
                    <w:richText/>
                  </w:sdtPr>
                  <w:sdtContent>
                    <w:sdt>
                      <w:sdtPr>
                        <w:alias w:val="2 p."/>
                        <w:tag w:val="part_7a70419f067c4f8ab09fbba4331239c3"/>
                        <w:lock w:val="sdtLocked"/>
                        <w:richText/>
                      </w:sdtPr>
                      <w:sdtContent>
                        <w:p>
                          <w:pPr>
                            <w:ind w:firstLine="567"/>
                            <w:jc w:val="both"/>
                            <w:rPr>
                              <w:color w:val="000000"/>
                              <w:szCs w:val="24"/>
                              <w:lang w:eastAsia="lt-LT"/>
                            </w:rPr>
                          </w:pPr>
                          <w:r>
                            <w:rPr>
                              <w:color w:val="000000"/>
                              <w:szCs w:val="24"/>
                              <w:lang w:eastAsia="lt-LT"/>
                            </w:rPr>
                            <w:t>„</w:t>
                          </w:r>
                          <w:sdt>
                            <w:sdtPr>
                              <w:alias w:val="Numeris"/>
                              <w:tag w:val="nr_7a70419f067c4f8ab09fbba4331239c3"/>
                              <w:lock w:val="sdtLocked"/>
                              <w:richText/>
                            </w:sdtPr>
                            <w:sdtContent>
                              <w:r>
                                <w:rPr>
                                  <w:color w:val="000000"/>
                                  <w:szCs w:val="24"/>
                                  <w:lang w:eastAsia="lt-LT"/>
                                </w:rPr>
                                <w:t>2</w:t>
                              </w:r>
                            </w:sdtContent>
                          </w:sdt>
                          <w:r>
                            <w:rPr>
                              <w:color w:val="000000"/>
                              <w:szCs w:val="24"/>
                              <w:lang w:eastAsia="lt-LT"/>
                            </w:rPr>
                            <w:t>) sudaryti vaikui sveikas ir saugias gyvenimo sąlygas, gerbti vaiko asmenybę, apsaugoti jį nuo smurto, prievartos ir išnaudojimo, užtikrinti, kad vaikas laiku pasitikrintų sveikatą. Vaikui smurtaujant ar patiriant smurtą, kartu su vaiku psichologo nurodytu laiku atvykti į konsultaciją;“</w:t>
                          </w:r>
                        </w:p>
                      </w:sdtContent>
                    </w:sdt>
                  </w:sdtContent>
                </w:sdt>
              </w:sdtContent>
            </w:sdt>
            <w:sdt>
              <w:sdtPr>
                <w:alias w:val="8 str. 2 d."/>
                <w:tag w:val="part_b1af5d43ca964f808dee49899376cb7d"/>
                <w:lock w:val="sdtLocked"/>
                <w:richText/>
              </w:sdtPr>
              <w:sdtContent>
                <w:p>
                  <w:pPr>
                    <w:ind w:firstLine="567"/>
                    <w:jc w:val="both"/>
                    <w:rPr>
                      <w:color w:val="000000"/>
                      <w:szCs w:val="24"/>
                      <w:lang w:eastAsia="lt-LT"/>
                    </w:rPr>
                  </w:pPr>
                  <w:sdt>
                    <w:sdtPr>
                      <w:alias w:val="Numeris"/>
                      <w:tag w:val="nr_b1af5d43ca964f808dee49899376cb7d"/>
                      <w:lock w:val="sdtLocked"/>
                      <w:richText/>
                    </w:sdtPr>
                    <w:sdtContent>
                      <w:r>
                        <w:rPr>
                          <w:color w:val="000000"/>
                          <w:szCs w:val="24"/>
                          <w:lang w:eastAsia="lt-LT"/>
                        </w:rPr>
                        <w:t>2</w:t>
                      </w:r>
                    </w:sdtContent>
                  </w:sdt>
                  <w:r>
                    <w:rPr>
                      <w:color w:val="000000"/>
                      <w:szCs w:val="24"/>
                      <w:lang w:eastAsia="lt-LT"/>
                    </w:rPr>
                    <w:t>. Papildyti 47 straipsnio 2 dalį 9 punktu:</w:t>
                  </w:r>
                </w:p>
                <w:sdt>
                  <w:sdtPr>
                    <w:alias w:val="citata"/>
                    <w:tag w:val="part_72dcfff4d68544ee8773bf34828bacc3"/>
                    <w:lock w:val="sdtLocked"/>
                    <w:richText/>
                  </w:sdtPr>
                  <w:sdtContent>
                    <w:sdt>
                      <w:sdtPr>
                        <w:alias w:val="9 p."/>
                        <w:tag w:val="part_3025f500d2cf4b43914b2468b6486e52"/>
                        <w:lock w:val="sdtLocked"/>
                        <w:richText/>
                      </w:sdtPr>
                      <w:sdtContent>
                        <w:p>
                          <w:pPr>
                            <w:ind w:firstLine="567"/>
                            <w:jc w:val="both"/>
                            <w:rPr>
                              <w:color w:val="000000"/>
                              <w:szCs w:val="24"/>
                              <w:lang w:eastAsia="lt-LT"/>
                            </w:rPr>
                          </w:pPr>
                          <w:r>
                            <w:rPr>
                              <w:color w:val="000000"/>
                              <w:szCs w:val="24"/>
                              <w:lang w:eastAsia="lt-LT"/>
                            </w:rPr>
                            <w:t>„</w:t>
                          </w:r>
                          <w:sdt>
                            <w:sdtPr>
                              <w:alias w:val="Numeris"/>
                              <w:tag w:val="nr_3025f500d2cf4b43914b2468b6486e52"/>
                              <w:lock w:val="sdtLocked"/>
                              <w:richText/>
                            </w:sdtPr>
                            <w:sdtContent>
                              <w:r>
                                <w:rPr>
                                  <w:color w:val="000000"/>
                                  <w:szCs w:val="24"/>
                                  <w:lang w:eastAsia="lt-LT"/>
                                </w:rPr>
                                <w:t>9</w:t>
                              </w:r>
                            </w:sdtContent>
                          </w:sdt>
                          <w:r>
                            <w:rPr>
                              <w:color w:val="000000"/>
                              <w:szCs w:val="24"/>
                              <w:lang w:eastAsia="lt-LT"/>
                            </w:rPr>
                            <w:t>) pranešti mokyklos vadovui apie žinomą smurto bendrojo ugdymo mokykloje arba profesinio mokymo įstaigoje atvejį.“</w:t>
                          </w:r>
                        </w:p>
                        <w:p>
                          <w:pPr>
                            <w:ind w:firstLine="567"/>
                            <w:jc w:val="both"/>
                            <w:rPr>
                              <w:color w:val="000000"/>
                              <w:szCs w:val="24"/>
                              <w:lang w:eastAsia="lt-LT"/>
                            </w:rPr>
                          </w:pPr>
                        </w:p>
                      </w:sdtContent>
                    </w:sdt>
                  </w:sdtContent>
                </w:sdt>
              </w:sdtContent>
            </w:sdt>
          </w:sdtContent>
        </w:sdt>
        <w:sdt>
          <w:sdtPr>
            <w:alias w:val="9 str."/>
            <w:tag w:val="part_68acbf539c274383a79df87997e23539"/>
            <w:lock w:val="sdtLocked"/>
            <w:richText/>
          </w:sdtPr>
          <w:sdtContent>
            <w:p>
              <w:pPr>
                <w:ind w:firstLine="567"/>
                <w:jc w:val="both"/>
                <w:rPr>
                  <w:b/>
                  <w:color w:val="000000"/>
                  <w:szCs w:val="24"/>
                  <w:lang w:eastAsia="lt-LT"/>
                </w:rPr>
              </w:pPr>
              <w:sdt>
                <w:sdtPr>
                  <w:alias w:val="Numeris"/>
                  <w:tag w:val="nr_68acbf539c274383a79df87997e23539"/>
                  <w:lock w:val="sdtLocked"/>
                  <w:richText/>
                </w:sdtPr>
                <w:sdtContent>
                  <w:r>
                    <w:rPr>
                      <w:b/>
                      <w:color w:val="000000"/>
                      <w:szCs w:val="24"/>
                      <w:lang w:eastAsia="lt-LT"/>
                    </w:rPr>
                    <w:t>9</w:t>
                  </w:r>
                </w:sdtContent>
              </w:sdt>
              <w:r>
                <w:rPr>
                  <w:b/>
                  <w:color w:val="000000"/>
                  <w:szCs w:val="24"/>
                  <w:lang w:eastAsia="lt-LT"/>
                </w:rPr>
                <w:t xml:space="preserve"> straipsnis. </w:t>
              </w:r>
              <w:sdt>
                <w:sdtPr>
                  <w:alias w:val="Pavadinimas"/>
                  <w:tag w:val="title_68acbf539c274383a79df87997e23539"/>
                  <w:lock w:val="sdtLocked"/>
                  <w:richText/>
                </w:sdtPr>
                <w:sdtContent>
                  <w:r>
                    <w:rPr>
                      <w:b/>
                      <w:color w:val="000000"/>
                      <w:szCs w:val="24"/>
                      <w:lang w:eastAsia="lt-LT"/>
                    </w:rPr>
                    <w:t>49 straipsnio pakeitimas</w:t>
                  </w:r>
                </w:sdtContent>
              </w:sdt>
            </w:p>
            <w:sdt>
              <w:sdtPr>
                <w:alias w:val="9 str. 1 d."/>
                <w:tag w:val="part_8f8afd5026604e61958231dcee32dca8"/>
                <w:lock w:val="sdtLocked"/>
                <w:richText/>
              </w:sdtPr>
              <w:sdtContent>
                <w:p>
                  <w:pPr>
                    <w:ind w:firstLine="567"/>
                    <w:jc w:val="both"/>
                    <w:rPr>
                      <w:color w:val="000000"/>
                      <w:szCs w:val="24"/>
                      <w:lang w:eastAsia="lt-LT"/>
                    </w:rPr>
                  </w:pPr>
                  <w:sdt>
                    <w:sdtPr>
                      <w:alias w:val="Numeris"/>
                      <w:tag w:val="nr_8f8afd5026604e61958231dcee32dca8"/>
                      <w:lock w:val="sdtLocked"/>
                      <w:richText/>
                    </w:sdtPr>
                    <w:sdtContent>
                      <w:r>
                        <w:rPr>
                          <w:color w:val="000000"/>
                          <w:szCs w:val="24"/>
                          <w:lang w:eastAsia="lt-LT"/>
                        </w:rPr>
                        <w:t>1</w:t>
                      </w:r>
                    </w:sdtContent>
                  </w:sdt>
                  <w:r>
                    <w:rPr>
                      <w:color w:val="000000"/>
                      <w:szCs w:val="24"/>
                      <w:lang w:eastAsia="lt-LT"/>
                    </w:rPr>
                    <w:t>. Pakeisti 49 straipsnio 1 dalies 4 punktą ir jį išdėstyti taip:</w:t>
                  </w:r>
                </w:p>
                <w:sdt>
                  <w:sdtPr>
                    <w:alias w:val="citata"/>
                    <w:tag w:val="part_a6fd1268ae0042a39e32ce8cc9f1e8ae"/>
                    <w:lock w:val="sdtLocked"/>
                    <w:richText/>
                  </w:sdtPr>
                  <w:sdtContent>
                    <w:sdt>
                      <w:sdtPr>
                        <w:alias w:val="4 p."/>
                        <w:tag w:val="part_3c3c10253a5144948be1baaaeccf860e"/>
                        <w:lock w:val="sdtLocked"/>
                        <w:richText/>
                      </w:sdtPr>
                      <w:sdtContent>
                        <w:p>
                          <w:pPr>
                            <w:ind w:firstLine="567"/>
                            <w:jc w:val="both"/>
                            <w:rPr>
                              <w:color w:val="000000"/>
                              <w:szCs w:val="24"/>
                              <w:lang w:eastAsia="lt-LT"/>
                            </w:rPr>
                          </w:pPr>
                          <w:r>
                            <w:rPr>
                              <w:color w:val="000000"/>
                              <w:szCs w:val="24"/>
                              <w:lang w:eastAsia="lt-LT"/>
                            </w:rPr>
                            <w:t>„</w:t>
                          </w:r>
                          <w:sdt>
                            <w:sdtPr>
                              <w:alias w:val="Numeris"/>
                              <w:tag w:val="nr_3c3c10253a5144948be1baaaeccf860e"/>
                              <w:lock w:val="sdtLocked"/>
                              <w:richText/>
                            </w:sdtPr>
                            <w:sdtContent>
                              <w:r>
                                <w:rPr>
                                  <w:color w:val="000000"/>
                                  <w:szCs w:val="24"/>
                                  <w:lang w:eastAsia="lt-LT"/>
                                </w:rPr>
                                <w:t>4</w:t>
                              </w:r>
                            </w:sdtContent>
                          </w:sdt>
                          <w:r>
                            <w:rPr>
                              <w:color w:val="000000"/>
                              <w:szCs w:val="24"/>
                              <w:lang w:eastAsia="lt-LT"/>
                            </w:rPr>
                            <w:t>) dirbti savitarpio pagarba grįstoje, psichologiškai, dvasiškai ir fiziškai saugioje aplinkoje, būti apsaugotam nuo bet kokio smurto, turėti higienos reikalavimus atitinkančią ir tinkamai aprūpintą darbo vietą, pedagoginėje psichologinėje tarnyboje gauti informacinę, ekspertinę, konsultacinę ir psichologinę pagalbą;“</w:t>
                          </w:r>
                        </w:p>
                      </w:sdtContent>
                    </w:sdt>
                  </w:sdtContent>
                </w:sdt>
              </w:sdtContent>
            </w:sdt>
            <w:sdt>
              <w:sdtPr>
                <w:alias w:val="9 str. 2 d."/>
                <w:tag w:val="part_ef2f327b0c304ea1a256d505e7eda483"/>
                <w:lock w:val="sdtLocked"/>
                <w:richText/>
              </w:sdtPr>
              <w:sdtContent>
                <w:p>
                  <w:pPr>
                    <w:ind w:firstLine="567"/>
                    <w:jc w:val="both"/>
                    <w:rPr>
                      <w:color w:val="000000"/>
                      <w:szCs w:val="24"/>
                      <w:lang w:eastAsia="lt-LT"/>
                    </w:rPr>
                  </w:pPr>
                  <w:sdt>
                    <w:sdtPr>
                      <w:alias w:val="Numeris"/>
                      <w:tag w:val="nr_ef2f327b0c304ea1a256d505e7eda483"/>
                      <w:lock w:val="sdtLocked"/>
                      <w:richText/>
                    </w:sdtPr>
                    <w:sdtContent>
                      <w:r>
                        <w:rPr>
                          <w:color w:val="000000"/>
                          <w:szCs w:val="24"/>
                          <w:lang w:eastAsia="lt-LT"/>
                        </w:rPr>
                        <w:t>2</w:t>
                      </w:r>
                    </w:sdtContent>
                  </w:sdt>
                  <w:r>
                    <w:rPr>
                      <w:color w:val="000000"/>
                      <w:szCs w:val="24"/>
                      <w:lang w:eastAsia="lt-LT"/>
                    </w:rPr>
                    <w:t>. Pakeisti 49 straipsnio 2 dalies 4 punktą ir jį išdėstyti taip:</w:t>
                  </w:r>
                </w:p>
                <w:sdt>
                  <w:sdtPr>
                    <w:alias w:val="citata"/>
                    <w:tag w:val="part_4d8485eb07ac4f7b9937d6163d671ea7"/>
                    <w:lock w:val="sdtLocked"/>
                    <w:richText/>
                  </w:sdtPr>
                  <w:sdtContent>
                    <w:sdt>
                      <w:sdtPr>
                        <w:alias w:val="4 p."/>
                        <w:tag w:val="part_21fae04df756488ab7692b540cedac1c"/>
                        <w:lock w:val="sdtLocked"/>
                        <w:richText/>
                      </w:sdtPr>
                      <w:sdtContent>
                        <w:p>
                          <w:pPr>
                            <w:ind w:firstLine="567"/>
                            <w:jc w:val="both"/>
                            <w:rPr>
                              <w:color w:val="000000"/>
                              <w:szCs w:val="24"/>
                              <w:lang w:eastAsia="lt-LT"/>
                            </w:rPr>
                          </w:pPr>
                          <w:r>
                            <w:rPr>
                              <w:color w:val="000000"/>
                              <w:szCs w:val="24"/>
                              <w:lang w:eastAsia="lt-LT"/>
                            </w:rPr>
                            <w:t>„</w:t>
                          </w:r>
                          <w:sdt>
                            <w:sdtPr>
                              <w:alias w:val="Numeris"/>
                              <w:tag w:val="nr_21fae04df756488ab7692b540cedac1c"/>
                              <w:lock w:val="sdtLocked"/>
                              <w:richText/>
                            </w:sdtPr>
                            <w:sdtContent>
                              <w:r>
                                <w:rPr>
                                  <w:color w:val="000000"/>
                                  <w:szCs w:val="24"/>
                                  <w:lang w:eastAsia="lt-LT"/>
                                </w:rPr>
                                <w:t>4</w:t>
                              </w:r>
                            </w:sdtContent>
                          </w:sdt>
                          <w:r>
                            <w:rPr>
                              <w:color w:val="000000"/>
                              <w:szCs w:val="24"/>
                              <w:lang w:eastAsia="lt-LT"/>
                            </w:rPr>
                            <w:t xml:space="preserve">) </w:t>
                          </w:r>
                          <w:r>
                            <w:rPr>
                              <w:szCs w:val="24"/>
                              <w:lang w:eastAsia="lt-LT"/>
                            </w:rPr>
                            <w:t>tobulinti savo kvalifikaciją, socialines ir emocines kompetencijas</w:t>
                          </w:r>
                          <w:r>
                            <w:rPr>
                              <w:color w:val="000000"/>
                              <w:szCs w:val="24"/>
                              <w:lang w:eastAsia="lt-LT"/>
                            </w:rPr>
                            <w:t>;“</w:t>
                          </w:r>
                        </w:p>
                      </w:sdtContent>
                    </w:sdt>
                  </w:sdtContent>
                </w:sdt>
              </w:sdtContent>
            </w:sdt>
            <w:sdt>
              <w:sdtPr>
                <w:alias w:val="9 str. 3 d."/>
                <w:tag w:val="part_9c3158f3b8574e1c93f900e9c4243cf6"/>
                <w:lock w:val="sdtLocked"/>
                <w:richText/>
              </w:sdtPr>
              <w:sdtContent>
                <w:p>
                  <w:pPr>
                    <w:ind w:firstLine="567"/>
                    <w:jc w:val="both"/>
                    <w:rPr>
                      <w:color w:val="000000"/>
                      <w:szCs w:val="24"/>
                      <w:lang w:eastAsia="lt-LT"/>
                    </w:rPr>
                  </w:pPr>
                  <w:sdt>
                    <w:sdtPr>
                      <w:alias w:val="Numeris"/>
                      <w:tag w:val="nr_9c3158f3b8574e1c93f900e9c4243cf6"/>
                      <w:lock w:val="sdtLocked"/>
                      <w:richText/>
                    </w:sdtPr>
                    <w:sdtContent>
                      <w:r>
                        <w:rPr>
                          <w:color w:val="000000"/>
                          <w:szCs w:val="24"/>
                          <w:lang w:eastAsia="lt-LT"/>
                        </w:rPr>
                        <w:t>3</w:t>
                      </w:r>
                    </w:sdtContent>
                  </w:sdt>
                  <w:r>
                    <w:rPr>
                      <w:color w:val="000000"/>
                      <w:szCs w:val="24"/>
                      <w:lang w:eastAsia="lt-LT"/>
                    </w:rPr>
                    <w:t>. Pakeisti 49 straipsnio 2 dalies 7 punktą ir jį išdėstyti taip:</w:t>
                  </w:r>
                </w:p>
                <w:sdt>
                  <w:sdtPr>
                    <w:alias w:val="citata"/>
                    <w:tag w:val="part_25621da485a14b9092723c617712eaa1"/>
                    <w:lock w:val="sdtLocked"/>
                    <w:richText/>
                  </w:sdtPr>
                  <w:sdtContent>
                    <w:sdt>
                      <w:sdtPr>
                        <w:alias w:val="7 p."/>
                        <w:tag w:val="part_e8b5c34ad75a407f9e908873cd4e8614"/>
                        <w:lock w:val="sdtLocked"/>
                        <w:richText/>
                      </w:sdtPr>
                      <w:sdtContent>
                        <w:p>
                          <w:pPr>
                            <w:ind w:firstLine="567"/>
                            <w:jc w:val="both"/>
                            <w:rPr>
                              <w:color w:val="000000"/>
                              <w:szCs w:val="24"/>
                              <w:lang w:eastAsia="lt-LT"/>
                            </w:rPr>
                          </w:pPr>
                          <w:r>
                            <w:rPr>
                              <w:color w:val="000000"/>
                              <w:szCs w:val="24"/>
                              <w:lang w:eastAsia="lt-LT"/>
                            </w:rPr>
                            <w:t>„</w:t>
                          </w:r>
                          <w:sdt>
                            <w:sdtPr>
                              <w:alias w:val="Numeris"/>
                              <w:tag w:val="nr_e8b5c34ad75a407f9e908873cd4e8614"/>
                              <w:lock w:val="sdtLocked"/>
                              <w:richText/>
                            </w:sdtPr>
                            <w:sdtContent>
                              <w:r>
                                <w:rPr>
                                  <w:color w:val="000000"/>
                                  <w:szCs w:val="24"/>
                                  <w:lang w:eastAsia="lt-LT"/>
                                </w:rPr>
                                <w:t>7</w:t>
                              </w:r>
                            </w:sdtContent>
                          </w:sdt>
                          <w:r>
                            <w:rPr>
                              <w:color w:val="000000"/>
                              <w:szCs w:val="24"/>
                              <w:lang w:eastAsia="lt-LT"/>
                            </w:rPr>
                            <w:t>) mokyklos nustatyta tvarka informuoti tėvus (globėjus, rūpintojus) apie jų vaiko būklę, ugdymo ir ugdymosi poreikius, pažangą, mokyklos lankymą ir elgesį, pastebėtą smurto atvejį;“</w:t>
                          </w:r>
                        </w:p>
                        <w:p>
                          <w:pPr>
                            <w:ind w:firstLine="567"/>
                            <w:jc w:val="both"/>
                            <w:rPr>
                              <w:color w:val="000000"/>
                              <w:szCs w:val="24"/>
                              <w:lang w:eastAsia="lt-LT"/>
                            </w:rPr>
                          </w:pPr>
                        </w:p>
                      </w:sdtContent>
                    </w:sdt>
                  </w:sdtContent>
                </w:sdt>
              </w:sdtContent>
            </w:sdt>
          </w:sdtContent>
        </w:sdt>
        <w:sdt>
          <w:sdtPr>
            <w:alias w:val="10 str."/>
            <w:tag w:val="part_d53f71a79536428484538d5d791df080"/>
            <w:lock w:val="sdtLocked"/>
            <w:richText/>
          </w:sdtPr>
          <w:sdtContent>
            <w:p>
              <w:pPr>
                <w:ind w:firstLine="567"/>
                <w:jc w:val="both"/>
                <w:rPr>
                  <w:b/>
                  <w:color w:val="000000"/>
                  <w:szCs w:val="24"/>
                  <w:lang w:eastAsia="lt-LT"/>
                </w:rPr>
              </w:pPr>
              <w:sdt>
                <w:sdtPr>
                  <w:alias w:val="Numeris"/>
                  <w:tag w:val="nr_d53f71a79536428484538d5d791df080"/>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d53f71a79536428484538d5d791df080"/>
                  <w:lock w:val="sdtLocked"/>
                  <w:richText/>
                </w:sdtPr>
                <w:sdtContent>
                  <w:r>
                    <w:rPr>
                      <w:b/>
                      <w:color w:val="000000"/>
                      <w:szCs w:val="24"/>
                      <w:lang w:eastAsia="lt-LT"/>
                    </w:rPr>
                    <w:t>56 straipsnio pakeitimas</w:t>
                  </w:r>
                </w:sdtContent>
              </w:sdt>
            </w:p>
            <w:sdt>
              <w:sdtPr>
                <w:alias w:val="10 str. 1 d."/>
                <w:tag w:val="part_4c56e460deae45ef866b9d90a082d0bd"/>
                <w:lock w:val="sdtLocked"/>
                <w:richText/>
              </w:sdtPr>
              <w:sdtContent>
                <w:p>
                  <w:pPr>
                    <w:ind w:firstLine="567"/>
                    <w:jc w:val="both"/>
                    <w:rPr>
                      <w:color w:val="000000"/>
                      <w:szCs w:val="24"/>
                      <w:lang w:eastAsia="lt-LT"/>
                    </w:rPr>
                  </w:pPr>
                  <w:r>
                    <w:rPr>
                      <w:color w:val="000000"/>
                      <w:szCs w:val="24"/>
                      <w:lang w:eastAsia="lt-LT"/>
                    </w:rPr>
                    <w:t>Papildyti 56 straipsnio 1 dalį 17 punktu:</w:t>
                  </w:r>
                </w:p>
                <w:sdt>
                  <w:sdtPr>
                    <w:alias w:val="citata"/>
                    <w:tag w:val="part_440aa7dd99414ceba444a82b1efd9ffd"/>
                    <w:lock w:val="sdtLocked"/>
                    <w:richText/>
                  </w:sdtPr>
                  <w:sdtContent>
                    <w:sdt>
                      <w:sdtPr>
                        <w:alias w:val="17 p."/>
                        <w:tag w:val="part_89728093007942e581320e63bac4d4a3"/>
                        <w:lock w:val="sdtLocked"/>
                        <w:richText/>
                      </w:sdtPr>
                      <w:sdtContent>
                        <w:p>
                          <w:pPr>
                            <w:ind w:firstLine="567"/>
                            <w:jc w:val="both"/>
                            <w:rPr>
                              <w:color w:val="000000"/>
                              <w:szCs w:val="24"/>
                              <w:lang w:eastAsia="lt-LT"/>
                            </w:rPr>
                          </w:pPr>
                          <w:r>
                            <w:rPr>
                              <w:color w:val="000000"/>
                              <w:szCs w:val="24"/>
                              <w:lang w:eastAsia="lt-LT"/>
                            </w:rPr>
                            <w:t>„</w:t>
                          </w:r>
                          <w:sdt>
                            <w:sdtPr>
                              <w:alias w:val="Numeris"/>
                              <w:tag w:val="nr_89728093007942e581320e63bac4d4a3"/>
                              <w:lock w:val="sdtLocked"/>
                              <w:richText/>
                            </w:sdtPr>
                            <w:sdtContent>
                              <w:r>
                                <w:rPr>
                                  <w:color w:val="000000"/>
                                  <w:szCs w:val="24"/>
                                  <w:lang w:eastAsia="lt-LT"/>
                                </w:rPr>
                                <w:t>17</w:t>
                              </w:r>
                            </w:sdtContent>
                          </w:sdt>
                          <w:r>
                            <w:rPr>
                              <w:color w:val="000000"/>
                              <w:szCs w:val="24"/>
                              <w:lang w:eastAsia="lt-LT"/>
                            </w:rPr>
                            <w:t xml:space="preserve">) parengti rekomendacijas </w:t>
                          </w:r>
                          <w:r>
                            <w:rPr>
                              <w:szCs w:val="24"/>
                              <w:lang w:eastAsia="lt-LT"/>
                            </w:rPr>
                            <w:t xml:space="preserve">dėl smurto prevencijos įgyvendinimo mokyklose.“ </w:t>
                          </w:r>
                        </w:p>
                        <w:p>
                          <w:pPr>
                            <w:ind w:firstLine="567"/>
                            <w:jc w:val="both"/>
                            <w:rPr>
                              <w:color w:val="000000"/>
                              <w:szCs w:val="24"/>
                              <w:lang w:eastAsia="lt-LT"/>
                            </w:rPr>
                          </w:pPr>
                        </w:p>
                      </w:sdtContent>
                    </w:sdt>
                  </w:sdtContent>
                </w:sdt>
              </w:sdtContent>
            </w:sdt>
          </w:sdtContent>
        </w:sdt>
        <w:sdt>
          <w:sdtPr>
            <w:alias w:val="11 str."/>
            <w:tag w:val="part_abefe4b4dd5f4dee8ef2e2d20080e612"/>
            <w:lock w:val="sdtLocked"/>
            <w:richText/>
          </w:sdtPr>
          <w:sdtContent>
            <w:p>
              <w:pPr>
                <w:ind w:firstLine="567"/>
                <w:jc w:val="both"/>
                <w:rPr>
                  <w:b/>
                  <w:color w:val="000000"/>
                  <w:szCs w:val="24"/>
                  <w:lang w:eastAsia="lt-LT"/>
                </w:rPr>
              </w:pPr>
              <w:sdt>
                <w:sdtPr>
                  <w:alias w:val="Numeris"/>
                  <w:tag w:val="nr_abefe4b4dd5f4dee8ef2e2d20080e612"/>
                  <w:lock w:val="sdtLocked"/>
                  <w:richText/>
                </w:sdtPr>
                <w:sdtContent>
                  <w:r>
                    <w:rPr>
                      <w:b/>
                      <w:color w:val="000000"/>
                      <w:szCs w:val="24"/>
                      <w:lang w:eastAsia="lt-LT"/>
                    </w:rPr>
                    <w:t>11</w:t>
                  </w:r>
                </w:sdtContent>
              </w:sdt>
              <w:r>
                <w:rPr>
                  <w:b/>
                  <w:color w:val="000000"/>
                  <w:szCs w:val="24"/>
                  <w:lang w:eastAsia="lt-LT"/>
                </w:rPr>
                <w:t xml:space="preserve"> straipsnis. </w:t>
              </w:r>
              <w:sdt>
                <w:sdtPr>
                  <w:alias w:val="Pavadinimas"/>
                  <w:tag w:val="title_abefe4b4dd5f4dee8ef2e2d20080e612"/>
                  <w:lock w:val="sdtLocked"/>
                  <w:richText/>
                </w:sdtPr>
                <w:sdtContent>
                  <w:r>
                    <w:rPr>
                      <w:b/>
                      <w:color w:val="000000"/>
                      <w:szCs w:val="24"/>
                      <w:lang w:eastAsia="lt-LT"/>
                    </w:rPr>
                    <w:t>58 straipsnio pakeitimas</w:t>
                  </w:r>
                </w:sdtContent>
              </w:sdt>
            </w:p>
            <w:sdt>
              <w:sdtPr>
                <w:alias w:val="11 str. 1 d."/>
                <w:tag w:val="part_a82cbbb9fa8d42eb87fb76ec4206270b"/>
                <w:lock w:val="sdtLocked"/>
                <w:richText/>
              </w:sdtPr>
              <w:sdtContent>
                <w:p>
                  <w:pPr>
                    <w:ind w:firstLine="567"/>
                    <w:jc w:val="both"/>
                    <w:rPr>
                      <w:color w:val="000000"/>
                      <w:szCs w:val="24"/>
                      <w:lang w:eastAsia="lt-LT"/>
                    </w:rPr>
                  </w:pPr>
                  <w:r>
                    <w:rPr>
                      <w:color w:val="000000"/>
                      <w:szCs w:val="24"/>
                      <w:lang w:eastAsia="lt-LT"/>
                    </w:rPr>
                    <w:t>Pakeisti 58 straipsnio 2 dalies 3 punktą ir jį išdėstyti taip:</w:t>
                  </w:r>
                </w:p>
                <w:sdt>
                  <w:sdtPr>
                    <w:alias w:val="citata"/>
                    <w:tag w:val="part_545769d094cc4cbc8479a26f219c12e3"/>
                    <w:lock w:val="sdtLocked"/>
                    <w:richText/>
                  </w:sdtPr>
                  <w:sdtContent>
                    <w:sdt>
                      <w:sdtPr>
                        <w:alias w:val="3 p."/>
                        <w:tag w:val="part_ce98e544d5b745698a6e08aa66144873"/>
                        <w:lock w:val="sdtLocked"/>
                        <w:richText/>
                      </w:sdtPr>
                      <w:sdtContent>
                        <w:p>
                          <w:pPr>
                            <w:ind w:firstLine="567"/>
                            <w:jc w:val="both"/>
                            <w:rPr>
                              <w:color w:val="000000"/>
                              <w:szCs w:val="24"/>
                              <w:lang w:eastAsia="lt-LT"/>
                            </w:rPr>
                          </w:pPr>
                          <w:r>
                            <w:rPr>
                              <w:color w:val="000000"/>
                              <w:szCs w:val="24"/>
                              <w:lang w:eastAsia="lt-LT"/>
                            </w:rPr>
                            <w:t>„</w:t>
                          </w:r>
                          <w:sdt>
                            <w:sdtPr>
                              <w:alias w:val="Numeris"/>
                              <w:tag w:val="nr_ce98e544d5b745698a6e08aa66144873"/>
                              <w:lock w:val="sdtLocked"/>
                              <w:richText/>
                            </w:sdtPr>
                            <w:sdtContent>
                              <w:r>
                                <w:rPr>
                                  <w:color w:val="000000"/>
                                  <w:szCs w:val="24"/>
                                  <w:lang w:eastAsia="lt-LT"/>
                                </w:rPr>
                                <w:t>3</w:t>
                              </w:r>
                            </w:sdtContent>
                          </w:sdt>
                          <w:r>
                            <w:rPr>
                              <w:color w:val="000000"/>
                              <w:szCs w:val="24"/>
                              <w:lang w:eastAsia="lt-LT"/>
                            </w:rPr>
                            <w:t>) organizuoja ir koordinuoja švietimo pagalbos teikimą mokiniui, mokytojui, šeimai, mokyklai, vaiko minimalios priežiūros priemonių vykdymą, sudaro sutartis su psichologinės pagalbos teikėjais, teikiančiais švietimo pagalbą šio įstatymo 23</w:t>
                          </w:r>
                          <w:r>
                            <w:rPr>
                              <w:color w:val="000000"/>
                              <w:szCs w:val="24"/>
                              <w:vertAlign w:val="superscript"/>
                              <w:lang w:eastAsia="lt-LT"/>
                            </w:rPr>
                            <w:t>1</w:t>
                          </w:r>
                          <w:r>
                            <w:rPr>
                              <w:color w:val="000000"/>
                              <w:szCs w:val="24"/>
                              <w:lang w:eastAsia="lt-LT"/>
                            </w:rPr>
                            <w:t xml:space="preserve"> straipsnio 6, 7, 8 dalies pagrindu;“</w:t>
                          </w:r>
                        </w:p>
                        <w:p>
                          <w:pPr>
                            <w:ind w:firstLine="567"/>
                            <w:jc w:val="both"/>
                            <w:rPr>
                              <w:color w:val="000000"/>
                              <w:szCs w:val="24"/>
                              <w:lang w:eastAsia="lt-LT"/>
                            </w:rPr>
                          </w:pPr>
                        </w:p>
                      </w:sdtContent>
                    </w:sdt>
                  </w:sdtContent>
                </w:sdt>
              </w:sdtContent>
            </w:sdt>
          </w:sdtContent>
        </w:sdt>
        <w:sdt>
          <w:sdtPr>
            <w:alias w:val="12 str."/>
            <w:tag w:val="part_29fa1d3f2ece4a3289f28f8b21b7d39a"/>
            <w:lock w:val="sdtLocked"/>
            <w:richText/>
          </w:sdtPr>
          <w:sdtContent>
            <w:p>
              <w:pPr>
                <w:ind w:firstLine="567"/>
                <w:jc w:val="both"/>
                <w:rPr>
                  <w:b/>
                  <w:color w:val="000000"/>
                  <w:szCs w:val="24"/>
                  <w:lang w:eastAsia="lt-LT"/>
                </w:rPr>
              </w:pPr>
              <w:sdt>
                <w:sdtPr>
                  <w:alias w:val="Numeris"/>
                  <w:tag w:val="nr_29fa1d3f2ece4a3289f28f8b21b7d39a"/>
                  <w:lock w:val="sdtLocked"/>
                  <w:richText/>
                </w:sdtPr>
                <w:sdtContent>
                  <w:r>
                    <w:rPr>
                      <w:b/>
                      <w:color w:val="000000"/>
                      <w:szCs w:val="24"/>
                      <w:lang w:eastAsia="lt-LT"/>
                    </w:rPr>
                    <w:t>12</w:t>
                  </w:r>
                </w:sdtContent>
              </w:sdt>
              <w:r>
                <w:rPr>
                  <w:b/>
                  <w:color w:val="000000"/>
                  <w:szCs w:val="24"/>
                  <w:lang w:eastAsia="lt-LT"/>
                </w:rPr>
                <w:t xml:space="preserve"> straipsnis. </w:t>
              </w:r>
              <w:sdt>
                <w:sdtPr>
                  <w:alias w:val="Pavadinimas"/>
                  <w:tag w:val="title_29fa1d3f2ece4a3289f28f8b21b7d39a"/>
                  <w:lock w:val="sdtLocked"/>
                  <w:richText/>
                </w:sdtPr>
                <w:sdtContent>
                  <w:r>
                    <w:rPr>
                      <w:b/>
                      <w:color w:val="000000"/>
                      <w:szCs w:val="24"/>
                      <w:lang w:eastAsia="lt-LT"/>
                    </w:rPr>
                    <w:t>59 straipsnio pakeitimas</w:t>
                  </w:r>
                </w:sdtContent>
              </w:sdt>
            </w:p>
            <w:sdt>
              <w:sdtPr>
                <w:alias w:val="12 str. 1 d."/>
                <w:tag w:val="part_931edf04e5fb429f912a0647ed7d1f3b"/>
                <w:lock w:val="sdtLocked"/>
                <w:richText/>
              </w:sdtPr>
              <w:sdtContent>
                <w:p>
                  <w:pPr>
                    <w:ind w:firstLine="567"/>
                    <w:jc w:val="both"/>
                    <w:rPr>
                      <w:color w:val="000000"/>
                      <w:szCs w:val="24"/>
                      <w:lang w:eastAsia="lt-LT"/>
                    </w:rPr>
                  </w:pPr>
                  <w:r>
                    <w:rPr>
                      <w:color w:val="000000"/>
                      <w:szCs w:val="24"/>
                      <w:lang w:eastAsia="lt-LT"/>
                    </w:rPr>
                    <w:t>Pakeisti 59 straipsnio 5 dalies 1 punktą:</w:t>
                  </w:r>
                </w:p>
                <w:sdt>
                  <w:sdtPr>
                    <w:alias w:val="citata"/>
                    <w:tag w:val="part_0dd5cade081a4d6c99f06c6f062285ec"/>
                    <w:lock w:val="sdtLocked"/>
                    <w:richText/>
                  </w:sdtPr>
                  <w:sdtContent>
                    <w:sdt>
                      <w:sdtPr>
                        <w:alias w:val="1 p."/>
                        <w:tag w:val="part_f4b30f8a45af47d78d350857aaed228a"/>
                        <w:lock w:val="sdtLocked"/>
                        <w:richText/>
                      </w:sdtPr>
                      <w:sdtContent>
                        <w:p>
                          <w:pPr>
                            <w:ind w:firstLine="567"/>
                            <w:jc w:val="both"/>
                            <w:rPr>
                              <w:color w:val="000000"/>
                              <w:szCs w:val="24"/>
                              <w:lang w:eastAsia="lt-LT"/>
                            </w:rPr>
                          </w:pPr>
                          <w:r>
                            <w:rPr>
                              <w:color w:val="000000"/>
                              <w:szCs w:val="24"/>
                              <w:lang w:eastAsia="lt-LT"/>
                            </w:rPr>
                            <w:t>„</w:t>
                          </w:r>
                          <w:sdt>
                            <w:sdtPr>
                              <w:alias w:val="Numeris"/>
                              <w:tag w:val="nr_f4b30f8a45af47d78d350857aaed228a"/>
                              <w:lock w:val="sdtLocked"/>
                              <w:richText/>
                            </w:sdtPr>
                            <w:sdtContent>
                              <w:r>
                                <w:rPr>
                                  <w:color w:val="000000"/>
                                  <w:szCs w:val="24"/>
                                  <w:lang w:eastAsia="lt-LT"/>
                                </w:rPr>
                                <w:t>1</w:t>
                              </w:r>
                            </w:sdtContent>
                          </w:sdt>
                          <w:r>
                            <w:rPr>
                              <w:color w:val="000000"/>
                              <w:szCs w:val="24"/>
                              <w:lang w:eastAsia="lt-LT"/>
                            </w:rPr>
                            <w:t xml:space="preserve">) vadovauja švietimo </w:t>
                          </w:r>
                          <w:r>
                            <w:rPr>
                              <w:szCs w:val="24"/>
                              <w:lang w:eastAsia="lt-LT"/>
                            </w:rPr>
                            <w:t>įstaigos strateginio plano ir metinių veiklos planų, švietimo programų rengimui, rekomendacijų dėl smurto prevencijos įgyvendinimo įdiegimui</w:t>
                          </w:r>
                          <w:r>
                            <w:rPr>
                              <w:color w:val="000000"/>
                              <w:szCs w:val="24"/>
                              <w:lang w:eastAsia="lt-LT"/>
                            </w:rPr>
                            <w:t>, juos tvirtina, vadovauja jų vykdymui;“</w:t>
                          </w:r>
                        </w:p>
                        <w:p>
                          <w:pPr>
                            <w:ind w:firstLine="567"/>
                            <w:jc w:val="both"/>
                            <w:rPr>
                              <w:color w:val="000000"/>
                              <w:szCs w:val="24"/>
                              <w:lang w:eastAsia="lt-LT"/>
                            </w:rPr>
                          </w:pPr>
                        </w:p>
                      </w:sdtContent>
                    </w:sdt>
                  </w:sdtContent>
                </w:sdt>
              </w:sdtContent>
            </w:sdt>
          </w:sdtContent>
        </w:sdt>
        <w:sdt>
          <w:sdtPr>
            <w:alias w:val="13 str."/>
            <w:tag w:val="part_a61cd375008f467aa56c3b19bf6aa3cd"/>
            <w:lock w:val="sdtLocked"/>
            <w:richText/>
          </w:sdtPr>
          <w:sdtContent>
            <w:p>
              <w:pPr>
                <w:ind w:firstLine="567"/>
                <w:jc w:val="both"/>
                <w:rPr>
                  <w:b/>
                  <w:color w:val="000000"/>
                  <w:szCs w:val="24"/>
                  <w:lang w:eastAsia="lt-LT"/>
                </w:rPr>
              </w:pPr>
              <w:sdt>
                <w:sdtPr>
                  <w:alias w:val="Numeris"/>
                  <w:tag w:val="nr_a61cd375008f467aa56c3b19bf6aa3cd"/>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a61cd375008f467aa56c3b19bf6aa3cd"/>
                  <w:lock w:val="sdtLocked"/>
                  <w:richText/>
                </w:sdtPr>
                <w:sdtContent>
                  <w:r>
                    <w:rPr>
                      <w:b/>
                      <w:color w:val="000000"/>
                      <w:szCs w:val="24"/>
                      <w:lang w:eastAsia="lt-LT"/>
                    </w:rPr>
                    <w:t xml:space="preserve">Įstatymo įsigaliojimas ir įgyvendinimas </w:t>
                  </w:r>
                </w:sdtContent>
              </w:sdt>
            </w:p>
            <w:sdt>
              <w:sdtPr>
                <w:alias w:val="13 str. 1 d."/>
                <w:tag w:val="part_ee5886e18ad9432a8833ab76d41bb71b"/>
                <w:lock w:val="sdtLocked"/>
                <w:richText/>
              </w:sdtPr>
              <w:sdtContent>
                <w:p>
                  <w:pPr>
                    <w:ind w:left="567"/>
                    <w:jc w:val="both"/>
                    <w:rPr>
                      <w:color w:val="000000"/>
                      <w:szCs w:val="24"/>
                      <w:lang w:eastAsia="lt-LT"/>
                    </w:rPr>
                  </w:pPr>
                  <w:sdt>
                    <w:sdtPr>
                      <w:alias w:val="Numeris"/>
                      <w:tag w:val="nr_ee5886e18ad9432a8833ab76d41bb71b"/>
                      <w:lock w:val="sdtLocked"/>
                      <w:richText/>
                    </w:sdtPr>
                    <w:sdtContent>
                      <w:r>
                        <w:rPr>
                          <w:color w:val="000000"/>
                          <w:szCs w:val="24"/>
                          <w:lang w:eastAsia="lt-LT"/>
                        </w:rPr>
                        <w:t>1</w:t>
                      </w:r>
                    </w:sdtContent>
                  </w:sdt>
                  <w:r>
                    <w:rPr>
                      <w:color w:val="000000"/>
                      <w:szCs w:val="24"/>
                      <w:lang w:eastAsia="lt-LT"/>
                    </w:rPr>
                    <w:t>. Šis įstatymas, išskyrus šio straipsnio 2 dalį, įsigalioja 2017 m. rugsėjo 1 d.</w:t>
                  </w:r>
                </w:p>
              </w:sdtContent>
            </w:sdt>
            <w:sdt>
              <w:sdtPr>
                <w:alias w:val="13 str. 2 d."/>
                <w:tag w:val="part_bf43b3126fce4f6da3091e71c96b1a8d"/>
                <w:lock w:val="sdtLocked"/>
                <w:richText/>
              </w:sdtPr>
              <w:sdtContent>
                <w:p>
                  <w:pPr>
                    <w:ind w:firstLine="567"/>
                    <w:jc w:val="both"/>
                    <w:rPr>
                      <w:color w:val="000000"/>
                      <w:szCs w:val="24"/>
                      <w:lang w:eastAsia="lt-LT"/>
                    </w:rPr>
                  </w:pPr>
                  <w:sdt>
                    <w:sdtPr>
                      <w:alias w:val="Numeris"/>
                      <w:tag w:val="nr_bf43b3126fce4f6da3091e71c96b1a8d"/>
                      <w:lock w:val="sdtLocked"/>
                      <w:richText/>
                    </w:sdtPr>
                    <w:sdtContent>
                      <w:r>
                        <w:rPr>
                          <w:color w:val="000000"/>
                          <w:szCs w:val="24"/>
                          <w:lang w:eastAsia="lt-LT"/>
                        </w:rPr>
                        <w:t>2</w:t>
                      </w:r>
                    </w:sdtContent>
                  </w:sdt>
                  <w:r>
                    <w:rPr>
                      <w:color w:val="000000"/>
                      <w:szCs w:val="24"/>
                      <w:lang w:eastAsia="lt-LT"/>
                    </w:rPr>
                    <w:t>. Lietuvos Respublikos Vyriausybė iki 2017 m. rugpjūčio 31 d. priima šio įstatymo įgyvendinamuosius teisės aktus.</w:t>
                  </w:r>
                </w:p>
                <w:p>
                  <w:pPr>
                    <w:ind w:firstLine="567"/>
                    <w:jc w:val="both"/>
                    <w:rPr>
                      <w:color w:val="000000"/>
                      <w:szCs w:val="24"/>
                      <w:lang w:eastAsia="lt-LT"/>
                    </w:rPr>
                  </w:pPr>
                </w:p>
                <w:p>
                  <w:pPr>
                    <w:ind w:firstLine="1125"/>
                    <w:jc w:val="both"/>
                    <w:rPr>
                      <w:color w:val="000000"/>
                      <w:szCs w:val="24"/>
                      <w:lang w:eastAsia="lt-LT"/>
                    </w:rPr>
                  </w:pPr>
                </w:p>
              </w:sdtContent>
            </w:sdt>
          </w:sdtContent>
        </w:sdt>
        <w:sdt>
          <w:sdtPr>
            <w:alias w:val="signatura"/>
            <w:tag w:val="part_b3f892ddfb854d1abeb2c497f830407d"/>
            <w:lock w:val="sdtLocked"/>
            <w:richText/>
          </w:sdtPr>
          <w:sdtContent>
            <w:p>
              <w:pPr>
                <w:jc w:val="both"/>
                <w:rPr>
                  <w:i/>
                  <w:iCs/>
                  <w:szCs w:val="24"/>
                  <w:lang w:eastAsia="lt-LT"/>
                </w:rPr>
              </w:pPr>
              <w:r>
                <w:rPr>
                  <w:i/>
                  <w:iCs/>
                  <w:szCs w:val="24"/>
                  <w:lang w:eastAsia="lt-LT"/>
                </w:rPr>
                <w:t xml:space="preserve">Skelbiu šį Lietuvos Respublikos Seimo priimtą įstatymą. </w:t>
              </w:r>
            </w:p>
            <w:p/>
            <w:p>
              <w:pPr>
                <w:rPr>
                  <w:szCs w:val="24"/>
                  <w:lang w:eastAsia="lt-LT"/>
                </w:rPr>
              </w:pPr>
            </w:p>
            <w:p>
              <w:pPr>
                <w:rPr>
                  <w:szCs w:val="24"/>
                  <w:lang w:eastAsia="lt-LT"/>
                </w:rPr>
              </w:pPr>
            </w:p>
            <w:p>
              <w:pPr>
                <w:rPr>
                  <w:szCs w:val="24"/>
                  <w:lang w:eastAsia="lt-LT"/>
                </w:rPr>
              </w:pPr>
              <w:r>
                <w:rPr>
                  <w:szCs w:val="24"/>
                  <w:lang w:eastAsia="lt-LT"/>
                </w:rPr>
                <w:t>Respublikos Prezidentas</w:t>
              </w: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runas Narbutas">
    <w15:presenceInfo w15:providerId="Windows Live" w15:userId="7d101970d41873a7"/>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2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740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microsoft.com/office/2011/relationships/people" Target="people.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513b7082d24a5e90016114e1ed95d1" PartId="8aee0185d6b441099ff356691913f858">
    <Part Type="straipsnis" Nr="1" Abbr="1 str." Title="2 straipsnio pakeitimas" DocPartId="bcd2f291778748a7b0ad329f06d7d681" PartId="c30d2747f8f14c75ac1cfb448dbe121f">
      <Part Type="strDalis" Nr="1" Abbr="1 str. 1 d." DocPartId="b6740152f67b43399232e4e351c9435a" PartId="303bc1c3c344456da62c2022f16007da">
        <Part Type="citata" DocPartId="eba7490699da41149bc92b7ee79672d5" PartId="5191c107600b4153bb83cea323e9af0c">
          <Part Type="strDalis" Nr="1" Abbr="1 d." DocPartId="af848c61465a44b28545e2710b32904f" PartId="23bb523ed5014c8fac2c2819c3d5e3aa"/>
        </Part>
      </Part>
      <Part Type="strDalis" Nr="2" Abbr="1 str. 2 d." DocPartId="b95590980ba14185acaa9168268be599" PartId="6c4982b721fa483ab3a254014784e107"/>
      <Part Type="strDalis" Nr="3" Abbr="1 str. 3 d." DocPartId="0ff6de9160ba443b975faae721719b5f" PartId="e25b598acf7944ee9997573828b50069">
        <Part Type="citata" DocPartId="c827e897122a4a519ac8a45273865f53" PartId="fde9bcbcdf1a40a5bb4d6a675b376327">
          <Part Type="strDalis" Nr="25" Abbr="25 d." DocPartId="a98858a80b31439f8b605b2a1fa3cdf6" PartId="da34c486b9924f51900a50665961e78e">
            <Part Type="strPunktas" Nr="1" Abbr="25 d. 1 p." DocPartId="0b4d122ad4fa42a9b14bbc35a5e25ed2" PartId="31e4ceb6269743099604423cba4e7646"/>
            <Part Type="strPunktas" Nr="2" Abbr="25 d. 2 p." DocPartId="4e4daba1ed8e4a4494fa5cfcb86e285e" PartId="dba83380241546e69f5a6735c3a4b49b"/>
            <Part Type="strPunktas" Nr="3" Abbr="25 d. 3 p." DocPartId="ea070855a8584346b4d4d0b11224a7b0" PartId="c0923c9240d24536ab9c01b6b2e3a024"/>
            <Part Type="strPunktas" Nr="4" Abbr="25 d. 4 p." DocPartId="730ce7dd35e341ceb4ae7d3962e12f35" PartId="c8379662c4c1489bb5d88fcc9f213942"/>
            <Part Type="strPunktas" Nr="5" Abbr="25 d. 5 p." DocPartId="cd883bc582bd482daacfce3f18cc5272" PartId="8d231b9595284c23954e1e9a328fd079"/>
          </Part>
        </Part>
      </Part>
      <Part Type="strDalis" Nr="4" Abbr="1 str. 4 d." DocPartId="13ea0a88bd064fdb9aaa9fc7107e47c7" PartId="3554e18d18774b0ab2dba601ba893dfd"/>
    </Part>
    <Part Type="straipsnis" Nr="2" Abbr="2 str." Title="19 straipsnio pakeitimas" DocPartId="e2237fc93b304f9fb7ec70a1e3bfda06" PartId="9aea1b21b36b43209183be475c49ba1e">
      <Part Type="strDalis" Nr="1" Abbr="2 str. 1 d." DocPartId="cd10e1dae4fc47c5bcc103d24d287b62" PartId="c9d894fb7f6048fd9b2a2cfe7866ca71">
        <Part Type="citata" DocPartId="4f27b23848df474ba2272acf28aba9cf" PartId="372e1906132a40699c1fed3782acf34c">
          <Part Type="strDalis" Nr="2" Abbr="2 d." DocPartId="5ef3dcbab97a4b3b83feff254c9f3536" PartId="1f9a754406ad4700bc0f665129f4869c"/>
        </Part>
      </Part>
    </Part>
    <Part Type="straipsnis" Nr="3" Abbr="3 str." Title="23 straipsnio pakeitimas" DocPartId="178599ad80704b8790d6137bb6c0576f" PartId="dd987f3dffd547578b36418a646878cd">
      <Part Type="strDalis" Nr="1" Abbr="3 str. 1 d." DocPartId="8c738058e4254ca8a2dd0d9f781c711e" PartId="177d401a6ec442039d68a697430e96e8">
        <Part Type="citata" DocPartId="910e9f44ba074e7d84c044ad46dfdb1b" PartId="1df5efbd011a4e678b13a969868c9071">
          <Part Type="strDalis" Nr="1" Abbr="1 d." DocPartId="8ac5c5d12ed947468428a7eafe29e041" PartId="96f490f799694bdbb5fbbe0a1724836a"/>
        </Part>
      </Part>
      <Part Type="strDalis" Nr="2" Abbr="3 str. 2 d." DocPartId="1bd1687ce49848909f1a1288d2c8488f" PartId="6f1b7a25e5114e0391056f9b4e518a60">
        <Part Type="citata" DocPartId="7e49e0a3c8b34ea8b0f0560674d0fd8b" PartId="c477a480c06a4866a265a15689766bec">
          <Part Type="strDalis" Nr="4" Abbr="4 d." DocPartId="1618f7072e374b40a963c3c4446f2638" PartId="b0cc0c78e8cb4f65bc7ed0376d40b178"/>
        </Part>
      </Part>
    </Part>
    <Part Type="straipsnis" Nr="4" Abbr="4 str." Title="Įstatymo papildymas 23¹ straipsniu" DocPartId="00e0bf926d8d4511812cc7f6159b6110" PartId="d33d70cedc2e4d109b524d73eb9d5451">
      <Part Type="strDalis" Nr="1" Abbr="4 str. 1 d." DocPartId="fac31a2db2fd417282233d44ca647518" PartId="1317cf9312f2420aaa04624cf2eddd2b">
        <Part Type="citata" DocPartId="e94572b3e84f4d3e8fe8ba6b678964d5" PartId="d3462d1d1897472ca43ca52e179e3aad">
          <Part Type="straipsnis" Nr="23-1" Abbr="23-1 str." Title="Apsauga nuo smurto bendrojo ugdymo mokyklose ir profesinio mokymo įstaigose" DocPartId="093aa42cc0eb4e9a99e0b36b7f10fbe6" PartId="2207ba41867c42e3b257bcd172d9eed4">
            <Part Type="strDalis" Nr="1" Abbr="23-1 str. 1 d." DocPartId="0c937e076ab74fb8b34f05c85ae9dbed" PartId="8f39726545e84a79b622dbdd300a0851">
              <Part Type="strPunktas" Nr="1" Abbr="23-1 str. 1 d. 1 p." DocPartId="06ec9b70e3cd4cc2ac0e75e78de8bd07" PartId="2f3791b3c39f48ed8e54e640b72dfb12"/>
              <Part Type="strPunktas" Nr="2" Abbr="23-1 str. 1 d. 2 p." DocPartId="1fc9206fcf6940b4aede84f881a5e309" PartId="41c9b73c221c46ecb7076f0df2f09e67"/>
              <Part Type="strPunktas" Nr="3" Abbr="23-1 str. 1 d. 3 p." DocPartId="62d86beec01a4feebdc99a90f0ce4595" PartId="a04d5b79f98f4476b93f7485085e4a07"/>
              <Part Type="strPunktas" Nr="4" Abbr="23-1 str. 1 d. 4 p." DocPartId="25ae046820514ce5b72676a6b2eaf7fc" PartId="3a37bcf5a0d5402a9d0b1e952680ff3c"/>
            </Part>
            <Part Type="strDalis" Nr="2" Abbr="23-1 str. 2 d." DocPartId="f908765c5ee74b1facf489b77cf2f12d" PartId="13a7742b4e16425b972dd487c0ca0e51"/>
            <Part Type="strDalis" Nr="3" Abbr="23-1 str. 3 d." DocPartId="ca9cb5bb2b0c489ca781fd2cb2b2be80" PartId="bf6836fd7cff41619f6d5c8aa94f063e"/>
            <Part Type="strDalis" Nr="4" Abbr="23-1 str. 4 d." DocPartId="c62de2b7211a4f0ba84d495c67d7248b" PartId="e9833e6f6bc945a1aa974adb717c9ea9"/>
            <Part Type="strDalis" Nr="5" Abbr="23-1 str. 5 d." DocPartId="81ff589172dd4775a5c57597a2b5c645" PartId="949b17010d394f0ca806e8cb35a139b0"/>
            <Part Type="strDalis" Nr="6" Abbr="23-1 str. 6 d." DocPartId="e81a8da052a64737832ccda0ea414243" PartId="50c1df97817f4d1493f6b19cab8e73ad"/>
            <Part Type="strDalis" Nr="7" Abbr="23-1 str. 7 d." DocPartId="f266e096068041ce9b13c5e85f6c8b96" PartId="298cfbdaad1340d2b68fa9a37f66d04e"/>
            <Part Type="strDalis" Nr="8" Abbr="23-1 str. 8 d." DocPartId="f248760b91b543ad8843a6fcbfbebca0" PartId="8125329f086b4c5598ac3a923fa73eab"/>
          </Part>
        </Part>
      </Part>
    </Part>
    <Part Type="straipsnis" Nr="5" Abbr="5 str." Title="Įstatymo papildymas 23² straipsniu" DocPartId="e4110c252f504fec92615465f0798040" PartId="0668937be3d948349590ecfd7ee1d16d">
      <Part Type="strDalis" Nr="1" Abbr="5 str. 1 d." DocPartId="e776db35f51949a98cf5f3123a54114e" PartId="93ffe9f3e6834c91aa39e545733bf612">
        <Part Type="citata" DocPartId="ec6eed6173964b06a1ef9cdb106e8bef" PartId="32a44630dd274f3d98072cbf7f4fe58b">
          <Part Type="straipsnis" Nr="23-2" Abbr="23-2 str." Title="Pranešimas apie patyčias kibernetinėje erdvėje" DocPartId="6e36ffecc70b4de29214eeab128c4407" PartId="1e702f42eb3e422b8e8dd4cab8ec30dd">
            <Part Type="strDalis" Nr="1" Abbr="23-2 str. 1 d." DocPartId="64b341dc393c4fa89c3d1f845a536c66" PartId="74cc2ebd8b9e42f1b2fe316ffa9c2520"/>
            <Part Type="strDalis" Nr="2" Abbr="23-2 str. 2 d." DocPartId="d999decee7cd4194b60cabd151ddb656" PartId="bac7babfa2b34142af4df527681baebd"/>
            <Part Type="strDalis" Nr="3" Abbr="23-2 str. 3 d." DocPartId="6d31d18f33294775835a13c5fd23d35d" PartId="348c5bcf7e5f4a8595db7713402b0267"/>
            <Part Type="strDalis" Nr="4" Abbr="23-2 str. 4 d." DocPartId="9c2be6f21c4a445da434820559b924c5" PartId="54673b71a556460bb1b86b1d9213c442"/>
            <Part Type="strDalis" Nr="5" Abbr="23-2 str. 5 d." DocPartId="b0fd7b280f004c1a91db38fb3b7c762f" PartId="47ded64a313646b0b9dbf916fbc1e908"/>
            <Part Type="strDalis" Nr="6" Abbr="23-2 str. 6 d." DocPartId="00b0e0f494b244f087ec60d0daffef5b" PartId="2748d522f6914492a23bdd6949f23b8e"/>
          </Part>
        </Part>
      </Part>
    </Part>
    <Part Type="straipsnis" Nr="6" Abbr="6 str." Title="43 straipsnio pakeitimas" DocPartId="08c7048f362a4ef1b0c8c886df40908b" PartId="7110908d3fae4bd09bbdee5915fcbccf">
      <Part Type="strDalis" Nr="1" Abbr="6 str. 1 d." DocPartId="7cb3e826c2df4c958291185c268baad9" PartId="a72c81582e5c45dd8728b14374b15ba9">
        <Part Type="citata" DocPartId="b76dd231958d4de5a8ee3383bcd7c4f6" PartId="6b43bd27dfa44b6a8fada913897a619b">
          <Part Type="strDalis" Nr="11" Abbr="11 d." DocPartId="af0040990e19482eb34bf90d23c02ad5" PartId="6628ecfb59bb430f9a4be5e7347a5f64"/>
        </Part>
      </Part>
      <Part Type="strDalis" Nr="2" Abbr="6 str. 2 d." DocPartId="211287de0db5443db52fdfed384f1432" PartId="722c5e6c633f467db48a653be5294458">
        <Part Type="citata" DocPartId="8d3cfe2e97084c23ac63f8825f8ff753" PartId="e85d9ea677044321b98a67fe9aa14dba">
          <Part Type="strDalis" Nr="12" Abbr="12 d." DocPartId="e403b7a6ad954524bc972475d15f5d9e" PartId="0670ac9a8f02417c85643f930b1e7b9e"/>
        </Part>
      </Part>
    </Part>
    <Part Type="straipsnis" Nr="7" Abbr="7 str." Title="46 straipsnio pakeitimas" DocPartId="d02f9bc2b142439aa444b867e3456ff3" PartId="444af59269564b12bc4a5c746f5096e2">
      <Part Type="strDalis" Nr="1" Abbr="7 str. 1 d." DocPartId="df4b72f6232c437cbb6d2f473ab21952" PartId="2bb1f8a751c948de99fc1b30ae5aadd8">
        <Part Type="citata" DocPartId="aabf12ded5664f6b8bdad214a953adf0" PartId="bc7d5fac317c442c8d41eff3c9e38103">
          <Part Type="strPunktas" Nr="6" Abbr="6 p." DocPartId="d63b9c7aa4bd4e9482bc4714050a78b8" PartId="a70d0a5963cd4512a619ac00b8f427e7"/>
        </Part>
      </Part>
      <Part Type="strDalis" Nr="2" Abbr="7 str. 2 d." DocPartId="6674597b31d44497a0429f906a8a3054" PartId="41ae51fcea8f44309a93d71ac090ad37">
        <Part Type="citata" DocPartId="f22c38f8ed914b8ca91a743fbb0daf50" PartId="af536d3ab7fa4814b5cafb5aadb708d9">
          <Part Type="strPunktas" Nr="12" Abbr="12 p." DocPartId="1a8691b28dc94d188ce2474a4bdba7b7" PartId="7c73694cfbc84965b08b4a2214cf7c8b"/>
        </Part>
        <Part Type="pastraipa" DocPartId="d2c1c3950989435090afc3f5fa5d3af9" PartId="8892bf1e16984848b59c841bb9b21d77">
          <Part Type="citata" DocPartId="13dc4a42f7514ce9a568e4a9a39d3e17" PartId="501cc5d4441540048797715c3d9e5762">
            <Part Type="strPunktas" Nr="4" Abbr="4 p." DocPartId="89ff13164d2a4796b87fd13b4f5c51e9" PartId="d70a07a6d3224fc696af067de6577336"/>
          </Part>
        </Part>
      </Part>
    </Part>
    <Part Type="straipsnis" Nr="8" Abbr="8 str." Title="47 straipsnio pakeitimas" DocPartId="81be8c000f4148a58d89ccf11ab4e0c0" PartId="e7df65b53a7645e0bb9d552f6ea54c60">
      <Part Type="strDalis" Nr="1" Abbr="8 str. 1 d." DocPartId="d39dd5efe3fe4b8da3048e2ba7339767" PartId="664596cf5c3b4cf0a9ace7b7dbde9519">
        <Part Type="citata" DocPartId="ffebeaf9ccd24e06904e5cfe56794946" PartId="723f3910955440249c6a33a5e71c4a23">
          <Part Type="strPunktas" Nr="2" Abbr="2 p." DocPartId="e5b89e6dd4bc47d68b6f21ea2a7f8f5c" PartId="7a70419f067c4f8ab09fbba4331239c3"/>
        </Part>
      </Part>
      <Part Type="strDalis" Nr="2" Abbr="8 str. 2 d." DocPartId="8a6137ce0bb74712ad891aca47923587" PartId="b1af5d43ca964f808dee49899376cb7d">
        <Part Type="citata" DocPartId="6e3186d71ef146d3b52c913edeedb77f" PartId="72dcfff4d68544ee8773bf34828bacc3">
          <Part Type="strPunktas" Nr="9" Abbr="9 p." DocPartId="6cce3ce6ab7a4bf098c4b3b0fb7eb732" PartId="3025f500d2cf4b43914b2468b6486e52"/>
        </Part>
      </Part>
    </Part>
    <Part Type="straipsnis" Nr="9" Abbr="9 str." Title="49 straipsnio pakeitimas" DocPartId="a9045ff7262842d281983978b63ed9ca" PartId="68acbf539c274383a79df87997e23539">
      <Part Type="strDalis" Nr="1" Abbr="9 str. 1 d." DocPartId="186692cc8dc148f9a405643b9fc9dca0" PartId="8f8afd5026604e61958231dcee32dca8">
        <Part Type="citata" DocPartId="9df73c0f3458447693e9d8db3efba66d" PartId="a6fd1268ae0042a39e32ce8cc9f1e8ae">
          <Part Type="strPunktas" Nr="4" Abbr="4 p." DocPartId="6e7fa30d9b2d48dea8707e87fbe0480e" PartId="3c3c10253a5144948be1baaaeccf860e"/>
        </Part>
      </Part>
      <Part Type="strDalis" Nr="2" Abbr="9 str. 2 d." DocPartId="dfec8cc491d94f68918102f6631e863e" PartId="ef2f327b0c304ea1a256d505e7eda483">
        <Part Type="citata" DocPartId="fa4611a52e364157bb63ededb77ff428" PartId="4d8485eb07ac4f7b9937d6163d671ea7">
          <Part Type="strPunktas" Nr="4" Abbr="4 p." DocPartId="91d9a547aec94d098a12fda2c1a4be0c" PartId="21fae04df756488ab7692b540cedac1c"/>
        </Part>
      </Part>
      <Part Type="strDalis" Nr="3" Abbr="9 str. 3 d." DocPartId="fc788954c21447b382709b27db33e913" PartId="9c3158f3b8574e1c93f900e9c4243cf6">
        <Part Type="citata" DocPartId="c5870175caab4cf280c4b9fa612dbe37" PartId="25621da485a14b9092723c617712eaa1">
          <Part Type="strPunktas" Nr="7" Abbr="7 p." DocPartId="18d42bfd3bd94d908b62b0522d8460b9" PartId="e8b5c34ad75a407f9e908873cd4e8614"/>
        </Part>
      </Part>
    </Part>
    <Part Type="straipsnis" Nr="10" Abbr="10 str." Title="56 straipsnio pakeitimas" DocPartId="2f796106ace74b41af23422a34e12e40" PartId="d53f71a79536428484538d5d791df080">
      <Part Type="strDalis" Nr="1" Abbr="10 str. 1 d." DocPartId="aa988f1cb88d4c85bb68d4987bfad23b" PartId="4c56e460deae45ef866b9d90a082d0bd">
        <Part Type="citata" DocPartId="f6252edab377479cb0b8f324bda1aaf6" PartId="440aa7dd99414ceba444a82b1efd9ffd">
          <Part Type="strPunktas" Nr="17" Abbr="17 p." DocPartId="acb57b70cc2f44d0ab43e9e820949c1a" PartId="89728093007942e581320e63bac4d4a3"/>
        </Part>
      </Part>
    </Part>
    <Part Type="straipsnis" Nr="11" Abbr="11 str." Title="58 straipsnio pakeitimas" DocPartId="7c05480099124c61af81102cd9654f90" PartId="abefe4b4dd5f4dee8ef2e2d20080e612">
      <Part Type="strDalis" Nr="1" Abbr="11 str. 1 d." DocPartId="98e9a21ac8e5469b85bd62f37f7b7854" PartId="a82cbbb9fa8d42eb87fb76ec4206270b">
        <Part Type="citata" DocPartId="05193269c7aa4f37a7880aeaa474255d" PartId="545769d094cc4cbc8479a26f219c12e3">
          <Part Type="strPunktas" Nr="3" Abbr="3 p." DocPartId="90bee445bfd64c9f869e095683ab5875" PartId="ce98e544d5b745698a6e08aa66144873"/>
        </Part>
      </Part>
    </Part>
    <Part Type="straipsnis" Nr="12" Abbr="12 str." Title="59 straipsnio pakeitimas" DocPartId="53bd678ee279417887968e54e17445ac" PartId="29fa1d3f2ece4a3289f28f8b21b7d39a">
      <Part Type="strDalis" Nr="1" Abbr="12 str. 1 d." DocPartId="511f067875994c308c320840609984ad" PartId="931edf04e5fb429f912a0647ed7d1f3b">
        <Part Type="citata" DocPartId="d126ac773b784f44a954c229a36a4255" PartId="0dd5cade081a4d6c99f06c6f062285ec">
          <Part Type="strPunktas" Nr="1" Abbr="1 p." DocPartId="27ae2f84c9384c2db52a327034a70376" PartId="f4b30f8a45af47d78d350857aaed228a"/>
        </Part>
      </Part>
    </Part>
    <Part Type="straipsnis" Nr="13" Abbr="13 str." Title="Įstatymo įsigaliojimas ir įgyvendinimas" DocPartId="bf5e01b0b93248ec80c100b0a4ebe4b0" PartId="a61cd375008f467aa56c3b19bf6aa3cd">
      <Part Type="strDalis" Nr="1" Abbr="13 str. 1 d." DocPartId="0e9e293ccfb44a18973795c656e38dea" PartId="ee5886e18ad9432a8833ab76d41bb71b"/>
      <Part Type="strDalis" Nr="2" Abbr="13 str. 2 d." DocPartId="6b1c96820cd541e9a007e122b7131f5e" PartId="bf43b3126fce4f6da3091e71c96b1a8d"/>
    </Part>
    <Part Type="signatura" DocPartId="88ae77222e6c41f7b1265a3c6f15d71d" PartId="b3f892ddfb854d1abeb2c497f830407d"/>
  </Part>
</Parts>
</file>

<file path=customXml/itemProps1.xml><?xml version="1.0" encoding="utf-8"?>
<ds:datastoreItem xmlns:ds="http://schemas.openxmlformats.org/officeDocument/2006/customXml" ds:itemID="{6578619A-7FF1-4457-BA14-54885EB6E7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2010</Words>
  <Characters>14174</Characters>
  <Application>Microsoft Office Word</Application>
  <DocSecurity>4</DocSecurity>
  <Lines>232</Lines>
  <Paragraphs>99</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16085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2016-05-11T13:55:00Z</dcterms:created>
  <dc:creator>Šarūnas Narbutas</dc:creator>
  <lastModifiedBy>CLUSadmin</lastModifiedBy>
  <lastPrinted>2016-05-11T06:38:00Z</lastPrinted>
  <dcterms:modified xsi:type="dcterms:W3CDTF">2016-05-11T13:55:00Z</dcterms:modified>
  <revision>2</revision>
</coreProperties>
</file>