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e7c6ed4d46d4645b5118331b07d2edb"/>
        <w:lock w:val="sdtLocked"/>
        <w:richText/>
      </w:sdtPr>
      <w:sdtContent>
        <w:tbl>
          <w:tblPr>
            <w:tblW w:w="5000" w:type="pct"/>
            <w:tblCellMar>
              <w:left w:w="107" w:type="dxa"/>
              <w:right w:w="107" w:type="dxa"/>
            </w:tblCellMar>
            <w:tblLook w:val="0000" w:firstRow="0" w:lastRow="0" w:firstColumn="0" w:lastColumn="0" w:noHBand="0" w:noVBand="0"/>
          </w:tblPr>
          <w:tblGrid>
            <w:gridCol w:w="4802"/>
            <w:gridCol w:w="4836"/>
          </w:tblGrid>
          <w:tr w14:paraId="1EA7CBE1" w14:textId="77777777">
            <w:trPr>
              <w:cantSplit/>
            </w:trPr>
            <w:tc>
              <w:tcPr>
                <w:tcW w:w="5000" w:type="pct"/>
                <w:gridSpan w:val="2"/>
              </w:tcPr>
              <w:p w14:paraId="0F98BE67" w14:textId="77777777">
                <w:pPr>
                  <w:tabs>
                    <w:tab w:val="center" w:pos="4819"/>
                    <w:tab w:val="right" w:pos="9638"/>
                  </w:tabs>
                  <w:jc w:val="right"/>
                  <w:rPr>
                    <w:b/>
                    <w:bCs/>
                    <w:szCs w:val="24"/>
                  </w:rPr>
                </w:pPr>
                <w:r>
                  <w:rPr>
                    <w:b/>
                    <w:bCs/>
                    <w:szCs w:val="24"/>
                  </w:rPr>
                  <w:t>Projektas</w:t>
                </w:r>
              </w:p>
              <w:p w14:paraId="5543A1EC" w14:textId="77777777">
                <w:pPr>
                  <w:tabs>
                    <w:tab w:val="center" w:pos="4819"/>
                    <w:tab w:val="right" w:pos="9638"/>
                  </w:tabs>
                  <w:jc w:val="right"/>
                  <w:textAlignment w:val="baseline"/>
                  <w:rPr>
                    <w:szCs w:val="24"/>
                  </w:rPr>
                </w:pPr>
              </w:p>
            </w:tc>
          </w:tr>
          <w:tr w14:paraId="48097F4A" w14:textId="77777777">
            <w:trPr>
              <w:cantSplit/>
            </w:trPr>
            <w:tc>
              <w:tcPr>
                <w:tcW w:w="5000" w:type="pct"/>
                <w:gridSpan w:val="2"/>
              </w:tcPr>
              <w:p w14:paraId="264534DB" w14:textId="77777777">
                <w:pPr>
                  <w:keepNext/>
                  <w:keepLines/>
                  <w:jc w:val="center"/>
                  <w:textAlignment w:val="baseline"/>
                  <w:rPr>
                    <w:b/>
                    <w:szCs w:val="24"/>
                  </w:rPr>
                </w:pPr>
                <w:r>
                  <w:rPr>
                    <w:b/>
                    <w:bCs/>
                    <w:caps/>
                    <w:szCs w:val="24"/>
                  </w:rPr>
                  <w:t>Zarasų rajono savivaldybės TARYBA</w:t>
                </w:r>
              </w:p>
            </w:tc>
          </w:tr>
          <w:tr w14:paraId="6A5F5CFF" w14:textId="77777777">
            <w:trPr>
              <w:cantSplit/>
              <w:trHeight w:val="217"/>
            </w:trPr>
            <w:tc>
              <w:tcPr>
                <w:tcW w:w="2491" w:type="pct"/>
              </w:tcPr>
              <w:p w14:paraId="2F650988" w14:textId="77777777">
                <w:pPr>
                  <w:keepNext/>
                  <w:keepLines/>
                  <w:textAlignment w:val="baseline"/>
                  <w:outlineLvl w:val="3"/>
                  <w:rPr>
                    <w:bCs/>
                    <w:iCs/>
                    <w:color w:val="4F81BD"/>
                    <w:szCs w:val="24"/>
                  </w:rPr>
                </w:pPr>
              </w:p>
            </w:tc>
            <w:tc>
              <w:tcPr>
                <w:tcW w:w="2509" w:type="pct"/>
              </w:tcPr>
              <w:p w14:paraId="522B8377" w14:textId="77777777">
                <w:pPr>
                  <w:tabs>
                    <w:tab w:val="center" w:pos="4819"/>
                    <w:tab w:val="right" w:pos="9638"/>
                  </w:tabs>
                  <w:textAlignment w:val="baseline"/>
                  <w:rPr>
                    <w:b/>
                    <w:vanish/>
                    <w:szCs w:val="24"/>
                  </w:rPr>
                </w:pPr>
              </w:p>
            </w:tc>
          </w:tr>
          <w:tr w14:paraId="22F66D8D" w14:textId="77777777">
            <w:trPr>
              <w:cantSplit/>
              <w:trHeight w:val="131"/>
            </w:trPr>
            <w:tc>
              <w:tcPr>
                <w:tcW w:w="5000" w:type="pct"/>
                <w:gridSpan w:val="2"/>
                <w:vAlign w:val="bottom"/>
              </w:tcPr>
              <w:p w14:paraId="677F8AA3" w14:textId="77777777">
                <w:pPr>
                  <w:tabs>
                    <w:tab w:val="center" w:pos="4819"/>
                    <w:tab w:val="right" w:pos="9638"/>
                  </w:tabs>
                  <w:jc w:val="center"/>
                  <w:textAlignment w:val="baseline"/>
                  <w:rPr>
                    <w:b/>
                    <w:vanish/>
                    <w:szCs w:val="24"/>
                  </w:rPr>
                </w:pPr>
                <w:r>
                  <w:rPr>
                    <w:b/>
                    <w:szCs w:val="24"/>
                  </w:rPr>
                  <w:t>SPRENDIMAS</w:t>
                </w:r>
              </w:p>
            </w:tc>
          </w:tr>
          <w:tr w14:paraId="0B7D050B" w14:textId="77777777">
            <w:trPr>
              <w:cantSplit/>
              <w:trHeight w:val="131"/>
            </w:trPr>
            <w:tc>
              <w:tcPr>
                <w:tcW w:w="5000" w:type="pct"/>
                <w:gridSpan w:val="2"/>
                <w:vAlign w:val="bottom"/>
              </w:tcPr>
              <w:p w14:paraId="62D587FF" w14:textId="77777777">
                <w:pPr>
                  <w:jc w:val="center"/>
                  <w:rPr>
                    <w:b/>
                    <w:caps/>
                    <w:szCs w:val="24"/>
                  </w:rPr>
                </w:pPr>
                <w:r>
                  <w:rPr>
                    <w:b/>
                    <w:caps/>
                    <w:szCs w:val="24"/>
                  </w:rPr>
                  <w:t xml:space="preserve">DĖL </w:t>
                </w:r>
                <w:r>
                  <w:rPr>
                    <w:b/>
                    <w:bCs/>
                    <w:szCs w:val="24"/>
                  </w:rPr>
                  <w:t>ZARASŲ RAJONO SAVIVALDYBĖS 2025 M. VISUOMENĖS SVEIKATOS RĖMIMO SPECIALIOSIOS PROGRAMOS</w:t>
                </w:r>
                <w:r>
                  <w:rPr>
                    <w:b/>
                    <w:caps/>
                    <w:szCs w:val="24"/>
                  </w:rPr>
                  <w:t xml:space="preserve"> PATVIRTINIMO</w:t>
                </w:r>
              </w:p>
              <w:p w14:paraId="34CF304F" w14:textId="77777777">
                <w:pPr>
                  <w:ind w:firstLine="62"/>
                  <w:jc w:val="center"/>
                  <w:rPr>
                    <w:szCs w:val="24"/>
                  </w:rPr>
                </w:pPr>
              </w:p>
            </w:tc>
          </w:tr>
          <w:tr w14:paraId="1E1D2D5B" w14:textId="77777777">
            <w:trPr>
              <w:cantSplit/>
              <w:trHeight w:val="131"/>
              <w:hidden/>
            </w:trPr>
            <w:tc>
              <w:tcPr>
                <w:tcW w:w="5000" w:type="pct"/>
                <w:gridSpan w:val="2"/>
                <w:vAlign w:val="bottom"/>
              </w:tcPr>
              <w:p w14:paraId="56372F44" w14:textId="77777777">
                <w:pPr>
                  <w:tabs>
                    <w:tab w:val="center" w:pos="4819"/>
                    <w:tab w:val="right" w:pos="9638"/>
                  </w:tabs>
                  <w:jc w:val="center"/>
                  <w:textAlignment w:val="baseline"/>
                  <w:rPr>
                    <w:b/>
                    <w:bCs/>
                    <w:vanish/>
                    <w:szCs w:val="24"/>
                  </w:rPr>
                </w:pPr>
              </w:p>
            </w:tc>
          </w:tr>
          <w:tr w14:paraId="1F3EA4F1" w14:textId="77777777">
            <w:trPr>
              <w:cantSplit/>
              <w:trHeight w:val="131"/>
            </w:trPr>
            <w:tc>
              <w:tcPr>
                <w:tcW w:w="5000" w:type="pct"/>
                <w:gridSpan w:val="2"/>
                <w:vAlign w:val="bottom"/>
              </w:tcPr>
              <w:p w14:paraId="6061B3E1" w14:textId="77777777">
                <w:pPr>
                  <w:tabs>
                    <w:tab w:val="center" w:pos="4819"/>
                    <w:tab w:val="right" w:pos="9638"/>
                  </w:tabs>
                  <w:jc w:val="center"/>
                  <w:textAlignment w:val="baseline"/>
                  <w:rPr>
                    <w:bCs/>
                    <w:vanish/>
                    <w:szCs w:val="24"/>
                  </w:rPr>
                </w:pPr>
                <w:r>
                  <w:rPr>
                    <w:bCs/>
                    <w:szCs w:val="24"/>
                  </w:rPr>
                  <w:t xml:space="preserve">2024 m.                        d. Nr. </w:t>
                </w:r>
              </w:p>
            </w:tc>
          </w:tr>
          <w:tr w14:paraId="626DDD09" w14:textId="77777777">
            <w:trPr>
              <w:cantSplit/>
              <w:trHeight w:val="131"/>
            </w:trPr>
            <w:tc>
              <w:tcPr>
                <w:tcW w:w="5000" w:type="pct"/>
                <w:gridSpan w:val="2"/>
                <w:vAlign w:val="bottom"/>
              </w:tcPr>
              <w:p w14:paraId="414A8219" w14:textId="77777777">
                <w:pPr>
                  <w:jc w:val="center"/>
                  <w:textAlignment w:val="baseline"/>
                  <w:rPr>
                    <w:b/>
                    <w:vanish/>
                    <w:szCs w:val="24"/>
                  </w:rPr>
                </w:pPr>
                <w:r>
                  <w:rPr>
                    <w:szCs w:val="24"/>
                  </w:rPr>
                  <w:t>Zarasai</w:t>
                </w:r>
              </w:p>
            </w:tc>
          </w:tr>
        </w:tbl>
        <w:p w14:paraId="16B86739" w14:textId="77777777">
          <w:pPr>
            <w:ind w:firstLine="851"/>
            <w:jc w:val="both"/>
            <w:rPr>
              <w:szCs w:val="24"/>
              <w:lang w:eastAsia="lt-LT"/>
            </w:rPr>
          </w:pPr>
        </w:p>
      </w:sdtContent>
    </w:sdt>
    <w:sdt>
      <w:sdtPr>
        <w:alias w:val="pastraipa"/>
        <w:tag w:val="part_ee2895ded637419c924535c19420ace6"/>
        <w:lock w:val="sdtLocked"/>
        <w:richText/>
      </w:sdtPr>
      <w:sdtContent>
        <w:p w14:paraId="1A42D1DC" w14:textId="00A00A51">
          <w:pPr>
            <w:ind w:firstLine="851"/>
            <w:jc w:val="both"/>
            <w:rPr>
              <w:szCs w:val="24"/>
              <w:lang w:eastAsia="lt-LT"/>
            </w:rPr>
          </w:pPr>
          <w:r>
            <w:rPr>
              <w:szCs w:val="24"/>
              <w:lang w:eastAsia="lt-LT"/>
            </w:rPr>
            <w:t xml:space="preserve">Vadovaudamasi Lietuvos Respublikos vietos savivaldos įstatymo 6 straipsnio 18 punktu, Lietuvos Respublikos sveikatos sistemos įstatymo 63 straipsnio 5 punktu, atsižvelgdama į Zarasų rajono savivaldybės bendruomenės sveikatos tarybos 2024 m. lapkričio 15 d. posėdžio protokolą Nr. L(9.45)-154, Zarasų rajono savivaldybės taryba  n u s p r e n d ž i a:</w:t>
          </w:r>
        </w:p>
        <w:sdt>
          <w:sdtPr>
            <w:alias w:val="1 p."/>
            <w:tag w:val="part_061f748590fb49f9a23e2aafd1a1a07c"/>
            <w:lock w:val="sdtLocked"/>
            <w:richText/>
          </w:sdtPr>
          <w:sdtContent>
            <w:p w14:paraId="1079B626" w14:textId="77777777">
              <w:pPr>
                <w:ind w:firstLine="851"/>
                <w:jc w:val="both"/>
                <w:rPr>
                  <w:szCs w:val="24"/>
                  <w:lang w:eastAsia="lt-LT"/>
                </w:rPr>
              </w:pPr>
              <w:sdt>
                <w:sdtPr>
                  <w:alias w:val="Numeris"/>
                  <w:tag w:val="nr_061f748590fb49f9a23e2aafd1a1a07c"/>
                  <w:lock w:val="sdtLocked"/>
                  <w:richText/>
                </w:sdtPr>
                <w:sdtContent>
                  <w:r>
                    <w:rPr>
                      <w:szCs w:val="24"/>
                      <w:lang w:eastAsia="lt-LT"/>
                    </w:rPr>
                    <w:t>1</w:t>
                  </w:r>
                </w:sdtContent>
              </w:sdt>
              <w:r>
                <w:rPr>
                  <w:szCs w:val="24"/>
                  <w:lang w:eastAsia="lt-LT"/>
                </w:rPr>
                <w:t xml:space="preserve">. Patvirtinti Zarasų rajono savivaldybės 2025 m. visuomenės sveikatos rėmimo specialiąją programą (pridedama). </w:t>
              </w:r>
            </w:p>
          </w:sdtContent>
        </w:sdt>
        <w:sdt>
          <w:sdtPr>
            <w:alias w:val="2 p."/>
            <w:tag w:val="part_bf9d34074d3442ce8301681d6b585275"/>
            <w:lock w:val="sdtLocked"/>
            <w:richText/>
          </w:sdtPr>
          <w:sdtContent>
            <w:p w14:paraId="284D7F63" w14:textId="1D423BB1">
              <w:pPr>
                <w:ind w:firstLine="851"/>
                <w:jc w:val="both"/>
                <w:rPr>
                  <w:szCs w:val="24"/>
                </w:rPr>
              </w:pPr>
              <w:sdt>
                <w:sdtPr>
                  <w:alias w:val="Numeris"/>
                  <w:tag w:val="nr_bf9d34074d3442ce8301681d6b585275"/>
                  <w:lock w:val="sdtLocked"/>
                  <w:richText/>
                </w:sdtPr>
                <w:sdtContent>
                  <w:r>
                    <w:rPr>
                      <w:szCs w:val="24"/>
                    </w:rPr>
                    <w:t>2</w:t>
                  </w:r>
                </w:sdtContent>
              </w:sdt>
              <w:r>
                <w:rPr>
                  <w:szCs w:val="24"/>
                </w:rPr>
                <w:t>. Paskelbti sprendimą Teisės aktų registre ir rajono Savivaldybės interneto svetainėje www.zarasai.lt.</w:t>
              </w:r>
            </w:p>
            <w:p w14:paraId="401CB98E" w14:textId="77777777"/>
            <w:p w14:paraId="15DEEBED" w14:textId="77777777">
              <w:pPr>
                <w:rPr>
                  <w:szCs w:val="24"/>
                </w:rPr>
              </w:pPr>
            </w:p>
            <w:tbl>
              <w:tblPr>
                <w:tblW w:w="5000" w:type="pct"/>
                <w:tblLook w:val="0000" w:firstRow="0" w:lastRow="0" w:firstColumn="0" w:lastColumn="0" w:noHBand="0" w:noVBand="0"/>
              </w:tblPr>
              <w:tblGrid>
                <w:gridCol w:w="4100"/>
                <w:gridCol w:w="1621"/>
                <w:gridCol w:w="3917"/>
              </w:tblGrid>
              <w:tr w14:paraId="733301FC" w14:textId="77777777">
                <w:tc>
                  <w:tcPr>
                    <w:tcW w:w="2127" w:type="pct"/>
                  </w:tcPr>
                  <w:p w14:paraId="7A4452D0" w14:textId="77777777">
                    <w:pPr>
                      <w:ind w:right="-121"/>
                      <w:textAlignment w:val="baseline"/>
                      <w:rPr>
                        <w:szCs w:val="24"/>
                      </w:rPr>
                    </w:pPr>
                    <w:r>
                      <w:rPr>
                        <w:szCs w:val="24"/>
                      </w:rPr>
                      <w:t xml:space="preserve">Savivaldybės meras </w:t>
                    </w:r>
                  </w:p>
                </w:tc>
                <w:tc>
                  <w:tcPr>
                    <w:tcW w:w="841" w:type="pct"/>
                  </w:tcPr>
                  <w:p w14:paraId="2A29F2B2" w14:textId="77777777">
                    <w:pPr>
                      <w:ind w:right="-121"/>
                      <w:rPr>
                        <w:szCs w:val="24"/>
                      </w:rPr>
                    </w:pPr>
                  </w:p>
                </w:tc>
                <w:tc>
                  <w:tcPr>
                    <w:tcW w:w="2032" w:type="pct"/>
                  </w:tcPr>
                  <w:p w14:paraId="26505754" w14:textId="77777777">
                    <w:pPr>
                      <w:keepNext/>
                      <w:keepLines/>
                      <w:ind w:right="-121"/>
                      <w:jc w:val="right"/>
                      <w:textAlignment w:val="baseline"/>
                      <w:outlineLvl w:val="2"/>
                      <w:rPr>
                        <w:b/>
                        <w:bCs/>
                        <w:color w:val="243F60"/>
                        <w:szCs w:val="24"/>
                      </w:rPr>
                    </w:pPr>
                  </w:p>
                </w:tc>
              </w:tr>
            </w:tbl>
            <w:p w14:paraId="6E0BAD98" w14:textId="77777777"/>
            <w:p w14:paraId="03674C07" w14:textId="77777777">
              <w:pPr>
                <w:rPr>
                  <w:szCs w:val="24"/>
                </w:rPr>
              </w:pPr>
            </w:p>
            <w:p w14:paraId="1EABA781" w14:textId="77777777">
              <w:pPr>
                <w:rPr>
                  <w:szCs w:val="24"/>
                </w:rPr>
              </w:pPr>
            </w:p>
            <w:p w14:paraId="232B322C" w14:textId="77777777">
              <w:pPr>
                <w:rPr>
                  <w:szCs w:val="24"/>
                </w:rPr>
              </w:pPr>
            </w:p>
            <w:p w14:paraId="1D3F3FBB" w14:textId="77777777">
              <w:pPr>
                <w:rPr>
                  <w:szCs w:val="24"/>
                </w:rPr>
              </w:pPr>
            </w:p>
            <w:p w14:paraId="305219BF" w14:textId="77777777">
              <w:pPr>
                <w:rPr>
                  <w:szCs w:val="24"/>
                </w:rPr>
              </w:pPr>
            </w:p>
            <w:p w14:paraId="514703F0" w14:textId="77777777">
              <w:pPr>
                <w:rPr>
                  <w:szCs w:val="24"/>
                </w:rPr>
              </w:pPr>
            </w:p>
            <w:p w14:paraId="3504AF03" w14:textId="77777777">
              <w:pPr>
                <w:rPr>
                  <w:szCs w:val="24"/>
                </w:rPr>
              </w:pPr>
            </w:p>
            <w:p w14:paraId="0B1CEDF4" w14:textId="77777777">
              <w:pPr>
                <w:rPr>
                  <w:szCs w:val="24"/>
                </w:rPr>
              </w:pPr>
            </w:p>
            <w:p w14:paraId="330621D9" w14:textId="77777777">
              <w:pPr>
                <w:rPr>
                  <w:szCs w:val="24"/>
                </w:rPr>
              </w:pPr>
            </w:p>
            <w:p w14:paraId="6AFF2FF3" w14:textId="77777777">
              <w:pPr>
                <w:rPr>
                  <w:szCs w:val="24"/>
                </w:rPr>
              </w:pPr>
            </w:p>
            <w:p w14:paraId="46CD183F" w14:textId="77777777">
              <w:pPr>
                <w:rPr>
                  <w:szCs w:val="24"/>
                </w:rPr>
              </w:pPr>
            </w:p>
            <w:p w14:paraId="2B50C77E" w14:textId="77777777">
              <w:pPr>
                <w:rPr>
                  <w:szCs w:val="24"/>
                </w:rPr>
              </w:pPr>
            </w:p>
            <w:p w14:paraId="4909AF1D" w14:textId="77777777">
              <w:pPr>
                <w:rPr>
                  <w:szCs w:val="24"/>
                </w:rPr>
              </w:pPr>
            </w:p>
            <w:p w14:paraId="0D68A77D" w14:textId="77777777">
              <w:pPr>
                <w:rPr>
                  <w:szCs w:val="24"/>
                </w:rPr>
              </w:pPr>
            </w:p>
            <w:p w14:paraId="2AD60042" w14:textId="77777777">
              <w:pPr>
                <w:rPr>
                  <w:szCs w:val="24"/>
                </w:rPr>
              </w:pPr>
            </w:p>
            <w:p w14:paraId="3590F2A9" w14:textId="77777777">
              <w:pPr>
                <w:rPr>
                  <w:szCs w:val="24"/>
                </w:rPr>
              </w:pPr>
            </w:p>
            <w:p w14:paraId="4292E50A" w14:textId="77777777">
              <w:pPr>
                <w:rPr>
                  <w:szCs w:val="24"/>
                </w:rPr>
              </w:pPr>
            </w:p>
            <w:p w14:paraId="20EFB84A" w14:textId="77777777">
              <w:pPr>
                <w:rPr>
                  <w:szCs w:val="24"/>
                </w:rPr>
              </w:pPr>
            </w:p>
            <w:p w14:paraId="1E4281A0" w14:textId="77777777">
              <w:pPr>
                <w:rPr>
                  <w:szCs w:val="24"/>
                </w:rPr>
              </w:pPr>
            </w:p>
            <w:p w14:paraId="46865004" w14:textId="77777777">
              <w:pPr>
                <w:rPr>
                  <w:szCs w:val="24"/>
                </w:rPr>
              </w:pPr>
            </w:p>
            <w:p w14:paraId="700500D5" w14:textId="77777777">
              <w:pPr>
                <w:rPr>
                  <w:szCs w:val="24"/>
                </w:rPr>
              </w:pPr>
            </w:p>
          </w:sdtContent>
        </w:sdt>
        <w:sdt>
          <w:sdtPr>
            <w:alias w:val="signatura"/>
            <w:tag w:val="part_002b0dd3c3b74762afb11a1a00af587c"/>
            <w:lock w:val="sdtLocked"/>
            <w:richText/>
          </w:sdtPr>
          <w:sdtContent>
            <w:p w14:paraId="0FE835AB" w14:textId="77777777">
              <w:pPr>
                <w:rPr>
                  <w:szCs w:val="24"/>
                </w:rPr>
              </w:pPr>
              <w:r>
                <w:rPr>
                  <w:szCs w:val="24"/>
                </w:rPr>
                <w:t>Parengė</w:t>
              </w:r>
            </w:p>
            <w:p w14:paraId="5A5FA694" w14:textId="77777777">
              <w:pPr>
                <w:rPr>
                  <w:szCs w:val="24"/>
                </w:rPr>
              </w:pPr>
              <w:r>
                <w:rPr>
                  <w:szCs w:val="24"/>
                </w:rPr>
                <w:t>Alina Sklinsmontienė</w:t>
              </w:r>
            </w:p>
            <w:p w14:paraId="22866438" w14:textId="77777777">
              <w:pPr>
                <w:rPr>
                  <w:szCs w:val="24"/>
                </w:rPr>
              </w:pPr>
              <w:r>
                <w:rPr>
                  <w:szCs w:val="24"/>
                </w:rPr>
                <w:t>Socialinės paramos skyriaus atvejo vadybininkė</w:t>
              </w:r>
            </w:p>
            <w:p w14:paraId="18BF73C4" w14:textId="71883A61">
              <w:pPr>
                <w:rPr>
                  <w:szCs w:val="24"/>
                </w:rPr>
              </w:pPr>
              <w:r>
                <w:rPr>
                  <w:szCs w:val="24"/>
                </w:rPr>
                <w:t>2024-12-05</w:t>
              </w:r>
            </w:p>
            <w:p w14:paraId="03C8DB42" w14:textId="77777777"/>
            <w:p w14:paraId="190E666F" w14:textId="77777777">
              <w:pPr>
                <w:rPr>
                  <w:szCs w:val="24"/>
                </w:rPr>
              </w:pPr>
              <w:r>
                <w:rPr>
                  <w:szCs w:val="24"/>
                </w:rPr>
                <w:t>Pateikti: Socialinės paramos skyriui</w:t>
              </w:r>
            </w:p>
            <w:p w14:paraId="6129043C" w14:textId="77777777">
              <w:pPr>
                <w:ind w:left="5812"/>
                <w:jc w:val="both"/>
                <w:rPr>
                  <w:szCs w:val="24"/>
                </w:rPr>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pPr>
            </w:p>
            <w:p w14:paraId="22057C93" w14:textId="77777777">
              <w:pPr>
                <w:tabs>
                  <w:tab w:val="center" w:pos="4819"/>
                  <w:tab w:val="right" w:pos="9638"/>
                </w:tabs>
                <w:jc w:val="center"/>
                <w:rPr>
                  <w:szCs w:val="24"/>
                </w:rPr>
              </w:pPr>
            </w:p>
            <w:p w14:paraId="4788C9E0" w14:textId="77777777">
              <w:pPr>
                <w:tabs>
                  <w:tab w:val="center" w:pos="4819"/>
                  <w:tab w:val="right" w:pos="9638"/>
                </w:tabs>
                <w:rPr>
                  <w:szCs w:val="24"/>
                </w:rPr>
              </w:pPr>
            </w:p>
            <w:sdt>
              <w:sdtPr>
                <w:alias w:val="patvirtinta"/>
                <w:tag w:val="part_ee417f76c5d5474497767b9fb4163927"/>
                <w:lock w:val="sdtLocked"/>
                <w:richText/>
              </w:sdtPr>
              <w:sdtContent>
                <w:p w14:paraId="799870AE" w14:textId="06280518">
                  <w:pPr>
                    <w:ind w:left="5812"/>
                    <w:jc w:val="both"/>
                    <w:rPr>
                      <w:szCs w:val="24"/>
                    </w:rPr>
                  </w:pPr>
                  <w:r>
                    <w:rPr>
                      <w:szCs w:val="24"/>
                    </w:rPr>
                    <w:t>PATVIRTINTA</w:t>
                  </w:r>
                </w:p>
                <w:p w14:paraId="6827ACDC" w14:textId="77777777">
                  <w:pPr>
                    <w:tabs>
                      <w:tab w:val="left" w:pos="5760"/>
                    </w:tabs>
                    <w:ind w:left="5812"/>
                    <w:rPr>
                      <w:szCs w:val="24"/>
                    </w:rPr>
                  </w:pPr>
                  <w:r>
                    <w:rPr>
                      <w:szCs w:val="24"/>
                    </w:rPr>
                    <w:t xml:space="preserve">Zarasų rajono savivaldybės tarybos </w:t>
                  </w:r>
                </w:p>
                <w:p w14:paraId="551F5241" w14:textId="3337B5EA">
                  <w:pPr>
                    <w:tabs>
                      <w:tab w:val="left" w:pos="5760"/>
                    </w:tabs>
                    <w:ind w:left="5812"/>
                    <w:rPr>
                      <w:szCs w:val="24"/>
                    </w:rPr>
                  </w:pPr>
                  <w:r>
                    <w:rPr>
                      <w:szCs w:val="24"/>
                    </w:rPr>
                    <w:t xml:space="preserve">2024 m.                       d.</w:t>
                  </w:r>
                </w:p>
                <w:p w14:paraId="2DA37BC1" w14:textId="77777777">
                  <w:pPr>
                    <w:tabs>
                      <w:tab w:val="left" w:pos="5760"/>
                    </w:tabs>
                    <w:ind w:left="5812"/>
                    <w:rPr>
                      <w:strike/>
                      <w:color w:val="FF0000"/>
                      <w:szCs w:val="24"/>
                    </w:rPr>
                  </w:pPr>
                  <w:r>
                    <w:rPr>
                      <w:szCs w:val="24"/>
                    </w:rPr>
                    <w:t xml:space="preserve">sprendimu Nr. </w:t>
                  </w:r>
                </w:p>
                <w:p w14:paraId="73CF636B" w14:textId="77777777">
                  <w:pPr>
                    <w:keepNext/>
                    <w:numPr>
                      <w:ilvl w:val="1"/>
                      <w:numId w:val="0"/>
                    </w:numPr>
                    <w:jc w:val="center"/>
                    <w:outlineLvl w:val="1"/>
                    <w:rPr>
                      <w:b/>
                      <w:bCs/>
                      <w:iCs/>
                      <w:szCs w:val="24"/>
                    </w:rPr>
                  </w:pPr>
                </w:p>
                <w:p w14:paraId="7625E492" w14:textId="77777777">
                  <w:pPr>
                    <w:keepNext/>
                    <w:numPr>
                      <w:ilvl w:val="1"/>
                      <w:numId w:val="0"/>
                    </w:numPr>
                    <w:jc w:val="center"/>
                    <w:outlineLvl w:val="1"/>
                    <w:rPr>
                      <w:b/>
                      <w:bCs/>
                      <w:i/>
                      <w:iCs/>
                      <w:szCs w:val="24"/>
                    </w:rPr>
                  </w:pPr>
                  <w:sdt>
                    <w:sdtPr>
                      <w:alias w:val="Pavadinimas"/>
                      <w:tag w:val="title_ee417f76c5d5474497767b9fb4163927"/>
                      <w:lock w:val="sdtLocked"/>
                      <w:richText/>
                    </w:sdtPr>
                    <w:sdtContent>
                      <w:r>
                        <w:rPr>
                          <w:b/>
                          <w:bCs/>
                          <w:iCs/>
                          <w:szCs w:val="24"/>
                        </w:rPr>
                        <w:t>ZARASŲ RAJONO SAVIVALDYBĖS 2025 M. VISUOMENĖS SVEIKATOS RĖMIMO SPECIALIOJI PROGRAMA</w:t>
                      </w:r>
                    </w:sdtContent>
                  </w:sdt>
                </w:p>
                <w:p w14:paraId="26BEBA0A" w14:textId="77777777"/>
                <w:sdt>
                  <w:sdtPr>
                    <w:alias w:val="skyrius"/>
                    <w:tag w:val="part_442d3ad7795c4e85a7d275b0a4d011cb"/>
                    <w:lock w:val="sdtLocked"/>
                    <w:richText/>
                  </w:sdtPr>
                  <w:sdtContent>
                    <w:p w14:paraId="7DF3D4FD" w14:textId="77777777">
                      <w:pPr>
                        <w:jc w:val="center"/>
                        <w:rPr>
                          <w:b/>
                          <w:bCs/>
                          <w:szCs w:val="24"/>
                        </w:rPr>
                      </w:pPr>
                      <w:sdt>
                        <w:sdtPr>
                          <w:alias w:val="Numeris"/>
                          <w:tag w:val="nr_442d3ad7795c4e85a7d275b0a4d011cb"/>
                          <w:lock w:val="sdtLocked"/>
                          <w:richText/>
                        </w:sdtPr>
                        <w:sdtContent>
                          <w:r>
                            <w:rPr>
                              <w:b/>
                              <w:bCs/>
                              <w:szCs w:val="24"/>
                            </w:rPr>
                            <w:t>I</w:t>
                          </w:r>
                        </w:sdtContent>
                      </w:sdt>
                      <w:r>
                        <w:rPr>
                          <w:b/>
                          <w:bCs/>
                          <w:szCs w:val="24"/>
                        </w:rPr>
                        <w:t xml:space="preserve"> SKYRIUS</w:t>
                      </w:r>
                    </w:p>
                    <w:p w14:paraId="0E3EF96E" w14:textId="77777777">
                      <w:pPr>
                        <w:tabs>
                          <w:tab w:val="left" w:pos="10440"/>
                        </w:tabs>
                        <w:ind w:right="9"/>
                        <w:jc w:val="center"/>
                        <w:rPr>
                          <w:b/>
                          <w:szCs w:val="24"/>
                        </w:rPr>
                      </w:pPr>
                      <w:sdt>
                        <w:sdtPr>
                          <w:alias w:val="Pavadinimas"/>
                          <w:tag w:val="title_442d3ad7795c4e85a7d275b0a4d011cb"/>
                          <w:lock w:val="sdtLocked"/>
                          <w:richText/>
                        </w:sdtPr>
                        <w:sdtContent>
                          <w:r>
                            <w:rPr>
                              <w:b/>
                              <w:szCs w:val="24"/>
                            </w:rPr>
                            <w:t>BENDROSIOS NUOSTATOS</w:t>
                          </w:r>
                        </w:sdtContent>
                      </w:sdt>
                    </w:p>
                    <w:p w14:paraId="20F3ACD5" w14:textId="77777777">
                      <w:pPr>
                        <w:tabs>
                          <w:tab w:val="left" w:pos="10440"/>
                        </w:tabs>
                        <w:ind w:right="9"/>
                        <w:jc w:val="center"/>
                        <w:rPr>
                          <w:b/>
                          <w:szCs w:val="24"/>
                        </w:rPr>
                      </w:pPr>
                    </w:p>
                    <w:sdt>
                      <w:sdtPr>
                        <w:alias w:val="1 p."/>
                        <w:tag w:val="part_7127dbd91c38401d9a7de1ef7d12bb69"/>
                        <w:lock w:val="sdtLocked"/>
                        <w:richText/>
                      </w:sdtPr>
                      <w:sdtContent>
                        <w:p w14:paraId="3F3A1FE0" w14:textId="77777777">
                          <w:pPr>
                            <w:suppressAutoHyphens/>
                            <w:ind w:right="9" w:firstLine="900"/>
                            <w:jc w:val="both"/>
                            <w:rPr>
                              <w:szCs w:val="24"/>
                              <w:lang w:eastAsia="ar-SA"/>
                            </w:rPr>
                          </w:pPr>
                          <w:sdt>
                            <w:sdtPr>
                              <w:alias w:val="Numeris"/>
                              <w:tag w:val="nr_7127dbd91c38401d9a7de1ef7d12bb69"/>
                              <w:lock w:val="sdtLocked"/>
                              <w:richText/>
                            </w:sdtPr>
                            <w:sdtContent>
                              <w:r>
                                <w:rPr>
                                  <w:szCs w:val="24"/>
                                  <w:lang w:eastAsia="ar-SA"/>
                                </w:rPr>
                                <w:t>1</w:t>
                              </w:r>
                            </w:sdtContent>
                          </w:sdt>
                          <w:r>
                            <w:rPr>
                              <w:szCs w:val="24"/>
                              <w:lang w:eastAsia="ar-SA"/>
                            </w:rPr>
                            <w:t xml:space="preserve">. Zarasų rajono savivaldybės 2025 m. visuomenės sveikatos rėmimo specialioji programa (toliau – Programa) nustato Programos tikslą, uždavinius, priemones, prioritetines sritis, programos įgyvendinimo tvarką, lėšų šaltinius ir jų naudojimo tvarką. </w:t>
                          </w:r>
                        </w:p>
                      </w:sdtContent>
                    </w:sdt>
                    <w:sdt>
                      <w:sdtPr>
                        <w:alias w:val="2 p."/>
                        <w:tag w:val="part_100b0bffb2b84c7cabc6f1e3a856f24d"/>
                        <w:lock w:val="sdtLocked"/>
                        <w:richText/>
                      </w:sdtPr>
                      <w:sdtContent>
                        <w:p w14:paraId="33E5AC91" w14:textId="77777777">
                          <w:pPr>
                            <w:suppressAutoHyphens/>
                            <w:ind w:right="9" w:firstLine="900"/>
                            <w:jc w:val="both"/>
                            <w:rPr>
                              <w:szCs w:val="24"/>
                            </w:rPr>
                          </w:pPr>
                          <w:sdt>
                            <w:sdtPr>
                              <w:alias w:val="Numeris"/>
                              <w:tag w:val="nr_100b0bffb2b84c7cabc6f1e3a856f24d"/>
                              <w:lock w:val="sdtLocked"/>
                              <w:richText/>
                            </w:sdtPr>
                            <w:sdtContent>
                              <w:r>
                                <w:rPr>
                                  <w:szCs w:val="24"/>
                                  <w:lang w:eastAsia="ar-SA"/>
                                </w:rPr>
                                <w:t>2</w:t>
                              </w:r>
                            </w:sdtContent>
                          </w:sdt>
                          <w:r>
                            <w:rPr>
                              <w:szCs w:val="24"/>
                              <w:lang w:eastAsia="ar-SA"/>
                            </w:rPr>
                            <w:t xml:space="preserve">. </w:t>
                          </w:r>
                          <w:r>
                            <w:rPr>
                              <w:szCs w:val="24"/>
                            </w:rPr>
                            <w:t xml:space="preserve">Programa parengta atsižvelgiant į Lietuvos sveikatos 2014–2025 metų programą, patvirtintą Lietuvos Respublikos Seimo 2014 m. birželio 26 d. nutarimu Nr. XII-964 „Dėl Lietuvos sveikatos 2014–2025 metų programos patvirtinimo“, kurios pagrindinis tikslas – </w:t>
                          </w:r>
                          <w:r>
                            <w:rPr>
                              <w:color w:val="000000"/>
                              <w:szCs w:val="24"/>
                            </w:rPr>
                            <w:t>pasiekti, kad 2025 m. šalies gyventojai būtų sveikesni ir pailgėtų jų gyvenimo trukmė, pagerėtų gyventojų sveikata ir sumažėtų sveikatos netolygumai</w:t>
                          </w:r>
                          <w:r>
                            <w:rPr>
                              <w:color w:val="FF0000"/>
                              <w:szCs w:val="24"/>
                            </w:rPr>
                            <w:t xml:space="preserve"> </w:t>
                          </w:r>
                          <w:r>
                            <w:rPr>
                              <w:color w:val="000000"/>
                              <w:szCs w:val="24"/>
                            </w:rPr>
                            <w:t xml:space="preserve">bei </w:t>
                          </w:r>
                          <w:r>
                            <w:rPr>
                              <w:szCs w:val="24"/>
                            </w:rPr>
                            <w:t>Zarasų rajono savivaldybės visuomenės sveikatos stebėsenos 2022 m. ataskaitos duomenis.</w:t>
                          </w:r>
                        </w:p>
                      </w:sdtContent>
                    </w:sdt>
                    <w:sdt>
                      <w:sdtPr>
                        <w:alias w:val="3 p."/>
                        <w:tag w:val="part_67d89796ef414ebba53134e1b63405f3"/>
                        <w:lock w:val="sdtLocked"/>
                        <w:richText/>
                      </w:sdtPr>
                      <w:sdtContent>
                        <w:p w14:paraId="0D1A0880" w14:textId="77777777">
                          <w:pPr>
                            <w:suppressAutoHyphens/>
                            <w:ind w:right="9" w:firstLine="900"/>
                            <w:jc w:val="both"/>
                            <w:rPr>
                              <w:szCs w:val="24"/>
                              <w:lang w:eastAsia="ar-SA"/>
                            </w:rPr>
                          </w:pPr>
                          <w:sdt>
                            <w:sdtPr>
                              <w:alias w:val="Numeris"/>
                              <w:tag w:val="nr_67d89796ef414ebba53134e1b63405f3"/>
                              <w:lock w:val="sdtLocked"/>
                              <w:richText/>
                            </w:sdtPr>
                            <w:sdtContent>
                              <w:r>
                                <w:rPr>
                                  <w:szCs w:val="24"/>
                                </w:rPr>
                                <w:t>3</w:t>
                              </w:r>
                            </w:sdtContent>
                          </w:sdt>
                          <w:r>
                            <w:rPr>
                              <w:szCs w:val="24"/>
                            </w:rPr>
                            <w:t>. Programą tvirtina Zarasų rajono savivaldybės taryba.</w:t>
                          </w:r>
                        </w:p>
                        <w:p w14:paraId="3AC4D777" w14:textId="77777777">
                          <w:pPr>
                            <w:keepNext/>
                            <w:numPr>
                              <w:ilvl w:val="1"/>
                              <w:numId w:val="0"/>
                            </w:numPr>
                            <w:tabs>
                              <w:tab w:val="num" w:pos="0"/>
                            </w:tabs>
                            <w:suppressAutoHyphens/>
                            <w:ind w:left="576" w:right="9" w:hanging="576"/>
                            <w:jc w:val="center"/>
                            <w:outlineLvl w:val="1"/>
                            <w:rPr>
                              <w:b/>
                              <w:bCs/>
                              <w:szCs w:val="24"/>
                              <w:lang w:eastAsia="ar-SA"/>
                            </w:rPr>
                          </w:pPr>
                        </w:p>
                      </w:sdtContent>
                    </w:sdt>
                  </w:sdtContent>
                </w:sdt>
                <w:sdt>
                  <w:sdtPr>
                    <w:alias w:val="skyrius"/>
                    <w:tag w:val="part_7425b7731cfa4105b6424d0b31acc6f9"/>
                    <w:lock w:val="sdtLocked"/>
                    <w:richText/>
                  </w:sdtPr>
                  <w:sdtContent>
                    <w:p w14:paraId="2C8AB637" w14:textId="77777777">
                      <w:pPr>
                        <w:ind w:right="9"/>
                        <w:jc w:val="center"/>
                        <w:rPr>
                          <w:b/>
                          <w:bCs/>
                          <w:szCs w:val="24"/>
                        </w:rPr>
                      </w:pPr>
                      <w:sdt>
                        <w:sdtPr>
                          <w:alias w:val="Numeris"/>
                          <w:tag w:val="nr_7425b7731cfa4105b6424d0b31acc6f9"/>
                          <w:lock w:val="sdtLocked"/>
                          <w:richText/>
                        </w:sdtPr>
                        <w:sdtContent>
                          <w:r>
                            <w:rPr>
                              <w:b/>
                              <w:bCs/>
                              <w:szCs w:val="24"/>
                            </w:rPr>
                            <w:t>II</w:t>
                          </w:r>
                        </w:sdtContent>
                      </w:sdt>
                      <w:r>
                        <w:rPr>
                          <w:b/>
                          <w:bCs/>
                          <w:szCs w:val="24"/>
                        </w:rPr>
                        <w:t xml:space="preserve"> SKYRIUS</w:t>
                      </w:r>
                    </w:p>
                    <w:p w14:paraId="607D287B" w14:textId="77777777">
                      <w:pPr>
                        <w:keepNext/>
                        <w:numPr>
                          <w:ilvl w:val="1"/>
                          <w:numId w:val="0"/>
                        </w:numPr>
                        <w:tabs>
                          <w:tab w:val="num" w:pos="0"/>
                        </w:tabs>
                        <w:suppressAutoHyphens/>
                        <w:ind w:right="9"/>
                        <w:jc w:val="center"/>
                        <w:outlineLvl w:val="1"/>
                        <w:rPr>
                          <w:b/>
                          <w:bCs/>
                          <w:szCs w:val="24"/>
                          <w:lang w:eastAsia="ar-SA"/>
                        </w:rPr>
                      </w:pPr>
                      <w:sdt>
                        <w:sdtPr>
                          <w:alias w:val="Pavadinimas"/>
                          <w:tag w:val="title_7425b7731cfa4105b6424d0b31acc6f9"/>
                          <w:lock w:val="sdtLocked"/>
                          <w:richText/>
                        </w:sdtPr>
                        <w:sdtContent>
                          <w:r>
                            <w:rPr>
                              <w:b/>
                              <w:bCs/>
                              <w:szCs w:val="24"/>
                              <w:lang w:eastAsia="ar-SA"/>
                            </w:rPr>
                            <w:t>SITUACIJOS ANALIZĖ</w:t>
                          </w:r>
                        </w:sdtContent>
                      </w:sdt>
                    </w:p>
                    <w:p w14:paraId="3C86E1FB" w14:textId="77777777">
                      <w:pPr>
                        <w:keepNext/>
                        <w:numPr>
                          <w:ilvl w:val="1"/>
                          <w:numId w:val="0"/>
                        </w:numPr>
                        <w:tabs>
                          <w:tab w:val="num" w:pos="0"/>
                        </w:tabs>
                        <w:suppressAutoHyphens/>
                        <w:ind w:left="576" w:right="9" w:hanging="576"/>
                        <w:jc w:val="center"/>
                        <w:outlineLvl w:val="1"/>
                        <w:rPr>
                          <w:b/>
                          <w:bCs/>
                          <w:szCs w:val="24"/>
                          <w:lang w:eastAsia="ar-SA"/>
                        </w:rPr>
                      </w:pPr>
                    </w:p>
                    <w:sdt>
                      <w:sdtPr>
                        <w:alias w:val="4 p."/>
                        <w:tag w:val="part_7394e19a4e5f47ebacc5ef005635f424"/>
                        <w:lock w:val="sdtLocked"/>
                        <w:richText/>
                      </w:sdtPr>
                      <w:sdtContent>
                        <w:p w14:paraId="1D983839" w14:textId="11EF734A">
                          <w:pPr>
                            <w:ind w:right="9" w:firstLine="900"/>
                            <w:jc w:val="both"/>
                            <w:rPr>
                              <w:szCs w:val="24"/>
                            </w:rPr>
                          </w:pPr>
                          <w:sdt>
                            <w:sdtPr>
                              <w:alias w:val="Numeris"/>
                              <w:tag w:val="nr_7394e19a4e5f47ebacc5ef005635f424"/>
                              <w:lock w:val="sdtLocked"/>
                              <w:richText/>
                            </w:sdtPr>
                            <w:sdtContent>
                              <w:r>
                                <w:rPr>
                                  <w:bCs/>
                                  <w:szCs w:val="24"/>
                                  <w:lang w:eastAsia="ar-SA"/>
                                </w:rPr>
                                <w:t>4</w:t>
                              </w:r>
                            </w:sdtContent>
                          </w:sdt>
                          <w:r>
                            <w:rPr>
                              <w:bCs/>
                              <w:szCs w:val="24"/>
                              <w:lang w:eastAsia="ar-SA"/>
                            </w:rPr>
                            <w:t>. Pasaulinės sveikatos organizacijos duomenimis, vi</w:t>
                          </w:r>
                          <w:r>
                            <w:rPr>
                              <w:szCs w:val="24"/>
                            </w:rPr>
                            <w:t>suomenės sveikatos būklę lemia: 50 proc. žmonių gyvensena, 20 proc. juos supanti aplinka, 20 proc. genetinis paveldimumas ir 10 proc. sveikatos priežiūros tarnybų veikla. Didelę įtaką sveikatos būklei taip pat turi socialinė, ekonominė, demografinė situacija.</w:t>
                          </w:r>
                        </w:p>
                      </w:sdtContent>
                    </w:sdt>
                    <w:sdt>
                      <w:sdtPr>
                        <w:alias w:val="5 p."/>
                        <w:tag w:val="part_5f12d57852ce42ef8f2438005d95f625"/>
                        <w:lock w:val="sdtLocked"/>
                        <w:richText/>
                      </w:sdtPr>
                      <w:sdtContent>
                        <w:p w14:paraId="73B1949B" w14:textId="77777777">
                          <w:pPr>
                            <w:ind w:right="9" w:firstLine="900"/>
                            <w:jc w:val="both"/>
                            <w:rPr>
                              <w:szCs w:val="24"/>
                            </w:rPr>
                          </w:pPr>
                          <w:sdt>
                            <w:sdtPr>
                              <w:alias w:val="Numeris"/>
                              <w:tag w:val="nr_5f12d57852ce42ef8f2438005d95f625"/>
                              <w:lock w:val="sdtLocked"/>
                              <w:richText/>
                            </w:sdtPr>
                            <w:sdtContent>
                              <w:r>
                                <w:rPr>
                                  <w:szCs w:val="24"/>
                                </w:rPr>
                                <w:t>5</w:t>
                              </w:r>
                            </w:sdtContent>
                          </w:sdt>
                          <w:r>
                            <w:rPr>
                              <w:szCs w:val="24"/>
                            </w:rPr>
                            <w:t xml:space="preserve">. Remiantis Zarasų rajono savivaldybės visuomenės sveikatos stebėsenos duomenimis, </w:t>
                          </w:r>
                          <w:r>
                            <w:rPr>
                              <w:szCs w:val="24"/>
                              <w:lang w:eastAsia="lt-LT"/>
                            </w:rPr>
                            <w:t xml:space="preserve">Zarasų rajono socialinė-ekonominė situacija, lyginant su Lietuvos situacija, nėra labai palanki: mažos gyventojų pajamos, didėja ilgalaikio nedarbo lygis. </w:t>
                          </w:r>
                          <w:r>
                            <w:rPr>
                              <w:rFonts w:eastAsia="Calibri"/>
                              <w:szCs w:val="24"/>
                            </w:rPr>
                            <w:t xml:space="preserve">Zarasų rajone 2024 m. liepos 1 d. registruotas nedarbo lygis buvo 10,4 proc. ir šiuo atžvilgiu viršijo šalies rodiklį, kuris buvo 8,4 proc. </w:t>
                          </w:r>
                          <w:r>
                            <w:rPr>
                              <w:szCs w:val="24"/>
                            </w:rPr>
                            <w:t xml:space="preserve"> </w:t>
                          </w:r>
                        </w:p>
                        <w:p w14:paraId="7E9EFD75" w14:textId="77777777">
                          <w:pPr>
                            <w:ind w:firstLine="1134"/>
                            <w:jc w:val="both"/>
                            <w:rPr>
                              <w:szCs w:val="24"/>
                            </w:rPr>
                          </w:pPr>
                          <w:r>
                            <w:rPr>
                              <w:szCs w:val="24"/>
                            </w:rPr>
                            <w:t>Valstybės duomenų agentūros d</w:t>
                          </w:r>
                          <w:r>
                            <w:rPr>
                              <w:szCs w:val="24"/>
                              <w:lang w:eastAsia="lt-LT"/>
                            </w:rPr>
                            <w:t xml:space="preserve">uomenimis ir atsižvelgiant į Zarasų rajono savivaldybės visuomenės sveikatos biuro pateiktą Zarasų rajono savivaldybės visuomenės sveikatos stebėsenos ataskaitą, </w:t>
                          </w:r>
                          <w:r>
                            <w:rPr>
                              <w:szCs w:val="24"/>
                            </w:rPr>
                            <w:t xml:space="preserve">Zarasų rajono savivaldybės gyventojų skaičius 1996–2022 m. laikotarpiu sumažėjo 9 634 gyventojais, arba – 39,44 proc. Tai viena iš labiausiai depopuliacijos paliestų savivaldybių – kaip ir visas platesnis Šiaurės Rytų Lietuvos regionas. Imant trijų metų vidurkį, vidutinė tikėtina gyvenimo trukmė Zarasų rajono savivaldybėje buvo 4,5 m. trumpesnė nei šalies vidurkis (Zarasų rajone 71,3 m., Lietuvoje – 75,8 m.). </w:t>
                          </w:r>
                        </w:p>
                        <w:p w14:paraId="346E7B26" w14:textId="696D30E2">
                          <w:pPr>
                            <w:ind w:right="9" w:firstLine="900"/>
                            <w:jc w:val="both"/>
                            <w:rPr>
                              <w:szCs w:val="24"/>
                              <w:lang w:eastAsia="lt-LT"/>
                            </w:rPr>
                          </w:pPr>
                          <w:r>
                            <w:rPr>
                              <w:szCs w:val="24"/>
                              <w:lang w:eastAsia="lt-LT"/>
                            </w:rPr>
                            <w:t xml:space="preserve">Oficialiosios statistikos portalo duomenimis, Zarasų rajono savivaldybėje 2024 m. pradžioje gyveno 14 569 nuolatinių gyventojų. Kaimo gyventojai sudaro daugiau nei pusę visų Zarasų rajono gyventojų (8 199 gyventojai). 2024 m. pradžioje Zarasų rajono jaunimas sudarė šeštadalį visų Zarasų rajono gyventojų – 15,6 proc. 2023 m. gimė 67 kūdikiai ir tai yra 6 kūdikiais mažiau nei 2022 m., gimstamumo rodiklis rajone buvo 5,2/1 000 gyventojų (Lietuvoje ‒ 87,8/1 000 gyventojų). Mirusių asmenų skaičius 2023 m. Zarasų rajone buvo 288, o tai sudarė 0,7 proc. Lietuvoje mirusių asmenų. Bėgant metams populiacija sensta, kasmet rajone mažėja jaunesnio 0–17 ir 18–44 amžiaus gyventojų ir analogiškai daugėja vyresnio 45–64 ir 65+ amžiaus rajono gyventojų. </w:t>
                          </w:r>
                        </w:p>
                        <w:p w14:paraId="0D772E36" w14:textId="51B6E37E">
                          <w:pPr>
                            <w:ind w:right="9" w:firstLine="900"/>
                            <w:jc w:val="both"/>
                            <w:rPr>
                              <w:szCs w:val="24"/>
                              <w:lang w:eastAsia="lt-LT"/>
                            </w:rPr>
                          </w:pPr>
                          <w:r>
                            <w:rPr>
                              <w:szCs w:val="24"/>
                            </w:rPr>
                            <w:t>Gyventojų išsilavinimo lygis, pajamų dydis, užimamos pareigos ar priklausymas vienai ar kitai socialinei grupei turi didžiulės įtakos sveikatai.</w:t>
                          </w:r>
                        </w:p>
                        <w:p w14:paraId="30EC0431" w14:textId="77777777">
                          <w:pPr>
                            <w:ind w:firstLine="851"/>
                            <w:jc w:val="both"/>
                            <w:rPr>
                              <w:szCs w:val="24"/>
                              <w:lang w:eastAsia="lt-LT"/>
                            </w:rPr>
                          </w:pPr>
                          <w:r>
                            <w:rPr>
                              <w:szCs w:val="24"/>
                              <w:lang w:eastAsia="lt-LT"/>
                            </w:rPr>
                            <w:t>Zarasų demografinė būklė, kaip ir visos Lietuvos, nėra palanki – mažėja gyventojų skaičius, sensta visuomenė, trumpesnė vidutinė tikėtina gyvenimo trukmė. Gimstamumo tendencijos</w:t>
                          </w:r>
                        </w:p>
                        <w:p w14:paraId="609EEE49" w14:textId="310DEA16">
                          <w:pPr>
                            <w:tabs>
                              <w:tab w:val="left" w:pos="2742"/>
                            </w:tabs>
                            <w:rPr>
                              <w:szCs w:val="24"/>
                              <w:lang w:eastAsia="lt-LT"/>
                            </w:rPr>
                          </w:pPr>
                          <w:r>
                            <w:rPr>
                              <w:szCs w:val="24"/>
                              <w:lang w:eastAsia="lt-LT"/>
                            </w:rPr>
                            <w:t xml:space="preserve">yra mažėjančios, natūralaus gyventojų prieaugio ir kūdikių mirtingumo rodikliai išlieka panašūs, tačiau yra žemesni nei Lietuvos vidurkis. Kiekvienais metais mažėja vaikų skaičius, kurie dalyvauja dantų dengimo silantinėmis medžiagomis programoje, tuo pačiu didėja vaikų, neturinčių visiškai sveikų dantų, skaičius, todėl daroma prielaida, jog šiai sričiai būtina skirti daugiau dėmesio, ypač tai turi daryti tėvai. </w:t>
                          </w:r>
                        </w:p>
                        <w:p w14:paraId="30347315" w14:textId="48AF90B1">
                          <w:pPr>
                            <w:ind w:firstLine="851"/>
                            <w:jc w:val="both"/>
                            <w:rPr>
                              <w:b/>
                              <w:iCs/>
                              <w:color w:val="000000"/>
                              <w:lang w:eastAsia="lt-LT"/>
                            </w:rPr>
                          </w:pPr>
                          <w:r>
                            <w:rPr>
                              <w:szCs w:val="24"/>
                              <w:lang w:eastAsia="lt-LT"/>
                            </w:rPr>
                            <w:t xml:space="preserve">Darbingo amžiaus asmenų, pirmą kartą pripažintų neįgaliais, rodiklis mažesnis (Zarasų r. 60,2/10 000 gyventojų, nei Lietuvos vidurkis, kuris siekia 68,1,1/10 000 gyventojų).  2022 m. Zarasų rajone  mirtingumas dėl priežasčių, susijusių su alkoholio vartojimu, yra didesnis lyginant su Lietuvos vidurkiu (Zarasų r. 27,2/100 000 gyventojų, Lietuvos vidurkis 22,8/100 000 gyventojų). Keletą metų iš eilės mirtingumas nuo kraujotakos sistemos ligų 100 000 gyv. Zarasų rajone yra vienas didžiausių Lietuvoje (Zarasų r. 1273,5/100 000 gyventojų, Lietuvos vidurkis 794,7/100 000 gyventojų). Pagrindinės mirties priežastys – kraujotakos sistemos ligos, piktybiniai navikai ir mirtingumas nuo išorinių priežasčių. </w:t>
                          </w:r>
                        </w:p>
                        <w:p w14:paraId="672FBF93" w14:textId="124EA2E1">
                          <w:pPr>
                            <w:ind w:firstLine="851"/>
                            <w:jc w:val="both"/>
                            <w:rPr>
                              <w:color w:val="000000"/>
                              <w:szCs w:val="24"/>
                              <w:lang w:eastAsia="lt-LT"/>
                            </w:rPr>
                          </w:pPr>
                          <w:r>
                            <w:rPr>
                              <w:color w:val="000000"/>
                              <w:szCs w:val="24"/>
                              <w:lang w:eastAsia="lt-LT"/>
                            </w:rPr>
                            <w:t>Savižudybė yra pagrindinė visuomenės sveikatos priežiūros problema, dėl to turėtų būti teikiamas prioritetas šios problemos sprendimui. Savižudybės Lietuvoje yra vertinamos kaip plačiai paplitusios ir itin opios nacionalinio masto socialinės ir psichikos sveikatos problemos. Socialinės bei finansinės problemos yra pagrindiniai tokio aukšto savižudybių reitingo šaltiniai. Specialistai sutaria, kad savižudybių skaičius Lietuvoje kasmet mažėja, tačiau šie skaičiai vis tiek išlieka vieni didžiausių Europoje. Vertinant savivaldybių gyventojų savižudybių rodiklius, atsižvelgiama į mažųjų savivaldybių atvejų skaičius, nes šios savivaldybės labai „jautrios“ kiekvienam savižudybės atvejui dėl mažesnio gyventojų skaičiaus.</w:t>
                          </w:r>
                        </w:p>
                        <w:p w14:paraId="2DD5472A" w14:textId="77777777">
                          <w:pPr>
                            <w:ind w:firstLine="851"/>
                            <w:jc w:val="both"/>
                            <w:rPr>
                              <w:szCs w:val="24"/>
                              <w:lang w:eastAsia="lt-LT"/>
                            </w:rPr>
                          </w:pPr>
                          <w:r>
                            <w:rPr>
                              <w:color w:val="000000"/>
                              <w:szCs w:val="24"/>
                              <w:lang w:eastAsia="lt-LT"/>
                            </w:rPr>
                            <w:t xml:space="preserve">Palyginus dešimties metų laikotarpį, matyti, kad Zarasų rajono savivaldybės savižudybių rodiklis kito nevienodai. 2022 m. Lietuvoje registruoti 527 nusižudę žmonės. Zarasų rajono savivaldybėje savižudybių skaičius per 10 metų taip pat mažėja, bet išlieka vis dar aukštas. </w:t>
                          </w:r>
                          <w:r>
                            <w:rPr>
                              <w:szCs w:val="24"/>
                              <w:lang w:eastAsia="lt-LT"/>
                            </w:rPr>
                            <w:t>2022 m. registruota 6 savižudybės (rodiklis –</w:t>
                          </w:r>
                          <w:r>
                            <w:rPr>
                              <w:color w:val="FF0000"/>
                              <w:szCs w:val="24"/>
                              <w:lang w:eastAsia="lt-LT"/>
                            </w:rPr>
                            <w:t xml:space="preserve"> </w:t>
                          </w:r>
                          <w:r>
                            <w:rPr>
                              <w:szCs w:val="24"/>
                              <w:lang w:eastAsia="lt-LT"/>
                            </w:rPr>
                            <w:t xml:space="preserve">32,2/100 00 gyventojų). Tuo tarpu bandymų žudytis absoliutus skaičius Zarasų rajone buvo 8. Dėl mažesnio gyventojų skaičiaus Zarasų rajone, rodiklis yra didelis. Pagrindinė santykinai didelio savižudybių skaičiaus rajone priežastis – socialinės ir ekonominės regiono problemos: nedarbas, su tuo susijęs alkoholio vartojimas. Tai patvirtina ir Zarasų rajono savivaldybėje stebimas santykinai didelis socialinę riziką patiriančių šeimų skaičius, aukštas nedarbo lygis bei aukštas mirtingumo nuo alkoholio sukeltų ligų skaičius. </w:t>
                          </w:r>
                        </w:p>
                      </w:sdtContent>
                    </w:sdt>
                    <w:sdt>
                      <w:sdtPr>
                        <w:alias w:val="6 p."/>
                        <w:tag w:val="part_61e8bd971ebd430abfb312e7c0e295d8"/>
                        <w:lock w:val="sdtLocked"/>
                        <w:richText/>
                      </w:sdtPr>
                      <w:sdtContent>
                        <w:p w14:paraId="6A17EB26" w14:textId="77777777">
                          <w:pPr>
                            <w:ind w:right="9" w:firstLine="851"/>
                            <w:jc w:val="both"/>
                            <w:rPr>
                              <w:szCs w:val="24"/>
                            </w:rPr>
                          </w:pPr>
                          <w:sdt>
                            <w:sdtPr>
                              <w:alias w:val="Numeris"/>
                              <w:tag w:val="nr_61e8bd971ebd430abfb312e7c0e295d8"/>
                              <w:lock w:val="sdtLocked"/>
                              <w:richText/>
                            </w:sdtPr>
                            <w:sdtContent>
                              <w:r>
                                <w:rPr>
                                  <w:szCs w:val="24"/>
                                </w:rPr>
                                <w:t>6</w:t>
                              </w:r>
                            </w:sdtContent>
                          </w:sdt>
                          <w:r>
                            <w:rPr>
                              <w:szCs w:val="24"/>
                            </w:rPr>
                            <w:t>. Atlikus Zarasų rajono savivaldybės visuomenės sveikatos stebėsenos duomenų analizę, stebimos šios opiausios rajono problemos:</w:t>
                          </w:r>
                        </w:p>
                        <w:p w14:paraId="32A5094A" w14:textId="77777777">
                          <w:pPr>
                            <w:tabs>
                              <w:tab w:val="left" w:pos="993"/>
                            </w:tabs>
                            <w:ind w:right="9" w:firstLine="851"/>
                            <w:jc w:val="both"/>
                            <w:rPr>
                              <w:szCs w:val="24"/>
                            </w:rPr>
                          </w:pPr>
                          <w:r>
                            <w:rPr>
                              <w:szCs w:val="24"/>
                            </w:rPr>
                            <w:t>- Zarasų r. gyventojų vidutinė gyvenimo trukmė 71,3 m., 4,5 metais trumpesnė nei šalies vidurkis;</w:t>
                          </w:r>
                        </w:p>
                        <w:p w14:paraId="006238B9" w14:textId="77777777">
                          <w:pPr>
                            <w:tabs>
                              <w:tab w:val="left" w:pos="993"/>
                            </w:tabs>
                            <w:ind w:right="9" w:firstLine="851"/>
                            <w:jc w:val="both"/>
                            <w:rPr>
                              <w:szCs w:val="24"/>
                            </w:rPr>
                          </w:pPr>
                          <w:r>
                            <w:rPr>
                              <w:szCs w:val="24"/>
                            </w:rPr>
                            <w:t xml:space="preserve">- savižudybių skaičius – 40,9 karto/100 tūkst. gyv., Lietuvos vidurkį viršija 2,6 karto; </w:t>
                          </w:r>
                        </w:p>
                        <w:p w14:paraId="5326C6B4" w14:textId="4713649B">
                          <w:pPr>
                            <w:tabs>
                              <w:tab w:val="left" w:pos="993"/>
                            </w:tabs>
                            <w:ind w:right="9" w:firstLine="851"/>
                            <w:jc w:val="both"/>
                            <w:rPr>
                              <w:szCs w:val="24"/>
                            </w:rPr>
                          </w:pPr>
                          <w:r>
                            <w:rPr>
                              <w:szCs w:val="24"/>
                            </w:rPr>
                            <w:t>- šeimų, patiriančių socialinę riziką, skaičius – 6,8 /tūkst. gyv., Lietuvos vidurkį viršija 2,0 karto;</w:t>
                          </w:r>
                        </w:p>
                        <w:p w14:paraId="11A1DBC2" w14:textId="77777777">
                          <w:pPr>
                            <w:tabs>
                              <w:tab w:val="left" w:pos="993"/>
                            </w:tabs>
                            <w:ind w:right="9" w:firstLine="851"/>
                            <w:jc w:val="both"/>
                            <w:rPr>
                              <w:szCs w:val="24"/>
                            </w:rPr>
                          </w:pPr>
                          <w:r>
                            <w:rPr>
                              <w:szCs w:val="24"/>
                            </w:rPr>
                            <w:t>- ilgalaikio nedarbo lygis 1,6 karto didesnis už Lietuvos rodiklį;</w:t>
                          </w:r>
                        </w:p>
                        <w:p w14:paraId="097866B7" w14:textId="77777777">
                          <w:pPr>
                            <w:tabs>
                              <w:tab w:val="left" w:pos="993"/>
                            </w:tabs>
                            <w:ind w:right="9" w:firstLine="851"/>
                            <w:jc w:val="both"/>
                            <w:rPr>
                              <w:szCs w:val="24"/>
                            </w:rPr>
                          </w:pPr>
                          <w:r>
                            <w:rPr>
                              <w:szCs w:val="24"/>
                            </w:rPr>
                            <w:t>- mirtingumas dėl išorinių priežasčių 1,6 karto didesnis už Lietuvos vidurkį;</w:t>
                          </w:r>
                        </w:p>
                        <w:p w14:paraId="6B0927A9" w14:textId="77777777">
                          <w:pPr>
                            <w:tabs>
                              <w:tab w:val="left" w:pos="993"/>
                            </w:tabs>
                            <w:ind w:right="9" w:firstLine="851"/>
                            <w:jc w:val="both"/>
                            <w:rPr>
                              <w:szCs w:val="24"/>
                            </w:rPr>
                          </w:pPr>
                          <w:r>
                            <w:rPr>
                              <w:szCs w:val="24"/>
                            </w:rPr>
                            <w:t>- socialinės pašalpos gavėjų skaičius – 51,7 /tūkst. gyv., Lietuvos rodiklį viršija 3,4 karto;</w:t>
                          </w:r>
                        </w:p>
                        <w:p w14:paraId="59436C8A" w14:textId="59FB2148">
                          <w:pPr>
                            <w:tabs>
                              <w:tab w:val="left" w:pos="993"/>
                            </w:tabs>
                            <w:ind w:right="9" w:firstLine="851"/>
                            <w:jc w:val="both"/>
                            <w:rPr>
                              <w:szCs w:val="24"/>
                            </w:rPr>
                          </w:pPr>
                          <w:r>
                            <w:rPr>
                              <w:szCs w:val="24"/>
                            </w:rPr>
                            <w:t>- mirtingumas/standartizuotas mirtingumas dėl atsitiktinio paskendimo – 3,3 karto /100 tūkst. gyv., 1,1 karto didesnis už šalies vidurkį;</w:t>
                          </w:r>
                        </w:p>
                        <w:p w14:paraId="0AA7C493" w14:textId="77777777">
                          <w:pPr>
                            <w:tabs>
                              <w:tab w:val="left" w:pos="993"/>
                            </w:tabs>
                            <w:ind w:right="9" w:firstLine="851"/>
                            <w:jc w:val="both"/>
                            <w:rPr>
                              <w:szCs w:val="24"/>
                            </w:rPr>
                          </w:pPr>
                          <w:r>
                            <w:rPr>
                              <w:szCs w:val="24"/>
                            </w:rPr>
                            <w:t>- išvengiamų hospitalizacijų skaičius 29,7 karto/tūkst. gyv., 2,5 karto daugiau nei Lietuvoje;</w:t>
                          </w:r>
                        </w:p>
                        <w:p w14:paraId="612CF818" w14:textId="77777777">
                          <w:pPr>
                            <w:tabs>
                              <w:tab w:val="left" w:pos="993"/>
                            </w:tabs>
                            <w:ind w:right="9" w:firstLine="851"/>
                            <w:jc w:val="both"/>
                            <w:rPr>
                              <w:szCs w:val="24"/>
                            </w:rPr>
                          </w:pPr>
                          <w:r>
                            <w:rPr>
                              <w:szCs w:val="24"/>
                            </w:rPr>
                            <w:t>- mirtingumas nuo kraujotakos sistemos ligų – 1273,5 karto /100 tūkst. gyv., Lietuvos rodiklį viršija 2,8 karto;</w:t>
                          </w:r>
                        </w:p>
                        <w:p w14:paraId="15368F82" w14:textId="77777777">
                          <w:pPr>
                            <w:tabs>
                              <w:tab w:val="left" w:pos="993"/>
                            </w:tabs>
                            <w:ind w:right="9" w:firstLine="851"/>
                            <w:jc w:val="both"/>
                            <w:rPr>
                              <w:szCs w:val="24"/>
                            </w:rPr>
                          </w:pPr>
                          <w:r>
                            <w:rPr>
                              <w:szCs w:val="24"/>
                            </w:rPr>
                            <w:t>- mirtingumas nuo piktybinių navikų – 333,7 karto /100 tūkst. gyv., Lietuvos rodiklį viršija 2,2 karto;</w:t>
                          </w:r>
                        </w:p>
                        <w:p w14:paraId="692C1915" w14:textId="77777777">
                          <w:pPr>
                            <w:tabs>
                              <w:tab w:val="left" w:pos="993"/>
                            </w:tabs>
                            <w:ind w:right="9" w:firstLine="851"/>
                            <w:jc w:val="both"/>
                            <w:rPr>
                              <w:szCs w:val="24"/>
                            </w:rPr>
                          </w:pPr>
                          <w:r>
                            <w:rPr>
                              <w:szCs w:val="24"/>
                            </w:rPr>
                            <w:t>- slaugytojų, tenkančių vienam gyventojui skaičius – 3,6, t. y. 1,9 karto daugiau nei Lietuvoje;</w:t>
                          </w:r>
                        </w:p>
                        <w:p w14:paraId="5BCB36EF" w14:textId="77777777">
                          <w:pPr>
                            <w:tabs>
                              <w:tab w:val="left" w:pos="993"/>
                            </w:tabs>
                            <w:ind w:right="9" w:firstLine="851"/>
                            <w:jc w:val="both"/>
                            <w:rPr>
                              <w:szCs w:val="24"/>
                            </w:rPr>
                          </w:pPr>
                          <w:r>
                            <w:rPr>
                              <w:szCs w:val="24"/>
                            </w:rPr>
                            <w:t>- šeimos gydytojų skaičius 10 000 gyv. – 6,7, t. y. 2,1 karto mažiau nei Lietuvos rodiklis;</w:t>
                          </w:r>
                        </w:p>
                        <w:p w14:paraId="300D8B9A" w14:textId="77777777">
                          <w:pPr>
                            <w:tabs>
                              <w:tab w:val="left" w:pos="993"/>
                            </w:tabs>
                            <w:ind w:right="9" w:firstLine="851"/>
                            <w:jc w:val="both"/>
                            <w:rPr>
                              <w:szCs w:val="24"/>
                            </w:rPr>
                          </w:pPr>
                          <w:r>
                            <w:rPr>
                              <w:szCs w:val="24"/>
                            </w:rPr>
                            <w:t>- apsilankymų pas gydytoją skaičius vienam gyventojui –7,7, t. y. 1,6 karto mažiau nei Lietuvoje.</w:t>
                          </w:r>
                        </w:p>
                      </w:sdtContent>
                    </w:sdt>
                    <w:sdt>
                      <w:sdtPr>
                        <w:alias w:val="7 p."/>
                        <w:tag w:val="part_1c7bcdc869ba473d80790af77cf53138"/>
                        <w:lock w:val="sdtLocked"/>
                        <w:richText/>
                      </w:sdtPr>
                      <w:sdtContent>
                        <w:p w14:paraId="1A727CCD" w14:textId="35419568">
                          <w:pPr>
                            <w:tabs>
                              <w:tab w:val="left" w:pos="993"/>
                            </w:tabs>
                            <w:ind w:right="9" w:firstLine="851"/>
                            <w:jc w:val="both"/>
                            <w:rPr>
                              <w:szCs w:val="24"/>
                            </w:rPr>
                          </w:pPr>
                          <w:sdt>
                            <w:sdtPr>
                              <w:alias w:val="Numeris"/>
                              <w:tag w:val="nr_1c7bcdc869ba473d80790af77cf53138"/>
                              <w:lock w:val="sdtLocked"/>
                              <w:richText/>
                            </w:sdtPr>
                            <w:sdtContent>
                              <w:r>
                                <w:rPr>
                                  <w:szCs w:val="24"/>
                                </w:rPr>
                                <w:t>7</w:t>
                              </w:r>
                            </w:sdtContent>
                          </w:sdt>
                          <w:r>
                            <w:rPr>
                              <w:szCs w:val="24"/>
                            </w:rPr>
                            <w:t xml:space="preserve">. Siekiant geresnės Zarasų rajono savivaldybės gyventojų sveikatos būklės, būtina vykdyti visuomenės švietimą per vietines visuomenės informavimo priemones, teikiant mokslu pagrįstą informaciją apie sveikos gyvensenos principus, įgūdžių ugdymą ir ligų profilaktiką, plėtoti sveikatinimo veiklų pasiūlą visoms amžiaus grupėms, skatinti gyventojus aktyviai dalyvauti organizuojamuose įvairiuose sveikatinimo veiklos renginiuose, įsitraukti į sveikatą palaikančios aplinkos kūrimą bendruomenėse. Kompleksiškai sprendžiant savivaldybės gyventojų sveikatos problemas, siekiant didesnio gyventojų informuotumo ir aktyvumo vykdant valstybės finansuojamas prevencines programas, būtinas glaudesnis visuomenės sveikatos priežiūros, asmens sveikatos priežiūros įstaigų, nevyriausybinių organizacijų ir kitų sektorių atstovų bendradarbiavimas. </w:t>
                          </w:r>
                        </w:p>
                      </w:sdtContent>
                    </w:sdt>
                    <w:sdt>
                      <w:sdtPr>
                        <w:alias w:val="8 p."/>
                        <w:tag w:val="part_b0670e13206049e78037b564b2cbd6b0"/>
                        <w:lock w:val="sdtLocked"/>
                        <w:richText/>
                      </w:sdtPr>
                      <w:sdtContent>
                        <w:p w14:paraId="352A7F38" w14:textId="77777777">
                          <w:pPr>
                            <w:ind w:right="9" w:firstLine="851"/>
                            <w:jc w:val="both"/>
                            <w:rPr>
                              <w:szCs w:val="24"/>
                            </w:rPr>
                          </w:pPr>
                          <w:sdt>
                            <w:sdtPr>
                              <w:alias w:val="Numeris"/>
                              <w:tag w:val="nr_b0670e13206049e78037b564b2cbd6b0"/>
                              <w:lock w:val="sdtLocked"/>
                              <w:richText/>
                            </w:sdtPr>
                            <w:sdtContent>
                              <w:r>
                                <w:rPr>
                                  <w:szCs w:val="24"/>
                                </w:rPr>
                                <w:t>8</w:t>
                              </w:r>
                            </w:sdtContent>
                          </w:sdt>
                          <w:r>
                            <w:rPr>
                              <w:szCs w:val="24"/>
                            </w:rPr>
                            <w:t>. Zarasų rajono savivaldybės visuomenės sveikatos stebėsenos programoje yra pateikiamos šios rekomendacijos:</w:t>
                          </w:r>
                        </w:p>
                        <w:sdt>
                          <w:sdtPr>
                            <w:alias w:val="8.1 pp."/>
                            <w:tag w:val="part_449f58207c2e4891a795ce646cbb1423"/>
                            <w:lock w:val="sdtLocked"/>
                            <w:richText/>
                          </w:sdtPr>
                          <w:sdtContent>
                            <w:p w14:paraId="3A5F4A68" w14:textId="77777777">
                              <w:pPr>
                                <w:tabs>
                                  <w:tab w:val="left" w:pos="1701"/>
                                </w:tabs>
                                <w:ind w:firstLine="851"/>
                                <w:jc w:val="both"/>
                                <w:rPr>
                                  <w:szCs w:val="24"/>
                                </w:rPr>
                              </w:pPr>
                              <w:sdt>
                                <w:sdtPr>
                                  <w:alias w:val="Numeris"/>
                                  <w:tag w:val="nr_449f58207c2e4891a795ce646cbb1423"/>
                                  <w:lock w:val="sdtLocked"/>
                                  <w:richText/>
                                </w:sdtPr>
                                <w:sdtContent>
                                  <w:r>
                                    <w:rPr>
                                      <w:szCs w:val="24"/>
                                    </w:rPr>
                                    <w:t>8.1</w:t>
                                  </w:r>
                                </w:sdtContent>
                              </w:sdt>
                              <w:r>
                                <w:rPr>
                                  <w:szCs w:val="24"/>
                                </w:rPr>
                                <w:t>. siekiant gerinti ir stiprinti Zarasų rajono gyventojų sveikatos būklę, mažinant sveikatos netolygumus, mirtingumą nuo plačiai paplitusių ligų, būtina skatinti glaudų tarpsektorinį bendradarbiavimą, kompleksiškai spręsti savivaldybės gyventojų sveikatos problemas, būtina plėtoti sveikatinimo veiklas visose amžiaus grupėse;</w:t>
                              </w:r>
                            </w:p>
                          </w:sdtContent>
                        </w:sdt>
                        <w:sdt>
                          <w:sdtPr>
                            <w:alias w:val="8.2 pp."/>
                            <w:tag w:val="part_4c93dd15918741c98186bfba6426cb0b"/>
                            <w:lock w:val="sdtLocked"/>
                            <w:richText/>
                          </w:sdtPr>
                          <w:sdtContent>
                            <w:p w14:paraId="74B6410F" w14:textId="77777777">
                              <w:pPr>
                                <w:tabs>
                                  <w:tab w:val="left" w:pos="1701"/>
                                </w:tabs>
                                <w:ind w:firstLine="851"/>
                                <w:jc w:val="both"/>
                                <w:rPr>
                                  <w:szCs w:val="24"/>
                                  <w:lang w:eastAsia="lt-LT"/>
                                </w:rPr>
                              </w:pPr>
                              <w:sdt>
                                <w:sdtPr>
                                  <w:alias w:val="Numeris"/>
                                  <w:tag w:val="nr_4c93dd15918741c98186bfba6426cb0b"/>
                                  <w:lock w:val="sdtLocked"/>
                                  <w:richText/>
                                </w:sdtPr>
                                <w:sdtContent>
                                  <w:r>
                                    <w:rPr>
                                      <w:szCs w:val="24"/>
                                    </w:rPr>
                                    <w:t>8.2</w:t>
                                  </w:r>
                                </w:sdtContent>
                              </w:sdt>
                              <w:r>
                                <w:rPr>
                                  <w:szCs w:val="24"/>
                                </w:rPr>
                                <w:t>. t</w:t>
                              </w:r>
                              <w:r>
                                <w:rPr>
                                  <w:szCs w:val="24"/>
                                  <w:lang w:eastAsia="lt-LT"/>
                                </w:rPr>
                                <w:t>eikti psichologinę, metodinę pagalbą Zarasų rajono gyventojams, įtraukti ir tuos, kurie išgyvena nusižudžiusiojo artimojo netektį. Šviesti ir informuoti visuomenę apie psichologinės pagalbos galimybes, prevencines priemones, kaip atpažinti savižudiškų minčių turintį asmenį ir kokią pagalbą jam pasiūlyti;</w:t>
                              </w:r>
                            </w:p>
                          </w:sdtContent>
                        </w:sdt>
                        <w:sdt>
                          <w:sdtPr>
                            <w:alias w:val="8.3 pp."/>
                            <w:tag w:val="part_382ed19cf18143efa4a59ca268e0d681"/>
                            <w:lock w:val="sdtLocked"/>
                            <w:richText/>
                          </w:sdtPr>
                          <w:sdtContent>
                            <w:p w14:paraId="0EEACF05" w14:textId="77777777">
                              <w:pPr>
                                <w:tabs>
                                  <w:tab w:val="left" w:pos="1134"/>
                                  <w:tab w:val="left" w:pos="1701"/>
                                </w:tabs>
                                <w:ind w:firstLine="851"/>
                                <w:jc w:val="both"/>
                                <w:rPr>
                                  <w:szCs w:val="24"/>
                                </w:rPr>
                              </w:pPr>
                              <w:sdt>
                                <w:sdtPr>
                                  <w:alias w:val="Numeris"/>
                                  <w:tag w:val="nr_382ed19cf18143efa4a59ca268e0d681"/>
                                  <w:lock w:val="sdtLocked"/>
                                  <w:richText/>
                                </w:sdtPr>
                                <w:sdtContent>
                                  <w:r>
                                    <w:rPr>
                                      <w:szCs w:val="24"/>
                                      <w:lang w:eastAsia="lt-LT"/>
                                    </w:rPr>
                                    <w:t>8.3</w:t>
                                  </w:r>
                                </w:sdtContent>
                              </w:sdt>
                              <w:r>
                                <w:rPr>
                                  <w:szCs w:val="24"/>
                                  <w:lang w:eastAsia="lt-LT"/>
                                </w:rPr>
                                <w:t>.</w:t>
                              </w:r>
                              <w:r>
                                <w:rPr>
                                  <w:sz w:val="28"/>
                                  <w:szCs w:val="28"/>
                                </w:rPr>
                                <w:t xml:space="preserve"> </w:t>
                              </w:r>
                              <w:r>
                                <w:rPr>
                                  <w:szCs w:val="24"/>
                                </w:rPr>
                                <w:t>mokyti ir skatinti gyventojus rinktis fiziškai aktyvų gyvenimą, sveikesnę mitybą, atsisakyti organizmą žalojančių veiksnių;</w:t>
                              </w:r>
                            </w:p>
                          </w:sdtContent>
                        </w:sdt>
                        <w:sdt>
                          <w:sdtPr>
                            <w:alias w:val="8.4 pp."/>
                            <w:tag w:val="part_b647068327ab419cbc7d8c60ae02fabd"/>
                            <w:lock w:val="sdtLocked"/>
                            <w:richText/>
                          </w:sdtPr>
                          <w:sdtContent>
                            <w:p w14:paraId="61149BF3" w14:textId="77777777">
                              <w:pPr>
                                <w:tabs>
                                  <w:tab w:val="left" w:pos="1134"/>
                                  <w:tab w:val="left" w:pos="1701"/>
                                </w:tabs>
                                <w:ind w:firstLine="851"/>
                                <w:jc w:val="both"/>
                                <w:rPr>
                                  <w:szCs w:val="24"/>
                                  <w:lang w:eastAsia="lt-LT"/>
                                </w:rPr>
                              </w:pPr>
                              <w:sdt>
                                <w:sdtPr>
                                  <w:alias w:val="Numeris"/>
                                  <w:tag w:val="nr_b647068327ab419cbc7d8c60ae02fabd"/>
                                  <w:lock w:val="sdtLocked"/>
                                  <w:richText/>
                                </w:sdtPr>
                                <w:sdtContent>
                                  <w:r>
                                    <w:rPr>
                                      <w:szCs w:val="24"/>
                                    </w:rPr>
                                    <w:t>8.4</w:t>
                                  </w:r>
                                </w:sdtContent>
                              </w:sdt>
                              <w:r>
                                <w:rPr>
                                  <w:szCs w:val="24"/>
                                </w:rPr>
                                <w:t>. t</w:t>
                              </w:r>
                              <w:r>
                                <w:rPr>
                                  <w:szCs w:val="24"/>
                                  <w:lang w:eastAsia="lt-LT"/>
                                </w:rPr>
                                <w:t>oliau skatinti gyventojus aktyviai dalyvauti Zarasų rajono savivaldybės visuomenės sveikatos biuro, bendruomenių, bendrojo ugdymo, neformaliojo gydymo įstaigų, švietimo ir sporto įstaigų organizuojamose įvairiuose sveikatinimo veiklos renginiuose, tęsti fizinio aktyvumo populiarinimą bei mokymus, įtraukti kuo daugiau įvairaus amžiaus žmonių;</w:t>
                              </w:r>
                            </w:p>
                          </w:sdtContent>
                        </w:sdt>
                        <w:sdt>
                          <w:sdtPr>
                            <w:alias w:val="8.5 pp."/>
                            <w:tag w:val="part_e61af66278a94280a0f1fd2381cfeb07"/>
                            <w:lock w:val="sdtLocked"/>
                            <w:richText/>
                          </w:sdtPr>
                          <w:sdtContent>
                            <w:p w14:paraId="6EAFAEC3" w14:textId="77777777">
                              <w:pPr>
                                <w:tabs>
                                  <w:tab w:val="left" w:pos="1134"/>
                                  <w:tab w:val="left" w:pos="1701"/>
                                </w:tabs>
                                <w:ind w:firstLine="851"/>
                                <w:jc w:val="both"/>
                                <w:rPr>
                                  <w:szCs w:val="24"/>
                                </w:rPr>
                              </w:pPr>
                              <w:sdt>
                                <w:sdtPr>
                                  <w:alias w:val="Numeris"/>
                                  <w:tag w:val="nr_e61af66278a94280a0f1fd2381cfeb07"/>
                                  <w:lock w:val="sdtLocked"/>
                                  <w:richText/>
                                </w:sdtPr>
                                <w:sdtContent>
                                  <w:r>
                                    <w:rPr>
                                      <w:szCs w:val="24"/>
                                      <w:lang w:eastAsia="lt-LT"/>
                                    </w:rPr>
                                    <w:t>8.5</w:t>
                                  </w:r>
                                </w:sdtContent>
                              </w:sdt>
                              <w:r>
                                <w:rPr>
                                  <w:szCs w:val="24"/>
                                  <w:lang w:eastAsia="lt-LT"/>
                                </w:rPr>
                                <w:t>.</w:t>
                              </w:r>
                              <w:r>
                                <w:rPr>
                                  <w:sz w:val="28"/>
                                  <w:szCs w:val="28"/>
                                </w:rPr>
                                <w:t xml:space="preserve"> t</w:t>
                              </w:r>
                              <w:r>
                                <w:rPr>
                                  <w:szCs w:val="24"/>
                                </w:rPr>
                                <w:t>ęsti gyventojų sveikatos raštingumo gerinimą organizuojant sveikos gyvensenos ugdymo bei ligų prevencijos renginius, vykdant mokslu pagrįstos informacijos sklaidą visuomenėje per masinio informavimo priemones;</w:t>
                              </w:r>
                            </w:p>
                          </w:sdtContent>
                        </w:sdt>
                        <w:sdt>
                          <w:sdtPr>
                            <w:alias w:val="8.6 pp."/>
                            <w:tag w:val="part_02623d1b98f844c8abb9e953ca58c4e2"/>
                            <w:lock w:val="sdtLocked"/>
                            <w:richText/>
                          </w:sdtPr>
                          <w:sdtContent>
                            <w:p w14:paraId="64D067D9" w14:textId="77777777">
                              <w:pPr>
                                <w:tabs>
                                  <w:tab w:val="left" w:pos="1134"/>
                                  <w:tab w:val="left" w:pos="1701"/>
                                </w:tabs>
                                <w:ind w:firstLine="851"/>
                                <w:jc w:val="both"/>
                                <w:rPr>
                                  <w:szCs w:val="24"/>
                                </w:rPr>
                              </w:pPr>
                              <w:sdt>
                                <w:sdtPr>
                                  <w:alias w:val="Numeris"/>
                                  <w:tag w:val="nr_02623d1b98f844c8abb9e953ca58c4e2"/>
                                  <w:lock w:val="sdtLocked"/>
                                  <w:richText/>
                                </w:sdtPr>
                                <w:sdtContent>
                                  <w:r>
                                    <w:rPr>
                                      <w:szCs w:val="24"/>
                                    </w:rPr>
                                    <w:t>8.6</w:t>
                                  </w:r>
                                </w:sdtContent>
                              </w:sdt>
                              <w:r>
                                <w:rPr>
                                  <w:szCs w:val="24"/>
                                </w:rPr>
                                <w:t>. organizuoti daugiau sveikatos stiprinimo ir kitų įvairaus pobūdžio renginių kaimiškose vietovėse;</w:t>
                              </w:r>
                            </w:p>
                          </w:sdtContent>
                        </w:sdt>
                        <w:sdt>
                          <w:sdtPr>
                            <w:alias w:val="8.7 pp."/>
                            <w:tag w:val="part_ecc1cb9947bb4f8cb138ef386491acfa"/>
                            <w:lock w:val="sdtLocked"/>
                            <w:richText/>
                          </w:sdtPr>
                          <w:sdtContent>
                            <w:p w14:paraId="2A2CD729" w14:textId="77777777">
                              <w:pPr>
                                <w:tabs>
                                  <w:tab w:val="left" w:pos="1134"/>
                                  <w:tab w:val="left" w:pos="1701"/>
                                </w:tabs>
                                <w:ind w:firstLine="851"/>
                                <w:jc w:val="both"/>
                                <w:rPr>
                                  <w:szCs w:val="24"/>
                                </w:rPr>
                              </w:pPr>
                              <w:sdt>
                                <w:sdtPr>
                                  <w:alias w:val="Numeris"/>
                                  <w:tag w:val="nr_ecc1cb9947bb4f8cb138ef386491acfa"/>
                                  <w:lock w:val="sdtLocked"/>
                                  <w:richText/>
                                </w:sdtPr>
                                <w:sdtContent>
                                  <w:r>
                                    <w:rPr>
                                      <w:szCs w:val="24"/>
                                    </w:rPr>
                                    <w:t>8.7</w:t>
                                  </w:r>
                                </w:sdtContent>
                              </w:sdt>
                              <w:r>
                                <w:rPr>
                                  <w:szCs w:val="24"/>
                                </w:rPr>
                                <w:t>. raginti gyventojus reguliariai lankytis pas šeimos gydytoją ir profilaktiškai tikrintis savo sveikatą;</w:t>
                              </w:r>
                            </w:p>
                          </w:sdtContent>
                        </w:sdt>
                        <w:sdt>
                          <w:sdtPr>
                            <w:alias w:val="8.8 pp."/>
                            <w:tag w:val="part_b37bc9bf93184c29b03835e496e38aae"/>
                            <w:lock w:val="sdtLocked"/>
                            <w:richText/>
                          </w:sdtPr>
                          <w:sdtContent>
                            <w:p w14:paraId="154705E1" w14:textId="77777777">
                              <w:pPr>
                                <w:tabs>
                                  <w:tab w:val="left" w:pos="1134"/>
                                  <w:tab w:val="left" w:pos="1701"/>
                                </w:tabs>
                                <w:ind w:firstLine="851"/>
                                <w:jc w:val="both"/>
                                <w:rPr>
                                  <w:szCs w:val="24"/>
                                </w:rPr>
                              </w:pPr>
                              <w:sdt>
                                <w:sdtPr>
                                  <w:alias w:val="Numeris"/>
                                  <w:tag w:val="nr_b37bc9bf93184c29b03835e496e38aae"/>
                                  <w:lock w:val="sdtLocked"/>
                                  <w:richText/>
                                </w:sdtPr>
                                <w:sdtContent>
                                  <w:r>
                                    <w:rPr>
                                      <w:szCs w:val="24"/>
                                    </w:rPr>
                                    <w:t>8.8</w:t>
                                  </w:r>
                                </w:sdtContent>
                              </w:sdt>
                              <w:r>
                                <w:rPr>
                                  <w:szCs w:val="24"/>
                                </w:rPr>
                                <w:t>. didinti valstybinių profilaktinių programų įgyvendinimo mastą ir profilaktiniam pasitikrinimui pakviesti ne mažiau kaip 80 proc. nustatytos amžiaus grupės gyventojų (parengti priemones, aukštam kvietimų lygiui užtikrinti (pvz., asmeninius kvietimus sms žinutėmis / skambučiais / laiškais elektroniniu paštu ir kt.).</w:t>
                              </w:r>
                            </w:p>
                            <w:p w14:paraId="60B9553D" w14:textId="77777777">
                              <w:pPr>
                                <w:ind w:right="9"/>
                                <w:jc w:val="center"/>
                                <w:rPr>
                                  <w:b/>
                                  <w:bCs/>
                                  <w:szCs w:val="24"/>
                                </w:rPr>
                              </w:pPr>
                            </w:p>
                          </w:sdtContent>
                        </w:sdt>
                      </w:sdtContent>
                    </w:sdt>
                  </w:sdtContent>
                </w:sdt>
                <w:sdt>
                  <w:sdtPr>
                    <w:alias w:val="skyrius"/>
                    <w:tag w:val="part_eb3e31fd6b2248909bc7eb5deda1f791"/>
                    <w:lock w:val="sdtLocked"/>
                    <w:richText/>
                  </w:sdtPr>
                  <w:sdtContent>
                    <w:p w14:paraId="4107F075" w14:textId="77777777">
                      <w:pPr>
                        <w:ind w:right="9"/>
                        <w:jc w:val="center"/>
                        <w:rPr>
                          <w:b/>
                          <w:bCs/>
                          <w:szCs w:val="24"/>
                        </w:rPr>
                      </w:pPr>
                      <w:sdt>
                        <w:sdtPr>
                          <w:alias w:val="Numeris"/>
                          <w:tag w:val="nr_eb3e31fd6b2248909bc7eb5deda1f791"/>
                          <w:lock w:val="sdtLocked"/>
                          <w:richText/>
                        </w:sdtPr>
                        <w:sdtContent>
                          <w:r>
                            <w:rPr>
                              <w:b/>
                              <w:bCs/>
                              <w:szCs w:val="24"/>
                            </w:rPr>
                            <w:t>III</w:t>
                          </w:r>
                        </w:sdtContent>
                      </w:sdt>
                      <w:r>
                        <w:rPr>
                          <w:b/>
                          <w:bCs/>
                          <w:szCs w:val="24"/>
                        </w:rPr>
                        <w:t xml:space="preserve"> SKYRIUS</w:t>
                      </w:r>
                    </w:p>
                    <w:p w14:paraId="68A09689" w14:textId="77777777">
                      <w:pPr>
                        <w:keepNext/>
                        <w:numPr>
                          <w:ilvl w:val="1"/>
                          <w:numId w:val="0"/>
                        </w:numPr>
                        <w:tabs>
                          <w:tab w:val="num" w:pos="0"/>
                        </w:tabs>
                        <w:suppressAutoHyphens/>
                        <w:ind w:right="9"/>
                        <w:jc w:val="center"/>
                        <w:outlineLvl w:val="1"/>
                        <w:rPr>
                          <w:b/>
                          <w:bCs/>
                          <w:szCs w:val="24"/>
                          <w:lang w:eastAsia="ar-SA"/>
                        </w:rPr>
                      </w:pPr>
                      <w:sdt>
                        <w:sdtPr>
                          <w:alias w:val="Pavadinimas"/>
                          <w:tag w:val="title_eb3e31fd6b2248909bc7eb5deda1f791"/>
                          <w:lock w:val="sdtLocked"/>
                          <w:richText/>
                        </w:sdtPr>
                        <w:sdtContent>
                          <w:r>
                            <w:rPr>
                              <w:b/>
                              <w:bCs/>
                              <w:szCs w:val="24"/>
                              <w:lang w:eastAsia="ar-SA"/>
                            </w:rPr>
                            <w:t>PROGRAMOS TIKSLAS IR UŽDAVINIAI</w:t>
                          </w:r>
                        </w:sdtContent>
                      </w:sdt>
                    </w:p>
                    <w:p w14:paraId="73BC0465" w14:textId="77777777">
                      <w:pPr>
                        <w:tabs>
                          <w:tab w:val="left" w:pos="720"/>
                        </w:tabs>
                        <w:ind w:right="9" w:firstLine="993"/>
                        <w:jc w:val="both"/>
                        <w:rPr>
                          <w:b/>
                          <w:bCs/>
                          <w:szCs w:val="24"/>
                          <w:lang w:eastAsia="ar-SA"/>
                        </w:rPr>
                      </w:pPr>
                    </w:p>
                    <w:sdt>
                      <w:sdtPr>
                        <w:alias w:val="9 p."/>
                        <w:tag w:val="part_c74e445f59b242fa96d6eeba7dbb4864"/>
                        <w:lock w:val="sdtLocked"/>
                        <w:richText/>
                      </w:sdtPr>
                      <w:sdtContent>
                        <w:p w14:paraId="0F0195D9" w14:textId="77777777">
                          <w:pPr>
                            <w:tabs>
                              <w:tab w:val="left" w:pos="720"/>
                            </w:tabs>
                            <w:ind w:right="9" w:firstLine="851"/>
                            <w:jc w:val="both"/>
                            <w:rPr>
                              <w:szCs w:val="24"/>
                            </w:rPr>
                          </w:pPr>
                          <w:sdt>
                            <w:sdtPr>
                              <w:alias w:val="Numeris"/>
                              <w:tag w:val="nr_c74e445f59b242fa96d6eeba7dbb4864"/>
                              <w:lock w:val="sdtLocked"/>
                              <w:richText/>
                            </w:sdtPr>
                            <w:sdtContent>
                              <w:r>
                                <w:rPr>
                                  <w:bCs/>
                                  <w:szCs w:val="24"/>
                                  <w:lang w:eastAsia="ar-SA"/>
                                </w:rPr>
                                <w:t>9</w:t>
                              </w:r>
                            </w:sdtContent>
                          </w:sdt>
                          <w:r>
                            <w:rPr>
                              <w:bCs/>
                              <w:szCs w:val="24"/>
                              <w:lang w:eastAsia="ar-SA"/>
                            </w:rPr>
                            <w:t xml:space="preserve">. </w:t>
                          </w:r>
                          <w:r>
                            <w:rPr>
                              <w:bCs/>
                              <w:szCs w:val="24"/>
                            </w:rPr>
                            <w:t>Programos tikslas</w:t>
                          </w:r>
                          <w:r>
                            <w:rPr>
                              <w:b/>
                              <w:bCs/>
                              <w:szCs w:val="24"/>
                            </w:rPr>
                            <w:t xml:space="preserve"> – </w:t>
                          </w:r>
                          <w:r>
                            <w:rPr>
                              <w:szCs w:val="24"/>
                            </w:rPr>
                            <w:t>remti visuomenės sveikatos priežiūros priemones, gerinančias gyventojų sveikatą ir gyvenimo kokybę, ugdančias atsakomybę už savo sveikatą, ilginančias vidutinę gyventojų trukmę, mažinančias sveikatą žalojančios elgsenos paplitimą tarp Zarasų rajono gyventojų ir gyventojų mirtingumo priežastis, užtikrinančias sveikatai palankią aplinką.</w:t>
                          </w:r>
                        </w:p>
                      </w:sdtContent>
                    </w:sdt>
                    <w:sdt>
                      <w:sdtPr>
                        <w:alias w:val="10 p."/>
                        <w:tag w:val="part_486d0f98e6ce4cb498663f0041794bc8"/>
                        <w:lock w:val="sdtLocked"/>
                        <w:richText/>
                      </w:sdtPr>
                      <w:sdtContent>
                        <w:p w14:paraId="4ADE62C0" w14:textId="77777777">
                          <w:pPr>
                            <w:ind w:right="9" w:firstLine="851"/>
                            <w:jc w:val="both"/>
                            <w:rPr>
                              <w:szCs w:val="24"/>
                              <w:lang w:eastAsia="ar-SA"/>
                            </w:rPr>
                          </w:pPr>
                          <w:sdt>
                            <w:sdtPr>
                              <w:alias w:val="Numeris"/>
                              <w:tag w:val="nr_486d0f98e6ce4cb498663f0041794bc8"/>
                              <w:lock w:val="sdtLocked"/>
                              <w:richText/>
                            </w:sdtPr>
                            <w:sdtContent>
                              <w:r>
                                <w:rPr>
                                  <w:szCs w:val="24"/>
                                  <w:lang w:eastAsia="ar-SA"/>
                                </w:rPr>
                                <w:t>10</w:t>
                              </w:r>
                            </w:sdtContent>
                          </w:sdt>
                          <w:r>
                            <w:rPr>
                              <w:szCs w:val="24"/>
                              <w:lang w:eastAsia="ar-SA"/>
                            </w:rPr>
                            <w:t>. Programos uždaviniai:</w:t>
                          </w:r>
                        </w:p>
                        <w:sdt>
                          <w:sdtPr>
                            <w:alias w:val="10.1 pp."/>
                            <w:tag w:val="part_91988fe1b84f45fba0c3b9d0ed1bc71a"/>
                            <w:lock w:val="sdtLocked"/>
                            <w:richText/>
                          </w:sdtPr>
                          <w:sdtContent>
                            <w:p w14:paraId="507F2D13" w14:textId="77777777">
                              <w:pPr>
                                <w:ind w:right="9" w:firstLine="851"/>
                                <w:jc w:val="both"/>
                                <w:rPr>
                                  <w:szCs w:val="24"/>
                                  <w:lang w:eastAsia="ar-SA"/>
                                </w:rPr>
                              </w:pPr>
                              <w:sdt>
                                <w:sdtPr>
                                  <w:alias w:val="Numeris"/>
                                  <w:tag w:val="nr_91988fe1b84f45fba0c3b9d0ed1bc71a"/>
                                  <w:lock w:val="sdtLocked"/>
                                  <w:richText/>
                                </w:sdtPr>
                                <w:sdtContent>
                                  <w:r>
                                    <w:rPr>
                                      <w:szCs w:val="24"/>
                                      <w:lang w:eastAsia="ar-SA"/>
                                    </w:rPr>
                                    <w:t>10.1</w:t>
                                  </w:r>
                                </w:sdtContent>
                              </w:sdt>
                              <w:r>
                                <w:rPr>
                                  <w:szCs w:val="24"/>
                                  <w:lang w:eastAsia="ar-SA"/>
                                </w:rPr>
                                <w:t>. stiprinti gyventojų sveikatą ir vykdyti sveikatą žalojančios elgsenos prevenciją;</w:t>
                              </w:r>
                            </w:p>
                          </w:sdtContent>
                        </w:sdt>
                        <w:sdt>
                          <w:sdtPr>
                            <w:alias w:val="10.2 pp."/>
                            <w:tag w:val="part_83ba7219313544c69b9a705c8ef17983"/>
                            <w:lock w:val="sdtLocked"/>
                            <w:richText/>
                          </w:sdtPr>
                          <w:sdtContent>
                            <w:p w14:paraId="39F11D20" w14:textId="77777777">
                              <w:pPr>
                                <w:ind w:right="9" w:firstLine="851"/>
                                <w:jc w:val="both"/>
                                <w:rPr>
                                  <w:szCs w:val="24"/>
                                  <w:lang w:eastAsia="ar-SA"/>
                                </w:rPr>
                              </w:pPr>
                              <w:sdt>
                                <w:sdtPr>
                                  <w:alias w:val="Numeris"/>
                                  <w:tag w:val="nr_83ba7219313544c69b9a705c8ef17983"/>
                                  <w:lock w:val="sdtLocked"/>
                                  <w:richText/>
                                </w:sdtPr>
                                <w:sdtContent>
                                  <w:r>
                                    <w:rPr>
                                      <w:szCs w:val="24"/>
                                      <w:lang w:eastAsia="ar-SA"/>
                                    </w:rPr>
                                    <w:t>10.2</w:t>
                                  </w:r>
                                </w:sdtContent>
                              </w:sdt>
                              <w:r>
                                <w:rPr>
                                  <w:szCs w:val="24"/>
                                  <w:lang w:eastAsia="ar-SA"/>
                                </w:rPr>
                                <w:t>. vykdyti užkrečiamųjų ligų profilaktiką ir kontrolę;</w:t>
                              </w:r>
                            </w:p>
                          </w:sdtContent>
                        </w:sdt>
                        <w:sdt>
                          <w:sdtPr>
                            <w:alias w:val="10.3 pp."/>
                            <w:tag w:val="part_2f6f40148c9547f29d26bed0c9d9bae4"/>
                            <w:lock w:val="sdtLocked"/>
                            <w:richText/>
                          </w:sdtPr>
                          <w:sdtContent>
                            <w:p w14:paraId="71F72BB0" w14:textId="77777777">
                              <w:pPr>
                                <w:ind w:right="9" w:firstLine="851"/>
                                <w:jc w:val="both"/>
                                <w:rPr>
                                  <w:b/>
                                  <w:szCs w:val="24"/>
                                  <w:lang w:eastAsia="ar-SA"/>
                                </w:rPr>
                              </w:pPr>
                              <w:sdt>
                                <w:sdtPr>
                                  <w:alias w:val="Numeris"/>
                                  <w:tag w:val="nr_2f6f40148c9547f29d26bed0c9d9bae4"/>
                                  <w:lock w:val="sdtLocked"/>
                                  <w:richText/>
                                </w:sdtPr>
                                <w:sdtContent>
                                  <w:r>
                                    <w:rPr>
                                      <w:szCs w:val="24"/>
                                      <w:lang w:eastAsia="ar-SA"/>
                                    </w:rPr>
                                    <w:t>10.3</w:t>
                                  </w:r>
                                </w:sdtContent>
                              </w:sdt>
                              <w:r>
                                <w:rPr>
                                  <w:szCs w:val="24"/>
                                  <w:lang w:eastAsia="ar-SA"/>
                                </w:rPr>
                                <w:t xml:space="preserve">. ugdyti gyventojų atsakomybę už savo sveikatą, skatinti ligų prevenciją. </w:t>
                              </w:r>
                            </w:p>
                            <w:p w14:paraId="3E0D7A9C" w14:textId="77777777">
                              <w:pPr>
                                <w:ind w:right="9"/>
                                <w:jc w:val="both"/>
                                <w:rPr>
                                  <w:b/>
                                  <w:bCs/>
                                  <w:szCs w:val="24"/>
                                </w:rPr>
                              </w:pPr>
                            </w:p>
                            <w:p w14:paraId="71DF2C21" w14:textId="77777777">
                              <w:pPr>
                                <w:tabs>
                                  <w:tab w:val="center" w:pos="4814"/>
                                  <w:tab w:val="left" w:pos="6385"/>
                                </w:tabs>
                                <w:ind w:right="9"/>
                                <w:jc w:val="center"/>
                                <w:rPr>
                                  <w:b/>
                                  <w:bCs/>
                                  <w:szCs w:val="24"/>
                                </w:rPr>
                              </w:pPr>
                            </w:p>
                            <w:p w14:paraId="16694B85" w14:textId="77777777">
                              <w:pPr>
                                <w:tabs>
                                  <w:tab w:val="center" w:pos="4814"/>
                                  <w:tab w:val="left" w:pos="6385"/>
                                </w:tabs>
                                <w:ind w:right="9"/>
                                <w:jc w:val="center"/>
                                <w:rPr>
                                  <w:b/>
                                  <w:bCs/>
                                  <w:szCs w:val="24"/>
                                </w:rPr>
                              </w:pPr>
                            </w:p>
                            <w:p w14:paraId="1BF30F83" w14:textId="77777777">
                              <w:pPr>
                                <w:tabs>
                                  <w:tab w:val="center" w:pos="4814"/>
                                  <w:tab w:val="left" w:pos="6385"/>
                                </w:tabs>
                                <w:ind w:right="9"/>
                                <w:jc w:val="center"/>
                                <w:rPr>
                                  <w:b/>
                                  <w:bCs/>
                                  <w:szCs w:val="24"/>
                                </w:rPr>
                              </w:pPr>
                            </w:p>
                          </w:sdtContent>
                        </w:sdt>
                      </w:sdtContent>
                    </w:sdt>
                  </w:sdtContent>
                </w:sdt>
                <w:sdt>
                  <w:sdtPr>
                    <w:alias w:val="skyrius"/>
                    <w:tag w:val="part_fac9bf9337d14e60af4fef508eab1f76"/>
                    <w:lock w:val="sdtLocked"/>
                    <w:richText/>
                  </w:sdtPr>
                  <w:sdtContent>
                    <w:p w14:paraId="5B797754" w14:textId="12661924">
                      <w:pPr>
                        <w:tabs>
                          <w:tab w:val="center" w:pos="4814"/>
                          <w:tab w:val="left" w:pos="6385"/>
                        </w:tabs>
                        <w:ind w:right="9"/>
                        <w:jc w:val="center"/>
                        <w:rPr>
                          <w:b/>
                          <w:bCs/>
                          <w:szCs w:val="24"/>
                        </w:rPr>
                      </w:pPr>
                      <w:sdt>
                        <w:sdtPr>
                          <w:alias w:val="Numeris"/>
                          <w:tag w:val="nr_fac9bf9337d14e60af4fef508eab1f76"/>
                          <w:lock w:val="sdtLocked"/>
                          <w:richText/>
                        </w:sdtPr>
                        <w:sdtContent>
                          <w:r>
                            <w:rPr>
                              <w:b/>
                              <w:bCs/>
                              <w:szCs w:val="24"/>
                            </w:rPr>
                            <w:t>IV</w:t>
                          </w:r>
                        </w:sdtContent>
                      </w:sdt>
                      <w:r>
                        <w:rPr>
                          <w:b/>
                          <w:bCs/>
                          <w:szCs w:val="24"/>
                        </w:rPr>
                        <w:t xml:space="preserve"> SKYRIUS</w:t>
                      </w:r>
                    </w:p>
                    <w:p w14:paraId="125E644C" w14:textId="4E097279">
                      <w:pPr>
                        <w:tabs>
                          <w:tab w:val="center" w:pos="4814"/>
                          <w:tab w:val="left" w:pos="6385"/>
                        </w:tabs>
                        <w:ind w:right="9"/>
                        <w:jc w:val="center"/>
                        <w:rPr>
                          <w:b/>
                          <w:szCs w:val="24"/>
                          <w:lang w:eastAsia="ar-SA"/>
                        </w:rPr>
                      </w:pPr>
                      <w:sdt>
                        <w:sdtPr>
                          <w:alias w:val="Pavadinimas"/>
                          <w:tag w:val="title_fac9bf9337d14e60af4fef508eab1f76"/>
                          <w:lock w:val="sdtLocked"/>
                          <w:richText/>
                        </w:sdtPr>
                        <w:sdtContent>
                          <w:r>
                            <w:rPr>
                              <w:b/>
                              <w:szCs w:val="24"/>
                              <w:lang w:eastAsia="ar-SA"/>
                            </w:rPr>
                            <w:t>PRIORITETINĖS SRITYS</w:t>
                          </w:r>
                        </w:sdtContent>
                      </w:sdt>
                    </w:p>
                    <w:p w14:paraId="4A3A6816" w14:textId="77777777">
                      <w:pPr>
                        <w:keepNext/>
                        <w:tabs>
                          <w:tab w:val="left" w:pos="0"/>
                        </w:tabs>
                        <w:suppressAutoHyphens/>
                        <w:ind w:left="720" w:right="9" w:hanging="720"/>
                        <w:jc w:val="center"/>
                        <w:outlineLvl w:val="2"/>
                        <w:rPr>
                          <w:b/>
                          <w:szCs w:val="24"/>
                          <w:lang w:eastAsia="ar-SA"/>
                        </w:rPr>
                      </w:pPr>
                    </w:p>
                    <w:sdt>
                      <w:sdtPr>
                        <w:alias w:val="11 p."/>
                        <w:tag w:val="part_3431cc4bb33f47bd90a61b43fcc5800c"/>
                        <w:lock w:val="sdtLocked"/>
                        <w:richText/>
                      </w:sdtPr>
                      <w:sdtContent>
                        <w:p w14:paraId="3DB801D6" w14:textId="77777777">
                          <w:pPr>
                            <w:tabs>
                              <w:tab w:val="left" w:pos="1418"/>
                            </w:tabs>
                            <w:suppressAutoHyphens/>
                            <w:ind w:right="9" w:firstLine="851"/>
                            <w:jc w:val="both"/>
                            <w:rPr>
                              <w:szCs w:val="24"/>
                              <w:lang w:eastAsia="ar-SA"/>
                            </w:rPr>
                          </w:pPr>
                          <w:sdt>
                            <w:sdtPr>
                              <w:alias w:val="Numeris"/>
                              <w:tag w:val="nr_3431cc4bb33f47bd90a61b43fcc5800c"/>
                              <w:lock w:val="sdtLocked"/>
                              <w:richText/>
                            </w:sdtPr>
                            <w:sdtContent>
                              <w:r>
                                <w:rPr>
                                  <w:szCs w:val="24"/>
                                  <w:lang w:eastAsia="ar-SA"/>
                                </w:rPr>
                                <w:t>11</w:t>
                              </w:r>
                            </w:sdtContent>
                          </w:sdt>
                          <w:r>
                            <w:rPr>
                              <w:szCs w:val="24"/>
                            </w:rPr>
                            <w:t xml:space="preserve">. </w:t>
                          </w:r>
                          <w:r>
                            <w:rPr>
                              <w:szCs w:val="24"/>
                              <w:lang w:eastAsia="ar-SA"/>
                            </w:rPr>
                            <w:t xml:space="preserve">Programos prioritetinės sritys yra šios: </w:t>
                          </w:r>
                        </w:p>
                        <w:sdt>
                          <w:sdtPr>
                            <w:alias w:val="11.1 pp."/>
                            <w:tag w:val="part_f9026f10d8f04710907d60aaeae9c844"/>
                            <w:lock w:val="sdtLocked"/>
                            <w:richText/>
                          </w:sdtPr>
                          <w:sdtContent>
                            <w:p w14:paraId="572B5385" w14:textId="638FA341">
                              <w:pPr>
                                <w:tabs>
                                  <w:tab w:val="left" w:pos="1418"/>
                                </w:tabs>
                                <w:suppressAutoHyphens/>
                                <w:ind w:right="9" w:firstLine="851"/>
                                <w:jc w:val="both"/>
                                <w:rPr>
                                  <w:szCs w:val="24"/>
                                </w:rPr>
                              </w:pPr>
                              <w:sdt>
                                <w:sdtPr>
                                  <w:alias w:val="Numeris"/>
                                  <w:tag w:val="nr_f9026f10d8f04710907d60aaeae9c844"/>
                                  <w:lock w:val="sdtLocked"/>
                                  <w:richText/>
                                </w:sdtPr>
                                <w:sdtContent>
                                  <w:r>
                                    <w:rPr>
                                      <w:szCs w:val="24"/>
                                    </w:rPr>
                                    <w:t>11.1</w:t>
                                  </w:r>
                                </w:sdtContent>
                              </w:sdt>
                              <w:r>
                                <w:rPr>
                                  <w:szCs w:val="24"/>
                                </w:rPr>
                                <w:t xml:space="preserve">. gyventojų sveikatos išsaugojimas (sveikos gyvensenos propagavimas, psichikos sveikatos stiprinimas, savižudybių ir smurto prevencija, patyčių, priklausomybių prevencija); </w:t>
                              </w:r>
                            </w:p>
                          </w:sdtContent>
                        </w:sdt>
                        <w:sdt>
                          <w:sdtPr>
                            <w:alias w:val="11.2 pp."/>
                            <w:tag w:val="part_12f641f497b844c993fe46130960a1eb"/>
                            <w:lock w:val="sdtLocked"/>
                            <w:richText/>
                          </w:sdtPr>
                          <w:sdtContent>
                            <w:p w14:paraId="342FFAEC" w14:textId="7758EAD2">
                              <w:pPr>
                                <w:tabs>
                                  <w:tab w:val="left" w:pos="1418"/>
                                </w:tabs>
                                <w:suppressAutoHyphens/>
                                <w:ind w:right="9" w:firstLine="851"/>
                                <w:jc w:val="both"/>
                                <w:rPr>
                                  <w:szCs w:val="24"/>
                                </w:rPr>
                              </w:pPr>
                              <w:sdt>
                                <w:sdtPr>
                                  <w:alias w:val="Numeris"/>
                                  <w:tag w:val="nr_12f641f497b844c993fe46130960a1eb"/>
                                  <w:lock w:val="sdtLocked"/>
                                  <w:richText/>
                                </w:sdtPr>
                                <w:sdtContent>
                                  <w:r>
                                    <w:rPr>
                                      <w:szCs w:val="24"/>
                                    </w:rPr>
                                    <w:t>11.2</w:t>
                                  </w:r>
                                </w:sdtContent>
                              </w:sdt>
                              <w:r>
                                <w:rPr>
                                  <w:szCs w:val="24"/>
                                </w:rPr>
                                <w:t>. sveikatai žalingų įpročių prevencija (rūkymo, psichotropinių medžiagų vartojimo, alkoholio prevencija);</w:t>
                              </w:r>
                            </w:p>
                          </w:sdtContent>
                        </w:sdt>
                        <w:sdt>
                          <w:sdtPr>
                            <w:alias w:val="11.3 pp."/>
                            <w:tag w:val="part_152a5e5b9462496eb172032875a47b65"/>
                            <w:lock w:val="sdtLocked"/>
                            <w:richText/>
                          </w:sdtPr>
                          <w:sdtContent>
                            <w:p w14:paraId="2EA7A941" w14:textId="5980FB0F">
                              <w:pPr>
                                <w:tabs>
                                  <w:tab w:val="left" w:pos="1418"/>
                                </w:tabs>
                                <w:suppressAutoHyphens/>
                                <w:ind w:right="9" w:firstLine="851"/>
                                <w:jc w:val="both"/>
                                <w:rPr>
                                  <w:szCs w:val="24"/>
                                </w:rPr>
                              </w:pPr>
                              <w:sdt>
                                <w:sdtPr>
                                  <w:alias w:val="Numeris"/>
                                  <w:tag w:val="nr_152a5e5b9462496eb172032875a47b65"/>
                                  <w:lock w:val="sdtLocked"/>
                                  <w:richText/>
                                </w:sdtPr>
                                <w:sdtContent>
                                  <w:r>
                                    <w:rPr>
                                      <w:szCs w:val="24"/>
                                    </w:rPr>
                                    <w:t>11.3</w:t>
                                  </w:r>
                                </w:sdtContent>
                              </w:sdt>
                              <w:r>
                                <w:rPr>
                                  <w:szCs w:val="24"/>
                                </w:rPr>
                                <w:t>. hepatito, onkologinių ir širdies kraujagyslių ligų prevencija (fizinis aktyvumas, sveika mityba,</w:t>
                              </w:r>
                              <w:r>
                                <w:rPr>
                                  <w:szCs w:val="24"/>
                                  <w:lang w:eastAsia="ar-SA"/>
                                </w:rPr>
                                <w:t xml:space="preserve"> </w:t>
                              </w:r>
                              <w:r>
                                <w:rPr>
                                  <w:szCs w:val="24"/>
                                </w:rPr>
                                <w:t xml:space="preserve">sveikos gyvensenos propagavimas); </w:t>
                              </w:r>
                            </w:p>
                          </w:sdtContent>
                        </w:sdt>
                        <w:sdt>
                          <w:sdtPr>
                            <w:alias w:val="11.4 pp."/>
                            <w:tag w:val="part_03446b5489cf44a0b908758c89978a81"/>
                            <w:lock w:val="sdtLocked"/>
                            <w:richText/>
                          </w:sdtPr>
                          <w:sdtContent>
                            <w:p w14:paraId="51B95737" w14:textId="22EE3A45">
                              <w:pPr>
                                <w:tabs>
                                  <w:tab w:val="left" w:pos="1418"/>
                                </w:tabs>
                                <w:suppressAutoHyphens/>
                                <w:ind w:right="9" w:firstLine="851"/>
                                <w:jc w:val="both"/>
                                <w:rPr>
                                  <w:szCs w:val="24"/>
                                </w:rPr>
                              </w:pPr>
                              <w:sdt>
                                <w:sdtPr>
                                  <w:alias w:val="Numeris"/>
                                  <w:tag w:val="nr_03446b5489cf44a0b908758c89978a81"/>
                                  <w:lock w:val="sdtLocked"/>
                                  <w:richText/>
                                </w:sdtPr>
                                <w:sdtContent>
                                  <w:r>
                                    <w:rPr>
                                      <w:szCs w:val="24"/>
                                    </w:rPr>
                                    <w:t>11.4</w:t>
                                  </w:r>
                                </w:sdtContent>
                              </w:sdt>
                              <w:r>
                                <w:rPr>
                                  <w:szCs w:val="24"/>
                                </w:rPr>
                                <w:t>. psichologinė, emocinė ir kita sveikatinimo pagalba šeimoms, susilaukusioms naujagimio (pogimdyvinė depresija), neišnešiojus naujagimį, susilaukus naujagimio su negalia;</w:t>
                              </w:r>
                            </w:p>
                          </w:sdtContent>
                        </w:sdt>
                        <w:sdt>
                          <w:sdtPr>
                            <w:alias w:val="11.5 pp."/>
                            <w:tag w:val="part_c7e0c16c8d9d4ed4858c156d54b3c33c"/>
                            <w:lock w:val="sdtLocked"/>
                            <w:richText/>
                          </w:sdtPr>
                          <w:sdtContent>
                            <w:p w14:paraId="4E53BB49" w14:textId="6137103E">
                              <w:pPr>
                                <w:tabs>
                                  <w:tab w:val="left" w:pos="1418"/>
                                </w:tabs>
                                <w:suppressAutoHyphens/>
                                <w:ind w:right="9" w:firstLine="851"/>
                                <w:jc w:val="both"/>
                                <w:rPr>
                                  <w:szCs w:val="24"/>
                                </w:rPr>
                              </w:pPr>
                              <w:sdt>
                                <w:sdtPr>
                                  <w:alias w:val="Numeris"/>
                                  <w:tag w:val="nr_c7e0c16c8d9d4ed4858c156d54b3c33c"/>
                                  <w:lock w:val="sdtLocked"/>
                                  <w:richText/>
                                </w:sdtPr>
                                <w:sdtContent>
                                  <w:r>
                                    <w:rPr>
                                      <w:szCs w:val="24"/>
                                    </w:rPr>
                                    <w:t>11.5</w:t>
                                  </w:r>
                                </w:sdtContent>
                              </w:sdt>
                              <w:r>
                                <w:rPr>
                                  <w:szCs w:val="24"/>
                                </w:rPr>
                                <w:t>. burnos higiena ir sveikata;</w:t>
                              </w:r>
                            </w:p>
                          </w:sdtContent>
                        </w:sdt>
                        <w:sdt>
                          <w:sdtPr>
                            <w:alias w:val="11.6 pp."/>
                            <w:tag w:val="part_ff3009836a7c4abe8656cfba974ce75d"/>
                            <w:lock w:val="sdtLocked"/>
                            <w:richText/>
                          </w:sdtPr>
                          <w:sdtContent>
                            <w:p w14:paraId="7D44C558" w14:textId="3BB671C3">
                              <w:pPr>
                                <w:tabs>
                                  <w:tab w:val="left" w:pos="1418"/>
                                </w:tabs>
                                <w:suppressAutoHyphens/>
                                <w:ind w:right="9" w:firstLine="851"/>
                                <w:jc w:val="both"/>
                                <w:rPr>
                                  <w:szCs w:val="24"/>
                                </w:rPr>
                              </w:pPr>
                              <w:sdt>
                                <w:sdtPr>
                                  <w:alias w:val="Numeris"/>
                                  <w:tag w:val="nr_ff3009836a7c4abe8656cfba974ce75d"/>
                                  <w:lock w:val="sdtLocked"/>
                                  <w:richText/>
                                </w:sdtPr>
                                <w:sdtContent>
                                  <w:r>
                                    <w:rPr>
                                      <w:szCs w:val="24"/>
                                    </w:rPr>
                                    <w:t>11.6</w:t>
                                  </w:r>
                                </w:sdtContent>
                              </w:sdt>
                              <w:r>
                                <w:rPr>
                                  <w:szCs w:val="24"/>
                                </w:rPr>
                                <w:t xml:space="preserve">. nelaimingų atsitikimų ir traumų prevencija; </w:t>
                              </w:r>
                            </w:p>
                          </w:sdtContent>
                        </w:sdt>
                        <w:sdt>
                          <w:sdtPr>
                            <w:alias w:val="11.7 pp."/>
                            <w:tag w:val="part_667c2058abb442a49b8783171eaf225b"/>
                            <w:lock w:val="sdtLocked"/>
                            <w:richText/>
                          </w:sdtPr>
                          <w:sdtContent>
                            <w:p w14:paraId="5253BB67" w14:textId="249F5286">
                              <w:pPr>
                                <w:tabs>
                                  <w:tab w:val="left" w:pos="1418"/>
                                </w:tabs>
                                <w:suppressAutoHyphens/>
                                <w:ind w:right="9" w:firstLine="851"/>
                                <w:jc w:val="both"/>
                                <w:rPr>
                                  <w:szCs w:val="24"/>
                                </w:rPr>
                              </w:pPr>
                              <w:sdt>
                                <w:sdtPr>
                                  <w:alias w:val="Numeris"/>
                                  <w:tag w:val="nr_667c2058abb442a49b8783171eaf225b"/>
                                  <w:lock w:val="sdtLocked"/>
                                  <w:richText/>
                                </w:sdtPr>
                                <w:sdtContent>
                                  <w:r>
                                    <w:rPr>
                                      <w:szCs w:val="24"/>
                                    </w:rPr>
                                    <w:t>11.7</w:t>
                                  </w:r>
                                </w:sdtContent>
                              </w:sdt>
                              <w:r>
                                <w:rPr>
                                  <w:szCs w:val="24"/>
                                </w:rPr>
                                <w:t>. aplinkos apsaugos prevencija (geriamojo vandens, maudyklų vandens kokybės stebėsena).</w:t>
                              </w:r>
                            </w:p>
                            <w:p w14:paraId="714930C3" w14:textId="77777777">
                              <w:pPr>
                                <w:ind w:right="9"/>
                                <w:jc w:val="center"/>
                                <w:rPr>
                                  <w:b/>
                                  <w:bCs/>
                                  <w:szCs w:val="24"/>
                                </w:rPr>
                              </w:pPr>
                            </w:p>
                          </w:sdtContent>
                        </w:sdt>
                      </w:sdtContent>
                    </w:sdt>
                  </w:sdtContent>
                </w:sdt>
                <w:sdt>
                  <w:sdtPr>
                    <w:alias w:val="skyrius"/>
                    <w:tag w:val="part_25b86d55360041ed86ac185f4fa90500"/>
                    <w:lock w:val="sdtLocked"/>
                    <w:richText/>
                  </w:sdtPr>
                  <w:sdtContent>
                    <w:p w14:paraId="1FE09A95" w14:textId="77777777">
                      <w:pPr>
                        <w:ind w:right="9"/>
                        <w:jc w:val="center"/>
                        <w:rPr>
                          <w:b/>
                          <w:bCs/>
                          <w:szCs w:val="24"/>
                        </w:rPr>
                      </w:pPr>
                      <w:sdt>
                        <w:sdtPr>
                          <w:alias w:val="Numeris"/>
                          <w:tag w:val="nr_25b86d55360041ed86ac185f4fa90500"/>
                          <w:lock w:val="sdtLocked"/>
                          <w:richText/>
                        </w:sdtPr>
                        <w:sdtContent>
                          <w:r>
                            <w:rPr>
                              <w:b/>
                              <w:bCs/>
                              <w:szCs w:val="24"/>
                            </w:rPr>
                            <w:t>V</w:t>
                          </w:r>
                        </w:sdtContent>
                      </w:sdt>
                      <w:r>
                        <w:rPr>
                          <w:b/>
                          <w:bCs/>
                          <w:szCs w:val="24"/>
                        </w:rPr>
                        <w:t xml:space="preserve"> SKYRIUS</w:t>
                      </w:r>
                    </w:p>
                    <w:p w14:paraId="069715C8" w14:textId="77777777">
                      <w:pPr>
                        <w:keepNext/>
                        <w:tabs>
                          <w:tab w:val="left" w:pos="1276"/>
                        </w:tabs>
                        <w:suppressAutoHyphens/>
                        <w:ind w:right="9"/>
                        <w:jc w:val="center"/>
                        <w:outlineLvl w:val="2"/>
                        <w:rPr>
                          <w:b/>
                          <w:szCs w:val="24"/>
                          <w:lang w:eastAsia="ar-SA"/>
                        </w:rPr>
                      </w:pPr>
                      <w:sdt>
                        <w:sdtPr>
                          <w:alias w:val="Pavadinimas"/>
                          <w:tag w:val="title_25b86d55360041ed86ac185f4fa90500"/>
                          <w:lock w:val="sdtLocked"/>
                          <w:richText/>
                        </w:sdtPr>
                        <w:sdtContent>
                          <w:r>
                            <w:rPr>
                              <w:b/>
                              <w:bCs/>
                              <w:szCs w:val="24"/>
                              <w:lang w:eastAsia="ar-SA"/>
                            </w:rPr>
                            <w:t>PROGRAMOS FINANSAVIMO ŠALTINIAI</w:t>
                          </w:r>
                        </w:sdtContent>
                      </w:sdt>
                    </w:p>
                    <w:p w14:paraId="6D2B505A" w14:textId="77777777">
                      <w:pPr>
                        <w:suppressAutoHyphens/>
                        <w:ind w:right="9"/>
                        <w:jc w:val="center"/>
                        <w:rPr>
                          <w:b/>
                          <w:bCs/>
                          <w:szCs w:val="24"/>
                          <w:lang w:eastAsia="ar-SA"/>
                        </w:rPr>
                      </w:pPr>
                    </w:p>
                    <w:sdt>
                      <w:sdtPr>
                        <w:alias w:val="12 p."/>
                        <w:tag w:val="part_0f6c8975b4a54e3d98a273e2e12dbb67"/>
                        <w:lock w:val="sdtLocked"/>
                        <w:richText/>
                      </w:sdtPr>
                      <w:sdtContent>
                        <w:p w14:paraId="31B67D77" w14:textId="77777777">
                          <w:pPr>
                            <w:suppressAutoHyphens/>
                            <w:ind w:right="9" w:firstLine="851"/>
                            <w:rPr>
                              <w:szCs w:val="24"/>
                              <w:lang w:eastAsia="ar-SA"/>
                            </w:rPr>
                          </w:pPr>
                          <w:sdt>
                            <w:sdtPr>
                              <w:alias w:val="Numeris"/>
                              <w:tag w:val="nr_0f6c8975b4a54e3d98a273e2e12dbb67"/>
                              <w:lock w:val="sdtLocked"/>
                              <w:richText/>
                            </w:sdtPr>
                            <w:sdtContent>
                              <w:r>
                                <w:rPr>
                                  <w:szCs w:val="24"/>
                                  <w:lang w:eastAsia="ar-SA"/>
                                </w:rPr>
                                <w:t>12</w:t>
                              </w:r>
                            </w:sdtContent>
                          </w:sdt>
                          <w:r>
                            <w:rPr>
                              <w:szCs w:val="24"/>
                              <w:lang w:eastAsia="ar-SA"/>
                            </w:rPr>
                            <w:t>. Programos finansavimo šaltiniai:</w:t>
                          </w:r>
                        </w:p>
                        <w:sdt>
                          <w:sdtPr>
                            <w:alias w:val="12.1 pp."/>
                            <w:tag w:val="part_d4922031020841d4932a67f172670366"/>
                            <w:lock w:val="sdtLocked"/>
                            <w:richText/>
                          </w:sdtPr>
                          <w:sdtContent>
                            <w:p w14:paraId="40F7FFF1" w14:textId="2EAF2FD5">
                              <w:pPr>
                                <w:suppressAutoHyphens/>
                                <w:ind w:right="9" w:firstLine="851"/>
                                <w:rPr>
                                  <w:szCs w:val="24"/>
                                  <w:lang w:eastAsia="ar-SA"/>
                                </w:rPr>
                              </w:pPr>
                              <w:sdt>
                                <w:sdtPr>
                                  <w:alias w:val="Numeris"/>
                                  <w:tag w:val="nr_d4922031020841d4932a67f172670366"/>
                                  <w:lock w:val="sdtLocked"/>
                                  <w:richText/>
                                </w:sdtPr>
                                <w:sdtContent>
                                  <w:r>
                                    <w:rPr>
                                      <w:szCs w:val="24"/>
                                      <w:lang w:eastAsia="ar-SA"/>
                                    </w:rPr>
                                    <w:t>12.1</w:t>
                                  </w:r>
                                </w:sdtContent>
                              </w:sdt>
                              <w:r>
                                <w:rPr>
                                  <w:szCs w:val="24"/>
                                  <w:lang w:eastAsia="ar-SA"/>
                                </w:rPr>
                                <w:t>. Zarasų rajono savivaldybės biudžeto asignavimai;</w:t>
                              </w:r>
                            </w:p>
                          </w:sdtContent>
                        </w:sdt>
                        <w:sdt>
                          <w:sdtPr>
                            <w:alias w:val="12.2 pp."/>
                            <w:tag w:val="part_0631698bca0d4c609b4054c897f73918"/>
                            <w:lock w:val="sdtLocked"/>
                            <w:richText/>
                          </w:sdtPr>
                          <w:sdtContent>
                            <w:p w14:paraId="0522A5DC" w14:textId="77777777">
                              <w:pPr>
                                <w:suppressAutoHyphens/>
                                <w:ind w:right="9" w:firstLine="851"/>
                                <w:jc w:val="both"/>
                                <w:rPr>
                                  <w:szCs w:val="24"/>
                                  <w:lang w:eastAsia="ar-SA"/>
                                </w:rPr>
                              </w:pPr>
                              <w:sdt>
                                <w:sdtPr>
                                  <w:alias w:val="Numeris"/>
                                  <w:tag w:val="nr_0631698bca0d4c609b4054c897f73918"/>
                                  <w:lock w:val="sdtLocked"/>
                                  <w:richText/>
                                </w:sdtPr>
                                <w:sdtContent>
                                  <w:r>
                                    <w:rPr>
                                      <w:szCs w:val="24"/>
                                      <w:lang w:eastAsia="ar-SA"/>
                                    </w:rPr>
                                    <w:t>12.2</w:t>
                                  </w:r>
                                </w:sdtContent>
                              </w:sdt>
                              <w:r>
                                <w:rPr>
                                  <w:szCs w:val="24"/>
                                  <w:lang w:eastAsia="ar-SA"/>
                                </w:rPr>
                                <w:t>. 20 procentų Zarasų rajono savivaldybės aplinkos apsaugos rėmimo specialiosios programos lėšos;</w:t>
                              </w:r>
                            </w:p>
                          </w:sdtContent>
                        </w:sdt>
                        <w:sdt>
                          <w:sdtPr>
                            <w:alias w:val="12.3 pp."/>
                            <w:tag w:val="part_04a1613182b640a18cfb1575256507c5"/>
                            <w:lock w:val="sdtLocked"/>
                            <w:richText/>
                          </w:sdtPr>
                          <w:sdtContent>
                            <w:p w14:paraId="1D418C37" w14:textId="77777777">
                              <w:pPr>
                                <w:suppressAutoHyphens/>
                                <w:ind w:right="9" w:firstLine="851"/>
                                <w:rPr>
                                  <w:szCs w:val="24"/>
                                  <w:lang w:eastAsia="ar-SA"/>
                                </w:rPr>
                              </w:pPr>
                              <w:sdt>
                                <w:sdtPr>
                                  <w:alias w:val="Numeris"/>
                                  <w:tag w:val="nr_04a1613182b640a18cfb1575256507c5"/>
                                  <w:lock w:val="sdtLocked"/>
                                  <w:richText/>
                                </w:sdtPr>
                                <w:sdtContent>
                                  <w:r>
                                    <w:rPr>
                                      <w:szCs w:val="24"/>
                                      <w:lang w:eastAsia="ar-SA"/>
                                    </w:rPr>
                                    <w:t>12.3</w:t>
                                  </w:r>
                                </w:sdtContent>
                              </w:sdt>
                              <w:r>
                                <w:rPr>
                                  <w:szCs w:val="24"/>
                                  <w:lang w:eastAsia="ar-SA"/>
                                </w:rPr>
                                <w:t>. savanoriškos fizinių ir juridinių asmenų įmokos;</w:t>
                              </w:r>
                            </w:p>
                          </w:sdtContent>
                        </w:sdt>
                        <w:sdt>
                          <w:sdtPr>
                            <w:alias w:val="12.4 pp."/>
                            <w:tag w:val="part_e52bfa74d50243928e17b919c748c094"/>
                            <w:lock w:val="sdtLocked"/>
                            <w:richText/>
                          </w:sdtPr>
                          <w:sdtContent>
                            <w:p w14:paraId="76ACE2A8" w14:textId="77777777">
                              <w:pPr>
                                <w:suppressAutoHyphens/>
                                <w:ind w:right="9" w:firstLine="851"/>
                                <w:rPr>
                                  <w:szCs w:val="24"/>
                                  <w:lang w:eastAsia="ar-SA"/>
                                </w:rPr>
                              </w:pPr>
                              <w:sdt>
                                <w:sdtPr>
                                  <w:alias w:val="Numeris"/>
                                  <w:tag w:val="nr_e52bfa74d50243928e17b919c748c094"/>
                                  <w:lock w:val="sdtLocked"/>
                                  <w:richText/>
                                </w:sdtPr>
                                <w:sdtContent>
                                  <w:r>
                                    <w:rPr>
                                      <w:szCs w:val="24"/>
                                      <w:lang w:eastAsia="ar-SA"/>
                                    </w:rPr>
                                    <w:t>12.4</w:t>
                                  </w:r>
                                </w:sdtContent>
                              </w:sdt>
                              <w:r>
                                <w:rPr>
                                  <w:szCs w:val="24"/>
                                  <w:lang w:eastAsia="ar-SA"/>
                                </w:rPr>
                                <w:t>. kitos teisėtai įgytos lėšos.</w:t>
                              </w:r>
                            </w:p>
                            <w:p w14:paraId="61804E93" w14:textId="77777777">
                              <w:pPr>
                                <w:suppressAutoHyphens/>
                                <w:ind w:right="9"/>
                                <w:jc w:val="center"/>
                                <w:rPr>
                                  <w:b/>
                                  <w:bCs/>
                                  <w:szCs w:val="24"/>
                                </w:rPr>
                              </w:pPr>
                            </w:p>
                          </w:sdtContent>
                        </w:sdt>
                      </w:sdtContent>
                    </w:sdt>
                  </w:sdtContent>
                </w:sdt>
                <w:sdt>
                  <w:sdtPr>
                    <w:alias w:val="skyrius"/>
                    <w:tag w:val="part_16960b6d24004e968e03e718749b5293"/>
                    <w:lock w:val="sdtLocked"/>
                    <w:richText/>
                  </w:sdtPr>
                  <w:sdtContent>
                    <w:p w14:paraId="12534DDF" w14:textId="77777777">
                      <w:pPr>
                        <w:suppressAutoHyphens/>
                        <w:ind w:right="9"/>
                        <w:jc w:val="center"/>
                        <w:rPr>
                          <w:szCs w:val="24"/>
                          <w:lang w:eastAsia="ar-SA"/>
                        </w:rPr>
                      </w:pPr>
                      <w:sdt>
                        <w:sdtPr>
                          <w:alias w:val="Numeris"/>
                          <w:tag w:val="nr_16960b6d24004e968e03e718749b5293"/>
                          <w:lock w:val="sdtLocked"/>
                          <w:richText/>
                        </w:sdtPr>
                        <w:sdtContent>
                          <w:r>
                            <w:rPr>
                              <w:b/>
                              <w:bCs/>
                              <w:szCs w:val="24"/>
                            </w:rPr>
                            <w:t>VI</w:t>
                          </w:r>
                        </w:sdtContent>
                      </w:sdt>
                      <w:r>
                        <w:rPr>
                          <w:b/>
                          <w:bCs/>
                          <w:szCs w:val="24"/>
                        </w:rPr>
                        <w:t xml:space="preserve"> SKYRIUS</w:t>
                      </w:r>
                    </w:p>
                    <w:p w14:paraId="20DF3024" w14:textId="77777777">
                      <w:pPr>
                        <w:suppressAutoHyphens/>
                        <w:ind w:right="9"/>
                        <w:jc w:val="center"/>
                        <w:rPr>
                          <w:b/>
                          <w:szCs w:val="24"/>
                          <w:lang w:eastAsia="ar-SA"/>
                        </w:rPr>
                      </w:pPr>
                      <w:sdt>
                        <w:sdtPr>
                          <w:alias w:val="Pavadinimas"/>
                          <w:tag w:val="title_16960b6d24004e968e03e718749b5293"/>
                          <w:lock w:val="sdtLocked"/>
                          <w:richText/>
                        </w:sdtPr>
                        <w:sdtContent>
                          <w:r>
                            <w:rPr>
                              <w:b/>
                              <w:szCs w:val="24"/>
                              <w:lang w:eastAsia="ar-SA"/>
                            </w:rPr>
                            <w:t>PROGRAMOS PRIEMONĖS</w:t>
                          </w:r>
                        </w:sdtContent>
                      </w:sdt>
                    </w:p>
                    <w:p w14:paraId="2D469D89" w14:textId="77777777">
                      <w:pPr>
                        <w:ind w:right="9"/>
                        <w:jc w:val="center"/>
                        <w:rPr>
                          <w:szCs w:val="24"/>
                          <w:lang w:eastAsia="ar-SA"/>
                        </w:rPr>
                      </w:pPr>
                    </w:p>
                    <w:sdt>
                      <w:sdtPr>
                        <w:alias w:val="13 p."/>
                        <w:tag w:val="part_aae10e32fe7a4f82b3e5bfef328fc275"/>
                        <w:lock w:val="sdtLocked"/>
                        <w:richText/>
                      </w:sdtPr>
                      <w:sdtContent>
                        <w:p w14:paraId="09165D0D" w14:textId="77777777">
                          <w:pPr>
                            <w:ind w:right="9" w:firstLine="900"/>
                            <w:rPr>
                              <w:szCs w:val="24"/>
                              <w:lang w:eastAsia="ar-SA"/>
                            </w:rPr>
                          </w:pPr>
                          <w:sdt>
                            <w:sdtPr>
                              <w:alias w:val="Numeris"/>
                              <w:tag w:val="nr_aae10e32fe7a4f82b3e5bfef328fc275"/>
                              <w:lock w:val="sdtLocked"/>
                              <w:richText/>
                            </w:sdtPr>
                            <w:sdtContent>
                              <w:r>
                                <w:rPr>
                                  <w:szCs w:val="24"/>
                                  <w:lang w:eastAsia="ar-SA"/>
                                </w:rPr>
                                <w:t>13</w:t>
                              </w:r>
                            </w:sdtContent>
                          </w:sdt>
                          <w:r>
                            <w:rPr>
                              <w:szCs w:val="24"/>
                              <w:lang w:eastAsia="ar-SA"/>
                            </w:rPr>
                            <w:t>. Programos lėšos naudojamos šioms priemonėms:</w:t>
                          </w:r>
                        </w:p>
                        <w:sdt>
                          <w:sdtPr>
                            <w:alias w:val="13.1 pp."/>
                            <w:tag w:val="part_f38f7185f7f4477092f495b664e1c353"/>
                            <w:lock w:val="sdtLocked"/>
                            <w:richText/>
                          </w:sdtPr>
                          <w:sdtContent>
                            <w:p w14:paraId="39FC6BC1" w14:textId="77777777">
                              <w:pPr>
                                <w:ind w:right="9" w:firstLine="900"/>
                                <w:jc w:val="both"/>
                                <w:rPr>
                                  <w:szCs w:val="24"/>
                                  <w:lang w:eastAsia="ar-SA"/>
                                </w:rPr>
                              </w:pPr>
                              <w:sdt>
                                <w:sdtPr>
                                  <w:alias w:val="Numeris"/>
                                  <w:tag w:val="nr_f38f7185f7f4477092f495b664e1c353"/>
                                  <w:lock w:val="sdtLocked"/>
                                  <w:richText/>
                                </w:sdtPr>
                                <w:sdtContent>
                                  <w:r>
                                    <w:rPr>
                                      <w:szCs w:val="24"/>
                                      <w:lang w:eastAsia="ar-SA"/>
                                    </w:rPr>
                                    <w:t>13.1</w:t>
                                  </w:r>
                                </w:sdtContent>
                              </w:sdt>
                              <w:r>
                                <w:rPr>
                                  <w:szCs w:val="24"/>
                                  <w:lang w:eastAsia="ar-SA"/>
                                </w:rPr>
                                <w:t>. onkologinių ir širdies kraujagyslių ligų prevencijos priemonėms;</w:t>
                              </w:r>
                            </w:p>
                          </w:sdtContent>
                        </w:sdt>
                        <w:sdt>
                          <w:sdtPr>
                            <w:alias w:val="13.2 pp."/>
                            <w:tag w:val="part_80d0d74617db4f9e978fd0108f2d1395"/>
                            <w:lock w:val="sdtLocked"/>
                            <w:richText/>
                          </w:sdtPr>
                          <w:sdtContent>
                            <w:p w14:paraId="23BE8F26" w14:textId="77777777">
                              <w:pPr>
                                <w:ind w:right="9" w:firstLine="900"/>
                                <w:jc w:val="both"/>
                                <w:rPr>
                                  <w:szCs w:val="24"/>
                                  <w:lang w:eastAsia="ar-SA"/>
                                </w:rPr>
                              </w:pPr>
                              <w:sdt>
                                <w:sdtPr>
                                  <w:alias w:val="Numeris"/>
                                  <w:tag w:val="nr_80d0d74617db4f9e978fd0108f2d1395"/>
                                  <w:lock w:val="sdtLocked"/>
                                  <w:richText/>
                                </w:sdtPr>
                                <w:sdtContent>
                                  <w:r>
                                    <w:rPr>
                                      <w:szCs w:val="24"/>
                                      <w:lang w:eastAsia="ar-SA"/>
                                    </w:rPr>
                                    <w:t>13.2</w:t>
                                  </w:r>
                                </w:sdtContent>
                              </w:sdt>
                              <w:r>
                                <w:rPr>
                                  <w:szCs w:val="24"/>
                                  <w:lang w:eastAsia="ar-SA"/>
                                </w:rPr>
                                <w:t>. sveikatai žalingų įpročių prevencijos priemonėms;</w:t>
                              </w:r>
                            </w:p>
                          </w:sdtContent>
                        </w:sdt>
                        <w:sdt>
                          <w:sdtPr>
                            <w:alias w:val="13.3 pp."/>
                            <w:tag w:val="part_7a9e13e391aa4df6b5bcc8bc5b261e64"/>
                            <w:lock w:val="sdtLocked"/>
                            <w:richText/>
                          </w:sdtPr>
                          <w:sdtContent>
                            <w:p w14:paraId="60867BF2" w14:textId="77777777">
                              <w:pPr>
                                <w:ind w:right="9" w:firstLine="900"/>
                                <w:jc w:val="both"/>
                                <w:rPr>
                                  <w:szCs w:val="24"/>
                                  <w:lang w:eastAsia="ar-SA"/>
                                </w:rPr>
                              </w:pPr>
                              <w:sdt>
                                <w:sdtPr>
                                  <w:alias w:val="Numeris"/>
                                  <w:tag w:val="nr_7a9e13e391aa4df6b5bcc8bc5b261e64"/>
                                  <w:lock w:val="sdtLocked"/>
                                  <w:richText/>
                                </w:sdtPr>
                                <w:sdtContent>
                                  <w:r>
                                    <w:rPr>
                                      <w:szCs w:val="24"/>
                                      <w:lang w:eastAsia="ar-SA"/>
                                    </w:rPr>
                                    <w:t>13.3</w:t>
                                  </w:r>
                                </w:sdtContent>
                              </w:sdt>
                              <w:r>
                                <w:rPr>
                                  <w:szCs w:val="24"/>
                                  <w:lang w:eastAsia="ar-SA"/>
                                </w:rPr>
                                <w:t>. psichologinės, emocinės pagalbos priemonėms;</w:t>
                              </w:r>
                            </w:p>
                          </w:sdtContent>
                        </w:sdt>
                        <w:sdt>
                          <w:sdtPr>
                            <w:alias w:val="13.4 pp."/>
                            <w:tag w:val="part_be27fd34d9c94e6b899971a3213b5c72"/>
                            <w:lock w:val="sdtLocked"/>
                            <w:richText/>
                          </w:sdtPr>
                          <w:sdtContent>
                            <w:p w14:paraId="224DD645" w14:textId="77777777">
                              <w:pPr>
                                <w:ind w:right="9" w:firstLine="900"/>
                                <w:jc w:val="both"/>
                                <w:rPr>
                                  <w:szCs w:val="24"/>
                                  <w:lang w:eastAsia="ar-SA"/>
                                </w:rPr>
                              </w:pPr>
                              <w:sdt>
                                <w:sdtPr>
                                  <w:alias w:val="Numeris"/>
                                  <w:tag w:val="nr_be27fd34d9c94e6b899971a3213b5c72"/>
                                  <w:lock w:val="sdtLocked"/>
                                  <w:richText/>
                                </w:sdtPr>
                                <w:sdtContent>
                                  <w:r>
                                    <w:rPr>
                                      <w:szCs w:val="24"/>
                                      <w:lang w:eastAsia="ar-SA"/>
                                    </w:rPr>
                                    <w:t>13.4</w:t>
                                  </w:r>
                                </w:sdtContent>
                              </w:sdt>
                              <w:r>
                                <w:rPr>
                                  <w:szCs w:val="24"/>
                                  <w:lang w:eastAsia="ar-SA"/>
                                </w:rPr>
                                <w:t>. sveikatos ugdymo ir ligų prevencijos priemonėms;</w:t>
                              </w:r>
                            </w:p>
                          </w:sdtContent>
                        </w:sdt>
                        <w:sdt>
                          <w:sdtPr>
                            <w:alias w:val="13.5 pp."/>
                            <w:tag w:val="part_4e17f010414c40e4acd83ba77283071f"/>
                            <w:lock w:val="sdtLocked"/>
                            <w:richText/>
                          </w:sdtPr>
                          <w:sdtContent>
                            <w:p w14:paraId="1F21E95D" w14:textId="77777777">
                              <w:pPr>
                                <w:ind w:right="9" w:firstLine="900"/>
                                <w:jc w:val="both"/>
                                <w:rPr>
                                  <w:szCs w:val="24"/>
                                  <w:lang w:eastAsia="ar-SA"/>
                                </w:rPr>
                              </w:pPr>
                              <w:sdt>
                                <w:sdtPr>
                                  <w:alias w:val="Numeris"/>
                                  <w:tag w:val="nr_4e17f010414c40e4acd83ba77283071f"/>
                                  <w:lock w:val="sdtLocked"/>
                                  <w:richText/>
                                </w:sdtPr>
                                <w:sdtContent>
                                  <w:r>
                                    <w:rPr>
                                      <w:szCs w:val="24"/>
                                      <w:lang w:eastAsia="ar-SA"/>
                                    </w:rPr>
                                    <w:t>13.5</w:t>
                                  </w:r>
                                </w:sdtContent>
                              </w:sdt>
                              <w:r>
                                <w:rPr>
                                  <w:szCs w:val="24"/>
                                  <w:lang w:eastAsia="ar-SA"/>
                                </w:rPr>
                                <w:t>. gyventojų sveikatą stiprinančioms, išsaugančioms ir visuomenės sveikatos apsaugos priemonėms.</w:t>
                              </w:r>
                            </w:p>
                            <w:p w14:paraId="73025585" w14:textId="77777777">
                              <w:pPr>
                                <w:keepNext/>
                                <w:numPr>
                                  <w:ilvl w:val="1"/>
                                  <w:numId w:val="0"/>
                                </w:numPr>
                                <w:tabs>
                                  <w:tab w:val="num" w:pos="0"/>
                                  <w:tab w:val="left" w:pos="1134"/>
                                </w:tabs>
                                <w:suppressAutoHyphens/>
                                <w:ind w:right="9"/>
                                <w:jc w:val="center"/>
                                <w:outlineLvl w:val="1"/>
                                <w:rPr>
                                  <w:b/>
                                  <w:bCs/>
                                  <w:szCs w:val="24"/>
                                </w:rPr>
                              </w:pPr>
                            </w:p>
                          </w:sdtContent>
                        </w:sdt>
                      </w:sdtContent>
                    </w:sdt>
                  </w:sdtContent>
                </w:sdt>
                <w:sdt>
                  <w:sdtPr>
                    <w:alias w:val="skyrius"/>
                    <w:tag w:val="part_2a8e90e8a7be4987bb91fbdb45aff0d4"/>
                    <w:lock w:val="sdtLocked"/>
                    <w:richText/>
                  </w:sdtPr>
                  <w:sdtContent>
                    <w:p w14:paraId="3B97CD1F" w14:textId="77777777">
                      <w:pPr>
                        <w:keepNext/>
                        <w:numPr>
                          <w:ilvl w:val="1"/>
                          <w:numId w:val="0"/>
                        </w:numPr>
                        <w:tabs>
                          <w:tab w:val="num" w:pos="0"/>
                          <w:tab w:val="left" w:pos="1134"/>
                        </w:tabs>
                        <w:suppressAutoHyphens/>
                        <w:ind w:right="9"/>
                        <w:jc w:val="center"/>
                        <w:outlineLvl w:val="1"/>
                        <w:rPr>
                          <w:b/>
                          <w:bCs/>
                          <w:szCs w:val="24"/>
                          <w:lang w:eastAsia="ar-SA"/>
                        </w:rPr>
                      </w:pPr>
                      <w:sdt>
                        <w:sdtPr>
                          <w:alias w:val="Numeris"/>
                          <w:tag w:val="nr_2a8e90e8a7be4987bb91fbdb45aff0d4"/>
                          <w:lock w:val="sdtLocked"/>
                          <w:richText/>
                        </w:sdtPr>
                        <w:sdtContent>
                          <w:r>
                            <w:rPr>
                              <w:b/>
                              <w:bCs/>
                              <w:szCs w:val="24"/>
                            </w:rPr>
                            <w:t>VII</w:t>
                          </w:r>
                        </w:sdtContent>
                      </w:sdt>
                      <w:r>
                        <w:rPr>
                          <w:b/>
                          <w:bCs/>
                          <w:szCs w:val="24"/>
                        </w:rPr>
                        <w:t xml:space="preserve"> SKYRIUS</w:t>
                      </w:r>
                    </w:p>
                    <w:p w14:paraId="49A4F734" w14:textId="77777777">
                      <w:pPr>
                        <w:keepNext/>
                        <w:numPr>
                          <w:ilvl w:val="1"/>
                          <w:numId w:val="0"/>
                        </w:numPr>
                        <w:tabs>
                          <w:tab w:val="num" w:pos="0"/>
                          <w:tab w:val="left" w:pos="1134"/>
                        </w:tabs>
                        <w:suppressAutoHyphens/>
                        <w:ind w:right="9"/>
                        <w:jc w:val="center"/>
                        <w:outlineLvl w:val="1"/>
                        <w:rPr>
                          <w:b/>
                          <w:bCs/>
                          <w:szCs w:val="24"/>
                          <w:lang w:eastAsia="ar-SA"/>
                        </w:rPr>
                      </w:pPr>
                      <w:sdt>
                        <w:sdtPr>
                          <w:alias w:val="Pavadinimas"/>
                          <w:tag w:val="title_2a8e90e8a7be4987bb91fbdb45aff0d4"/>
                          <w:lock w:val="sdtLocked"/>
                          <w:richText/>
                        </w:sdtPr>
                        <w:sdtContent>
                          <w:r>
                            <w:rPr>
                              <w:b/>
                              <w:bCs/>
                              <w:szCs w:val="24"/>
                              <w:lang w:eastAsia="ar-SA"/>
                            </w:rPr>
                            <w:t>PROGRAMOS ĮGYVENDINIMO IR LĖŠŲ NAUDOJIMO TVARKA</w:t>
                          </w:r>
                        </w:sdtContent>
                      </w:sdt>
                    </w:p>
                    <w:p w14:paraId="58AC50AB" w14:textId="77777777">
                      <w:pPr>
                        <w:suppressAutoHyphens/>
                        <w:ind w:right="9"/>
                        <w:rPr>
                          <w:szCs w:val="24"/>
                          <w:lang w:eastAsia="ar-SA"/>
                        </w:rPr>
                      </w:pPr>
                    </w:p>
                    <w:sdt>
                      <w:sdtPr>
                        <w:alias w:val="14 p."/>
                        <w:tag w:val="part_596271b7af6343feb40745d3d7aaaaff"/>
                        <w:lock w:val="sdtLocked"/>
                        <w:richText/>
                      </w:sdtPr>
                      <w:sdtContent>
                        <w:p w14:paraId="659F9499" w14:textId="77777777">
                          <w:pPr>
                            <w:suppressAutoHyphens/>
                            <w:ind w:right="9" w:firstLine="900"/>
                            <w:jc w:val="both"/>
                            <w:rPr>
                              <w:szCs w:val="24"/>
                              <w:lang w:eastAsia="ar-SA"/>
                            </w:rPr>
                          </w:pPr>
                          <w:sdt>
                            <w:sdtPr>
                              <w:alias w:val="Numeris"/>
                              <w:tag w:val="nr_596271b7af6343feb40745d3d7aaaaff"/>
                              <w:lock w:val="sdtLocked"/>
                              <w:richText/>
                            </w:sdtPr>
                            <w:sdtContent>
                              <w:r>
                                <w:rPr>
                                  <w:szCs w:val="24"/>
                                  <w:lang w:eastAsia="ar-SA"/>
                                </w:rPr>
                                <w:t>14</w:t>
                              </w:r>
                            </w:sdtContent>
                          </w:sdt>
                          <w:r>
                            <w:rPr>
                              <w:szCs w:val="24"/>
                              <w:lang w:eastAsia="ar-SA"/>
                            </w:rPr>
                            <w:t>. Programa įgyvendinama vadovaujantis Zarasų rajono savivaldybės visuomenės sveikatos projektų, finansuojamų Zarasų rajono savivaldybės visuomenės sveikatos rėmimo specialiosios programos lėšomis, atrankos, finansavimo ir kontrolės tvarkos aprašu, patvirtintu Zarasų rajono savivaldybės tarybos sprendimu.</w:t>
                          </w:r>
                        </w:p>
                      </w:sdtContent>
                    </w:sdt>
                    <w:sdt>
                      <w:sdtPr>
                        <w:alias w:val="15 p."/>
                        <w:tag w:val="part_b5c1fc2249ef476da527c80836d6dd81"/>
                        <w:lock w:val="sdtLocked"/>
                        <w:richText/>
                      </w:sdtPr>
                      <w:sdtContent>
                        <w:p w14:paraId="3614A1AD" w14:textId="77777777">
                          <w:pPr>
                            <w:suppressAutoHyphens/>
                            <w:ind w:right="9" w:firstLine="900"/>
                            <w:jc w:val="both"/>
                            <w:rPr>
                              <w:szCs w:val="24"/>
                              <w:lang w:eastAsia="ar-SA"/>
                            </w:rPr>
                          </w:pPr>
                          <w:sdt>
                            <w:sdtPr>
                              <w:alias w:val="Numeris"/>
                              <w:tag w:val="nr_b5c1fc2249ef476da527c80836d6dd81"/>
                              <w:lock w:val="sdtLocked"/>
                              <w:richText/>
                            </w:sdtPr>
                            <w:sdtContent>
                              <w:r>
                                <w:rPr>
                                  <w:szCs w:val="24"/>
                                  <w:lang w:eastAsia="ar-SA"/>
                                </w:rPr>
                                <w:t>15</w:t>
                              </w:r>
                            </w:sdtContent>
                          </w:sdt>
                          <w:r>
                            <w:rPr>
                              <w:szCs w:val="24"/>
                              <w:lang w:eastAsia="ar-SA"/>
                            </w:rPr>
                            <w:t>. Programos visuomenės sveikatos projektus atrenka ir vertina Zarasų rajono savivaldybės bendruomenės sveikatos taryba.</w:t>
                          </w:r>
                        </w:p>
                      </w:sdtContent>
                    </w:sdt>
                    <w:sdt>
                      <w:sdtPr>
                        <w:alias w:val="16 p."/>
                        <w:tag w:val="part_803202be613f4cc997b6961c955a3d93"/>
                        <w:lock w:val="sdtLocked"/>
                        <w:richText/>
                      </w:sdtPr>
                      <w:sdtContent>
                        <w:p w14:paraId="508B397F" w14:textId="77777777">
                          <w:pPr>
                            <w:suppressAutoHyphens/>
                            <w:ind w:right="9" w:firstLine="900"/>
                            <w:jc w:val="both"/>
                            <w:rPr>
                              <w:szCs w:val="24"/>
                              <w:lang w:eastAsia="ar-SA"/>
                            </w:rPr>
                          </w:pPr>
                          <w:sdt>
                            <w:sdtPr>
                              <w:alias w:val="Numeris"/>
                              <w:tag w:val="nr_803202be613f4cc997b6961c955a3d93"/>
                              <w:lock w:val="sdtLocked"/>
                              <w:richText/>
                            </w:sdtPr>
                            <w:sdtContent>
                              <w:r>
                                <w:rPr>
                                  <w:szCs w:val="24"/>
                                  <w:lang w:eastAsia="ar-SA"/>
                                </w:rPr>
                                <w:t>16</w:t>
                              </w:r>
                            </w:sdtContent>
                          </w:sdt>
                          <w:r>
                            <w:rPr>
                              <w:szCs w:val="24"/>
                              <w:lang w:eastAsia="ar-SA"/>
                            </w:rPr>
                            <w:t>. Programos pajamos ir išlaidos kasmet planuojamos Zarasų rajono savivaldybės biudžete.</w:t>
                          </w:r>
                        </w:p>
                      </w:sdtContent>
                    </w:sdt>
                    <w:sdt>
                      <w:sdtPr>
                        <w:alias w:val="17 p."/>
                        <w:tag w:val="part_8d7c66b0683643e582bf4ef6ff98e2d9"/>
                        <w:lock w:val="sdtLocked"/>
                        <w:richText/>
                      </w:sdtPr>
                      <w:sdtContent>
                        <w:p w14:paraId="08299A34" w14:textId="73BF3FD0">
                          <w:pPr>
                            <w:suppressAutoHyphens/>
                            <w:ind w:right="9" w:firstLine="900"/>
                            <w:jc w:val="both"/>
                            <w:rPr>
                              <w:szCs w:val="24"/>
                              <w:lang w:eastAsia="ar-SA"/>
                            </w:rPr>
                          </w:pPr>
                          <w:sdt>
                            <w:sdtPr>
                              <w:alias w:val="Numeris"/>
                              <w:tag w:val="nr_8d7c66b0683643e582bf4ef6ff98e2d9"/>
                              <w:lock w:val="sdtLocked"/>
                              <w:richText/>
                            </w:sdtPr>
                            <w:sdtContent>
                              <w:r>
                                <w:rPr>
                                  <w:szCs w:val="24"/>
                                  <w:lang w:eastAsia="lt-LT"/>
                                </w:rPr>
                                <w:t>17</w:t>
                              </w:r>
                            </w:sdtContent>
                          </w:sdt>
                          <w:r>
                            <w:rPr>
                              <w:szCs w:val="24"/>
                              <w:lang w:eastAsia="lt-LT"/>
                            </w:rPr>
                            <w:t>. Programos lėšos, numatytos 12.1 punkte, nepanaudotos einamaisiais biudžetiniais metais, grąžinamos į Zarasų rajono savivaldybės biudžetą.</w:t>
                          </w:r>
                        </w:p>
                      </w:sdtContent>
                    </w:sdt>
                    <w:sdt>
                      <w:sdtPr>
                        <w:alias w:val="18 p."/>
                        <w:tag w:val="part_6cbeba98385d4ae2bca925a3eb417711"/>
                        <w:lock w:val="sdtLocked"/>
                        <w:richText/>
                      </w:sdtPr>
                      <w:sdtContent>
                        <w:p w14:paraId="3F0D60EE" w14:textId="7CA6CD88">
                          <w:pPr>
                            <w:suppressAutoHyphens/>
                            <w:ind w:right="9" w:firstLine="900"/>
                            <w:jc w:val="both"/>
                            <w:rPr>
                              <w:szCs w:val="24"/>
                              <w:lang w:eastAsia="ar-SA"/>
                            </w:rPr>
                          </w:pPr>
                          <w:sdt>
                            <w:sdtPr>
                              <w:alias w:val="Numeris"/>
                              <w:tag w:val="nr_6cbeba98385d4ae2bca925a3eb417711"/>
                              <w:lock w:val="sdtLocked"/>
                              <w:richText/>
                            </w:sdtPr>
                            <w:sdtContent>
                              <w:r>
                                <w:rPr>
                                  <w:szCs w:val="24"/>
                                  <w:lang w:eastAsia="lt-LT"/>
                                </w:rPr>
                                <w:t>18</w:t>
                              </w:r>
                            </w:sdtContent>
                          </w:sdt>
                          <w:r>
                            <w:rPr>
                              <w:szCs w:val="24"/>
                              <w:lang w:eastAsia="lt-LT"/>
                            </w:rPr>
                            <w:t>. Programos lėšos, numatytos 12.2 punkte, nepanaudotos einamaisiais biudžetiniais metais, naudojamos kitais metais numatytoms priemonėms finansuoti.</w:t>
                          </w:r>
                        </w:p>
                      </w:sdtContent>
                    </w:sdt>
                    <w:sdt>
                      <w:sdtPr>
                        <w:alias w:val="19 p."/>
                        <w:tag w:val="part_c5d02e310ee449a99044d7b937b717ef"/>
                        <w:lock w:val="sdtLocked"/>
                        <w:richText/>
                      </w:sdtPr>
                      <w:sdtContent>
                        <w:p w14:paraId="7F4C7275" w14:textId="77777777">
                          <w:pPr>
                            <w:suppressAutoHyphens/>
                            <w:ind w:right="9" w:firstLine="900"/>
                            <w:jc w:val="both"/>
                            <w:rPr>
                              <w:szCs w:val="24"/>
                              <w:lang w:eastAsia="ar-SA"/>
                            </w:rPr>
                          </w:pPr>
                          <w:sdt>
                            <w:sdtPr>
                              <w:alias w:val="Numeris"/>
                              <w:tag w:val="nr_c5d02e310ee449a99044d7b937b717ef"/>
                              <w:lock w:val="sdtLocked"/>
                              <w:richText/>
                            </w:sdtPr>
                            <w:sdtContent>
                              <w:r>
                                <w:rPr>
                                  <w:szCs w:val="24"/>
                                  <w:lang w:eastAsia="lt-LT"/>
                                </w:rPr>
                                <w:t>19</w:t>
                              </w:r>
                            </w:sdtContent>
                          </w:sdt>
                          <w:r>
                            <w:rPr>
                              <w:szCs w:val="24"/>
                              <w:lang w:eastAsia="lt-LT"/>
                            </w:rPr>
                            <w:t>. Programos lėšos naudojamos pagal numatytų priemonių paskirtį.</w:t>
                          </w:r>
                        </w:p>
                      </w:sdtContent>
                    </w:sdt>
                    <w:sdt>
                      <w:sdtPr>
                        <w:alias w:val="20 p."/>
                        <w:tag w:val="part_280805e1b3744c08b0743c21a1a089ee"/>
                        <w:lock w:val="sdtLocked"/>
                        <w:richText/>
                      </w:sdtPr>
                      <w:sdtContent>
                        <w:p w14:paraId="32CFF734" w14:textId="77777777">
                          <w:pPr>
                            <w:suppressAutoHyphens/>
                            <w:ind w:right="9" w:firstLine="900"/>
                            <w:jc w:val="both"/>
                            <w:rPr>
                              <w:szCs w:val="24"/>
                              <w:lang w:eastAsia="ar-SA"/>
                            </w:rPr>
                          </w:pPr>
                          <w:sdt>
                            <w:sdtPr>
                              <w:alias w:val="Numeris"/>
                              <w:tag w:val="nr_280805e1b3744c08b0743c21a1a089ee"/>
                              <w:lock w:val="sdtLocked"/>
                              <w:richText/>
                            </w:sdtPr>
                            <w:sdtContent>
                              <w:r>
                                <w:rPr>
                                  <w:szCs w:val="24"/>
                                  <w:lang w:eastAsia="lt-LT"/>
                                </w:rPr>
                                <w:t>20</w:t>
                              </w:r>
                            </w:sdtContent>
                          </w:sdt>
                          <w:r>
                            <w:rPr>
                              <w:szCs w:val="24"/>
                              <w:lang w:eastAsia="lt-LT"/>
                            </w:rPr>
                            <w:t xml:space="preserve">. Zarasų rajono savivaldybės visuomenės sveikatos rėmimo specialiosios programos priemonių vykdymo ataskaitas </w:t>
                          </w:r>
                          <w:r>
                            <w:rPr>
                              <w:szCs w:val="24"/>
                              <w:lang w:eastAsia="ar-SA"/>
                            </w:rPr>
                            <w:t xml:space="preserve">Zarasų rajono savivaldybės administracija pateikia Zarasų rajono savivaldybės tarybai ir </w:t>
                          </w:r>
                          <w:r>
                            <w:rPr>
                              <w:szCs w:val="24"/>
                              <w:lang w:eastAsia="lt-LT"/>
                            </w:rPr>
                            <w:t>Sveikatos mokymo ir ligų prevencijos centrui</w:t>
                          </w:r>
                          <w:r>
                            <w:rPr>
                              <w:color w:val="FF0000"/>
                              <w:szCs w:val="24"/>
                              <w:lang w:eastAsia="lt-LT"/>
                            </w:rPr>
                            <w:t xml:space="preserve"> </w:t>
                          </w:r>
                          <w:r>
                            <w:rPr>
                              <w:szCs w:val="24"/>
                            </w:rPr>
                            <w:t>L</w:t>
                          </w:r>
                          <w:r>
                            <w:rPr>
                              <w:bCs/>
                              <w:szCs w:val="24"/>
                              <w:lang w:eastAsia="lt-LT"/>
                            </w:rPr>
                            <w:t xml:space="preserve">ietuvos Respublikos sveikatos apsaugos ministro </w:t>
                          </w:r>
                          <w:r>
                            <w:rPr>
                              <w:szCs w:val="24"/>
                              <w:lang w:eastAsia="lt-LT"/>
                            </w:rPr>
                            <w:t xml:space="preserve">2019 m. birželio 3 d. </w:t>
                          </w:r>
                          <w:r>
                            <w:rPr>
                              <w:bCs/>
                              <w:szCs w:val="24"/>
                              <w:lang w:eastAsia="lt-LT"/>
                            </w:rPr>
                            <w:t>įsakymu</w:t>
                          </w:r>
                          <w:r>
                            <w:rPr>
                              <w:szCs w:val="24"/>
                              <w:lang w:eastAsia="lt-LT"/>
                            </w:rPr>
                            <w:t xml:space="preserve"> Nr. V-656 </w:t>
                          </w:r>
                          <w:r>
                            <w:rPr>
                              <w:szCs w:val="24"/>
                            </w:rPr>
                            <w:t>„Dėl Savivaldybės visuomenės sveikatos rėmimo specialiosios programos priemonių vykdymo ataskaitos formos patvirtinimo“ nustatyta tvarka.</w:t>
                          </w:r>
                          <w:r>
                            <w:rPr>
                              <w:szCs w:val="24"/>
                              <w:lang w:eastAsia="lt-LT"/>
                            </w:rPr>
                            <w:t xml:space="preserve"> </w:t>
                          </w:r>
                        </w:p>
                        <w:p w14:paraId="6F4B53BD" w14:textId="77777777">
                          <w:pPr>
                            <w:suppressAutoHyphens/>
                            <w:ind w:right="9"/>
                            <w:jc w:val="center"/>
                            <w:rPr>
                              <w:b/>
                              <w:bCs/>
                              <w:szCs w:val="24"/>
                              <w:lang w:eastAsia="ar-SA"/>
                            </w:rPr>
                          </w:pPr>
                        </w:p>
                      </w:sdtContent>
                    </w:sdt>
                  </w:sdtContent>
                </w:sdt>
                <w:sdt>
                  <w:sdtPr>
                    <w:alias w:val="skyrius"/>
                    <w:tag w:val="part_3c5e0f3ddb384f0483a58e33c9c375a6"/>
                    <w:lock w:val="sdtLocked"/>
                    <w:richText/>
                  </w:sdtPr>
                  <w:sdtContent>
                    <w:p w14:paraId="37D86F4C" w14:textId="77777777">
                      <w:pPr>
                        <w:suppressAutoHyphens/>
                        <w:ind w:right="9"/>
                        <w:jc w:val="center"/>
                        <w:rPr>
                          <w:b/>
                          <w:bCs/>
                          <w:szCs w:val="24"/>
                          <w:lang w:eastAsia="ar-SA"/>
                        </w:rPr>
                      </w:pPr>
                      <w:sdt>
                        <w:sdtPr>
                          <w:alias w:val="Numeris"/>
                          <w:tag w:val="nr_3c5e0f3ddb384f0483a58e33c9c375a6"/>
                          <w:lock w:val="sdtLocked"/>
                          <w:richText/>
                        </w:sdtPr>
                        <w:sdtContent>
                          <w:r>
                            <w:rPr>
                              <w:b/>
                              <w:bCs/>
                              <w:szCs w:val="24"/>
                              <w:lang w:eastAsia="ar-SA"/>
                            </w:rPr>
                            <w:t>VIII</w:t>
                          </w:r>
                        </w:sdtContent>
                      </w:sdt>
                      <w:r>
                        <w:rPr>
                          <w:b/>
                          <w:bCs/>
                          <w:szCs w:val="24"/>
                          <w:lang w:eastAsia="ar-SA"/>
                        </w:rPr>
                        <w:t xml:space="preserve"> SKYRIUS</w:t>
                      </w:r>
                    </w:p>
                    <w:p w14:paraId="05329759" w14:textId="77777777">
                      <w:pPr>
                        <w:suppressAutoHyphens/>
                        <w:ind w:right="9"/>
                        <w:jc w:val="center"/>
                        <w:rPr>
                          <w:b/>
                          <w:bCs/>
                          <w:caps/>
                          <w:szCs w:val="24"/>
                          <w:lang w:eastAsia="ar-SA"/>
                        </w:rPr>
                      </w:pPr>
                      <w:sdt>
                        <w:sdtPr>
                          <w:alias w:val="Pavadinimas"/>
                          <w:tag w:val="title_3c5e0f3ddb384f0483a58e33c9c375a6"/>
                          <w:lock w:val="sdtLocked"/>
                          <w:richText/>
                        </w:sdtPr>
                        <w:sdtContent>
                          <w:r>
                            <w:rPr>
                              <w:b/>
                              <w:bCs/>
                              <w:caps/>
                              <w:szCs w:val="24"/>
                              <w:lang w:eastAsia="ar-SA"/>
                            </w:rPr>
                            <w:t>LAUKIAMI REZULTATAI</w:t>
                          </w:r>
                        </w:sdtContent>
                      </w:sdt>
                    </w:p>
                    <w:p w14:paraId="00E4D18E" w14:textId="77777777">
                      <w:pPr>
                        <w:suppressAutoHyphens/>
                        <w:ind w:right="9"/>
                        <w:jc w:val="center"/>
                        <w:rPr>
                          <w:szCs w:val="24"/>
                          <w:lang w:eastAsia="ar-SA"/>
                        </w:rPr>
                      </w:pPr>
                    </w:p>
                    <w:sdt>
                      <w:sdtPr>
                        <w:alias w:val="21 p."/>
                        <w:tag w:val="part_0d86633f63444d49a8f2db63e5b13f92"/>
                        <w:lock w:val="sdtLocked"/>
                        <w:richText/>
                      </w:sdtPr>
                      <w:sdtContent>
                        <w:p w14:paraId="6547EC1B" w14:textId="77777777">
                          <w:pPr>
                            <w:suppressAutoHyphens/>
                            <w:ind w:right="9" w:firstLine="900"/>
                            <w:jc w:val="both"/>
                            <w:rPr>
                              <w:szCs w:val="24"/>
                              <w:lang w:eastAsia="ar-SA"/>
                            </w:rPr>
                          </w:pPr>
                          <w:sdt>
                            <w:sdtPr>
                              <w:alias w:val="Numeris"/>
                              <w:tag w:val="nr_0d86633f63444d49a8f2db63e5b13f92"/>
                              <w:lock w:val="sdtLocked"/>
                              <w:richText/>
                            </w:sdtPr>
                            <w:sdtContent>
                              <w:r>
                                <w:rPr>
                                  <w:bCs/>
                                  <w:szCs w:val="24"/>
                                  <w:lang w:eastAsia="ar-SA"/>
                                </w:rPr>
                                <w:t>21</w:t>
                              </w:r>
                            </w:sdtContent>
                          </w:sdt>
                          <w:r>
                            <w:rPr>
                              <w:bCs/>
                              <w:szCs w:val="24"/>
                              <w:lang w:eastAsia="ar-SA"/>
                            </w:rPr>
                            <w:t xml:space="preserve">. Programos </w:t>
                          </w:r>
                          <w:r>
                            <w:rPr>
                              <w:szCs w:val="24"/>
                              <w:lang w:eastAsia="ar-SA"/>
                            </w:rPr>
                            <w:t>įgyvendinimas padės stiprinti ir gerinti gyventojų sveikatą, leis sumažinti gyventojų sergamumą, kurį lemia neteisinga žmonių gyvensena, elgsena, neigiami aplinkos veiksniai, padidės gyventojų atsakomybė už savo sveikatą.</w:t>
                          </w:r>
                        </w:p>
                        <w:p w14:paraId="1339B881" w14:textId="77777777">
                          <w:pPr>
                            <w:suppressAutoHyphens/>
                            <w:ind w:right="9"/>
                            <w:jc w:val="center"/>
                            <w:rPr>
                              <w:b/>
                              <w:bCs/>
                              <w:szCs w:val="24"/>
                              <w:lang w:eastAsia="ar-SA"/>
                            </w:rPr>
                          </w:pPr>
                        </w:p>
                      </w:sdtContent>
                    </w:sdt>
                  </w:sdtContent>
                </w:sdt>
                <w:sdt>
                  <w:sdtPr>
                    <w:alias w:val="skyrius"/>
                    <w:tag w:val="part_b1a5e7d18c164526b01d62e5153f8e58"/>
                    <w:lock w:val="sdtLocked"/>
                    <w:richText/>
                  </w:sdtPr>
                  <w:sdtContent>
                    <w:p w14:paraId="2867F2FF" w14:textId="77777777">
                      <w:pPr>
                        <w:suppressAutoHyphens/>
                        <w:ind w:right="9"/>
                        <w:jc w:val="center"/>
                        <w:rPr>
                          <w:b/>
                          <w:bCs/>
                          <w:szCs w:val="24"/>
                          <w:lang w:eastAsia="ar-SA"/>
                        </w:rPr>
                      </w:pPr>
                      <w:sdt>
                        <w:sdtPr>
                          <w:alias w:val="Numeris"/>
                          <w:tag w:val="nr_b1a5e7d18c164526b01d62e5153f8e58"/>
                          <w:lock w:val="sdtLocked"/>
                          <w:richText/>
                        </w:sdtPr>
                        <w:sdtContent>
                          <w:r>
                            <w:rPr>
                              <w:b/>
                              <w:bCs/>
                              <w:szCs w:val="24"/>
                              <w:lang w:eastAsia="ar-SA"/>
                            </w:rPr>
                            <w:t>IX</w:t>
                          </w:r>
                        </w:sdtContent>
                      </w:sdt>
                      <w:r>
                        <w:rPr>
                          <w:b/>
                          <w:bCs/>
                          <w:szCs w:val="24"/>
                          <w:lang w:eastAsia="ar-SA"/>
                        </w:rPr>
                        <w:t xml:space="preserve"> SKYRIUS</w:t>
                      </w:r>
                    </w:p>
                    <w:p w14:paraId="36E1FB13" w14:textId="77777777">
                      <w:pPr>
                        <w:keepNext/>
                        <w:tabs>
                          <w:tab w:val="left" w:pos="0"/>
                        </w:tabs>
                        <w:suppressAutoHyphens/>
                        <w:ind w:left="432" w:right="9" w:hanging="432"/>
                        <w:jc w:val="center"/>
                        <w:rPr>
                          <w:b/>
                          <w:kern w:val="32"/>
                          <w:szCs w:val="24"/>
                          <w:lang w:eastAsia="ar-SA"/>
                        </w:rPr>
                      </w:pPr>
                      <w:sdt>
                        <w:sdtPr>
                          <w:alias w:val="Pavadinimas"/>
                          <w:tag w:val="title_b1a5e7d18c164526b01d62e5153f8e58"/>
                          <w:lock w:val="sdtLocked"/>
                          <w:richText/>
                        </w:sdtPr>
                        <w:sdtContent>
                          <w:r>
                            <w:rPr>
                              <w:b/>
                              <w:bCs/>
                              <w:szCs w:val="24"/>
                              <w:lang w:eastAsia="ar-SA"/>
                            </w:rPr>
                            <w:t>GALIMOS</w:t>
                          </w:r>
                          <w:r>
                            <w:rPr>
                              <w:szCs w:val="24"/>
                              <w:lang w:eastAsia="ar-SA"/>
                            </w:rPr>
                            <w:t xml:space="preserve"> </w:t>
                          </w:r>
                          <w:r>
                            <w:rPr>
                              <w:b/>
                              <w:szCs w:val="24"/>
                              <w:lang w:eastAsia="ar-SA"/>
                            </w:rPr>
                            <w:t>GRĖSMĖS</w:t>
                          </w:r>
                        </w:sdtContent>
                      </w:sdt>
                    </w:p>
                    <w:p w14:paraId="1669EAF6" w14:textId="77777777">
                      <w:pPr>
                        <w:suppressAutoHyphens/>
                        <w:ind w:right="9"/>
                        <w:jc w:val="both"/>
                        <w:rPr>
                          <w:szCs w:val="24"/>
                          <w:lang w:eastAsia="ar-SA"/>
                        </w:rPr>
                      </w:pPr>
                    </w:p>
                    <w:sdt>
                      <w:sdtPr>
                        <w:alias w:val="22 p."/>
                        <w:tag w:val="part_31c11293a3fc4ab38a600d04977ae0ce"/>
                        <w:lock w:val="sdtLocked"/>
                        <w:richText/>
                      </w:sdtPr>
                      <w:sdtContent>
                        <w:p w14:paraId="786797C9" w14:textId="77777777">
                          <w:pPr>
                            <w:suppressAutoHyphens/>
                            <w:ind w:right="9" w:firstLine="900"/>
                            <w:jc w:val="both"/>
                            <w:rPr>
                              <w:szCs w:val="24"/>
                              <w:lang w:eastAsia="ar-SA"/>
                            </w:rPr>
                          </w:pPr>
                          <w:sdt>
                            <w:sdtPr>
                              <w:alias w:val="Numeris"/>
                              <w:tag w:val="nr_31c11293a3fc4ab38a600d04977ae0ce"/>
                              <w:lock w:val="sdtLocked"/>
                              <w:richText/>
                            </w:sdtPr>
                            <w:sdtContent>
                              <w:r>
                                <w:rPr>
                                  <w:szCs w:val="24"/>
                                  <w:lang w:eastAsia="ar-SA"/>
                                </w:rPr>
                                <w:t>22</w:t>
                              </w:r>
                            </w:sdtContent>
                          </w:sdt>
                          <w:r>
                            <w:rPr>
                              <w:szCs w:val="24"/>
                              <w:lang w:eastAsia="ar-SA"/>
                            </w:rPr>
                            <w:t xml:space="preserve">. Per metus numatomos priemonės ar priemonėms skiriamos lėšos gali mažėti dėl įvairių priežasčių – teisės aktų pakeitimų, naujai patvirtintų valstybinių sveikatos programų, įplaukų dydžio, ekonominės padėties ir kt. </w:t>
                          </w:r>
                        </w:p>
                        <w:p w14:paraId="3936F19B" w14:textId="77777777">
                          <w:pPr>
                            <w:suppressAutoHyphens/>
                            <w:ind w:right="9"/>
                            <w:jc w:val="center"/>
                            <w:rPr>
                              <w:b/>
                              <w:bCs/>
                              <w:szCs w:val="24"/>
                              <w:lang w:eastAsia="ar-SA"/>
                            </w:rPr>
                          </w:pPr>
                        </w:p>
                      </w:sdtContent>
                    </w:sdt>
                  </w:sdtContent>
                </w:sdt>
                <w:sdt>
                  <w:sdtPr>
                    <w:alias w:val="skyrius"/>
                    <w:tag w:val="part_d4f0581de15f488cb9a1b1bd4eb67358"/>
                    <w:lock w:val="sdtLocked"/>
                    <w:richText/>
                  </w:sdtPr>
                  <w:sdtContent>
                    <w:p w14:paraId="0BDF9D41" w14:textId="77777777">
                      <w:pPr>
                        <w:suppressAutoHyphens/>
                        <w:ind w:right="9"/>
                        <w:jc w:val="center"/>
                        <w:rPr>
                          <w:b/>
                          <w:bCs/>
                          <w:szCs w:val="24"/>
                          <w:lang w:eastAsia="ar-SA"/>
                        </w:rPr>
                      </w:pPr>
                      <w:sdt>
                        <w:sdtPr>
                          <w:alias w:val="Numeris"/>
                          <w:tag w:val="nr_d4f0581de15f488cb9a1b1bd4eb67358"/>
                          <w:lock w:val="sdtLocked"/>
                          <w:richText/>
                        </w:sdtPr>
                        <w:sdtContent>
                          <w:r>
                            <w:rPr>
                              <w:b/>
                              <w:bCs/>
                              <w:szCs w:val="24"/>
                              <w:lang w:eastAsia="ar-SA"/>
                            </w:rPr>
                            <w:t>X</w:t>
                          </w:r>
                        </w:sdtContent>
                      </w:sdt>
                      <w:r>
                        <w:rPr>
                          <w:b/>
                          <w:bCs/>
                          <w:szCs w:val="24"/>
                          <w:lang w:eastAsia="ar-SA"/>
                        </w:rPr>
                        <w:t xml:space="preserve"> SKYRIUS</w:t>
                      </w:r>
                    </w:p>
                    <w:p w14:paraId="1CA08734" w14:textId="77777777">
                      <w:pPr>
                        <w:suppressAutoHyphens/>
                        <w:ind w:right="9"/>
                        <w:jc w:val="center"/>
                        <w:rPr>
                          <w:b/>
                          <w:bCs/>
                          <w:szCs w:val="24"/>
                          <w:lang w:eastAsia="ar-SA"/>
                        </w:rPr>
                      </w:pPr>
                      <w:sdt>
                        <w:sdtPr>
                          <w:alias w:val="Pavadinimas"/>
                          <w:tag w:val="title_d4f0581de15f488cb9a1b1bd4eb67358"/>
                          <w:lock w:val="sdtLocked"/>
                          <w:richText/>
                        </w:sdtPr>
                        <w:sdtContent>
                          <w:r>
                            <w:rPr>
                              <w:b/>
                              <w:bCs/>
                              <w:szCs w:val="24"/>
                              <w:lang w:eastAsia="ar-SA"/>
                            </w:rPr>
                            <w:t>ATSAKOMYBĖ</w:t>
                          </w:r>
                        </w:sdtContent>
                      </w:sdt>
                    </w:p>
                    <w:p w14:paraId="556F9F65" w14:textId="77777777">
                      <w:pPr>
                        <w:suppressAutoHyphens/>
                        <w:ind w:right="9" w:firstLine="720"/>
                        <w:jc w:val="center"/>
                        <w:rPr>
                          <w:szCs w:val="24"/>
                          <w:lang w:eastAsia="ar-SA"/>
                        </w:rPr>
                      </w:pPr>
                    </w:p>
                    <w:sdt>
                      <w:sdtPr>
                        <w:alias w:val="23 p."/>
                        <w:tag w:val="part_98bca719efaf465bb2f460ab69fcab87"/>
                        <w:lock w:val="sdtLocked"/>
                        <w:richText/>
                      </w:sdtPr>
                      <w:sdtContent>
                        <w:p w14:paraId="3642C6CD" w14:textId="77777777">
                          <w:pPr>
                            <w:suppressAutoHyphens/>
                            <w:ind w:right="9" w:firstLine="851"/>
                            <w:jc w:val="both"/>
                            <w:rPr>
                              <w:szCs w:val="24"/>
                              <w:lang w:eastAsia="ar-SA"/>
                            </w:rPr>
                          </w:pPr>
                          <w:sdt>
                            <w:sdtPr>
                              <w:alias w:val="Numeris"/>
                              <w:tag w:val="nr_98bca719efaf465bb2f460ab69fcab87"/>
                              <w:lock w:val="sdtLocked"/>
                              <w:richText/>
                            </w:sdtPr>
                            <w:sdtContent>
                              <w:r>
                                <w:rPr>
                                  <w:szCs w:val="24"/>
                                  <w:lang w:eastAsia="ar-SA"/>
                                </w:rPr>
                                <w:t>23</w:t>
                              </w:r>
                            </w:sdtContent>
                          </w:sdt>
                          <w:r>
                            <w:rPr>
                              <w:szCs w:val="24"/>
                              <w:lang w:eastAsia="ar-SA"/>
                            </w:rPr>
                            <w:t>. Už Programoje numatytų priemonių įgyvendinimo organizavimą ir lėšų apskaitą atsako Zarasų rajono savivaldybės administracija.</w:t>
                          </w:r>
                        </w:p>
                        <w:p w14:paraId="3AD16989" w14:textId="77777777">
                          <w:pPr>
                            <w:suppressAutoHyphens/>
                            <w:ind w:right="9" w:firstLine="900"/>
                            <w:jc w:val="both"/>
                            <w:rPr>
                              <w:szCs w:val="24"/>
                              <w:lang w:eastAsia="ar-SA"/>
                            </w:rPr>
                          </w:pPr>
                        </w:p>
                        <w:p w14:paraId="0ECA760D" w14:textId="77777777">
                          <w:pPr>
                            <w:suppressAutoHyphens/>
                            <w:ind w:right="9" w:firstLine="900"/>
                            <w:jc w:val="both"/>
                            <w:rPr>
                              <w:szCs w:val="24"/>
                              <w:lang w:eastAsia="ar-SA"/>
                            </w:rPr>
                          </w:pPr>
                        </w:p>
                        <w:p w14:paraId="3F987A96" w14:textId="77777777">
                          <w:pPr>
                            <w:suppressAutoHyphens/>
                            <w:ind w:right="9"/>
                            <w:jc w:val="center"/>
                            <w:rPr>
                              <w:szCs w:val="24"/>
                              <w:lang w:eastAsia="ar-SA"/>
                            </w:rPr>
                          </w:pPr>
                          <w:r>
                            <w:rPr>
                              <w:szCs w:val="24"/>
                              <w:lang w:eastAsia="ar-SA"/>
                            </w:rPr>
                            <w:t>_____________________</w:t>
                          </w:r>
                        </w:p>
                        <w:p w14:paraId="3E83E1C8" w14:textId="77777777">
                          <w:pPr>
                            <w:suppressAutoHyphens/>
                            <w:ind w:right="9"/>
                            <w:jc w:val="center"/>
                            <w:rPr>
                              <w:szCs w:val="24"/>
                              <w:lang w:eastAsia="ar-SA"/>
                            </w:rPr>
                          </w:pPr>
                        </w:p>
                        <w:p w14:paraId="2515BD3C" w14:textId="77777777">
                          <w:pPr>
                            <w:suppressAutoHyphens/>
                            <w:ind w:right="9"/>
                            <w:jc w:val="center"/>
                            <w:rPr>
                              <w:szCs w:val="24"/>
                              <w:lang w:eastAsia="ar-SA"/>
                            </w:rPr>
                          </w:pPr>
                        </w:p>
                        <w:p w14:paraId="532EBD7B" w14:textId="43280BD3">
                          <w:pPr>
                            <w:suppressAutoHyphens/>
                            <w:ind w:right="9"/>
                            <w:jc w:val="center"/>
                            <w:rPr>
                              <w:szCs w:val="24"/>
                              <w:lang w:eastAsia="ar-SA"/>
                            </w:rPr>
                            <w:sectPr>
                              <w:headerReference w:type="default" r:id="rId12"/>
                              <w:headerReference w:type="first" r:id="rId13"/>
                              <w:pgSz w:w="11906" w:h="16838"/>
                              <w:pgMar w:top="1134" w:right="567" w:bottom="1134" w:left="1701" w:header="567" w:footer="567" w:gutter="0"/>
                              <w:pgNumType w:start="1"/>
                              <w:cols w:space="1296"/>
                              <w:titlePg/>
                              <w:docGrid w:linePitch="360"/>
                            </w:sectPr>
                          </w:pPr>
                        </w:p>
                        <w:p w14:paraId="7CEC5C28" w14:textId="77777777">
                          <w:pPr>
                            <w:tabs>
                              <w:tab w:val="center" w:pos="4819"/>
                              <w:tab w:val="right" w:pos="9638"/>
                            </w:tabs>
                            <w:jc w:val="center"/>
                            <w:rPr>
                              <w:szCs w:val="24"/>
                            </w:rPr>
                          </w:pPr>
                        </w:p>
                        <w:p w14:paraId="3A3273C6" w14:textId="77777777">
                          <w:pPr>
                            <w:rPr>
                              <w:szCs w:val="24"/>
                            </w:rPr>
                          </w:pPr>
                          <w:r>
                            <w:rPr>
                              <w:szCs w:val="24"/>
                            </w:rPr>
                            <w:t>Zarasų rajono savivaldybės tarybai</w:t>
                          </w:r>
                        </w:p>
                        <w:p w14:paraId="3C9047C0" w14:textId="77777777">
                          <w:pPr>
                            <w:jc w:val="center"/>
                            <w:rPr>
                              <w:b/>
                              <w:szCs w:val="24"/>
                            </w:rPr>
                          </w:pPr>
                        </w:p>
                        <w:p w14:paraId="061D5BE8" w14:textId="77777777">
                          <w:pPr>
                            <w:jc w:val="center"/>
                            <w:rPr>
                              <w:b/>
                              <w:szCs w:val="24"/>
                            </w:rPr>
                          </w:pPr>
                        </w:p>
                      </w:sdtContent>
                    </w:sdt>
                    <w:sdt>
                      <w:sdtPr>
                        <w:alias w:val="poskyris"/>
                        <w:tag w:val="part_0d555fa1ff0d4633a3245856d8b7aef1"/>
                        <w:lock w:val="sdtLocked"/>
                        <w:richText/>
                      </w:sdtPr>
                      <w:sdtContent>
                        <w:sdt>
                          <w:sdtPr>
                            <w:alias w:val="Pavadinimas"/>
                            <w:tag w:val="title_0d555fa1ff0d4633a3245856d8b7aef1"/>
                            <w:lock w:val="sdtLocked"/>
                            <w:richText/>
                          </w:sdtPr>
                          <w:sdtContent>
                            <w:p w14:paraId="2F5B8DE0" w14:textId="77777777">
                              <w:pPr>
                                <w:jc w:val="center"/>
                                <w:rPr>
                                  <w:b/>
                                  <w:szCs w:val="24"/>
                                </w:rPr>
                              </w:pPr>
                              <w:r>
                                <w:rPr>
                                  <w:b/>
                                  <w:szCs w:val="24"/>
                                </w:rPr>
                                <w:t>PAAIŠKINAMASIS RAŠTAS</w:t>
                              </w:r>
                            </w:p>
                            <w:p w14:paraId="665EA5DC" w14:textId="77777777">
                              <w:pPr>
                                <w:jc w:val="center"/>
                                <w:rPr>
                                  <w:b/>
                                  <w:szCs w:val="24"/>
                                </w:rPr>
                              </w:pPr>
                              <w:r>
                                <w:rPr>
                                  <w:b/>
                                  <w:szCs w:val="24"/>
                                </w:rPr>
                                <w:t xml:space="preserve">DĖL ZARASŲ RAJONO SAVIVALDYBĖS TARYBOS SPRENDIMO </w:t>
                              </w:r>
                            </w:p>
                            <w:p w14:paraId="580DE0CE" w14:textId="77777777">
                              <w:pPr>
                                <w:jc w:val="center"/>
                                <w:rPr>
                                  <w:b/>
                                  <w:caps/>
                                  <w:szCs w:val="24"/>
                                </w:rPr>
                              </w:pPr>
                              <w:r>
                                <w:rPr>
                                  <w:b/>
                                  <w:szCs w:val="24"/>
                                </w:rPr>
                                <w:t>„</w:t>
                              </w:r>
                              <w:r>
                                <w:rPr>
                                  <w:b/>
                                  <w:caps/>
                                  <w:szCs w:val="24"/>
                                </w:rPr>
                                <w:t xml:space="preserve">DĖL </w:t>
                              </w:r>
                              <w:r>
                                <w:rPr>
                                  <w:b/>
                                  <w:bCs/>
                                  <w:szCs w:val="24"/>
                                </w:rPr>
                                <w:t>ZARASŲ RAJONO SAVIVALDYBĖS 2025 M. VISUOMENĖS SVEIKATOS RĖMIMO SPECIALIOSIOS PROGRAMOS</w:t>
                              </w:r>
                              <w:r>
                                <w:rPr>
                                  <w:b/>
                                  <w:caps/>
                                  <w:szCs w:val="24"/>
                                </w:rPr>
                                <w:t xml:space="preserve"> PATVIRTINIMO</w:t>
                              </w:r>
                              <w:r>
                                <w:rPr>
                                  <w:b/>
                                  <w:szCs w:val="24"/>
                                </w:rPr>
                                <w:t>“</w:t>
                              </w:r>
                              <w:r>
                                <w:rPr>
                                  <w:b/>
                                  <w:szCs w:val="24"/>
                                  <w:lang w:eastAsia="lt-LT"/>
                                </w:rPr>
                                <w:t xml:space="preserve"> PROJEKTO</w:t>
                              </w:r>
                              <w:r>
                                <w:rPr>
                                  <w:b/>
                                  <w:szCs w:val="24"/>
                                </w:rPr>
                                <w:t xml:space="preserve"> </w:t>
                              </w:r>
                            </w:p>
                          </w:sdtContent>
                        </w:sdt>
                        <w:p w14:paraId="277630A7" w14:textId="77777777">
                          <w:pPr>
                            <w:jc w:val="center"/>
                            <w:rPr>
                              <w:b/>
                              <w:caps/>
                              <w:szCs w:val="24"/>
                            </w:rPr>
                          </w:pPr>
                        </w:p>
                        <w:p w14:paraId="7C354D22" w14:textId="77777777"/>
                        <w:sdt>
                          <w:sdtPr>
                            <w:alias w:val="1 p."/>
                            <w:tag w:val="part_e8ea40a9c56a44d9802488b1e7b263ca"/>
                            <w:lock w:val="sdtLocked"/>
                            <w:richText/>
                          </w:sdtPr>
                          <w:sdtContent>
                            <w:p w14:paraId="23DD02B8" w14:textId="5359E5D9">
                              <w:pPr>
                                <w:tabs>
                                  <w:tab w:val="left" w:pos="993"/>
                                </w:tabs>
                                <w:ind w:firstLine="900"/>
                                <w:jc w:val="both"/>
                                <w:rPr>
                                  <w:bCs/>
                                  <w:szCs w:val="24"/>
                                </w:rPr>
                              </w:pPr>
                              <w:sdt>
                                <w:sdtPr>
                                  <w:alias w:val="Numeris"/>
                                  <w:tag w:val="nr_e8ea40a9c56a44d9802488b1e7b263ca"/>
                                  <w:lock w:val="sdtLocked"/>
                                  <w:richText/>
                                </w:sdtPr>
                                <w:sdtContent>
                                  <w:r>
                                    <w:rPr>
                                      <w:szCs w:val="24"/>
                                    </w:rPr>
                                    <w:t>1</w:t>
                                  </w:r>
                                </w:sdtContent>
                              </w:sdt>
                              <w:r>
                                <w:rPr>
                                  <w:szCs w:val="24"/>
                                </w:rPr>
                                <w:t>.</w:t>
                              </w:r>
                              <w:r>
                                <w:rPr>
                                  <w:bCs/>
                                  <w:szCs w:val="24"/>
                                </w:rPr>
                                <w:t xml:space="preserve"> Parengto sprendimo projekto tikslai. </w:t>
                              </w:r>
                            </w:p>
                            <w:p w14:paraId="70BE1FF0" w14:textId="77777777">
                              <w:pPr>
                                <w:tabs>
                                  <w:tab w:val="num" w:pos="142"/>
                                  <w:tab w:val="left" w:pos="360"/>
                                </w:tabs>
                                <w:ind w:firstLine="900"/>
                                <w:jc w:val="both"/>
                                <w:rPr>
                                  <w:bCs/>
                                  <w:szCs w:val="24"/>
                                  <w:lang w:eastAsia="lt-LT"/>
                                </w:rPr>
                              </w:pPr>
                              <w:r>
                                <w:rPr>
                                  <w:bCs/>
                                  <w:szCs w:val="24"/>
                                </w:rPr>
                                <w:t xml:space="preserve">Parengto tarybos sprendimo projekto tikslas – patvirtinti </w:t>
                              </w:r>
                              <w:r>
                                <w:rPr>
                                  <w:bCs/>
                                  <w:szCs w:val="24"/>
                                  <w:lang w:eastAsia="lt-LT"/>
                                </w:rPr>
                                <w:t>Zarasų rajono savivaldybės 2025 m. visuomenės sveikatos rėmimo specialiąją programą (toliau – programa).</w:t>
                              </w:r>
                            </w:p>
                          </w:sdtContent>
                        </w:sdt>
                        <w:sdt>
                          <w:sdtPr>
                            <w:alias w:val="2 p."/>
                            <w:tag w:val="part_c2b0a56cc2a7409381fdacc439d8930a"/>
                            <w:lock w:val="sdtLocked"/>
                            <w:richText/>
                          </w:sdtPr>
                          <w:sdtContent>
                            <w:p w14:paraId="48DC24E3" w14:textId="77777777">
                              <w:pPr>
                                <w:tabs>
                                  <w:tab w:val="num" w:pos="142"/>
                                  <w:tab w:val="left" w:pos="360"/>
                                </w:tabs>
                                <w:ind w:firstLine="900"/>
                                <w:jc w:val="both"/>
                                <w:rPr>
                                  <w:bCs/>
                                  <w:szCs w:val="24"/>
                                </w:rPr>
                              </w:pPr>
                              <w:sdt>
                                <w:sdtPr>
                                  <w:alias w:val="Numeris"/>
                                  <w:tag w:val="nr_c2b0a56cc2a7409381fdacc439d8930a"/>
                                  <w:lock w:val="sdtLocked"/>
                                  <w:richText/>
                                </w:sdtPr>
                                <w:sdtContent>
                                  <w:r>
                                    <w:rPr>
                                      <w:bCs/>
                                      <w:szCs w:val="24"/>
                                    </w:rPr>
                                    <w:t>2</w:t>
                                  </w:r>
                                </w:sdtContent>
                              </w:sdt>
                              <w:r>
                                <w:rPr>
                                  <w:bCs/>
                                  <w:szCs w:val="24"/>
                                </w:rPr>
                                <w:t xml:space="preserve">. Paaiškintas sprendimo projekto šiuo metu esantis teisinis reglamentavimas.   </w:t>
                              </w:r>
                            </w:p>
                            <w:p w14:paraId="355B80F1" w14:textId="77777777">
                              <w:pPr>
                                <w:ind w:firstLine="900"/>
                                <w:jc w:val="both"/>
                                <w:rPr>
                                  <w:bCs/>
                                  <w:szCs w:val="24"/>
                                  <w:lang w:eastAsia="lt-LT"/>
                                </w:rPr>
                              </w:pPr>
                              <w:r>
                                <w:rPr>
                                  <w:bCs/>
                                  <w:szCs w:val="24"/>
                                </w:rPr>
                                <w:t xml:space="preserve">Sprendimo projektas parengtas vadovaujantis </w:t>
                              </w:r>
                              <w:r>
                                <w:rPr>
                                  <w:bCs/>
                                  <w:szCs w:val="24"/>
                                  <w:lang w:eastAsia="lt-LT"/>
                                </w:rPr>
                                <w:t xml:space="preserve">Lietuvos Respublikos vietos savivaldos įstatymo 6 straipsnio 18 punktu: </w:t>
                              </w:r>
                              <w:r>
                                <w:rPr>
                                  <w:color w:val="000000"/>
                                  <w:szCs w:val="24"/>
                                </w:rPr>
                                <w:t xml:space="preserve"> savivaldybių sveikatinimo priemonių planavimas ir įgyvendinimas; parama savivaldybės gyventojų sveikatos priežiūrai;</w:t>
                              </w:r>
                              <w:r>
                                <w:rPr>
                                  <w:bCs/>
                                  <w:szCs w:val="24"/>
                                  <w:lang w:eastAsia="lt-LT"/>
                                </w:rPr>
                                <w:t xml:space="preserve"> </w:t>
                              </w:r>
                            </w:p>
                            <w:p w14:paraId="407FE51E" w14:textId="5C654D83">
                              <w:pPr>
                                <w:ind w:firstLine="900"/>
                                <w:jc w:val="both"/>
                                <w:rPr>
                                  <w:bCs/>
                                  <w:szCs w:val="24"/>
                                </w:rPr>
                              </w:pPr>
                              <w:r>
                                <w:rPr>
                                  <w:bCs/>
                                  <w:szCs w:val="24"/>
                                  <w:lang w:eastAsia="lt-LT"/>
                                </w:rPr>
                                <w:t>Lietuvos Respublikos sveikatos sistemos įstatymo 63 straipsnio 5 punktu:</w:t>
                              </w:r>
                              <w:r>
                                <w:rPr>
                                  <w:color w:val="000000"/>
                                  <w:sz w:val="22"/>
                                  <w:szCs w:val="22"/>
                                </w:rPr>
                                <w:t xml:space="preserve"> </w:t>
                              </w:r>
                              <w:r>
                                <w:rPr>
                                  <w:color w:val="000000"/>
                                  <w:szCs w:val="24"/>
                                </w:rPr>
                                <w:t>tvirtina savivaldybių visuomenės sveikatos rėmimo specialiąją programą, kontroliuoja jai skirtų lėšų naudojimą ir tvirtina jų panaudojimo ataskaitą</w:t>
                              </w:r>
                              <w:r>
                                <w:rPr>
                                  <w:szCs w:val="24"/>
                                </w:rPr>
                                <w:t>.</w:t>
                              </w:r>
                            </w:p>
                            <w:p w14:paraId="058582C6" w14:textId="3CE5F142">
                              <w:pPr>
                                <w:tabs>
                                  <w:tab w:val="num" w:pos="142"/>
                                  <w:tab w:val="left" w:pos="360"/>
                                  <w:tab w:val="left" w:pos="900"/>
                                </w:tabs>
                                <w:ind w:firstLine="900"/>
                                <w:jc w:val="both"/>
                                <w:rPr>
                                  <w:bCs/>
                                  <w:szCs w:val="24"/>
                                  <w:lang w:eastAsia="lt-LT"/>
                                </w:rPr>
                              </w:pPr>
                              <w:r>
                                <w:rPr>
                                  <w:bCs/>
                                  <w:szCs w:val="24"/>
                                  <w:lang w:eastAsia="lt-LT"/>
                                </w:rPr>
                                <w:t xml:space="preserve">Kasmet Zarasų rajono savivaldybės taryba tvirtina programą, kurios prioritetines sritis nustato Bendruomenės sveikatos taryba (toliau – Taryba). Taryba pritarė numatytoms 2024 m. visuomenės sveikatos rėmimo  specialiosios programos prioritetinėms sritims.</w:t>
                              </w:r>
                            </w:p>
                            <w:p w14:paraId="6DF6955B" w14:textId="77777777">
                              <w:pPr>
                                <w:tabs>
                                  <w:tab w:val="left" w:pos="720"/>
                                </w:tabs>
                                <w:ind w:firstLine="900"/>
                                <w:jc w:val="both"/>
                                <w:rPr>
                                  <w:bCs/>
                                  <w:szCs w:val="24"/>
                                </w:rPr>
                              </w:pPr>
                              <w:r>
                                <w:rPr>
                                  <w:bCs/>
                                  <w:szCs w:val="24"/>
                                </w:rPr>
                                <w:t>Programos tikslas – remti visuomenės sveikatos priežiūros priemones, gerinančias gyventojų sveikatą ir gyvenimo kokybę, ugdančias atsakomybę už savo sveikatą, ilginančias vidutinę gyventojų trukmę, mažinančias sveikatą žalojančios elgsenos paplitimą tarp Zarasų rajono gyventojų ir gyventojų mirtingumo priežastis, užtikrinančias sveikatai palankią aplinką.</w:t>
                              </w:r>
                            </w:p>
                          </w:sdtContent>
                        </w:sdt>
                        <w:sdt>
                          <w:sdtPr>
                            <w:alias w:val="3 p."/>
                            <w:tag w:val="part_728f15d8ea764e4caa02003bf0d61f48"/>
                            <w:lock w:val="sdtLocked"/>
                            <w:richText/>
                          </w:sdtPr>
                          <w:sdtContent>
                            <w:p w14:paraId="27CCC370" w14:textId="77777777">
                              <w:pPr>
                                <w:ind w:firstLine="900"/>
                                <w:jc w:val="both"/>
                                <w:rPr>
                                  <w:bCs/>
                                  <w:szCs w:val="24"/>
                                </w:rPr>
                              </w:pPr>
                              <w:sdt>
                                <w:sdtPr>
                                  <w:alias w:val="Numeris"/>
                                  <w:tag w:val="nr_728f15d8ea764e4caa02003bf0d61f48"/>
                                  <w:lock w:val="sdtLocked"/>
                                  <w:richText/>
                                </w:sdtPr>
                                <w:sdtContent>
                                  <w:r>
                                    <w:rPr>
                                      <w:bCs/>
                                      <w:szCs w:val="24"/>
                                    </w:rPr>
                                    <w:t>3</w:t>
                                  </w:r>
                                </w:sdtContent>
                              </w:sdt>
                              <w:r>
                                <w:rPr>
                                  <w:bCs/>
                                  <w:szCs w:val="24"/>
                                </w:rPr>
                                <w:t xml:space="preserve">. Kokie šios srities teisės aktai tebegalioja ir kokius teisės aktus būtina pakeisti ar panaikinti, priėmus teikiamą Savivaldybės tarybos sprendimą. </w:t>
                              </w:r>
                            </w:p>
                            <w:p w14:paraId="7572716E" w14:textId="77777777">
                              <w:pPr>
                                <w:ind w:firstLine="900"/>
                                <w:jc w:val="both"/>
                                <w:rPr>
                                  <w:bCs/>
                                  <w:szCs w:val="24"/>
                                </w:rPr>
                              </w:pPr>
                              <w:r>
                                <w:rPr>
                                  <w:bCs/>
                                  <w:szCs w:val="24"/>
                                </w:rPr>
                                <w:t>Nėra.</w:t>
                              </w:r>
                            </w:p>
                          </w:sdtContent>
                        </w:sdt>
                        <w:sdt>
                          <w:sdtPr>
                            <w:alias w:val="4 p."/>
                            <w:tag w:val="part_e78d06068309462ea9f8dd8840fc019e"/>
                            <w:lock w:val="sdtLocked"/>
                            <w:richText/>
                          </w:sdtPr>
                          <w:sdtContent>
                            <w:p w14:paraId="42768FAF" w14:textId="77777777">
                              <w:pPr>
                                <w:ind w:firstLine="900"/>
                                <w:jc w:val="both"/>
                                <w:rPr>
                                  <w:bCs/>
                                  <w:szCs w:val="24"/>
                                </w:rPr>
                              </w:pPr>
                              <w:sdt>
                                <w:sdtPr>
                                  <w:alias w:val="Numeris"/>
                                  <w:tag w:val="nr_e78d06068309462ea9f8dd8840fc019e"/>
                                  <w:lock w:val="sdtLocked"/>
                                  <w:richText/>
                                </w:sdtPr>
                                <w:sdtContent>
                                  <w:r>
                                    <w:rPr>
                                      <w:bCs/>
                                      <w:spacing w:val="-9"/>
                                      <w:szCs w:val="24"/>
                                      <w:lang w:eastAsia="lt-LT"/>
                                    </w:rPr>
                                    <w:t>4</w:t>
                                  </w:r>
                                </w:sdtContent>
                              </w:sdt>
                              <w:r>
                                <w:rPr>
                                  <w:bCs/>
                                  <w:spacing w:val="-9"/>
                                  <w:szCs w:val="24"/>
                                  <w:lang w:eastAsia="lt-LT"/>
                                </w:rPr>
                                <w:t xml:space="preserve">. </w:t>
                              </w:r>
                              <w:r>
                                <w:rPr>
                                  <w:bCs/>
                                  <w:szCs w:val="24"/>
                                </w:rPr>
                                <w:t xml:space="preserve">Biudžeto lėšų poreikis teisės aktui įgyvendinti. </w:t>
                              </w:r>
                            </w:p>
                            <w:p w14:paraId="5972F6D4" w14:textId="77777777">
                              <w:pPr>
                                <w:ind w:firstLine="900"/>
                                <w:jc w:val="both"/>
                                <w:rPr>
                                  <w:bCs/>
                                  <w:iCs/>
                                  <w:szCs w:val="24"/>
                                  <w:lang w:eastAsia="lt-LT"/>
                                </w:rPr>
                              </w:pPr>
                              <w:r>
                                <w:rPr>
                                  <w:bCs/>
                                  <w:szCs w:val="24"/>
                                </w:rPr>
                                <w:t>Biudžeto lėšos bus numatytos Socialinių paslaugų, paramos ir sveikatos priežiūros programoje.</w:t>
                              </w:r>
                            </w:p>
                          </w:sdtContent>
                        </w:sdt>
                        <w:sdt>
                          <w:sdtPr>
                            <w:alias w:val="5 p."/>
                            <w:tag w:val="part_bf4905b000c5498b8b161e3cbe2f269f"/>
                            <w:lock w:val="sdtLocked"/>
                            <w:richText/>
                          </w:sdtPr>
                          <w:sdtContent>
                            <w:p w14:paraId="2A73FD15" w14:textId="77777777">
                              <w:pPr>
                                <w:tabs>
                                  <w:tab w:val="left" w:pos="993"/>
                                </w:tabs>
                                <w:ind w:firstLine="900"/>
                                <w:jc w:val="both"/>
                                <w:rPr>
                                  <w:bCs/>
                                  <w:szCs w:val="24"/>
                                </w:rPr>
                              </w:pPr>
                              <w:sdt>
                                <w:sdtPr>
                                  <w:alias w:val="Numeris"/>
                                  <w:tag w:val="nr_bf4905b000c5498b8b161e3cbe2f269f"/>
                                  <w:lock w:val="sdtLocked"/>
                                  <w:richText/>
                                </w:sdtPr>
                                <w:sdtContent>
                                  <w:r>
                                    <w:rPr>
                                      <w:bCs/>
                                      <w:szCs w:val="24"/>
                                    </w:rPr>
                                    <w:t>5</w:t>
                                  </w:r>
                                </w:sdtContent>
                              </w:sdt>
                              <w:r>
                                <w:rPr>
                                  <w:bCs/>
                                  <w:szCs w:val="24"/>
                                </w:rPr>
                                <w:t>. Sprendimo projekto autoriai (rengėjai), iniciatoriai: institucija, asmenys ar piliečių</w:t>
                              </w:r>
                            </w:p>
                            <w:p w14:paraId="3EC0CED8" w14:textId="77777777">
                              <w:pPr>
                                <w:tabs>
                                  <w:tab w:val="left" w:pos="993"/>
                                </w:tabs>
                                <w:jc w:val="both"/>
                                <w:rPr>
                                  <w:bCs/>
                                  <w:szCs w:val="24"/>
                                </w:rPr>
                              </w:pPr>
                              <w:r>
                                <w:rPr>
                                  <w:bCs/>
                                  <w:szCs w:val="24"/>
                                </w:rPr>
                                <w:t xml:space="preserve">įgalioti atstovai bei priimto teisės akto nauda Savivaldybei. </w:t>
                              </w:r>
                            </w:p>
                            <w:p w14:paraId="05CC0180" w14:textId="61414AE5">
                              <w:pPr>
                                <w:tabs>
                                  <w:tab w:val="left" w:pos="993"/>
                                </w:tabs>
                                <w:ind w:firstLine="993"/>
                                <w:jc w:val="both"/>
                                <w:rPr>
                                  <w:bCs/>
                                  <w:szCs w:val="24"/>
                                </w:rPr>
                              </w:pPr>
                              <w:r>
                                <w:rPr>
                                  <w:bCs/>
                                  <w:szCs w:val="24"/>
                                </w:rPr>
                                <w:t>Zarasų rajono savivaldybės administracijos Socialinės paramos skyrius.</w:t>
                              </w:r>
                            </w:p>
                            <w:p w14:paraId="7E62347B" w14:textId="77777777">
                              <w:pPr>
                                <w:tabs>
                                  <w:tab w:val="left" w:pos="993"/>
                                </w:tabs>
                                <w:ind w:left="709" w:firstLine="191"/>
                                <w:jc w:val="both"/>
                                <w:rPr>
                                  <w:bCs/>
                                  <w:szCs w:val="24"/>
                                  <w:lang w:eastAsia="lt-LT"/>
                                </w:rPr>
                              </w:pPr>
                              <w:r>
                                <w:rPr>
                                  <w:bCs/>
                                  <w:szCs w:val="24"/>
                                </w:rPr>
                                <w:t xml:space="preserve">Priėmus tarybos sprendimą, bus patvirtinta </w:t>
                              </w:r>
                              <w:r>
                                <w:rPr>
                                  <w:bCs/>
                                  <w:szCs w:val="24"/>
                                  <w:lang w:eastAsia="lt-LT"/>
                                </w:rPr>
                                <w:t>Zarasų rajono savivaldybės 2025 m. visuomenės</w:t>
                              </w:r>
                            </w:p>
                            <w:p w14:paraId="1884609A" w14:textId="77777777">
                              <w:pPr>
                                <w:tabs>
                                  <w:tab w:val="left" w:pos="993"/>
                                </w:tabs>
                                <w:jc w:val="both"/>
                                <w:rPr>
                                  <w:bCs/>
                                  <w:szCs w:val="24"/>
                                </w:rPr>
                              </w:pPr>
                              <w:r>
                                <w:rPr>
                                  <w:bCs/>
                                  <w:szCs w:val="24"/>
                                  <w:lang w:eastAsia="lt-LT"/>
                                </w:rPr>
                                <w:t>sveikatos rėmimo specialioji programa</w:t>
                              </w:r>
                              <w:r>
                                <w:rPr>
                                  <w:bCs/>
                                  <w:szCs w:val="24"/>
                                </w:rPr>
                                <w:t xml:space="preserve">. </w:t>
                              </w:r>
                            </w:p>
                          </w:sdtContent>
                        </w:sdt>
                        <w:sdt>
                          <w:sdtPr>
                            <w:alias w:val="6 p."/>
                            <w:tag w:val="part_a43988a22ac44352b606c8afa4b3a24c"/>
                            <w:lock w:val="sdtLocked"/>
                            <w:richText/>
                          </w:sdtPr>
                          <w:sdtContent>
                            <w:p w14:paraId="297AA89F" w14:textId="77777777">
                              <w:pPr>
                                <w:ind w:firstLine="900"/>
                                <w:jc w:val="both"/>
                                <w:rPr>
                                  <w:bCs/>
                                  <w:szCs w:val="24"/>
                                </w:rPr>
                              </w:pPr>
                              <w:sdt>
                                <w:sdtPr>
                                  <w:alias w:val="Numeris"/>
                                  <w:tag w:val="nr_a43988a22ac44352b606c8afa4b3a24c"/>
                                  <w:lock w:val="sdtLocked"/>
                                  <w:richText/>
                                </w:sdtPr>
                                <w:sdtContent>
                                  <w:r>
                                    <w:rPr>
                                      <w:bCs/>
                                      <w:szCs w:val="24"/>
                                    </w:rPr>
                                    <w:t>6</w:t>
                                  </w:r>
                                </w:sdtContent>
                              </w:sdt>
                              <w:r>
                                <w:rPr>
                                  <w:bCs/>
                                  <w:szCs w:val="24"/>
                                </w:rPr>
                                <w:t xml:space="preserve">. Sprendimo projekto rengimo metu gauti specialistų vertinimai ir išvados. </w:t>
                              </w:r>
                            </w:p>
                            <w:p w14:paraId="61A3A9D6" w14:textId="77777777">
                              <w:pPr>
                                <w:ind w:firstLine="900"/>
                                <w:jc w:val="both"/>
                                <w:rPr>
                                  <w:bCs/>
                                  <w:szCs w:val="24"/>
                                </w:rPr>
                              </w:pPr>
                              <w:r>
                                <w:rPr>
                                  <w:bCs/>
                                  <w:szCs w:val="24"/>
                                </w:rPr>
                                <w:t>Nėra.</w:t>
                              </w:r>
                            </w:p>
                          </w:sdtContent>
                        </w:sdt>
                        <w:sdt>
                          <w:sdtPr>
                            <w:alias w:val="7 p."/>
                            <w:tag w:val="part_be5bd8978d3a40f6952e4f15ff56c213"/>
                            <w:lock w:val="sdtLocked"/>
                            <w:richText/>
                          </w:sdtPr>
                          <w:sdtContent>
                            <w:p w14:paraId="5EB75AEB" w14:textId="77777777">
                              <w:pPr>
                                <w:tabs>
                                  <w:tab w:val="left" w:pos="993"/>
                                </w:tabs>
                                <w:ind w:left="720" w:firstLine="180"/>
                                <w:jc w:val="both"/>
                                <w:rPr>
                                  <w:bCs/>
                                  <w:szCs w:val="24"/>
                                </w:rPr>
                              </w:pPr>
                              <w:sdt>
                                <w:sdtPr>
                                  <w:alias w:val="Numeris"/>
                                  <w:tag w:val="nr_be5bd8978d3a40f6952e4f15ff56c213"/>
                                  <w:lock w:val="sdtLocked"/>
                                  <w:richText/>
                                </w:sdtPr>
                                <w:sdtContent>
                                  <w:r>
                                    <w:rPr>
                                      <w:bCs/>
                                      <w:szCs w:val="24"/>
                                    </w:rPr>
                                    <w:t>7</w:t>
                                  </w:r>
                                </w:sdtContent>
                              </w:sdt>
                              <w:r>
                                <w:rPr>
                                  <w:bCs/>
                                  <w:szCs w:val="24"/>
                                </w:rPr>
                                <w:t>. Administracinės naštos asmenims ir ūkio subjektams vertinimas neatliekamas.</w:t>
                              </w:r>
                            </w:p>
                            <w:p w14:paraId="3B27E3F4" w14:textId="77777777">
                              <w:pPr>
                                <w:tabs>
                                  <w:tab w:val="left" w:pos="1134"/>
                                  <w:tab w:val="left" w:pos="1701"/>
                                </w:tabs>
                                <w:ind w:firstLine="900"/>
                                <w:jc w:val="both"/>
                                <w:rPr>
                                  <w:bCs/>
                                  <w:szCs w:val="24"/>
                                </w:rPr>
                              </w:pPr>
                              <w:r>
                                <w:rPr>
                                  <w:bCs/>
                                  <w:szCs w:val="24"/>
                                </w:rPr>
                                <w:t>Sprendimo projektas neigiamų pasekmių neturės.</w:t>
                              </w:r>
                            </w:p>
                            <w:p w14:paraId="0460E7C7" w14:textId="77777777">
                              <w:pPr>
                                <w:tabs>
                                  <w:tab w:val="left" w:pos="1134"/>
                                  <w:tab w:val="left" w:pos="1701"/>
                                </w:tabs>
                                <w:jc w:val="both"/>
                                <w:rPr>
                                  <w:bCs/>
                                  <w:szCs w:val="24"/>
                                </w:rPr>
                              </w:pPr>
                            </w:p>
                            <w:p w14:paraId="14A8727F" w14:textId="77777777">
                              <w:pPr>
                                <w:tabs>
                                  <w:tab w:val="left" w:pos="709"/>
                                </w:tabs>
                                <w:rPr>
                                  <w:szCs w:val="24"/>
                                </w:rPr>
                              </w:pPr>
                            </w:p>
                            <w:p w14:paraId="2746BDC6" w14:textId="71AED30F">
                              <w:pPr>
                                <w:tabs>
                                  <w:tab w:val="left" w:pos="709"/>
                                </w:tabs>
                                <w:rPr>
                                  <w:sz w:val="16"/>
                                  <w:szCs w:val="16"/>
                                </w:rPr>
                              </w:pPr>
                              <w:r>
                                <w:rPr>
                                  <w:szCs w:val="24"/>
                                </w:rPr>
                                <w:t xml:space="preserve">Socialinės paramos skyriaus atvejo vadybininkė                                                Alina Sklinsmontienė</w:t>
                              </w:r>
                            </w:p>
                          </w:sdtContent>
                        </w:sdt>
                      </w:sdtContent>
                    </w:sdt>
                  </w:sdtContent>
                </w:sdt>
              </w:sdtContent>
            </w:sdt>
          </w:sdtContent>
        </w:sdt>
      </w:sdtContent>
    </w:sdt>
    <w:sectPr>
      <w:headerReference w:type="first" r:id="rId14"/>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161DB2" w14:textId="77777777">
      <w:pPr>
        <w:rPr>
          <w:szCs w:val="24"/>
        </w:rPr>
      </w:pPr>
      <w:r>
        <w:rPr>
          <w:szCs w:val="24"/>
        </w:rPr>
        <w:separator/>
      </w:r>
    </w:p>
  </w:endnote>
  <w:endnote w:type="continuationSeparator" w:id="0">
    <w:p w14:paraId="2315085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32989"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F2704"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BD006"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AA83D" w14:textId="77777777">
      <w:pPr>
        <w:rPr>
          <w:szCs w:val="24"/>
        </w:rPr>
      </w:pPr>
      <w:r>
        <w:rPr>
          <w:szCs w:val="24"/>
        </w:rPr>
        <w:separator/>
      </w:r>
    </w:p>
  </w:footnote>
  <w:footnote w:type="continuationSeparator" w:id="0">
    <w:p w14:paraId="1E53A8A7"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4546F"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CB004" w14:textId="08BD1547">
    <w:pPr>
      <w:tabs>
        <w:tab w:val="center" w:pos="4819"/>
        <w:tab w:val="right" w:pos="9638"/>
      </w:tabs>
      <w:jc w:val="center"/>
      <w:rPr>
        <w:szCs w:val="24"/>
      </w:rPr>
    </w:pPr>
  </w:p>
  <w:p w14:paraId="5ECFB510" w14:textId="652AED76">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FC6F1" w14:textId="71CD3F4B">
    <w:pPr>
      <w:tabs>
        <w:tab w:val="center" w:pos="4819"/>
        <w:tab w:val="right" w:pos="9638"/>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A92C8" w14:textId="51518882">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4975B26B" w14:textId="77777777">
    <w:pPr>
      <w:tabs>
        <w:tab w:val="center" w:pos="4819"/>
        <w:tab w:val="right" w:pos="9638"/>
      </w:tabs>
      <w:rPr>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40015" w14:textId="5D02DDA1">
    <w:pPr>
      <w:tabs>
        <w:tab w:val="center" w:pos="4819"/>
        <w:tab w:val="right" w:pos="9638"/>
      </w:tabs>
      <w:rPr>
        <w:szCs w:val="24"/>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E6BF3" w14:textId="6B502836">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AB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74618"/>
  <w15:chartTrackingRefBased/>
  <w15:docId w15:val="{489D6BA0-5A82-47DD-99C9-B22DB561C7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a49671fb05dd4483a8c646a0ae4bfe53" PartId="8e7c6ed4d46d4645b5118331b07d2edb"/>
  <Part Type="pastraipa" DocPartId="fff0e94cff0643968180b49c6dfe96b0" PartId="ee2895ded637419c924535c19420ace6">
    <Part Type="punktas" Nr="1" Abbr="1 p." DocPartId="8c0a9e7fbc3141c9b10bc5127ad56cc4" PartId="061f748590fb49f9a23e2aafd1a1a07c"/>
    <Part Type="punktas" Nr="2" Abbr="2 p." DocPartId="f891ff662928488c83f0234f3ea94fb7" PartId="bf9d34074d3442ce8301681d6b585275"/>
    <Part Type="signatura" DocPartId="688705a0b7d1488f8f6c90943ed746da" PartId="002b0dd3c3b74762afb11a1a00af587c">
      <Part Type="patvirtinta" Title="ZARASŲ RAJONO SAVIVALDYBĖS 2025 M. VISUOMENĖS SVEIKATOS RĖMIMO SPECIALIOJI PROGRAMA" DocPartId="be2991e878134375a1cb91e10236b527" PartId="ee417f76c5d5474497767b9fb4163927">
        <Part Type="skyrius" Nr="1" Title="BENDROSIOS NUOSTATOS" DocPartId="9d445fc68949451bbac0e08da018a50c" PartId="442d3ad7795c4e85a7d275b0a4d011cb">
          <Part Type="punktas" Nr="1" Abbr="1 p." DocPartId="03bde79b3e7e40c0881da68fcb3c5ac3" PartId="7127dbd91c38401d9a7de1ef7d12bb69"/>
          <Part Type="punktas" Nr="2" Abbr="2 p." DocPartId="bd834201cbe6478fa4a640845d5d9e26" PartId="100b0bffb2b84c7cabc6f1e3a856f24d"/>
          <Part Type="punktas" Nr="3" Abbr="3 p." DocPartId="915e8ee99d6d46589b569782ad922876" PartId="67d89796ef414ebba53134e1b63405f3"/>
        </Part>
        <Part Type="skyrius" Nr="2" Title="SITUACIJOS ANALIZĖ" DocPartId="df2f0ad70ce34a55ac486e8376d8fb35" PartId="7425b7731cfa4105b6424d0b31acc6f9">
          <Part Type="punktas" Nr="4" Abbr="4 p." DocPartId="cc4e50d13ba3430eae9d44f5391ea740" PartId="7394e19a4e5f47ebacc5ef005635f424"/>
          <Part Type="punktas" Nr="5" Abbr="5 p." DocPartId="7f5ab79b92744c2d98401e4b1be710ba" PartId="5f12d57852ce42ef8f2438005d95f625"/>
          <Part Type="punktas" Nr="6" Abbr="6 p." DocPartId="dbb4f86c9a724abb9c41bb1bbbe2d82d" PartId="61e8bd971ebd430abfb312e7c0e295d8"/>
          <Part Type="punktas" Nr="7" Abbr="7 p." DocPartId="3892d79e724b4b28955e7c446d0f80b5" PartId="1c7bcdc869ba473d80790af77cf53138"/>
          <Part Type="punktas" Nr="8" Abbr="8 p." DocPartId="2022dea85a094d58915484195ee79b40" PartId="b0670e13206049e78037b564b2cbd6b0">
            <Part Type="papunktis" Nr="8.1" Abbr="8.1 pp." DocPartId="0ffc542ad75f417ab6d4bb1c3109063d" PartId="449f58207c2e4891a795ce646cbb1423"/>
            <Part Type="papunktis" Nr="8.2" Abbr="8.2 pp." DocPartId="832b1d537057456dab1338b8ba072c1e" PartId="4c93dd15918741c98186bfba6426cb0b"/>
            <Part Type="papunktis" Nr="8.3" Abbr="8.3 pp." DocPartId="eb27be0cf3ae473898994c5f1376473d" PartId="382ed19cf18143efa4a59ca268e0d681"/>
            <Part Type="papunktis" Nr="8.4" Abbr="8.4 pp." DocPartId="248449986d30448eafd44721b59d4375" PartId="b647068327ab419cbc7d8c60ae02fabd"/>
            <Part Type="papunktis" Nr="8.5" Abbr="8.5 pp." DocPartId="05767b1851404b7bb8974a07b501674c" PartId="e61af66278a94280a0f1fd2381cfeb07"/>
            <Part Type="papunktis" Nr="8.6" Abbr="8.6 pp." DocPartId="3e3efc866a534154bd47a14c742c0725" PartId="02623d1b98f844c8abb9e953ca58c4e2"/>
            <Part Type="papunktis" Nr="8.7" Abbr="8.7 pp." DocPartId="360925499eb74ce6976b6564411b6ca6" PartId="ecc1cb9947bb4f8cb138ef386491acfa"/>
            <Part Type="papunktis" Nr="8.8" Abbr="8.8 pp." DocPartId="8bbbcaa656494bb2a47a2ab262d5ffa8" PartId="b37bc9bf93184c29b03835e496e38aae"/>
          </Part>
        </Part>
        <Part Type="skyrius" Nr="3" Title="PROGRAMOS TIKSLAS IR UŽDAVINIAI" DocPartId="a308a62cdc544c2295418d5ffd670980" PartId="eb3e31fd6b2248909bc7eb5deda1f791">
          <Part Type="punktas" Nr="9" Abbr="9 p." DocPartId="808406f170ce4921af0e21701aa13e7d" PartId="c74e445f59b242fa96d6eeba7dbb4864"/>
          <Part Type="punktas" Nr="10" Abbr="10 p." DocPartId="5c6505b1e8f14f5591aa8f9c2836c5a3" PartId="486d0f98e6ce4cb498663f0041794bc8">
            <Part Type="papunktis" Nr="10.1" Abbr="10.1 pp." DocPartId="75a9021738bd4031b37c4828149e83d4" PartId="91988fe1b84f45fba0c3b9d0ed1bc71a"/>
            <Part Type="papunktis" Nr="10.2" Abbr="10.2 pp." DocPartId="725dfc3fa4604f06a91b4e4472576264" PartId="83ba7219313544c69b9a705c8ef17983"/>
            <Part Type="papunktis" Nr="10.3" Abbr="10.3 pp." DocPartId="d20f39477e1c4c64ad671faa28b491d6" PartId="2f6f40148c9547f29d26bed0c9d9bae4"/>
          </Part>
        </Part>
        <Part Type="skyrius" Nr="4" Title="PRIORITETINĖS SRITYS" DocPartId="f43bff3ebfad44e8b530e1edd45c2fa5" PartId="fac9bf9337d14e60af4fef508eab1f76">
          <Part Type="punktas" Nr="11" Abbr="11 p." DocPartId="2761d3740d1649f19c6bb86086f1aa86" PartId="3431cc4bb33f47bd90a61b43fcc5800c">
            <Part Type="papunktis" Nr="11.1" Abbr="11.1 pp." DocPartId="8d45657c716645fca79478c25ea8d435" PartId="f9026f10d8f04710907d60aaeae9c844"/>
            <Part Type="papunktis" Nr="11.2" Abbr="11.2 pp." DocPartId="4a3cd921bd0b47c09cd721d69d7f5dfa" PartId="12f641f497b844c993fe46130960a1eb"/>
            <Part Type="papunktis" Nr="11.3" Abbr="11.3 pp." DocPartId="6d3356eaee6648789fbb3646c6a158a3" PartId="152a5e5b9462496eb172032875a47b65"/>
            <Part Type="papunktis" Nr="11.4" Abbr="11.4 pp." DocPartId="c5eaa19588b74032a36efd1617339ce8" PartId="03446b5489cf44a0b908758c89978a81"/>
            <Part Type="papunktis" Nr="11.5" Abbr="11.5 pp." DocPartId="2467233836a94c32a3a0c78500b76449" PartId="c7e0c16c8d9d4ed4858c156d54b3c33c"/>
            <Part Type="papunktis" Nr="11.6" Abbr="11.6 pp." DocPartId="53955782c300483b93cf88dc90ed8f16" PartId="ff3009836a7c4abe8656cfba974ce75d"/>
            <Part Type="papunktis" Nr="11.7" Abbr="11.7 pp." DocPartId="78ab4f374e2041fabb303b13b8cfda18" PartId="667c2058abb442a49b8783171eaf225b"/>
          </Part>
        </Part>
        <Part Type="skyrius" Nr="5" Title="PROGRAMOS FINANSAVIMO ŠALTINIAI" DocPartId="a3ecef9363814d5d9d1738a574cab801" PartId="25b86d55360041ed86ac185f4fa90500">
          <Part Type="punktas" Nr="12" Abbr="12 p." DocPartId="dc60a53bdf874588b1bdfc8784f01951" PartId="0f6c8975b4a54e3d98a273e2e12dbb67">
            <Part Type="papunktis" Nr="12.1" Abbr="12.1 pp." DocPartId="30b7f649ba4d4972876ca0a8d5b0b34a" PartId="d4922031020841d4932a67f172670366"/>
            <Part Type="papunktis" Nr="12.2" Abbr="12.2 pp." DocPartId="cfd0b3c4461648d7b7fff1cac7e861ee" PartId="0631698bca0d4c609b4054c897f73918"/>
            <Part Type="papunktis" Nr="12.3" Abbr="12.3 pp." DocPartId="307fe0d32e774bfe8774cd809a243f9a" PartId="04a1613182b640a18cfb1575256507c5"/>
            <Part Type="papunktis" Nr="12.4" Abbr="12.4 pp." DocPartId="8b29683d60a7472a8a29fee5f060c264" PartId="e52bfa74d50243928e17b919c748c094"/>
          </Part>
        </Part>
        <Part Type="skyrius" Nr="6" Title="PROGRAMOS PRIEMONĖS" DocPartId="13d1594a9c324072b16c6c6825ca27b1" PartId="16960b6d24004e968e03e718749b5293">
          <Part Type="punktas" Nr="13" Abbr="13 p." DocPartId="edf637b012ba4bc3a249b05a9e500c71" PartId="aae10e32fe7a4f82b3e5bfef328fc275">
            <Part Type="papunktis" Nr="13.1" Abbr="13.1 pp." DocPartId="0902000d0a8d4c8f9624e0cfdd76f157" PartId="f38f7185f7f4477092f495b664e1c353"/>
            <Part Type="papunktis" Nr="13.2" Abbr="13.2 pp." DocPartId="4ce814bf65814f12981b5a9a182090f4" PartId="80d0d74617db4f9e978fd0108f2d1395"/>
            <Part Type="papunktis" Nr="13.3" Abbr="13.3 pp." DocPartId="3799c29eeedb44b6b782e5d4dd75ce76" PartId="7a9e13e391aa4df6b5bcc8bc5b261e64"/>
            <Part Type="papunktis" Nr="13.4" Abbr="13.4 pp." DocPartId="a50cf94102704877b46d933c8b0cfe2f" PartId="be27fd34d9c94e6b899971a3213b5c72"/>
            <Part Type="papunktis" Nr="13.5" Abbr="13.5 pp." DocPartId="0a32aab08ab844b3ba24b25f59c30cb6" PartId="4e17f010414c40e4acd83ba77283071f"/>
          </Part>
        </Part>
        <Part Type="skyrius" Nr="7" Title="PROGRAMOS ĮGYVENDINIMO IR LĖŠŲ NAUDOJIMO TVARKA" DocPartId="e578733896c44395a89ec0f1e53fb90e" PartId="2a8e90e8a7be4987bb91fbdb45aff0d4">
          <Part Type="punktas" Nr="14" Abbr="14 p." DocPartId="de8a59f761d0404fa5fd6ac7d7a65b3f" PartId="596271b7af6343feb40745d3d7aaaaff"/>
          <Part Type="punktas" Nr="15" Abbr="15 p." DocPartId="16f323aaf5e346de8ceef47fdfd9d8a3" PartId="b5c1fc2249ef476da527c80836d6dd81"/>
          <Part Type="punktas" Nr="16" Abbr="16 p." DocPartId="8e1611c113024c488162a5f3934d8e9e" PartId="803202be613f4cc997b6961c955a3d93"/>
          <Part Type="punktas" Nr="17" Abbr="17 p." DocPartId="a40db1a2fdf7471fb8d152b9c328297a" PartId="8d7c66b0683643e582bf4ef6ff98e2d9"/>
          <Part Type="punktas" Nr="18" Abbr="18 p." DocPartId="3945d53a27f3440fba1272efb28da76b" PartId="6cbeba98385d4ae2bca925a3eb417711"/>
          <Part Type="punktas" Nr="19" Abbr="19 p." DocPartId="dba7b428b3e54e929cba90c572f2bfab" PartId="c5d02e310ee449a99044d7b937b717ef"/>
          <Part Type="punktas" Nr="20" Abbr="20 p." DocPartId="8955241635ca4e0ab3a7f3e2ce1f4c2b" PartId="280805e1b3744c08b0743c21a1a089ee"/>
        </Part>
        <Part Type="skyrius" Nr="8" Title="LAUKIAMI REZULTATAI" DocPartId="1be919031eb947efb5c7b859fc9b3659" PartId="3c5e0f3ddb384f0483a58e33c9c375a6">
          <Part Type="punktas" Nr="21" Abbr="21 p." DocPartId="8fe690f6171f40fb864d443608145f8d" PartId="0d86633f63444d49a8f2db63e5b13f92"/>
        </Part>
        <Part Type="skyrius" Nr="9" Title="GALIMOS GRĖSMĖS" DocPartId="ac17d12bf5334c999bfd750a877a9b43" PartId="b1a5e7d18c164526b01d62e5153f8e58">
          <Part Type="punktas" Nr="22" Abbr="22 p." DocPartId="599146aedc304052843c06c4e14f7bc6" PartId="31c11293a3fc4ab38a600d04977ae0ce"/>
        </Part>
        <Part Type="skyrius" Nr="10" Title="ATSAKOMYBĖ" DocPartId="c0c5f0ce366b4061a39ed56109db35dc" PartId="d4f0581de15f488cb9a1b1bd4eb67358">
          <Part Type="punktas" Nr="23" Abbr="23 p." DocPartId="37c74bfcf77942b49ad558c1532857c3" PartId="98bca719efaf465bb2f460ab69fcab87"/>
          <Part Type="poskyris" Title="PAAIŠKINAMASIS RAŠTAS DĖL ZARASŲ RAJONO SAVIVALDYBĖS TARYBOS SPRENDIMO „DĖL ZARASŲ RAJONO SAVIVALDYBĖS 2025 M. VISUOMENĖS SVEIKATOS RĖMIMO SPECIALIOSIOS PROGRAMOS PATVIRTINIMO“ PROJEKTO" DocPartId="dd4a28529ce34345871073949a33cfca" PartId="0d555fa1ff0d4633a3245856d8b7aef1">
            <Part Type="punktas" Nr="1" Abbr="1 p." DocPartId="8a79da5158d4431e8233d86b2f024d0e" PartId="e8ea40a9c56a44d9802488b1e7b263ca"/>
            <Part Type="punktas" Nr="2" Abbr="2 p." DocPartId="765ee90b239945aca4ab89cfbc903a96" PartId="c2b0a56cc2a7409381fdacc439d8930a"/>
            <Part Type="punktas" Nr="3" Abbr="3 p." DocPartId="efe1c739561344d29cd237e8467c42f2" PartId="728f15d8ea764e4caa02003bf0d61f48"/>
            <Part Type="punktas" Nr="4" Abbr="4 p." DocPartId="beacd8f41dcb40a49c0e1c2455a79d13" PartId="e78d06068309462ea9f8dd8840fc019e"/>
            <Part Type="punktas" Nr="5" Abbr="5 p." DocPartId="ff316e0c74d74caa9ec68f3a646f2c34" PartId="bf4905b000c5498b8b161e3cbe2f269f"/>
            <Part Type="punktas" Nr="6" Abbr="6 p." DocPartId="828afd1826c74e2f80b31ae6c932f642" PartId="a43988a22ac44352b606c8afa4b3a24c"/>
            <Part Type="punktas" Nr="7" Abbr="7 p." DocPartId="4f9349bd2aeb459d8d5ea65e9d0d51a4" PartId="be5bd8978d3a40f6952e4f15ff56c213"/>
          </Part>
        </Part>
      </Part>
    </Part>
  </Part>
</Parts>
</file>

<file path=customXml/itemProps1.xml><?xml version="1.0" encoding="utf-8"?>
<ds:datastoreItem xmlns:ds="http://schemas.openxmlformats.org/officeDocument/2006/customXml" ds:itemID="{19E34316-C414-4B62-B1A4-6E745B1258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2214</Words>
  <Characters>16011</Characters>
  <Application>Microsoft Office Word</Application>
  <DocSecurity>4</DocSecurity>
  <Lines>348</Lines>
  <Paragraphs>155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18070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2024-12-10T10:01:00Z</dcterms:created>
  <dc:creator>ZrsaOffice7</dc:creator>
  <lastModifiedBy>adlibuser</lastModifiedBy>
  <dcterms:modified xsi:type="dcterms:W3CDTF">2024-12-10T10:01:00Z</dcterms:modified>
  <revision>2</revision>
</coreProperties>
</file>