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4b01c42961d4273950322d7311f6725"/>
        <w:lock w:val="sdtLocked"/>
        <w:richText/>
      </w:sdtPr>
      <w:sdtContent>
        <w:p w14:paraId="33E42FA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405CD6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3E0EA9A3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NUOMOS SUTARČIŲ PRIPAŽINIMO PASIBAIGUSIOMIS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3ad1f3977814a40a9abf786b019dcc2"/>
            <w:lock w:val="sdtLocked"/>
            <w:richText/>
          </w:sdtPr>
          <w:sdtContent>
            <w:p w14:paraId="32F84101" w14:textId="7B26D203">
              <w:pPr>
                <w:suppressAutoHyphens/>
                <w:ind w:firstLine="737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</w:t>
              </w:r>
              <w:r>
                <w:rPr>
                  <w:color w:val="000000"/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>, 15  straipsnio 2 dalies 20 punktu, Lietuvos Respublikos civilinio kodekso 6.394 straipsnio 1 dalimi, Lietuvos Respublikos žemės įstatymo 7 straipsnio 1 dalies 2 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nutarimo Nr. 260 „Dėl kitos paskirties valstybinės žemės sklypų pardavimo ir nuomos taisyklių patvirtinimo“ 1 punktu,</w:t>
              </w:r>
              <w:r>
                <w:rPr>
                  <w:szCs w:val="24"/>
                  <w:lang w:eastAsia="ar-SA"/>
                </w:rPr>
                <w:t xml:space="preserve"> 55.3 papunkčiu, atsižvelgdama į 2021</w:t>
                <w:noBreakHyphen/>
                <w:t xml:space="preserve">03-09 pirkimo–pardavimo sutartį Nr. 1229, 2022-06-02 pirkimo–pardavimo sutartį Nr. 4204, 2024-04-11 pirkimo–pardavimo sutartį Nr. 2483, 2023-11-17 pirkimo–pardavimo sutartį Nr. 9269, 2023-11-17 pirkimo–pardavimo sutartį Nr. 9269, 2019-12-27 pirkimo–pardavimo sutartį Nr. 1-12858, V. P. 2024-05-08 prašymą (registracijos DVS „Avilys“ Nr. GP-532), J. J. ir R. J. 2024-04-25 prašymą (registracijos DVS „Avilys“ Nr. ŽG-232),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b5da9c863e4a4a4db429a14f6c878058"/>
            <w:lock w:val="sdtLocked"/>
            <w:richText/>
          </w:sdtPr>
          <w:sdtContent>
            <w:p w14:paraId="37D43EA4" w14:textId="56912D08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Pripažinti pasibaigusiomis valstybinės žemės nuomos sutartis:</w:t>
              </w:r>
            </w:p>
          </w:sdtContent>
        </w:sdt>
        <w:sdt>
          <w:sdtPr>
            <w:alias w:val="1 p."/>
            <w:tag w:val="part_e83a646cb3ba432e96def50a43a861d2"/>
            <w:lock w:val="sdtLocked"/>
            <w:richText/>
          </w:sdtPr>
          <w:sdtContent>
            <w:p w14:paraId="7D62587A" w14:textId="1674141F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e83a646cb3ba432e96def50a43a861d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014 m. vasario 14 d. valstybinės žemės nuomos sutartį Nr. 31SŽN</w:t>
                <w:noBreakHyphen/>
                <w:t>33, pasirašytą su G. Š. dėl 0,0045 ha žemės sklypo dalies bendrai naudojamame 0,1377 ha ploto žemės sklype (kadastro Nr. 2901/0011:591), esančiame S. Nėries g. 16A, Šiaulių mieste;</w:t>
              </w:r>
            </w:p>
          </w:sdtContent>
        </w:sdt>
        <w:sdt>
          <w:sdtPr>
            <w:alias w:val="2 p."/>
            <w:tag w:val="part_1f4ca29862c24a06b563628e45caa723"/>
            <w:lock w:val="sdtLocked"/>
            <w:richText/>
          </w:sdtPr>
          <w:sdtContent>
            <w:p w14:paraId="1FE155A6" w14:textId="258A2590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1f4ca29862c24a06b563628e45caa72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006 m. gegužės 9 d. valstybinės žemės nuomos sutartį Nr. N29/06-0076, pasirašytą su V.</w:t>
              </w:r>
              <w:r>
                <w:rPr>
                  <w:rFonts w:eastAsia="HG Mincho Light J"/>
                  <w:lang w:eastAsia="ar-SA"/>
                </w:rPr>
                <w:t> </w:t>
              </w:r>
              <w:r>
                <w:rPr>
                  <w:rFonts w:eastAsia="HG Mincho Light J"/>
                  <w:bCs/>
                  <w:szCs w:val="24"/>
                </w:rPr>
                <w:t>B. dėl 0,0074 ha žemės sklypo dalies bendrai naudojamame 0,0529 ha ploto žemės sklype (kadastro Nr. 2901/0011:370), esančiame S. Nėries g. 6A, Šiaulių mieste;</w:t>
              </w:r>
            </w:p>
          </w:sdtContent>
        </w:sdt>
        <w:sdt>
          <w:sdtPr>
            <w:alias w:val="3 p."/>
            <w:tag w:val="part_752d3c0bb685497faaa419ce23135738"/>
            <w:lock w:val="sdtLocked"/>
            <w:richText/>
          </w:sdtPr>
          <w:sdtContent>
            <w:p w14:paraId="0E464C87" w14:textId="7F4455BD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752d3c0bb685497faaa419ce2313573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004 m. balandžio 5 d. valstybinės žemės nuomos sutartį Nr. N29/06-0065, pasirašytą su V. Š. dėl 0,0036 ha žemės sklypo dalies bendrai naudojamame 0,2480 ha ploto žemės sklype (kadastro Nr. 2901/0024:342), esančiame Neringos g. 1, Šiaulių mieste;</w:t>
              </w:r>
            </w:p>
          </w:sdtContent>
        </w:sdt>
        <w:sdt>
          <w:sdtPr>
            <w:alias w:val="4 p."/>
            <w:tag w:val="part_d4e029cd1c3f404dbcd5a10f4729bd86"/>
            <w:lock w:val="sdtLocked"/>
            <w:richText/>
          </w:sdtPr>
          <w:sdtContent>
            <w:p w14:paraId="61C5201F" w14:textId="00B609E0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d4e029cd1c3f404dbcd5a10f4729bd8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012 m. gruodžio 21 d. valstybinės žemės nuomos sutartį Nr. 31SŽN-462, pasirašytą su M. K. dėl 0,0058 ha žemės sklypo dalies bendrai naudojamame 0,1658 ha ploto žemės sklype (kadastro Nr. 2901/0008:354), esančiame Aušros al. 54, Šiaulių mieste.</w:t>
              </w:r>
            </w:p>
          </w:sdtContent>
        </w:sdt>
        <w:sdt>
          <w:sdtPr>
            <w:alias w:val="5 p."/>
            <w:tag w:val="part_3ff77c9842e54d37b2dc52d9ed20f2cc"/>
            <w:lock w:val="sdtLocked"/>
            <w:richText/>
          </w:sdtPr>
          <w:sdtContent>
            <w:p w14:paraId="0F1AEEF9" w14:textId="77777777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3ff77c9842e54d37b2dc52d9ed20f2c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5</w:t>
                  </w:r>
                </w:sdtContent>
              </w:sdt>
              <w:r>
                <w:rPr>
                  <w:szCs w:val="24"/>
                  <w:lang w:eastAsia="ar-SA"/>
                </w:rPr>
                <w:t>. 2</w:t>
              </w:r>
              <w:r>
                <w:rPr>
                  <w:rFonts w:eastAsia="HG Mincho Light J"/>
                  <w:bCs/>
                  <w:szCs w:val="24"/>
                </w:rPr>
                <w:t>018 m. lapkričio 14 d. valstybinės žemės nuomos sutartį Nr. 31SŽN-643, pasirašytą su A. A. dėl 0,0372 ha žemės sklypo dalies bendrai naudojamame 0,1200 ha ploto žemės sklype (kadastro Nr. 2901/0002:151), esančiame Ukmergės g. 84, Šiaulių mieste.</w:t>
              </w:r>
            </w:p>
            <w:p w14:paraId="56F9174E" w14:textId="6E33B041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74f161e5c764c229d025d52986d6b6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4D2C5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6172C6A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A57D2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8FB57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86147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83E56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761C78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B0E69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DA59BD1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5105799bad047a786646aeaec5dabc8" PartId="94b01c42961d4273950322d7311f6725">
    <Part Type="preambule" DocPartId="5298564258254e57a45df0c2f8a46009" PartId="23ad1f3977814a40a9abf786b019dcc2"/>
    <Part Type="pastraipa" DocPartId="65b559d4493844cfb6ca944e6b11e799" PartId="b5da9c863e4a4a4db429a14f6c878058"/>
    <Part Type="punktas" Nr="1" Abbr="1 p." DocPartId="04217093594c4768868e777dbda40b1c" PartId="e83a646cb3ba432e96def50a43a861d2"/>
    <Part Type="punktas" Nr="2" Abbr="2 p." DocPartId="7267d149b6124cc1baa7dac1b4fab5cb" PartId="1f4ca29862c24a06b563628e45caa723"/>
    <Part Type="punktas" Nr="3" Abbr="3 p." DocPartId="3af7cde9bdf742c5938edc722807f258" PartId="752d3c0bb685497faaa419ce23135738"/>
    <Part Type="punktas" Nr="4" Abbr="4 p." DocPartId="ca927468033d449dafaaafc26fe5b671" PartId="d4e029cd1c3f404dbcd5a10f4729bd86"/>
    <Part Type="punktas" Nr="5" Abbr="5 p." DocPartId="a596f4f573fb47d98b3f69dc05d41599" PartId="3ff77c9842e54d37b2dc52d9ed20f2cc"/>
    <Part Type="signatura" DocPartId="b4ca6ff64ee8415db21c05be5474681e" PartId="274f161e5c764c229d025d52986d6b6e"/>
  </Part>
</Parts>
</file>

<file path=customXml/itemProps1.xml><?xml version="1.0" encoding="utf-8"?>
<ds:datastoreItem xmlns:ds="http://schemas.openxmlformats.org/officeDocument/2006/customXml" ds:itemID="{14912661-82C9-4E66-9BF7-A8CE8AA70AE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925500D-2D18-486D-9F48-79231FF16A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406</Words>
  <Characters>2495</Characters>
  <Application>Microsoft Office Word</Application>
  <DocSecurity>4</DocSecurity>
  <Lines>43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2885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2024-05-23T13:03:00Z</dcterms:created>
  <dc:creator>Evaldas</dc:creator>
  <dc:language>en-US</dc:language>
  <lastModifiedBy>adlibuser</lastModifiedBy>
  <lastPrinted>2022-03-15T08:06:00Z</lastPrinted>
  <dcterms:modified xsi:type="dcterms:W3CDTF">2024-05-23T13:03:00Z</dcterms:modified>
  <revision>2</revision>
</coreProperties>
</file>