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9dbef12e8c64d8389d78ed83758bb0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>
          <w:pPr>
            <w:ind w:firstLine="7410"/>
            <w:jc w:val="right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Projektas</w:t>
          </w:r>
        </w:p>
        <w:p>
          <w:pPr>
            <w:jc w:val="center"/>
            <w:rPr>
              <w:bCs/>
              <w:cap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LIETUVOS RESPUBLIKOS 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BŪTINŲJŲ PRIEMONIŲ, SKIRTŲ APSISAUGOTI NUO TREČIŲJŲ ŠALIŲ NESAUGIŲ BRANDUOLINIŲ ELEKTRINIŲ KELIAMŲ GRĖSMIŲ,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ĮSTATYMO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 NR. </w:t>
          </w:r>
          <w:r>
            <w:rPr>
              <w:b/>
              <w:color w:val="000000"/>
              <w:szCs w:val="24"/>
              <w:lang w:eastAsia="lt-LT"/>
            </w:rPr>
            <w:t>XIII-306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 4 STRAIPSNIO PAKEITIMO </w:t>
          </w:r>
        </w:p>
        <w:p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ĮSTATYMas</w:t>
          </w:r>
        </w:p>
        <w:p>
          <w:pPr>
            <w:jc w:val="center"/>
            <w:rPr>
              <w:bCs/>
              <w:cap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2021 m.                  d. Nr. 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1 str."/>
            <w:tag w:val="part_8f6d42fa75324494a7ed29f9ed201877"/>
            <w:lock w:val="sdtLocked"/>
            <w:richText/>
          </w:sdtPr>
          <w:sdtContent>
            <w:p>
              <w:pPr>
                <w:ind w:firstLine="57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f6d42fa75324494a7ed29f9ed20187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f6d42fa75324494a7ed29f9ed20187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39d0b3fd7f9548a0926970921a5a57a9"/>
                <w:lock w:val="sdtLocked"/>
                <w:richText/>
              </w:sdtPr>
              <w:sdtContent>
                <w:p>
                  <w:pPr>
                    <w:ind w:firstLine="57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4 straipsnį 4 dalimi:</w:t>
                  </w:r>
                </w:p>
                <w:sdt>
                  <w:sdtPr>
                    <w:alias w:val="citata"/>
                    <w:tag w:val="part_76d5e5d4bffb4866915f932a040e14e6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bce42dcc4ca744e090fe979bb8010e85"/>
                        <w:lock w:val="sdtLocked"/>
                        <w:richText/>
                      </w:sdtPr>
                      <w:sdtContent>
                        <w:p>
                          <w:pPr>
                            <w:ind w:firstLine="60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ce42dcc4ca744e090fe979bb8010e8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investuotojas ar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nacionaliniam saugumui užtikrinti svarbios įmonės ketinamo sudaryti sandorio šalis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dalyvaujantys įstatymu pripažintos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nesaugia branduolinės elektrinės statyboje trečiojoje šalyje ar jos veikloje, su tokios elektrinės veikla susijusios elektros energetikos infrastruktūros plėtros projektuose, arba priklausantys subjektui,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dalyvaujančiam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nesaugios branduolinės elektrinės statyboje trečiojoje šalyje ar jos veikloje, su tokios elektrinės veikla susijusios elektros energetikos infrastruktūros plėtros projektuose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negali dalyvauti Lietuvos Respublikoje įgyvendinamuose energetikos sistemos projektuose.“</w:t>
                          </w:r>
                        </w:p>
                        <w:p>
                          <w:pPr>
                            <w:ind w:firstLine="60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bde6effd3cb4e78b4c70974b25522de"/>
                <w:lock w:val="sdtLocked"/>
                <w:richText/>
              </w:sdtPr>
              <w:sdtContent>
                <w:p>
                  <w:pPr>
                    <w:ind w:firstLine="60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de6effd3cb4e78b4c70974b25522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 straipsnis. Įstatymo įsigaliojimas</w:t>
                  </w:r>
                </w:p>
                <w:p>
                  <w:pPr>
                    <w:ind w:firstLine="57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2021 m. liepos 1 d.</w:t>
                  </w:r>
                </w:p>
                <w:p>
                  <w:pPr>
                    <w:ind w:firstLine="600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ind w:firstLine="600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ind w:firstLine="60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875aa7b7db240128bb533527eb900db"/>
            <w:lock w:val="sdtLocked"/>
            <w:richText/>
          </w:sdtPr>
          <w:sdtContent>
            <w:p>
              <w:pPr>
                <w:ind w:firstLine="600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Seimo narys </w:t>
                <w:tab/>
                <w:tab/>
                <w:tab/>
                <w:tab/>
                <w:tab/>
                <w:t>Laurynas Kasčiūnas</w:t>
                <w:tab/>
              </w: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ind w:firstLine="360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Emanuelis Zingeris</w:t>
              </w: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ind w:firstLine="360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Žygimantas Pavilionis</w:t>
              </w:r>
            </w:p>
            <w:p>
              <w:pPr>
                <w:ind w:firstLine="3600"/>
                <w:rPr>
                  <w:szCs w:val="24"/>
                  <w:lang w:eastAsia="lt-LT"/>
                </w:rPr>
              </w:pPr>
            </w:p>
            <w:p>
              <w:pPr>
                <w:ind w:firstLine="360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Raimundas Lopata</w:t>
              </w: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ind w:firstLine="360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Audronius Ažubalis</w:t>
              </w:r>
            </w:p>
            <w:p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3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3602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290b4904f1547ea8505a3e368ae23a8" PartId="a9dbef12e8c64d8389d78ed83758bb05">
    <Part Type="straipsnis" Nr="1" Abbr="1 str." Title="4 straipsnio pakeitimas" DocPartId="0fe021ebcc9649778af641c7542f800c" PartId="8f6d42fa75324494a7ed29f9ed201877">
      <Part Type="strDalis" Nr="1" Abbr="1 str. 1 d." DocPartId="d3799d963b9e40edbfb29072a39e5bb4" PartId="39d0b3fd7f9548a0926970921a5a57a9">
        <Part Type="citata" DocPartId="cf716ac4c07e4019b4cf9664c9f5d345" PartId="76d5e5d4bffb4866915f932a040e14e6">
          <Part Type="strDalis" Nr="4" Abbr="4 d." DocPartId="56fc0d5ff3ce42ebbeee968d68782a3a" PartId="bce42dcc4ca744e090fe979bb8010e85"/>
        </Part>
      </Part>
      <Part Type="strDalis" Nr="2" Abbr="1 str. 2 d." DocPartId="3ba3fd8803d343d2868537680d66e85a" PartId="1bde6effd3cb4e78b4c70974b25522de"/>
    </Part>
    <Part Type="signatura" DocPartId="5002a872d9544376a5e4a9d1b0b3f566" PartId="8875aa7b7db240128bb533527eb900db"/>
  </Part>
</Parts>
</file>

<file path=customXml/itemProps1.xml><?xml version="1.0" encoding="utf-8"?>
<ds:datastoreItem xmlns:ds="http://schemas.openxmlformats.org/officeDocument/2006/customXml" ds:itemID="{5DD89B87-3545-4C9A-A7C1-54B685865B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1089</Characters>
  <Application>Microsoft Office Word</Application>
  <DocSecurity>4</DocSecurity>
  <Lines>47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1209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2021-02-12T12:30:00Z</dcterms:created>
  <dc:creator>Simonas Klimanskis</dc:creator>
  <lastModifiedBy>adlibuser</lastModifiedBy>
  <dcterms:modified xsi:type="dcterms:W3CDTF">2021-02-12T12:30:00Z</dcterms:modified>
  <revision>2</revision>
  <dc:title>Projektas</dc:title>
</coreProperties>
</file>