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c13c4e99792445d694c638f717b3f3e2"/>
        <w:lock w:val="sdtLocked"/>
        <w:richText/>
      </w:sdtPr>
      <w:sdtContent>
        <w:p w14:paraId="6CA3590F" w14:textId="77777777">
          <w:pPr>
            <w:jc w:val="center"/>
            <w:rPr>
              <w:b/>
              <w:szCs w:val="24"/>
              <w:lang w:eastAsia="lt-LT"/>
            </w:rPr>
          </w:pPr>
        </w:p>
        <w:p w14:paraId="660E6E39" w14:textId="17888D59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ŠIAULIŲ MIESTO SAVIVALDYBĖS TARYBA</w:t>
          </w:r>
        </w:p>
        <w:p w14:paraId="660E6E3A" w14:textId="77777777">
          <w:pPr>
            <w:jc w:val="center"/>
            <w:rPr>
              <w:b/>
              <w:sz w:val="16"/>
              <w:szCs w:val="16"/>
              <w:lang w:eastAsia="x-none"/>
            </w:rPr>
          </w:pPr>
        </w:p>
        <w:p w14:paraId="660E6E3B" w14:textId="77777777">
          <w:pPr>
            <w:jc w:val="center"/>
            <w:rPr>
              <w:b/>
              <w:szCs w:val="24"/>
              <w:lang w:eastAsia="x-none"/>
            </w:rPr>
          </w:pPr>
          <w:r>
            <w:rPr>
              <w:b/>
              <w:szCs w:val="24"/>
              <w:lang w:eastAsia="x-none"/>
            </w:rPr>
            <w:t>SPRENDIMAS</w:t>
          </w:r>
        </w:p>
        <w:p w14:paraId="32E36DB3" w14:textId="47EE1F7A">
          <w:pPr>
            <w:jc w:val="center"/>
            <w:rPr>
              <w:b/>
              <w:color w:val="000000"/>
              <w:szCs w:val="24"/>
              <w:lang w:eastAsia="x-none"/>
            </w:rPr>
          </w:pPr>
          <w:r>
            <w:rPr>
              <w:b/>
              <w:szCs w:val="24"/>
              <w:lang w:eastAsia="x-none"/>
            </w:rPr>
            <w:t xml:space="preserve">DĖL PRITARIMO ĮGYVENDINTI PROJEKTĄ „ŠIAULIŲ </w:t>
          </w:r>
          <w:r>
            <w:rPr>
              <w:b/>
              <w:szCs w:val="24"/>
              <w:lang w:val="x-none" w:eastAsia="x-none"/>
            </w:rPr>
            <w:t xml:space="preserve">JOVARO PROGIMNAZIJOS PASTATO, ESANČIO VYTAUTO G. 132, ŠIAULIUOSE, MODERNIZAVIMAS </w:t>
          </w:r>
          <w:r>
            <w:rPr>
              <w:b/>
              <w:szCs w:val="24"/>
              <w:lang w:eastAsia="x-none"/>
            </w:rPr>
            <w:t xml:space="preserve">(ENERGETINIO EFEKTYVUMO DIDINIMAS)“ </w:t>
          </w:r>
        </w:p>
        <w:p w14:paraId="660E6E3D" w14:textId="77777777">
          <w:pPr>
            <w:jc w:val="center"/>
            <w:rPr>
              <w:szCs w:val="24"/>
              <w:lang w:eastAsia="lt-LT"/>
            </w:rPr>
          </w:pPr>
        </w:p>
        <w:p w14:paraId="660E6E3E" w14:textId="6029C1E5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2024 m.                    d. Nr. T-</w:t>
          </w:r>
        </w:p>
        <w:p w14:paraId="660E6E3F" w14:textId="7777777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Šiauliai</w:t>
          </w:r>
        </w:p>
        <w:p w14:paraId="660E6E40" w14:textId="77777777">
          <w:pPr>
            <w:jc w:val="both"/>
            <w:rPr>
              <w:rFonts w:ascii="Courier New" w:hAnsi="Courier New" w:cs="Courier New"/>
              <w:sz w:val="20"/>
              <w:lang w:eastAsia="lt-LT"/>
            </w:rPr>
          </w:pPr>
        </w:p>
        <w:p w14:paraId="5DF9542C" w14:textId="77777777">
          <w:pPr>
            <w:tabs>
              <w:tab w:val="left" w:pos="567"/>
            </w:tabs>
            <w:jc w:val="both"/>
            <w:rPr>
              <w:szCs w:val="24"/>
              <w:lang w:eastAsia="lt-LT"/>
            </w:rPr>
          </w:pPr>
        </w:p>
        <w:sdt>
          <w:sdtPr>
            <w:alias w:val="preambule"/>
            <w:tag w:val="part_f71862d3624340a7b09a9edb7cb4c31e"/>
            <w:lock w:val="sdtLocked"/>
            <w:richText/>
          </w:sdtPr>
          <w:sdtContent>
            <w:p w14:paraId="559400DF" w14:textId="6357A689">
              <w:pPr>
                <w:tabs>
                  <w:tab w:val="left" w:pos="993"/>
                </w:tabs>
                <w:ind w:firstLine="851"/>
                <w:jc w:val="both"/>
                <w:rPr>
                  <w:color w:val="00B0F0"/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Vadovaudamasi Lietuvos Respublikos vietos savivaldos įstatymo 15 straipsnio 4 dalimi, 16 straipsnio 1 dalimi, Šiaulių miesto savivaldybės taryba  </w:t>
              </w:r>
              <w:r>
                <w:rPr>
                  <w:spacing w:val="60"/>
                  <w:szCs w:val="24"/>
                  <w:lang w:eastAsia="lt-LT"/>
                </w:rPr>
                <w:t>nusprendžia</w:t>
              </w:r>
              <w:r>
                <w:rPr>
                  <w:spacing w:val="40"/>
                  <w:szCs w:val="24"/>
                  <w:lang w:eastAsia="lt-LT"/>
                </w:rPr>
                <w:t>:</w:t>
              </w:r>
            </w:p>
          </w:sdtContent>
        </w:sdt>
        <w:sdt>
          <w:sdtPr>
            <w:alias w:val="1 p."/>
            <w:tag w:val="part_dec4354300e84247b1f629a235da9014"/>
            <w:lock w:val="sdtLocked"/>
            <w:richText/>
          </w:sdtPr>
          <w:sdtContent>
            <w:p w14:paraId="604B8D56" w14:textId="67EC9E81">
              <w:pPr>
                <w:tabs>
                  <w:tab w:val="left" w:pos="1134"/>
                </w:tabs>
                <w:suppressAutoHyphens/>
                <w:ind w:firstLine="851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dec4354300e84247b1f629a235da9014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>Pritarti, kad būtų ieškoma finansavimo galimybių įgyvendinti projektą „</w:t>
              </w:r>
              <w:r>
                <w:rPr>
                  <w:color w:val="000000"/>
                  <w:szCs w:val="24"/>
                  <w:lang w:eastAsia="lt-LT"/>
                </w:rPr>
                <w:t>Šiaulių Jovaro progimnazijos pastato, esančio Vytauto g. 132, Šiauliuose, modernizavimas (Energetinio efektyvumo didinimas)“</w:t>
              </w:r>
              <w:r>
                <w:rPr>
                  <w:szCs w:val="24"/>
                  <w:lang w:eastAsia="lt-LT"/>
                </w:rPr>
                <w:t xml:space="preserve"> (toliau – Projektas).</w:t>
              </w:r>
            </w:p>
          </w:sdtContent>
        </w:sdt>
        <w:sdt>
          <w:sdtPr>
            <w:alias w:val="2 p."/>
            <w:tag w:val="part_67f8d92fc460488fa6327feb34b12218"/>
            <w:lock w:val="sdtLocked"/>
            <w:richText/>
          </w:sdtPr>
          <w:sdtContent>
            <w:p w14:paraId="4EF1C93D" w14:textId="35AA9A0C">
              <w:pPr>
                <w:tabs>
                  <w:tab w:val="left" w:pos="1134"/>
                </w:tabs>
                <w:suppressAutoHyphens/>
                <w:ind w:firstLine="851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67f8d92fc460488fa6327feb34b12218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>Pritarti, kad gavus finansavimą būtų įgyvendinamas Projektas.</w:t>
              </w:r>
            </w:p>
          </w:sdtContent>
        </w:sdt>
        <w:sdt>
          <w:sdtPr>
            <w:alias w:val="3 p."/>
            <w:tag w:val="part_95757c16c0d04a4d867465a37e12a7f6"/>
            <w:lock w:val="sdtLocked"/>
            <w:richText/>
          </w:sdtPr>
          <w:sdtContent>
            <w:p w14:paraId="1B74CC72" w14:textId="78372354">
              <w:pPr>
                <w:tabs>
                  <w:tab w:val="left" w:pos="1134"/>
                </w:tabs>
                <w:suppressAutoHyphens/>
                <w:ind w:firstLine="851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95757c16c0d04a4d867465a37e12a7f6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>Pritarti, kad būtų organizuojami rangos darbų, projektavimo ir techninės priežiūros viešieji pirkimai pagal Projektą, kuriam bus skirtas finansavimas.</w:t>
              </w:r>
            </w:p>
          </w:sdtContent>
        </w:sdt>
        <w:sdt>
          <w:sdtPr>
            <w:alias w:val="4 p."/>
            <w:tag w:val="part_f8deda2158344864941f99bb1afb92e8"/>
            <w:lock w:val="sdtLocked"/>
            <w:richText/>
          </w:sdtPr>
          <w:sdtContent>
            <w:p w14:paraId="08F403FE" w14:textId="78DB1546">
              <w:pPr>
                <w:tabs>
                  <w:tab w:val="left" w:pos="1134"/>
                </w:tabs>
                <w:ind w:firstLine="851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f8deda2158344864941f99bb1afb92e8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4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 xml:space="preserve">Numatyti Projektui įgyvendinti nenumatytų ar netinkamų finansuoti, tačiau Projektui įgyvendinti būtinų išlaidų dalį. </w:t>
              </w:r>
            </w:p>
          </w:sdtContent>
        </w:sdt>
        <w:sdt>
          <w:sdtPr>
            <w:alias w:val="5 p."/>
            <w:tag w:val="part_eb2c1c71f3ea472fa14f961a257dc3f0"/>
            <w:lock w:val="sdtLocked"/>
            <w:richText/>
          </w:sdtPr>
          <w:sdtContent>
            <w:p w14:paraId="4019DB6A" w14:textId="6586A0FE">
              <w:pPr>
                <w:tabs>
                  <w:tab w:val="left" w:pos="1134"/>
                </w:tabs>
                <w:ind w:firstLine="851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eb2c1c71f3ea472fa14f961a257dc3f0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5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>Įgalioti finansavimą gavusios įstaigos vadovą:</w:t>
              </w:r>
            </w:p>
            <w:sdt>
              <w:sdtPr>
                <w:alias w:val="5.1 pp."/>
                <w:tag w:val="part_328f3eaaca5741888d6de2f0d7ba9689"/>
                <w:lock w:val="sdtLocked"/>
                <w:richText/>
              </w:sdtPr>
              <w:sdtContent>
                <w:p w14:paraId="452BE857" w14:textId="0604142C">
                  <w:pPr>
                    <w:tabs>
                      <w:tab w:val="left" w:pos="1134"/>
                    </w:tabs>
                    <w:ind w:left="1211" w:hanging="36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28f3eaaca5741888d6de2f0d7ba9689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5.1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  <w:tab/>
                    <w:t xml:space="preserve"> teikti paraišką pagal viešųjų pastatų (savivaldybių) atnaujinimo priemonę;</w:t>
                  </w:r>
                </w:p>
              </w:sdtContent>
            </w:sdt>
            <w:sdt>
              <w:sdtPr>
                <w:alias w:val="5.2 pp."/>
                <w:tag w:val="part_44afa4d0bfbe44d9a136cb2933456226"/>
                <w:lock w:val="sdtLocked"/>
                <w:richText/>
              </w:sdtPr>
              <w:sdtContent>
                <w:p w14:paraId="4A3D9A46" w14:textId="007AFB75">
                  <w:pPr>
                    <w:tabs>
                      <w:tab w:val="left" w:pos="1134"/>
                    </w:tabs>
                    <w:ind w:left="1211" w:hanging="36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4afa4d0bfbe44d9a136cb2933456226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5.2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  <w:tab/>
                    <w:t xml:space="preserve"> pasirašyti visus su Projekto veiklų planavimu ir įgyvendinimu susijusius dokumentus;</w:t>
                  </w:r>
                </w:p>
              </w:sdtContent>
            </w:sdt>
            <w:sdt>
              <w:sdtPr>
                <w:alias w:val="5.3 pp."/>
                <w:tag w:val="part_c4f9e29581c34d7285e134510450eeee"/>
                <w:lock w:val="sdtLocked"/>
                <w:richText/>
              </w:sdtPr>
              <w:sdtContent>
                <w:p w14:paraId="421834C0" w14:textId="05BEABB3">
                  <w:pPr>
                    <w:tabs>
                      <w:tab w:val="left" w:pos="1134"/>
                    </w:tabs>
                    <w:ind w:left="1211" w:hanging="36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4f9e29581c34d7285e134510450eeee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5.3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  <w:tab/>
                    <w:t xml:space="preserve"> įgyvendinti Projektą, kuriam bus skirtas finansavimas.</w:t>
                  </w:r>
                </w:p>
              </w:sdtContent>
            </w:sdt>
          </w:sdtContent>
        </w:sdt>
        <w:sdt>
          <w:sdtPr>
            <w:alias w:val="6 p."/>
            <w:tag w:val="part_2e1e4a9111864d3da6d434275340e12a"/>
            <w:lock w:val="sdtLocked"/>
            <w:richText/>
          </w:sdtPr>
          <w:sdtContent>
            <w:p w14:paraId="6D2F7803" w14:textId="2CC3EECF">
              <w:pPr>
                <w:tabs>
                  <w:tab w:val="left" w:pos="1134"/>
                </w:tabs>
                <w:suppressAutoHyphens/>
                <w:ind w:firstLine="851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2e1e4a9111864d3da6d434275340e12a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6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 xml:space="preserve">Užtikrinti pastato, esančio Vytauto g. 132, Šiauliai, (unikalus daikto numeris – 4400-0541-2444) naudojimą pagal tikslinę paskirtį ne trumpiau kaip 10 metų po Projekto užbaigimo. </w:t>
              </w:r>
            </w:p>
            <w:p w14:paraId="5CF463DF" w14:textId="63917414">
              <w:pPr>
                <w:tabs>
                  <w:tab w:val="left" w:pos="567"/>
                </w:tabs>
                <w:ind w:firstLine="851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Šis 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rūmuose.</w:t>
              </w:r>
            </w:p>
            <w:p w14:paraId="23BE75D0" w14:textId="77777777">
              <w:pPr>
                <w:tabs>
                  <w:tab w:val="left" w:pos="567"/>
                </w:tabs>
                <w:jc w:val="both"/>
                <w:rPr>
                  <w:szCs w:val="24"/>
                  <w:lang w:eastAsia="lt-LT"/>
                </w:rPr>
              </w:pPr>
            </w:p>
            <w:p w14:paraId="7581AB9D" w14:textId="77777777">
              <w:pPr>
                <w:tabs>
                  <w:tab w:val="left" w:pos="567"/>
                </w:tabs>
                <w:jc w:val="both"/>
                <w:rPr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951441c0b4b64ab689537bfcfb28913f"/>
            <w:lock w:val="sdtLocked"/>
            <w:richText/>
          </w:sdtPr>
          <w:sdtContent>
            <w:p w14:paraId="660E6E48" w14:textId="77777777">
              <w:pPr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Savivaldybės meras                                                                                          </w:t>
              </w:r>
            </w:p>
            <w:p w14:paraId="660E6E57" w14:textId="4DF5D701">
              <w:pPr>
                <w:tabs>
                  <w:tab w:val="center" w:pos="4819"/>
                </w:tabs>
                <w:jc w:val="both"/>
                <w:rPr>
                  <w:szCs w:val="24"/>
                  <w:lang w:eastAsia="lt-LT"/>
                </w:rPr>
              </w:pPr>
            </w:p>
            <w:p w14:paraId="660E6E58" w14:textId="77777777">
              <w:pPr>
                <w:tabs>
                  <w:tab w:val="center" w:pos="4819"/>
                </w:tabs>
                <w:jc w:val="both"/>
                <w:rPr>
                  <w:szCs w:val="24"/>
                  <w:lang w:eastAsia="lt-LT"/>
                </w:rPr>
              </w:pPr>
            </w:p>
            <w:p w14:paraId="660E6E5E" w14:textId="77777777">
              <w:pPr>
                <w:tabs>
                  <w:tab w:val="center" w:pos="4819"/>
                </w:tabs>
                <w:jc w:val="both"/>
                <w:rPr>
                  <w:szCs w:val="24"/>
                  <w:lang w:eastAsia="lt-LT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9DA445A" w14:textId="77777777">
      <w:pPr>
        <w:rPr>
          <w:szCs w:val="24"/>
          <w:lang w:val="en-US" w:eastAsia="lt-LT"/>
        </w:rPr>
      </w:pPr>
      <w:r>
        <w:rPr>
          <w:szCs w:val="24"/>
          <w:lang w:val="en-US" w:eastAsia="lt-LT"/>
        </w:rPr>
        <w:separator/>
      </w:r>
    </w:p>
  </w:endnote>
  <w:endnote w:type="continuationSeparator" w:id="0">
    <w:p w14:paraId="5BE13AB8" w14:textId="77777777">
      <w:pPr>
        <w:rPr>
          <w:szCs w:val="24"/>
          <w:lang w:val="en-US" w:eastAsia="lt-LT"/>
        </w:rPr>
      </w:pPr>
      <w:r>
        <w:rPr>
          <w:szCs w:val="24"/>
          <w:lang w:val="en-US"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A8D409" w14:textId="77777777">
    <w:pPr>
      <w:tabs>
        <w:tab w:val="center" w:pos="4819"/>
        <w:tab w:val="right" w:pos="9638"/>
      </w:tabs>
      <w:rPr>
        <w:szCs w:val="24"/>
        <w:lang w:val="en-US" w:eastAsia="x-none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FEE6485" w14:textId="77777777">
    <w:pPr>
      <w:tabs>
        <w:tab w:val="center" w:pos="4819"/>
        <w:tab w:val="right" w:pos="9638"/>
      </w:tabs>
      <w:rPr>
        <w:szCs w:val="24"/>
        <w:lang w:val="en-US" w:eastAsia="x-none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087A97" w14:textId="77777777">
    <w:pPr>
      <w:tabs>
        <w:tab w:val="center" w:pos="4819"/>
        <w:tab w:val="right" w:pos="9638"/>
      </w:tabs>
      <w:rPr>
        <w:szCs w:val="24"/>
        <w:lang w:val="en-US" w:eastAsia="x-none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3CDDE4D" w14:textId="77777777">
      <w:pPr>
        <w:rPr>
          <w:szCs w:val="24"/>
          <w:lang w:val="en-US" w:eastAsia="lt-LT"/>
        </w:rPr>
      </w:pPr>
      <w:r>
        <w:rPr>
          <w:szCs w:val="24"/>
          <w:lang w:val="en-US" w:eastAsia="lt-LT"/>
        </w:rPr>
        <w:separator/>
      </w:r>
    </w:p>
  </w:footnote>
  <w:footnote w:type="continuationSeparator" w:id="0">
    <w:p w14:paraId="6FBBB42B" w14:textId="77777777">
      <w:pPr>
        <w:rPr>
          <w:szCs w:val="24"/>
          <w:lang w:val="en-US" w:eastAsia="lt-LT"/>
        </w:rPr>
      </w:pPr>
      <w:r>
        <w:rPr>
          <w:szCs w:val="24"/>
          <w:lang w:val="en-US"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985B54" w14:textId="77777777">
    <w:pPr>
      <w:tabs>
        <w:tab w:val="center" w:pos="4819"/>
        <w:tab w:val="right" w:pos="9638"/>
      </w:tabs>
      <w:rPr>
        <w:szCs w:val="24"/>
        <w:lang w:val="en-US" w:eastAsia="x-none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0E6E63" w14:textId="1E96823A">
    <w:pPr>
      <w:tabs>
        <w:tab w:val="center" w:pos="4819"/>
        <w:tab w:val="right" w:pos="9638"/>
      </w:tabs>
      <w:jc w:val="center"/>
      <w:rPr>
        <w:szCs w:val="24"/>
        <w:lang w:val="en-US" w:eastAsia="x-none"/>
      </w:rPr>
    </w:pPr>
    <w:r>
      <w:rPr>
        <w:szCs w:val="24"/>
        <w:lang w:val="en-US" w:eastAsia="x-none"/>
      </w:rPr>
      <w:fldChar w:fldCharType="begin"/>
    </w:r>
    <w:r>
      <w:rPr>
        <w:szCs w:val="24"/>
        <w:lang w:val="en-US" w:eastAsia="x-none"/>
      </w:rPr>
      <w:instrText xml:space="preserve"> PAGE   \* MERGEFORMAT </w:instrText>
    </w:r>
    <w:r>
      <w:rPr>
        <w:szCs w:val="24"/>
        <w:lang w:val="en-US" w:eastAsia="x-none"/>
      </w:rPr>
      <w:fldChar w:fldCharType="separate"/>
    </w:r>
    <w:r>
      <w:rPr>
        <w:szCs w:val="24"/>
        <w:lang w:val="en-US" w:eastAsia="x-none"/>
      </w:rPr>
      <w:t>2</w:t>
    </w:r>
    <w:r>
      <w:rPr>
        <w:szCs w:val="24"/>
        <w:lang w:val="en-US" w:eastAsia="x-none"/>
      </w:rPr>
      <w:fldChar w:fldCharType="end"/>
    </w:r>
  </w:p>
  <w:p w14:paraId="660E6E64" w14:textId="77777777">
    <w:pPr>
      <w:tabs>
        <w:tab w:val="center" w:pos="4819"/>
        <w:tab w:val="right" w:pos="9638"/>
      </w:tabs>
      <w:rPr>
        <w:szCs w:val="24"/>
        <w:lang w:val="en-US" w:eastAsia="x-none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0E6E66" w14:textId="6B17E5CE">
    <w:pPr>
      <w:tabs>
        <w:tab w:val="center" w:pos="4819"/>
        <w:tab w:val="right" w:pos="9638"/>
      </w:tabs>
      <w:rPr>
        <w:szCs w:val="24"/>
        <w:lang w:val="en-US" w:eastAsia="x-none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55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60E6E39"/>
  <w15:docId w15:val="{D71219AE-390D-4970-943F-AFA61CD28494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8795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232933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31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3220682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363820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2645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730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384159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739728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324653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782207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652227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423504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357546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891787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2666633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788872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313161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761836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347744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240769">
          <w:marLeft w:val="288"/>
          <w:marRight w:val="0"/>
          <w:marTop w:val="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850328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81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85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1145533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638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4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5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3444803">
          <w:marLeft w:val="288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108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775934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159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44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13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1697676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0708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3897922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7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3039852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6176530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0813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8207115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9982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2691567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338b5df42ba848faa78d097ea97ea4de" PartId="c13c4e99792445d694c638f717b3f3e2">
    <Part Type="preambule" DocPartId="1467bd6442b94e82a012e2746611218e" PartId="f71862d3624340a7b09a9edb7cb4c31e"/>
    <Part Type="punktas" Nr="1" Abbr="1 p." DocPartId="5ab32f62a1d44e9d8e54853a54f1c26a" PartId="dec4354300e84247b1f629a235da9014"/>
    <Part Type="punktas" Nr="2" Abbr="2 p." DocPartId="015f765fb5df44c3bd50009d190fd516" PartId="67f8d92fc460488fa6327feb34b12218"/>
    <Part Type="punktas" Nr="3" Abbr="3 p." DocPartId="dbb50628775d4d93994b1a41d1031468" PartId="95757c16c0d04a4d867465a37e12a7f6"/>
    <Part Type="punktas" Nr="4" Abbr="4 p." DocPartId="935a7fd3c8ba404c8b19a0351582dd4a" PartId="f8deda2158344864941f99bb1afb92e8"/>
    <Part Type="punktas" Nr="5" Abbr="5 p." DocPartId="80bd0c9eb309402783df8a8086b54fef" PartId="eb2c1c71f3ea472fa14f961a257dc3f0">
      <Part Type="papunktis" Nr="5.1" Abbr="5.1 pp." DocPartId="326a6eb8fc554ab9981aa6f737bd02c6" PartId="328f3eaaca5741888d6de2f0d7ba9689"/>
      <Part Type="papunktis" Nr="5.2" Abbr="5.2 pp." DocPartId="0ea034508c644724a1488238a7cf3af1" PartId="44afa4d0bfbe44d9a136cb2933456226"/>
      <Part Type="papunktis" Nr="5.3" Abbr="5.3 pp." DocPartId="bbb240050f2a485ebdd2b50bec71c742" PartId="c4f9e29581c34d7285e134510450eeee"/>
    </Part>
    <Part Type="punktas" Nr="6" Abbr="6 p." DocPartId="a65cfb6622174b7294d4dda7bf9700ce" PartId="2e1e4a9111864d3da6d434275340e12a"/>
    <Part Type="signatura" DocPartId="566ef2500dbc4830946f153ff56bc215" PartId="951441c0b4b64ab689537bfcfb28913f"/>
  </Part>
</Parts>
</file>

<file path=customXml/itemProps1.xml><?xml version="1.0" encoding="utf-8"?>
<ds:datastoreItem xmlns:ds="http://schemas.openxmlformats.org/officeDocument/2006/customXml" ds:itemID="{6494700D-414B-4CA8-992E-CC05FB63AFE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3A71810-6622-4F5E-9CF5-703930AE122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224</Words>
  <Characters>1613</Characters>
  <Application>Microsoft Office Word</Application>
  <DocSecurity>4</DocSecurity>
  <Lines>39</Lines>
  <Paragraphs>20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>Siauliu m. savivaldybe</Company>
  <LinksUpToDate>false</LinksUpToDate>
  <CharactersWithSpaces>1817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2024-12-02T09:21:00Z</dcterms:created>
  <dc:creator>l.rinkeviciene</dc:creator>
  <lastModifiedBy>adlibuser</lastModifiedBy>
  <lastPrinted>2024-10-30T14:10:00Z</lastPrinted>
  <dcterms:modified xsi:type="dcterms:W3CDTF">2024-12-02T09:21:00Z</dcterms:modified>
  <revision>2</revision>
  <dc:title>Projektas</dc:title>
</coreProperties>
</file>