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>
      <w:pPr>
        <w:ind w:firstLine="4320"/>
        <w:jc w:val="center"/>
        <w:rPr>
          <w:b/>
          <w:bCs/>
          <w:szCs w:val="24"/>
          <w:lang w:eastAsia="lt-LT"/>
        </w:rPr>
      </w:pPr>
    </w:p>
    <w:p>
      <w:pPr>
        <w:jc w:val="center"/>
        <w:rPr>
          <w:b/>
          <w:bCs/>
          <w:szCs w:val="24"/>
          <w:lang w:eastAsia="lt-LT"/>
        </w:rPr>
      </w:pPr>
    </w:p>
    <w:p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ŠIAULIŲ MIESTO SAVIVALDYBĖS TARYBA</w:t>
      </w:r>
    </w:p>
    <w:p>
      <w:pPr>
        <w:jc w:val="center"/>
        <w:rPr>
          <w:b/>
          <w:bCs/>
          <w:szCs w:val="24"/>
          <w:lang w:eastAsia="lt-LT"/>
        </w:rPr>
      </w:pPr>
    </w:p>
    <w:p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SPRENDIMAS</w:t>
      </w:r>
    </w:p>
    <w:p>
      <w:pPr>
        <w:jc w:val="center"/>
        <w:rPr>
          <w:b/>
          <w:bCs/>
          <w:caps/>
          <w:color w:val="000000"/>
          <w:szCs w:val="24"/>
        </w:rPr>
      </w:pPr>
      <w:r>
        <w:rPr>
          <w:b/>
          <w:caps/>
          <w:color w:val="000000"/>
          <w:szCs w:val="24"/>
        </w:rPr>
        <w:t>dĖL</w:t>
      </w:r>
      <w:r>
        <w:rPr>
          <w:color w:val="000000"/>
          <w:szCs w:val="24"/>
        </w:rPr>
        <w:t xml:space="preserve"> </w:t>
      </w:r>
      <w:r>
        <w:rPr>
          <w:b/>
          <w:caps/>
          <w:color w:val="000000"/>
          <w:szCs w:val="24"/>
        </w:rPr>
        <w:t>Šiaulių miesto savivaldybės tarybos 2022 m. kovO 3 d. sprendimo nr. T-65 „</w:t>
      </w:r>
      <w:r>
        <w:rPr>
          <w:b/>
          <w:caps/>
          <w:szCs w:val="24"/>
        </w:rPr>
        <w:t>dĖL klasių ir mokinių skaičiaus ŠIAULIŲ MIESTO bendrojo ugdymo mokykloSE 2022–2023 mokslo metais nustatymo</w:t>
      </w:r>
      <w:r>
        <w:rPr>
          <w:b/>
          <w:caps/>
          <w:color w:val="000000"/>
          <w:szCs w:val="24"/>
        </w:rPr>
        <w:t>“ pakeitimo</w:t>
      </w:r>
    </w:p>
    <w:p>
      <w:pPr>
        <w:spacing w:line="276" w:lineRule="auto"/>
        <w:jc w:val="center"/>
        <w:rPr>
          <w:b/>
          <w:caps/>
          <w:color w:val="000000"/>
          <w:sz w:val="22"/>
          <w:szCs w:val="22"/>
        </w:rPr>
      </w:pPr>
    </w:p>
    <w:p>
      <w:pPr>
        <w:rPr>
          <w:sz w:val="18"/>
          <w:szCs w:val="18"/>
        </w:rPr>
      </w:pPr>
    </w:p>
    <w:p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2022 m.                    d. Nr. T-</w:t>
      </w:r>
    </w:p>
    <w:p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Šiauliai</w:t>
      </w:r>
    </w:p>
    <w:p>
      <w:pPr>
        <w:rPr>
          <w:szCs w:val="24"/>
          <w:lang w:eastAsia="lt-LT"/>
        </w:rPr>
      </w:pPr>
    </w:p>
    <w:p>
      <w:pPr>
        <w:rPr>
          <w:szCs w:val="24"/>
          <w:lang w:eastAsia="lt-LT"/>
        </w:rPr>
      </w:pPr>
    </w:p>
    <w:p>
      <w:pPr>
        <w:ind w:firstLine="720"/>
        <w:jc w:val="both"/>
        <w:rPr>
          <w:spacing w:val="60"/>
          <w:szCs w:val="24"/>
          <w:lang w:eastAsia="lt-LT"/>
        </w:rPr>
      </w:pPr>
      <w:r>
        <w:rPr>
          <w:szCs w:val="24"/>
        </w:rPr>
        <w:t>Vadovaudamasi Lietuvos Respublikos vietos savivaldos 18 straipsnio 1 dalimi,</w:t>
      </w:r>
      <w:r>
        <w:rPr>
          <w:szCs w:val="24"/>
          <w:lang w:eastAsia="lt-LT"/>
        </w:rPr>
        <w:t xml:space="preserve"> Šiaulių miesto savivaldybės taryba </w:t>
      </w:r>
      <w:r>
        <w:rPr>
          <w:spacing w:val="60"/>
          <w:szCs w:val="24"/>
          <w:lang w:eastAsia="lt-LT"/>
        </w:rPr>
        <w:t>nusprendžia:</w:t>
      </w:r>
    </w:p>
    <w:p>
      <w:pPr>
        <w:ind w:firstLine="709"/>
        <w:jc w:val="both"/>
        <w:rPr>
          <w:szCs w:val="24"/>
        </w:rPr>
      </w:pPr>
      <w:r>
        <w:rPr>
          <w:szCs w:val="24"/>
        </w:rPr>
        <w:t xml:space="preserve">Pakeisti Šiaulių miesto savivaldybės tarybos 2022 m. kovo 3 d. sprendimo Nr. T-65 „Dėl </w:t>
      </w:r>
      <w:r>
        <w:rPr>
          <w:bCs/>
          <w:szCs w:val="24"/>
        </w:rPr>
        <w:t xml:space="preserve">klasių ir mokinių skaičiaus Šiaulių miesto bendrojo ugdymo mokyklose </w:t>
      </w:r>
      <w:r>
        <w:rPr>
          <w:caps/>
          <w:szCs w:val="24"/>
        </w:rPr>
        <w:t>2022–2023</w:t>
      </w:r>
      <w:r>
        <w:rPr>
          <w:szCs w:val="24"/>
        </w:rPr>
        <w:t xml:space="preserve"> mokslo metais nustatymo</w:t>
      </w:r>
      <w:r>
        <w:rPr>
          <w:caps/>
          <w:szCs w:val="24"/>
        </w:rPr>
        <w:t>“</w:t>
      </w:r>
      <w:r>
        <w:rPr>
          <w:szCs w:val="24"/>
        </w:rPr>
        <w:t xml:space="preserve"> priedą</w:t>
      </w:r>
      <w:r>
        <w:rPr>
          <w:caps/>
          <w:szCs w:val="24"/>
        </w:rPr>
        <w:t xml:space="preserve"> </w:t>
      </w:r>
      <w:r>
        <w:rPr>
          <w:szCs w:val="24"/>
        </w:rPr>
        <w:t>ir išdėstyti jį nauja redakcija (pridedama).</w:t>
      </w:r>
    </w:p>
    <w:p>
      <w:pPr>
        <w:rPr>
          <w:szCs w:val="24"/>
          <w:lang w:eastAsia="lt-LT"/>
        </w:rPr>
      </w:pPr>
    </w:p>
    <w:p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Savivaldybės meras </w:t>
      </w:r>
    </w:p>
    <w:sectPr>
      <w:headerReference w:type="default" r:id="rId6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  <w:endnote w:type="continuationNotice" w:id="1">
    <w:p>
      <w:pPr>
        <w:rPr>
          <w:sz w:val="22"/>
          <w:szCs w:val="22"/>
        </w:rPr>
      </w:pP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  <w:footnote w:type="continuationNotice" w:id="1">
    <w:p>
      <w:pPr>
        <w:rPr>
          <w:sz w:val="22"/>
          <w:szCs w:val="22"/>
        </w:rPr>
      </w:pP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jc w:val="center"/>
      <w:rPr>
        <w:b/>
        <w:bCs/>
        <w:szCs w:val="24"/>
        <w:lang w:eastAsia="lt-LT"/>
      </w:rPr>
    </w:pPr>
    <w:r>
      <w:rPr>
        <w:b/>
        <w:bCs/>
        <w:szCs w:val="24"/>
        <w:lang w:eastAsia="lt-LT"/>
      </w:rPr>
      <w:t xml:space="preserve">              </w:t>
      <w:tab/>
      <w:tab/>
      <w:tab/>
      <w:tab/>
      <w:tab/>
      <w:tab/>
      <w:t>Projektas</w:t>
    </w:r>
  </w:p>
  <w:p>
    <w:pPr>
      <w:tabs>
        <w:tab w:val="center" w:pos="4819"/>
        <w:tab w:val="right" w:pos="9638"/>
      </w:tabs>
      <w:rPr>
        <w:sz w:val="22"/>
        <w:szCs w:val="22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1296"/>
  <w:hyphenationZone w:val="396"/>
  <w:doNotHyphenateCap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CDB2CB3-742F-4197-99F7-FF367A99220D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ivs>
    <w:div w:id="6742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590</Characters>
  <Application>Microsoft Office Word</Application>
  <DocSecurity>4</DocSecurity>
  <Lines>21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2022-06-14T06:46:00Z</dcterms:created>
  <dc:creator>PC</dc:creator>
  <lastModifiedBy>adlibuser</lastModifiedBy>
  <lastPrinted>2018-08-03T13:09:00Z</lastPrinted>
  <dcterms:modified xsi:type="dcterms:W3CDTF">2022-06-14T06:46:00Z</dcterms:modified>
  <revision>2</revision>
</coreProperties>
</file>