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486766f9fd44b169a2c3caddc6c5e7a"/>
        <w:lock w:val="sdtLocked"/>
        <w:richText/>
      </w:sdtPr>
      <w:sdtContent>
        <w:p w14:paraId="74EADBDB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2818148F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MIESTO SAVIVALDYBĖS ŠVIETIMO CENTRO IR ŠIAULIŲ MIESTO PEDAGOGINĖS PSICHOLOGINĖS TARNYBOS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31260166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2023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7b49a2f0e3744f06a919ef0c4bbfcf0e"/>
            <w:lock w:val="sdtLocked"/>
            <w:richText/>
          </w:sdtPr>
          <w:sdtContent>
            <w:p w14:paraId="740DB411" w14:textId="2828228D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4 straipsnio 3 dalies 1 punktu, 6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e1f08086db8d4e098742083310882c36"/>
            <w:lock w:val="sdtLocked"/>
            <w:richText/>
          </w:sdtPr>
          <w:sdtContent>
            <w:p w14:paraId="740DB412" w14:textId="4CD7342C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1f08086db8d4e098742083310882c3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pridedamus:</w:t>
              </w:r>
            </w:p>
            <w:sdt>
              <w:sdtPr>
                <w:alias w:val="1.1 pp."/>
                <w:tag w:val="part_b51a986885164a3ab6864142a9d6d8ab"/>
                <w:lock w:val="sdtLocked"/>
                <w:richText/>
              </w:sdtPr>
              <w:sdtContent>
                <w:p w14:paraId="740DB413" w14:textId="56E93D08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51a986885164a3ab6864142a9d6d8a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miesto savivaldybės švietimo centro nuostatus;</w:t>
                  </w:r>
                </w:p>
              </w:sdtContent>
            </w:sdt>
            <w:sdt>
              <w:sdtPr>
                <w:alias w:val="1.2 pp."/>
                <w:tag w:val="part_f85e98bcd27e49ca8815ed44fda3b1fc"/>
                <w:lock w:val="sdtLocked"/>
                <w:richText/>
              </w:sdtPr>
              <w:sdtContent>
                <w:p w14:paraId="34D40D23" w14:textId="33080D0B">
                  <w:pPr>
                    <w:tabs>
                      <w:tab w:val="left" w:pos="987"/>
                    </w:tabs>
                    <w:suppressAutoHyphens/>
                    <w:ind w:left="987" w:hanging="420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5e98bcd27e49ca8815ed44fda3b1f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  <w:tab/>
                    <w:t xml:space="preserve"> Šiaulių miesto pedagoginės psichologinės tarnybos nuostatus.</w:t>
                  </w:r>
                </w:p>
              </w:sdtContent>
            </w:sdt>
          </w:sdtContent>
        </w:sdt>
        <w:sdt>
          <w:sdtPr>
            <w:alias w:val="2 p."/>
            <w:tag w:val="part_660f11f8047d42a993f6443334838488"/>
            <w:lock w:val="sdtLocked"/>
            <w:richText/>
          </w:sdtPr>
          <w:sdtContent>
            <w:p w14:paraId="740DB416" w14:textId="55582ECB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60f11f8047d42a993f64433348384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miesto savivaldybės švietimo centro ir Šiaulių miesto pedagoginės psichologinės tarnybos direktorius pasirašyti nuostatus, patvirtintus šio sprendimo 1 punktu, ir įregistruoti juos</w:t>
              </w:r>
              <w:r>
                <w:rPr>
                  <w:bCs/>
                  <w:szCs w:val="24"/>
                  <w:lang w:eastAsia="ar-SA"/>
                </w:rPr>
                <w:t xml:space="preserve"> teisės aktų nustatyta tvarka </w:t>
              </w:r>
              <w:r>
                <w:rPr>
                  <w:szCs w:val="24"/>
                  <w:lang w:eastAsia="ar-SA"/>
                </w:rPr>
                <w:t>valstybės įmonės Registrų centro Šiaulių filiale.</w:t>
              </w:r>
            </w:p>
          </w:sdtContent>
        </w:sdt>
        <w:sdt>
          <w:sdtPr>
            <w:alias w:val="3 p."/>
            <w:tag w:val="part_7601b9aae01e47569d9090f6ac180a34"/>
            <w:lock w:val="sdtLocked"/>
            <w:richText/>
          </w:sdtPr>
          <w:sdtContent>
            <w:p w14:paraId="716556E0" w14:textId="12EAD0C7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601b9aae01e47569d9090f6ac180a3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Pripažinti netekusiais galios:</w:t>
              </w:r>
            </w:p>
            <w:sdt>
              <w:sdtPr>
                <w:alias w:val="3.1 pp."/>
                <w:tag w:val="part_3e84977bbd854c2eb9d39a191019d272"/>
                <w:lock w:val="sdtLocked"/>
                <w:richText/>
              </w:sdtPr>
              <w:sdtContent>
                <w:p w14:paraId="061F4A68" w14:textId="77777777">
                  <w:pPr>
                    <w:suppressAutoHyphens/>
                    <w:ind w:firstLine="54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84977bbd854c2eb9d39a191019d2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Šiaulių miesto savivaldybės tarybos 2020 m. spalio 1 d. sprendimą Nr. T-382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„Dėl Šiaulių miesto pedagoginės psichologinės tarnybos  nuostatų patvirtinimo“;</w:t>
                  </w:r>
                </w:p>
              </w:sdtContent>
            </w:sdt>
            <w:sdt>
              <w:sdtPr>
                <w:alias w:val="3.2 pp."/>
                <w:tag w:val="part_8ed01619957e41329b56c1b6bae8e0ca"/>
                <w:lock w:val="sdtLocked"/>
                <w:richText/>
              </w:sdtPr>
              <w:sdtContent>
                <w:p w14:paraId="740DB417" w14:textId="4D46444B">
                  <w:pPr>
                    <w:suppressAutoHyphens/>
                    <w:ind w:firstLine="54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ed01619957e41329b56c1b6bae8e0c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Šiaulių miesto savivaldybės tarybos </w:t>
                  </w:r>
                  <w:r>
                    <w:rPr>
                      <w:bCs/>
                      <w:szCs w:val="24"/>
                      <w:lang w:eastAsia="lt-LT"/>
                    </w:rPr>
                    <w:t>2022 m. spalio 6 d. sprendimą Nr. T-362 „</w:t>
                  </w:r>
                  <w:r>
                    <w:rPr>
                      <w:szCs w:val="24"/>
                      <w:lang w:eastAsia="ar-SA"/>
                    </w:rPr>
                    <w:t>Dėl Šiaulių miesto savivaldybės švietimo centro nuostatų patvirtinimo“.</w:t>
                  </w:r>
                </w:p>
              </w:sdtContent>
            </w:sdt>
          </w:sdtContent>
        </w:sdt>
        <w:sdt>
          <w:sdtPr>
            <w:alias w:val="4 p."/>
            <w:tag w:val="part_bc6e269d00834def9b51e0348a57cf12"/>
            <w:lock w:val="sdtLocked"/>
            <w:richText/>
          </w:sdtPr>
          <w:sdtContent>
            <w:p w14:paraId="740DB418" w14:textId="63E2886B">
              <w:pPr>
                <w:suppressAutoHyphens/>
                <w:ind w:firstLine="54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bc6e269d00834def9b51e0348a57cf1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Nustatyti, kad šio sprendimo 3 punktas įsigalioja nuo šio sprendimo 1 punktu patvirtintų nuostatų įregistravimo </w:t>
              </w:r>
              <w:r>
                <w:rPr>
                  <w:szCs w:val="24"/>
                  <w:lang w:eastAsia="ar-SA"/>
                </w:rPr>
                <w:t>valstybės įmonės Registrų centro Šiaulių filiale</w:t>
              </w:r>
              <w:r>
                <w:rPr>
                  <w:bCs/>
                  <w:szCs w:val="24"/>
                  <w:lang w:eastAsia="ar-SA"/>
                </w:rPr>
                <w:t xml:space="preserve"> dienos.</w:t>
              </w:r>
            </w:p>
            <w:p w14:paraId="740DB419" w14:textId="77777777">
              <w:pPr>
                <w:suppressAutoHyphens/>
                <w:ind w:firstLine="62"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740DB41A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</w:p>
            <w:p w14:paraId="740DB41B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6248ca044dd40bf8fbbda0e02709eeb"/>
            <w:lock w:val="sdtLocked"/>
            <w:richText/>
          </w:sdtPr>
          <w:sdtContent>
            <w:p w14:paraId="740DB41C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740DB41D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1E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1F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1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2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3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4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40DB42A" w14:textId="511F540A">
              <w:pPr>
                <w:suppressAutoHyphens/>
                <w:ind w:firstLine="62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94630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1CD506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55DE1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F746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D803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DC7E8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65DC63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36132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7101699A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3372d748104003982e4e699b14ae2c" PartId="8486766f9fd44b169a2c3caddc6c5e7a">
    <Part Type="preambule" DocPartId="3e85ae9923c04e7fbd22b693a53c2bcf" PartId="7b49a2f0e3744f06a919ef0c4bbfcf0e"/>
    <Part Type="punktas" Nr="1" Abbr="1 p." DocPartId="7f65f327df5b41dd840265d69d0ee218" PartId="e1f08086db8d4e098742083310882c36">
      <Part Type="papunktis" Nr="1.1" Abbr="1.1 pp." DocPartId="6b14291b470e4a73a218ba3b4553e89e" PartId="b51a986885164a3ab6864142a9d6d8ab"/>
      <Part Type="papunktis" Nr="1.2" Abbr="1.2 pp." DocPartId="d425493f71b44e37886ceca1b40f84f9" PartId="f85e98bcd27e49ca8815ed44fda3b1fc"/>
    </Part>
    <Part Type="punktas" Nr="2" Abbr="2 p." DocPartId="7c90ad006681459d901dce2bae605d66" PartId="660f11f8047d42a993f6443334838488"/>
    <Part Type="punktas" Nr="3" Abbr="3 p." DocPartId="c3f3efc0e7864cbd929113aaccacc97a" PartId="7601b9aae01e47569d9090f6ac180a34">
      <Part Type="papunktis" Nr="3.1" Abbr="3.1 pp." DocPartId="6e92cd36fdf34073bd2c8f4897e47d73" PartId="3e84977bbd854c2eb9d39a191019d272"/>
      <Part Type="papunktis" Nr="3.2" Abbr="3.2 pp." DocPartId="03429a12d31f4bbdb0ed289011d16eb9" PartId="8ed01619957e41329b56c1b6bae8e0ca"/>
    </Part>
    <Part Type="punktas" Nr="4" Abbr="4 p." DocPartId="1b69ea6f189749e29f25e049fff60c3d" PartId="bc6e269d00834def9b51e0348a57cf12"/>
    <Part Type="signatura" DocPartId="bf8925eb51754fa7a1b51723f8197494" PartId="d6248ca044dd40bf8fbbda0e02709eeb"/>
  </Part>
</Parts>
</file>

<file path=customXml/itemProps1.xml><?xml version="1.0" encoding="utf-8"?>
<ds:datastoreItem xmlns:ds="http://schemas.openxmlformats.org/officeDocument/2006/customXml" ds:itemID="{5091DF2D-E0E6-43E7-AB79-A19597C847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1278</Characters>
  <Application>Microsoft Office Word</Application>
  <DocSecurity>4</DocSecurity>
  <Lines>39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1444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2023-05-17T11:20:00Z</dcterms:created>
  <dc:creator>JŪRATĖ Butkuvienė</dc:creator>
  <lastModifiedBy>adlibuser</lastModifiedBy>
  <lastPrinted>2023-01-25T12:41:00Z</lastPrinted>
  <dcterms:modified xsi:type="dcterms:W3CDTF">2023-05-17T11:20:00Z</dcterms:modified>
  <revision>2</revision>
  <dc:title>ŠIAULIŲ STASIO ŠALKAUSKIO VIDURINĖS MOKYKLOS</dc:title>
</coreProperties>
</file>