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2753DCA7" w14:textId="77777777">
      <w:pPr>
        <w:widowControl w:val="0"/>
        <w:suppressLineNumbers/>
        <w:tabs>
          <w:tab w:val="center" w:pos="4818"/>
          <w:tab w:val="right" w:pos="9637"/>
        </w:tabs>
        <w:suppressAutoHyphens/>
        <w:jc w:val="right"/>
        <w:rPr>
          <w:rFonts w:eastAsia="Lucida Sans Unicode"/>
          <w:b/>
          <w:bCs/>
          <w:kern w:val="1"/>
          <w:szCs w:val="24"/>
          <w:shd w:val="clear" w:color="auto" w:fill="FFFFFF"/>
          <w:lang w:eastAsia="ar-SA"/>
        </w:rPr>
      </w:pPr>
    </w:p>
    <w:p w14:paraId="5744AD09" w14:textId="77777777">
      <w:pPr>
        <w:widowControl w:val="0"/>
        <w:suppressLineNumbers/>
        <w:tabs>
          <w:tab w:val="center" w:pos="4818"/>
          <w:tab w:val="right" w:pos="9637"/>
        </w:tabs>
        <w:suppressAutoHyphens/>
        <w:jc w:val="right"/>
        <w:rPr>
          <w:rFonts w:eastAsia="Lucida Sans Unicode"/>
          <w:b/>
          <w:bCs/>
          <w:kern w:val="1"/>
          <w:szCs w:val="24"/>
          <w:shd w:val="clear" w:color="auto" w:fill="FFFFFF"/>
          <w:lang w:eastAsia="ar-SA"/>
        </w:rPr>
      </w:pPr>
      <w:r>
        <w:rPr>
          <w:rFonts w:eastAsia="Lucida Sans Unicode"/>
          <w:b/>
          <w:bCs/>
          <w:kern w:val="1"/>
          <w:szCs w:val="24"/>
          <w:shd w:val="clear" w:color="auto" w:fill="FFFFFF"/>
          <w:lang w:eastAsia="ar-SA"/>
        </w:rPr>
        <w:t>Projektas</w:t>
      </w:r>
    </w:p>
    <w:p w14:paraId="00AF1F38" w14:textId="77777777">
      <w:pPr>
        <w:widowControl w:val="0"/>
        <w:suppressLineNumbers/>
        <w:tabs>
          <w:tab w:val="center" w:pos="4818"/>
          <w:tab w:val="right" w:pos="9637"/>
        </w:tabs>
        <w:suppressAutoHyphens/>
        <w:rPr>
          <w:rFonts w:eastAsia="Lucida Sans Unicode"/>
          <w:kern w:val="1"/>
          <w:szCs w:val="24"/>
          <w:lang w:eastAsia="ar-SA"/>
        </w:rPr>
      </w:pPr>
    </w:p>
    <w:p w14:paraId="2E105590" w14:textId="77777777">
      <w:pPr>
        <w:keepNext/>
        <w:widowControl w:val="0"/>
        <w:tabs>
          <w:tab w:val="num" w:pos="0"/>
          <w:tab w:val="left" w:pos="10800"/>
        </w:tabs>
        <w:suppressAutoHyphens/>
        <w:ind w:left="360"/>
        <w:jc w:val="center"/>
        <w:rPr>
          <w:rFonts w:eastAsia="Lucida Sans Unicode"/>
          <w:b/>
          <w:kern w:val="1"/>
          <w:szCs w:val="24"/>
          <w:lang w:eastAsia="ar-SA"/>
        </w:rPr>
      </w:pPr>
    </w:p>
    <w:p w14:paraId="43AF4C14" w14:textId="77777777">
      <w:pPr>
        <w:keepNext/>
        <w:widowControl w:val="0"/>
        <w:tabs>
          <w:tab w:val="num" w:pos="0"/>
          <w:tab w:val="left" w:pos="10800"/>
        </w:tabs>
        <w:suppressAutoHyphens/>
        <w:ind w:left="360"/>
        <w:jc w:val="center"/>
        <w:rPr>
          <w:rFonts w:eastAsia="Lucida Sans Unicode"/>
          <w:b/>
          <w:kern w:val="1"/>
          <w:szCs w:val="24"/>
          <w:lang w:eastAsia="ar-SA"/>
        </w:rPr>
      </w:pPr>
      <w:r>
        <w:rPr>
          <w:rFonts w:eastAsia="Lucida Sans Unicode"/>
          <w:b/>
          <w:kern w:val="1"/>
          <w:szCs w:val="24"/>
          <w:lang w:eastAsia="ar-SA"/>
        </w:rPr>
        <w:t>ŠIAULIŲ MIESTO SAVIVALDYBĖS TARYBA</w:t>
      </w:r>
    </w:p>
    <w:p w14:paraId="37068225" w14:textId="77777777">
      <w:pPr>
        <w:widowControl w:val="0"/>
        <w:suppressAutoHyphens/>
        <w:jc w:val="center"/>
        <w:rPr>
          <w:rFonts w:eastAsia="Lucida Sans Unicode"/>
          <w:kern w:val="1"/>
          <w:szCs w:val="24"/>
          <w:lang w:eastAsia="ar-SA"/>
        </w:rPr>
      </w:pPr>
    </w:p>
    <w:p w14:paraId="0FBB87FB" w14:textId="77777777">
      <w:pPr>
        <w:keepNext/>
        <w:widowControl w:val="0"/>
        <w:tabs>
          <w:tab w:val="num" w:pos="0"/>
          <w:tab w:val="left" w:pos="11160"/>
        </w:tabs>
        <w:suppressAutoHyphens/>
        <w:ind w:left="360"/>
        <w:jc w:val="center"/>
        <w:rPr>
          <w:rFonts w:eastAsia="Lucida Sans Unicode"/>
          <w:b/>
          <w:kern w:val="1"/>
          <w:szCs w:val="24"/>
          <w:lang w:eastAsia="ar-SA"/>
        </w:rPr>
      </w:pPr>
      <w:r>
        <w:rPr>
          <w:rFonts w:eastAsia="Lucida Sans Unicode"/>
          <w:b/>
          <w:kern w:val="1"/>
          <w:szCs w:val="24"/>
          <w:lang w:eastAsia="ar-SA"/>
        </w:rPr>
        <w:t>SPRENDIMAS</w:t>
      </w:r>
    </w:p>
    <w:p w14:paraId="285C670D" w14:textId="5C94F471">
      <w:pPr>
        <w:widowControl w:val="0"/>
        <w:tabs>
          <w:tab w:val="left" w:pos="0"/>
        </w:tabs>
        <w:suppressAutoHyphens/>
        <w:jc w:val="center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b/>
          <w:kern w:val="2"/>
          <w:szCs w:val="24"/>
          <w:lang w:eastAsia="ar-SA"/>
        </w:rPr>
        <w:t>DĖL NEGYVENAMŲJŲ PATALPŲ VILNIAUS G. 213-77, ŠIAULIUOSE, PERĖMIMO</w:t>
      </w:r>
    </w:p>
    <w:p w14:paraId="40E8D6BA" w14:textId="2F13084D">
      <w:pPr>
        <w:widowControl w:val="0"/>
        <w:suppressAutoHyphens/>
        <w:rPr>
          <w:rFonts w:eastAsia="Lucida Sans Unicode"/>
          <w:color w:val="FF0000"/>
          <w:kern w:val="1"/>
          <w:szCs w:val="24"/>
          <w:lang w:eastAsia="ar-SA"/>
        </w:rPr>
      </w:pPr>
    </w:p>
    <w:p w14:paraId="5FEA28F2" w14:textId="7A985C2D">
      <w:pPr>
        <w:widowControl w:val="0"/>
        <w:suppressAutoHyphens/>
        <w:jc w:val="center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 xml:space="preserve">2022 m.                                    d. Nr. T-</w:t>
      </w:r>
    </w:p>
    <w:p w14:paraId="3531ACCC" w14:textId="77777777">
      <w:pPr>
        <w:widowControl w:val="0"/>
        <w:suppressAutoHyphens/>
        <w:jc w:val="center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Šiauliai</w:t>
      </w:r>
    </w:p>
    <w:p w14:paraId="4DBEE2A1" w14:textId="77777777">
      <w:pPr>
        <w:widowControl w:val="0"/>
        <w:suppressAutoHyphens/>
        <w:jc w:val="both"/>
        <w:rPr>
          <w:rFonts w:eastAsia="Lucida Sans Unicode"/>
          <w:kern w:val="1"/>
          <w:szCs w:val="24"/>
          <w:shd w:val="clear" w:color="auto" w:fill="FFFFFF"/>
          <w:lang w:eastAsia="ar-SA"/>
        </w:rPr>
      </w:pPr>
    </w:p>
    <w:p w14:paraId="2F091022" w14:textId="77777777">
      <w:pPr>
        <w:widowControl w:val="0"/>
        <w:suppressAutoHyphens/>
        <w:jc w:val="both"/>
        <w:rPr>
          <w:rFonts w:eastAsia="Lucida Sans Unicode"/>
          <w:kern w:val="1"/>
          <w:szCs w:val="24"/>
          <w:lang w:eastAsia="ar-SA"/>
        </w:rPr>
      </w:pPr>
    </w:p>
    <w:p w14:paraId="09BCB36F" w14:textId="71BD9762">
      <w:pPr>
        <w:widowControl w:val="0"/>
        <w:tabs>
          <w:tab w:val="left" w:pos="0"/>
        </w:tabs>
        <w:suppressAutoHyphens/>
        <w:ind w:firstLine="720"/>
        <w:jc w:val="both"/>
        <w:rPr>
          <w:rFonts w:eastAsia="Lucida Sans Unicode"/>
          <w:kern w:val="1"/>
          <w:szCs w:val="24"/>
          <w:shd w:val="clear" w:color="auto" w:fill="FFFFFF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 xml:space="preserve">Vadovaudamasi Lietuvos Respublikos </w:t>
      </w:r>
      <w:r>
        <w:rPr>
          <w:kern w:val="1"/>
          <w:lang w:eastAsia="ar-SA"/>
        </w:rPr>
        <w:t xml:space="preserve">vietos savivaldos įstatymo 16 straipsnio 2 dalies 26 punktu, </w:t>
      </w:r>
      <w:r>
        <w:rPr>
          <w:rFonts w:eastAsia="Lucida Sans Unicode"/>
          <w:kern w:val="1"/>
          <w:szCs w:val="24"/>
          <w:lang w:eastAsia="ar-SA"/>
        </w:rPr>
        <w:t xml:space="preserve">Lietuvos Respublikos valstybės ir savivaldybių turto valdymo, naudojimo ir disponavimo juo įstatymo </w:t>
      </w:r>
      <w:r>
        <w:rPr>
          <w:rFonts w:eastAsia="Lucida Sans Unicode"/>
          <w:kern w:val="1"/>
          <w:szCs w:val="24"/>
          <w:shd w:val="clear" w:color="auto" w:fill="FFFFFF"/>
          <w:lang w:eastAsia="ar-SA"/>
        </w:rPr>
        <w:t>12 straipsnio 1 dalimi,</w:t>
      </w:r>
      <w:r>
        <w:rPr>
          <w:rFonts w:eastAsia="Lucida Sans Unicode"/>
          <w:kern w:val="1"/>
          <w:szCs w:val="24"/>
          <w:lang w:eastAsia="ar-SA"/>
        </w:rPr>
        <w:t xml:space="preserve"> </w:t>
      </w:r>
      <w:r>
        <w:rPr>
          <w:kern w:val="1"/>
          <w:shd w:val="clear" w:color="auto" w:fill="FFFFFF"/>
          <w:lang w:eastAsia="de-DE" w:bidi="de-DE"/>
        </w:rPr>
        <w:t xml:space="preserve">įgyvendindama Šiaulių miesto savivaldybės turto valdymo, naudojimo ir disponavimo juo tvarkos aprašo, </w:t>
      </w:r>
      <w:r>
        <w:rPr>
          <w:color w:val="000000"/>
          <w:kern w:val="1"/>
          <w:shd w:val="clear" w:color="auto" w:fill="FFFFFF"/>
          <w:lang w:eastAsia="de-DE" w:bidi="de-DE"/>
        </w:rPr>
        <w:t xml:space="preserve">patvirtinto Šiaulių miesto savivaldybės tarybos 2021 m. gruodžio 23 d. sprendimu Nr. T-496 „Dėl Šiaulių miesto savivaldybės  turto valdymo, naudojimo ir disponavimo juo tvarkos aprašo patvirtinimo“,</w:t>
      </w:r>
      <w:r>
        <w:rPr>
          <w:rFonts w:eastAsia="Lucida Sans Unicode"/>
          <w:color w:val="000000"/>
          <w:kern w:val="1"/>
          <w:szCs w:val="24"/>
          <w:shd w:val="clear" w:color="auto" w:fill="FFFFFF"/>
          <w:lang w:eastAsia="de-DE" w:bidi="de-DE"/>
        </w:rPr>
        <w:t xml:space="preserve"> 9 punktą</w:t>
      </w:r>
      <w:r>
        <w:rPr>
          <w:rFonts w:eastAsia="Lucida Sans Unicode"/>
          <w:kern w:val="1"/>
          <w:szCs w:val="24"/>
          <w:shd w:val="clear" w:color="auto" w:fill="FFFFFF"/>
          <w:lang w:eastAsia="de-DE" w:bidi="de-DE"/>
        </w:rPr>
        <w:t xml:space="preserve"> ir</w:t>
      </w:r>
      <w:r>
        <w:rPr>
          <w:kern w:val="1"/>
          <w:shd w:val="clear" w:color="auto" w:fill="FFFFFF"/>
          <w:lang w:eastAsia="de-DE" w:bidi="de-DE"/>
        </w:rPr>
        <w:t xml:space="preserve"> </w:t>
      </w:r>
      <w:r>
        <w:rPr>
          <w:rFonts w:eastAsia="Lucida Sans Unicode"/>
          <w:kern w:val="1"/>
          <w:szCs w:val="24"/>
          <w:lang w:eastAsia="ar-SA"/>
        </w:rPr>
        <w:t>atsižvelgdama į</w:t>
      </w:r>
      <w:r>
        <w:rPr>
          <w:rFonts w:eastAsia="Lucida Sans Unicode"/>
          <w:kern w:val="1"/>
          <w:szCs w:val="24"/>
          <w:shd w:val="clear" w:color="auto" w:fill="FFFFFF"/>
          <w:lang w:eastAsia="ar-SA"/>
        </w:rPr>
        <w:t xml:space="preserve"> Negyvenamųjų pastatų, patalpų ir statinių skirstymo komisijos posėdžio 2022-04-11 protokolą Nr. VAK-246, </w:t>
      </w:r>
      <w:r>
        <w:rPr>
          <w:rFonts w:eastAsia="Lucida Sans Unicode"/>
          <w:kern w:val="1"/>
          <w:szCs w:val="24"/>
          <w:lang w:eastAsia="ar-SA"/>
        </w:rPr>
        <w:t xml:space="preserve">Šiaulių miesto savivaldybės taryba  n u s p r e n d ž i a:</w:t>
      </w:r>
    </w:p>
    <w:p w14:paraId="51C6B5E3" w14:textId="77B8E1D8">
      <w:pPr>
        <w:widowControl w:val="0"/>
        <w:suppressAutoHyphens/>
        <w:ind w:firstLine="720"/>
        <w:jc w:val="both"/>
        <w:rPr>
          <w:rFonts w:eastAsia="Lucida Sans Unicode"/>
          <w:kern w:val="1"/>
          <w:szCs w:val="24"/>
          <w:shd w:val="clear" w:color="auto" w:fill="FFFFFF"/>
          <w:lang w:eastAsia="ar-SA"/>
        </w:rPr>
      </w:pPr>
      <w:r>
        <w:rPr>
          <w:rFonts w:eastAsia="Lucida Sans Unicode"/>
          <w:kern w:val="1"/>
          <w:szCs w:val="24"/>
          <w:shd w:val="clear" w:color="auto" w:fill="FFFFFF"/>
          <w:lang w:eastAsia="ar-SA"/>
        </w:rPr>
        <w:t>1</w:t>
      </w:r>
      <w:r>
        <w:rPr>
          <w:rFonts w:eastAsia="Lucida Sans Unicode"/>
          <w:kern w:val="1"/>
          <w:szCs w:val="24"/>
          <w:shd w:val="clear" w:color="auto" w:fill="FFFFFF"/>
          <w:lang w:eastAsia="ar-SA"/>
        </w:rPr>
        <w:t>. P</w:t>
      </w:r>
      <w:r>
        <w:rPr>
          <w:szCs w:val="22"/>
          <w:lang w:eastAsia="ar-SA"/>
        </w:rPr>
        <w:t xml:space="preserve">erimti iš biudžetinės įstaigos Šiaulių turizmo informacijos centro patikėjimo teise valdomas 102,82 kv. m ploto negyvenamąsias patalpas Vilniaus g. 213-77, Šiauliuose (nekilnojamojo turto kadastrinių matavimų byloje Nr. 7365 pastatas pažymėtas 1Ap, unikalus numeris 2995-9019-0010:0077, patalpų indeksai pirmame aukšte: </w:t>
      </w:r>
      <w:r>
        <w:rPr>
          <w:rFonts w:eastAsia="Lucida Sans Unicode"/>
          <w:kern w:val="1"/>
          <w:szCs w:val="24"/>
          <w:shd w:val="clear" w:color="auto" w:fill="FFFFFF"/>
          <w:lang w:eastAsia="ar-SA"/>
        </w:rPr>
        <w:t>77-1, 77-2, 77-3, 77-4, 77-5, 77-6, 77-7, 77-8).</w:t>
      </w:r>
    </w:p>
    <w:p w14:paraId="1AB2DAFD" w14:textId="0E78043F">
      <w:pPr>
        <w:widowControl w:val="0"/>
        <w:suppressAutoHyphens/>
        <w:ind w:firstLine="744"/>
        <w:jc w:val="both"/>
        <w:rPr>
          <w:rFonts w:eastAsia="Lucida Sans Unicode"/>
          <w:kern w:val="1"/>
          <w:szCs w:val="24"/>
          <w:highlight w:val="white"/>
          <w:lang w:eastAsia="ar-SA"/>
        </w:rPr>
      </w:pPr>
      <w:r>
        <w:rPr>
          <w:szCs w:val="22"/>
          <w:lang w:eastAsia="ar-SA"/>
        </w:rPr>
        <w:t>2</w:t>
      </w:r>
      <w:r>
        <w:rPr>
          <w:szCs w:val="22"/>
          <w:lang w:eastAsia="ar-SA"/>
        </w:rPr>
        <w:t xml:space="preserve">. </w:t>
      </w:r>
      <w:r>
        <w:rPr>
          <w:rFonts w:eastAsia="Lucida Sans Unicode"/>
          <w:kern w:val="1"/>
          <w:szCs w:val="24"/>
          <w:shd w:val="clear" w:color="auto" w:fill="FFFFFF"/>
          <w:lang w:eastAsia="ar-SA"/>
        </w:rPr>
        <w:t xml:space="preserve">Įgalioti Šiaulių miesto savivaldybės administracijos direktorių pasirašyti šio sprendimo 1  punkte nurodyto turto perdavimo ir priėmimo aktą.</w:t>
      </w:r>
    </w:p>
    <w:p w14:paraId="5A87DD2C" w14:textId="77777777">
      <w:pPr>
        <w:widowControl w:val="0"/>
        <w:suppressAutoHyphens/>
        <w:ind w:firstLine="709"/>
        <w:jc w:val="both"/>
        <w:rPr>
          <w:rFonts w:eastAsia="Lucida Sans Unicode"/>
          <w:color w:val="393939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Šis sprendimas ne vėliau kaip per vieną mėnesį nuo jo įteikimo dienos gali būti skundžiamas paduodant skundą Lietuvos administracinių ginčų komisijos Šiaulių apygardos skyriui adresu: Dvaro g. 81, Šiauliai, arba Regionų apygardos administraciniam teismui bet kuriuose šio teismo rūmuose.</w:t>
      </w:r>
    </w:p>
    <w:p w14:paraId="293CC2D8" w14:textId="77777777">
      <w:pPr>
        <w:widowControl w:val="0"/>
        <w:suppressAutoHyphens/>
        <w:ind w:firstLine="709"/>
        <w:jc w:val="both"/>
        <w:rPr>
          <w:rFonts w:eastAsia="Lucida Sans Unicode"/>
          <w:kern w:val="1"/>
          <w:szCs w:val="24"/>
          <w:lang w:eastAsia="ar-SA"/>
        </w:rPr>
      </w:pPr>
    </w:p>
    <w:p w14:paraId="04266713" w14:textId="77777777">
      <w:pPr>
        <w:suppressAutoHyphens/>
        <w:jc w:val="both"/>
        <w:rPr>
          <w:lang w:eastAsia="ar-SA"/>
        </w:rPr>
      </w:pPr>
    </w:p>
    <w:p w14:paraId="504CE4F2" w14:textId="77777777">
      <w:pPr>
        <w:widowControl w:val="0"/>
        <w:suppressAutoHyphens/>
        <w:jc w:val="both"/>
        <w:rPr>
          <w:rFonts w:eastAsia="Lucida Sans Unicode"/>
          <w:kern w:val="1"/>
          <w:szCs w:val="24"/>
          <w:shd w:val="clear" w:color="auto" w:fill="FFFFFF"/>
          <w:lang w:eastAsia="ar-SA"/>
        </w:rPr>
      </w:pPr>
    </w:p>
    <w:p w14:paraId="30F7F5BA" w14:textId="77777777">
      <w:pPr>
        <w:widowControl w:val="0"/>
        <w:suppressAutoHyphens/>
        <w:jc w:val="both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shd w:val="clear" w:color="auto" w:fill="FFFFFF"/>
          <w:lang w:eastAsia="ar-SA"/>
        </w:rPr>
        <w:t xml:space="preserve">Savivaldybės meras    </w:t>
      </w:r>
    </w:p>
    <w:p w14:paraId="339AA3EF" w14:textId="77777777">
      <w:pPr>
        <w:widowControl w:val="0"/>
        <w:suppressAutoHyphens/>
        <w:ind w:left="720"/>
        <w:jc w:val="both"/>
        <w:rPr>
          <w:rFonts w:eastAsia="Lucida Sans Unicode"/>
          <w:kern w:val="1"/>
          <w:szCs w:val="24"/>
          <w:lang w:eastAsia="ar-SA"/>
        </w:rPr>
      </w:pPr>
    </w:p>
    <w:p w14:paraId="4E8FC69D" w14:textId="77777777">
      <w:pPr>
        <w:widowControl w:val="0"/>
        <w:suppressAutoHyphens/>
        <w:jc w:val="both"/>
        <w:rPr>
          <w:rFonts w:eastAsia="Lucida Sans Unicode"/>
          <w:kern w:val="1"/>
          <w:szCs w:val="24"/>
          <w:lang w:eastAsia="ar-SA"/>
        </w:rPr>
      </w:pPr>
    </w:p>
    <w:p w14:paraId="7CC3571D" w14:textId="77777777">
      <w:pPr>
        <w:widowControl w:val="0"/>
        <w:suppressAutoHyphens/>
        <w:jc w:val="both"/>
        <w:rPr>
          <w:rFonts w:eastAsia="Lucida Sans Unicode"/>
          <w:kern w:val="1"/>
          <w:szCs w:val="24"/>
          <w:lang w:eastAsia="ar-SA"/>
        </w:rPr>
      </w:pPr>
    </w:p>
    <w:p w14:paraId="6CF1EAD2" w14:textId="77777777">
      <w:pPr>
        <w:widowControl w:val="0"/>
        <w:suppressAutoHyphens/>
        <w:jc w:val="both"/>
        <w:rPr>
          <w:rFonts w:eastAsia="Lucida Sans Unicode"/>
          <w:kern w:val="1"/>
          <w:szCs w:val="24"/>
          <w:lang w:eastAsia="ar-SA"/>
        </w:rPr>
      </w:pPr>
    </w:p>
    <w:p w14:paraId="17CA5AB9" w14:textId="77777777">
      <w:pPr>
        <w:widowControl w:val="0"/>
        <w:suppressAutoHyphens/>
        <w:jc w:val="both"/>
        <w:rPr>
          <w:rFonts w:eastAsia="Lucida Sans Unicode"/>
          <w:kern w:val="1"/>
          <w:szCs w:val="24"/>
          <w:lang w:eastAsia="ar-SA"/>
        </w:rPr>
      </w:pPr>
    </w:p>
    <w:p w14:paraId="49073C5B" w14:textId="77777777">
      <w:pPr>
        <w:widowControl w:val="0"/>
        <w:suppressAutoHyphens/>
        <w:jc w:val="both"/>
        <w:rPr>
          <w:rFonts w:eastAsia="Lucida Sans Unicode"/>
          <w:kern w:val="1"/>
          <w:szCs w:val="24"/>
          <w:lang w:eastAsia="ar-SA"/>
        </w:rPr>
      </w:pPr>
    </w:p>
    <w:p w14:paraId="35A33E09" w14:textId="77777777">
      <w:pPr>
        <w:widowControl w:val="0"/>
        <w:suppressAutoHyphens/>
        <w:jc w:val="both"/>
        <w:rPr>
          <w:rFonts w:eastAsia="Lucida Sans Unicode"/>
          <w:kern w:val="1"/>
          <w:szCs w:val="24"/>
          <w:lang w:eastAsia="ar-SA"/>
        </w:rPr>
      </w:pPr>
    </w:p>
    <w:p w14:paraId="528FA3FA" w14:textId="77777777">
      <w:pPr>
        <w:widowControl w:val="0"/>
        <w:suppressAutoHyphens/>
        <w:jc w:val="both"/>
        <w:rPr>
          <w:rFonts w:eastAsia="Lucida Sans Unicode"/>
          <w:kern w:val="1"/>
          <w:szCs w:val="24"/>
          <w:lang w:eastAsia="ar-SA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567" w:left="1701" w:header="0" w:footer="720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C87C4" w14:textId="77777777">
      <w:pPr>
        <w:widowControl w:val="0"/>
        <w:suppressAutoHyphens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separator/>
      </w:r>
    </w:p>
  </w:endnote>
  <w:endnote w:type="continuationSeparator" w:id="0">
    <w:p w14:paraId="674FDEEF" w14:textId="77777777">
      <w:pPr>
        <w:widowControl w:val="0"/>
        <w:suppressAutoHyphens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F16F" w14:textId="77777777">
    <w:pPr>
      <w:widowControl w:val="0"/>
      <w:suppressLineNumbers/>
      <w:tabs>
        <w:tab w:val="center" w:pos="4818"/>
        <w:tab w:val="right" w:pos="9637"/>
      </w:tabs>
      <w:suppressAutoHyphens/>
      <w:rPr>
        <w:rFonts w:eastAsia="Lucida Sans Unicode"/>
        <w:kern w:val="1"/>
        <w:szCs w:val="24"/>
        <w:lang w:eastAsia="ar-SA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7F82C" w14:textId="77777777">
    <w:pPr>
      <w:widowControl w:val="0"/>
      <w:suppressLineNumbers/>
      <w:tabs>
        <w:tab w:val="center" w:pos="4818"/>
        <w:tab w:val="right" w:pos="9637"/>
      </w:tabs>
      <w:suppressAutoHyphens/>
      <w:rPr>
        <w:rFonts w:eastAsia="Lucida Sans Unicode"/>
        <w:kern w:val="1"/>
        <w:szCs w:val="24"/>
        <w:lang w:eastAsia="ar-SA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8569E" w14:textId="77777777">
    <w:pPr>
      <w:widowControl w:val="0"/>
      <w:suppressLineNumbers/>
      <w:tabs>
        <w:tab w:val="center" w:pos="4818"/>
        <w:tab w:val="right" w:pos="9637"/>
      </w:tabs>
      <w:suppressAutoHyphens/>
      <w:rPr>
        <w:rFonts w:eastAsia="Lucida Sans Unicode"/>
        <w:kern w:val="1"/>
        <w:szCs w:val="24"/>
        <w:lang w:eastAsia="ar-SA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05642" w14:textId="77777777">
      <w:pPr>
        <w:widowControl w:val="0"/>
        <w:suppressAutoHyphens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separator/>
      </w:r>
    </w:p>
  </w:footnote>
  <w:footnote w:type="continuationSeparator" w:id="0">
    <w:p w14:paraId="798934AA" w14:textId="77777777">
      <w:pPr>
        <w:widowControl w:val="0"/>
        <w:suppressAutoHyphens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3F6BD" w14:textId="77777777">
    <w:pPr>
      <w:widowControl w:val="0"/>
      <w:suppressLineNumbers/>
      <w:tabs>
        <w:tab w:val="center" w:pos="4818"/>
        <w:tab w:val="right" w:pos="9637"/>
      </w:tabs>
      <w:suppressAutoHyphens/>
      <w:rPr>
        <w:rFonts w:eastAsia="Lucida Sans Unicode"/>
        <w:kern w:val="1"/>
        <w:szCs w:val="24"/>
        <w:lang w:eastAsia="ar-SA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3DD94" w14:textId="77777777">
    <w:pPr>
      <w:widowControl w:val="0"/>
      <w:suppressLineNumbers/>
      <w:tabs>
        <w:tab w:val="center" w:pos="4818"/>
        <w:tab w:val="right" w:pos="9637"/>
      </w:tabs>
      <w:suppressAutoHyphens/>
      <w:jc w:val="center"/>
      <w:rPr>
        <w:rFonts w:eastAsia="Lucida Sans Unicode"/>
        <w:kern w:val="1"/>
        <w:szCs w:val="24"/>
        <w:lang w:eastAsia="ar-SA"/>
      </w:rPr>
    </w:pPr>
  </w:p>
  <w:p w14:paraId="34885A0C" w14:textId="77777777">
    <w:pPr>
      <w:widowControl w:val="0"/>
      <w:suppressLineNumbers/>
      <w:tabs>
        <w:tab w:val="center" w:pos="4818"/>
        <w:tab w:val="right" w:pos="9637"/>
      </w:tabs>
      <w:suppressAutoHyphens/>
      <w:jc w:val="center"/>
      <w:rPr>
        <w:rFonts w:eastAsia="Lucida Sans Unicode"/>
        <w:kern w:val="1"/>
        <w:szCs w:val="24"/>
        <w:lang w:eastAsia="ar-SA"/>
      </w:rPr>
    </w:pPr>
    <w:r>
      <w:rPr>
        <w:rFonts w:eastAsia="Lucida Sans Unicode"/>
        <w:kern w:val="1"/>
        <w:szCs w:val="24"/>
        <w:lang w:eastAsia="ar-SA"/>
      </w:rPr>
      <w:fldChar w:fldCharType="begin"/>
    </w:r>
    <w:r>
      <w:rPr>
        <w:rFonts w:eastAsia="Lucida Sans Unicode"/>
        <w:kern w:val="1"/>
        <w:szCs w:val="24"/>
        <w:lang w:eastAsia="ar-SA"/>
      </w:rPr>
      <w:instrText xml:space="preserve"> PAGE   \* MERGEFORMAT </w:instrText>
    </w:r>
    <w:r>
      <w:rPr>
        <w:rFonts w:eastAsia="Lucida Sans Unicode"/>
        <w:kern w:val="1"/>
        <w:szCs w:val="24"/>
        <w:lang w:eastAsia="ar-SA"/>
      </w:rPr>
      <w:fldChar w:fldCharType="separate"/>
    </w:r>
    <w:r>
      <w:rPr>
        <w:rFonts w:eastAsia="Lucida Sans Unicode"/>
        <w:kern w:val="1"/>
        <w:szCs w:val="24"/>
        <w:lang w:eastAsia="ar-SA"/>
      </w:rPr>
      <w:t>2</w:t>
    </w:r>
    <w:r>
      <w:rPr>
        <w:rFonts w:eastAsia="Lucida Sans Unicode"/>
        <w:kern w:val="1"/>
        <w:szCs w:val="24"/>
        <w:lang w:eastAsia="ar-SA"/>
      </w:rPr>
      <w:fldChar w:fldCharType="end"/>
    </w:r>
  </w:p>
  <w:p w14:paraId="6DF34BAF" w14:textId="77777777">
    <w:pPr>
      <w:widowControl w:val="0"/>
      <w:suppressLineNumbers/>
      <w:tabs>
        <w:tab w:val="center" w:pos="4818"/>
        <w:tab w:val="right" w:pos="9637"/>
      </w:tabs>
      <w:suppressAutoHyphens/>
      <w:rPr>
        <w:rFonts w:eastAsia="Lucida Sans Unicode"/>
        <w:b/>
        <w:bCs/>
        <w:kern w:val="1"/>
        <w:szCs w:val="24"/>
        <w:lang w:eastAsia="ar-SA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6DB28" w14:textId="77777777">
    <w:pPr>
      <w:widowControl w:val="0"/>
      <w:suppressLineNumbers/>
      <w:tabs>
        <w:tab w:val="center" w:pos="4818"/>
        <w:tab w:val="right" w:pos="9637"/>
      </w:tabs>
      <w:suppressAutoHyphens/>
      <w:rPr>
        <w:rFonts w:eastAsia="Lucida Sans Unicode"/>
        <w:kern w:val="1"/>
        <w:szCs w:val="24"/>
        <w:lang w:eastAsia="ar-SA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396"/>
  <w:doNotHyphenateCaps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B5C09A"/>
  <w15:chartTrackingRefBased/>
  <w15:docId w15:val="{9ADAA1B9-8C40-4547-9C18-7EC9D3B5714C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096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1512</Characters>
  <Application>Microsoft Office Word</Application>
  <DocSecurity>4</DocSecurity>
  <Lines>39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SMs</Company>
  <LinksUpToDate>false</LinksUpToDate>
  <CharactersWithSpaces>1733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2022-04-12T08:51:00Z</dcterms:created>
  <dc:creator>a.rinkeviciene</dc:creator>
  <lastModifiedBy>adlibuser</lastModifiedBy>
  <lastPrinted>2017-10-11T12:41:00Z</lastPrinted>
  <dcterms:modified xsi:type="dcterms:W3CDTF">2022-04-12T08:51:00Z</dcterms:modified>
  <revision>2</revision>
</coreProperties>
</file>