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19605e707694aa78d6efedd58e98b2c"/>
        <w:lock w:val="sdtLocked"/>
        <w:richText/>
      </w:sdtPr>
      <w:sdtContent>
        <w:p w14:paraId="4F661BD3" w14:textId="77777777">
          <w:pPr>
            <w:tabs>
              <w:tab w:val="center" w:pos="4680"/>
              <w:tab w:val="right" w:pos="9360"/>
            </w:tabs>
            <w:rPr>
              <w:sz w:val="22"/>
              <w:szCs w:val="22"/>
              <w:lang w:eastAsia="lt-LT"/>
            </w:rPr>
          </w:pPr>
        </w:p>
        <w:p w14:paraId="2ABEAF3F" w14:textId="6CA8B6F6">
          <w:pPr>
            <w:ind w:left="6480" w:firstLine="1296"/>
            <w:rPr>
              <w:b/>
              <w:bCs/>
              <w:szCs w:val="24"/>
            </w:rPr>
          </w:pPr>
          <w:r>
            <w:rPr>
              <w:rFonts w:eastAsia="Calibri"/>
              <w:b/>
              <w:bCs/>
              <w:szCs w:val="24"/>
            </w:rPr>
            <w:t>Projektas</w:t>
          </w:r>
          <w:r>
            <w:rPr>
              <w:b/>
              <w:bCs/>
              <w:szCs w:val="24"/>
            </w:rPr>
            <w:t xml:space="preserve"> </w:t>
          </w:r>
        </w:p>
        <w:p w14:paraId="7055CE10" w14:textId="38D27B23">
          <w:pPr>
            <w:ind w:left="6480" w:firstLine="1296"/>
            <w:rPr>
              <w:szCs w:val="24"/>
            </w:rPr>
          </w:pPr>
          <w:r>
            <w:rPr>
              <w:szCs w:val="24"/>
            </w:rPr>
            <w:t>Nr. TSP-</w:t>
          </w:r>
        </w:p>
        <w:p w14:paraId="26CF3546" w14:textId="77777777">
          <w:pPr>
            <w:rPr>
              <w:szCs w:val="24"/>
            </w:rPr>
          </w:pPr>
        </w:p>
        <w:p w14:paraId="763B82D6" w14:textId="77777777">
          <w:pPr>
            <w:jc w:val="center"/>
            <w:rPr>
              <w:b/>
              <w:bCs/>
              <w:szCs w:val="24"/>
            </w:rPr>
          </w:pPr>
          <w:r>
            <w:rPr>
              <w:b/>
              <w:bCs/>
              <w:szCs w:val="24"/>
            </w:rPr>
            <w:t>RADVILIŠKIO RAJONO SAVIVALDYBĖS TARYBA</w:t>
          </w:r>
        </w:p>
        <w:p w14:paraId="641745B9" w14:textId="77777777">
          <w:pPr>
            <w:jc w:val="center"/>
            <w:rPr>
              <w:b/>
              <w:bCs/>
              <w:szCs w:val="24"/>
            </w:rPr>
          </w:pPr>
        </w:p>
        <w:p w14:paraId="6BDABF51" w14:textId="77777777">
          <w:pPr>
            <w:jc w:val="center"/>
            <w:rPr>
              <w:b/>
              <w:bCs/>
              <w:szCs w:val="24"/>
            </w:rPr>
          </w:pPr>
          <w:r>
            <w:rPr>
              <w:b/>
              <w:bCs/>
              <w:szCs w:val="24"/>
            </w:rPr>
            <w:t>SPRENDIMAS</w:t>
          </w:r>
        </w:p>
        <w:p w14:paraId="41EA82F5" w14:textId="013B0F9C">
          <w:pPr>
            <w:jc w:val="center"/>
            <w:rPr>
              <w:b/>
              <w:bCs/>
              <w:szCs w:val="24"/>
            </w:rPr>
          </w:pPr>
          <w:r>
            <w:rPr>
              <w:b/>
              <w:bCs/>
              <w:szCs w:val="24"/>
            </w:rPr>
            <w:t>DĖL RADVILIŠKIO RAJONO MOKINIŲ VEŽIMO ORGANIZAVIMO TVARKOS APRAŠO PAKEITIMO</w:t>
          </w:r>
        </w:p>
        <w:p w14:paraId="5CAEC6A5" w14:textId="77777777">
          <w:pPr>
            <w:jc w:val="center"/>
            <w:rPr>
              <w:szCs w:val="24"/>
            </w:rPr>
          </w:pPr>
        </w:p>
        <w:p w14:paraId="38079962" w14:textId="13CBD32A">
          <w:pPr>
            <w:tabs>
              <w:tab w:val="left" w:pos="5070"/>
              <w:tab w:val="left" w:pos="5366"/>
              <w:tab w:val="left" w:pos="6771"/>
              <w:tab w:val="left" w:pos="7363"/>
            </w:tabs>
            <w:jc w:val="center"/>
            <w:rPr>
              <w:szCs w:val="24"/>
            </w:rPr>
          </w:pPr>
          <w:r>
            <w:rPr>
              <w:szCs w:val="24"/>
            </w:rPr>
            <w:t xml:space="preserve">2025 m.                      d. Nr. T-</w:t>
          </w:r>
        </w:p>
        <w:p w14:paraId="16941E98" w14:textId="77777777">
          <w:pPr>
            <w:tabs>
              <w:tab w:val="left" w:pos="5070"/>
              <w:tab w:val="left" w:pos="5366"/>
              <w:tab w:val="left" w:pos="6771"/>
              <w:tab w:val="left" w:pos="7363"/>
            </w:tabs>
            <w:jc w:val="center"/>
            <w:rPr>
              <w:szCs w:val="24"/>
            </w:rPr>
          </w:pPr>
          <w:r>
            <w:rPr>
              <w:szCs w:val="24"/>
            </w:rPr>
            <w:t>Radviliškis</w:t>
          </w:r>
        </w:p>
        <w:p w14:paraId="4B666677" w14:textId="77777777">
          <w:pPr>
            <w:jc w:val="center"/>
            <w:rPr>
              <w:szCs w:val="24"/>
            </w:rPr>
          </w:pPr>
        </w:p>
        <w:sdt>
          <w:sdtPr>
            <w:alias w:val="preambule"/>
            <w:tag w:val="part_f5ca2923df294d2aa035c1cfefe9b6eb"/>
            <w:lock w:val="sdtLocked"/>
            <w:richText/>
          </w:sdtPr>
          <w:sdtContent>
            <w:p w14:paraId="3275B461" w14:textId="2EE86DDB">
              <w:pPr>
                <w:suppressAutoHyphens/>
                <w:ind w:right="105" w:firstLine="709"/>
                <w:jc w:val="both"/>
                <w:rPr>
                  <w:szCs w:val="24"/>
                  <w:lang w:eastAsia="ar-SA"/>
                </w:rPr>
              </w:pPr>
              <w:r>
                <w:rPr>
                  <w:szCs w:val="24"/>
                  <w:lang w:eastAsia="ar-SA"/>
                </w:rPr>
                <w:t xml:space="preserve">Radviliškio rajono savivaldybės taryba </w:t>
              </w:r>
              <w:r>
                <w:rPr>
                  <w:spacing w:val="40"/>
                  <w:szCs w:val="24"/>
                  <w:lang w:eastAsia="ar-SA"/>
                </w:rPr>
                <w:t>nusprendžia</w:t>
              </w:r>
              <w:r>
                <w:rPr>
                  <w:szCs w:val="24"/>
                  <w:lang w:eastAsia="ar-SA"/>
                </w:rPr>
                <w:t>:</w:t>
              </w:r>
            </w:p>
          </w:sdtContent>
        </w:sdt>
        <w:sdt>
          <w:sdtPr>
            <w:alias w:val="pastraipa"/>
            <w:tag w:val="part_136192f206044024ad2fd907cb4a9fbe"/>
            <w:lock w:val="sdtLocked"/>
            <w:richText/>
          </w:sdtPr>
          <w:sdtContent>
            <w:p w14:paraId="39527127" w14:textId="51E12DC6">
              <w:pPr>
                <w:tabs>
                  <w:tab w:val="left" w:pos="993"/>
                  <w:tab w:val="left" w:pos="1134"/>
                </w:tabs>
                <w:ind w:firstLine="709"/>
                <w:jc w:val="both"/>
                <w:rPr>
                  <w:szCs w:val="24"/>
                </w:rPr>
              </w:pPr>
              <w:r>
                <w:rPr>
                  <w:szCs w:val="24"/>
                </w:rPr>
                <w:t xml:space="preserve">Pakeisti Radviliškio rajono mokinių vežimo organizavimo tvarkos aprašą, patvirtintą Radviliškio rajono savivaldybės tarybos  2023 m. lapkričio 16 d. sprendimo Nr. T-180 „Dėl Radviliškio rajono mokinių vežimo organizavimo tvarkos aprašo patvirtinimo“ 1 punktu ir išdėstyti jį nauja redakcija (pridedama).</w:t>
              </w:r>
            </w:p>
            <w:p w14:paraId="179BF4A3" w14:textId="77777777">
              <w:pPr>
                <w:tabs>
                  <w:tab w:val="left" w:pos="6173"/>
                </w:tabs>
              </w:pPr>
            </w:p>
            <w:p w14:paraId="144C3A3A" w14:textId="77777777">
              <w:pPr>
                <w:tabs>
                  <w:tab w:val="left" w:pos="6173"/>
                </w:tabs>
              </w:pPr>
            </w:p>
            <w:p w14:paraId="11F3D1F9" w14:textId="77777777">
              <w:pPr>
                <w:tabs>
                  <w:tab w:val="left" w:pos="6173"/>
                </w:tabs>
              </w:pPr>
            </w:p>
          </w:sdtContent>
        </w:sdt>
        <w:sdt>
          <w:sdtPr>
            <w:alias w:val="signatura"/>
            <w:tag w:val="part_5aa593e84a094f1d979b98c9529c01a6"/>
            <w:lock w:val="sdtLocked"/>
            <w:richText/>
          </w:sdtPr>
          <w:sdtContent>
            <w:p w14:paraId="4246C77A" w14:textId="77777777">
              <w:pPr>
                <w:tabs>
                  <w:tab w:val="left" w:pos="7230"/>
                </w:tabs>
                <w:rPr>
                  <w:szCs w:val="24"/>
                  <w:lang w:eastAsia="lt-LT"/>
                </w:rPr>
              </w:pPr>
              <w:r>
                <w:rPr>
                  <w:szCs w:val="24"/>
                  <w:lang w:eastAsia="lt-LT"/>
                </w:rPr>
                <w:t>Savivaldybės meras</w:t>
              </w:r>
            </w:p>
            <w:p w14:paraId="59B49B01" w14:textId="77777777">
              <w:pPr>
                <w:tabs>
                  <w:tab w:val="left" w:pos="7230"/>
                </w:tabs>
                <w:rPr>
                  <w:szCs w:val="24"/>
                  <w:lang w:eastAsia="lt-LT"/>
                </w:rPr>
              </w:pPr>
            </w:p>
            <w:p w14:paraId="468335A4" w14:textId="77777777">
              <w:pPr>
                <w:tabs>
                  <w:tab w:val="left" w:pos="7230"/>
                </w:tabs>
                <w:rPr>
                  <w:szCs w:val="24"/>
                  <w:lang w:eastAsia="lt-LT"/>
                </w:rPr>
              </w:pPr>
            </w:p>
            <w:p w14:paraId="4C3FB98D" w14:textId="77777777">
              <w:pPr>
                <w:tabs>
                  <w:tab w:val="left" w:pos="7230"/>
                </w:tabs>
                <w:rPr>
                  <w:szCs w:val="24"/>
                  <w:lang w:eastAsia="lt-LT"/>
                </w:rPr>
              </w:pPr>
            </w:p>
            <w:p w14:paraId="70C578D0" w14:textId="77777777">
              <w:pPr>
                <w:tabs>
                  <w:tab w:val="left" w:pos="7230"/>
                </w:tabs>
                <w:rPr>
                  <w:szCs w:val="24"/>
                  <w:lang w:eastAsia="lt-LT"/>
                </w:rPr>
              </w:pPr>
            </w:p>
            <w:p w14:paraId="61AEB0D1" w14:textId="77777777">
              <w:pPr>
                <w:tabs>
                  <w:tab w:val="left" w:pos="7230"/>
                </w:tabs>
                <w:rPr>
                  <w:szCs w:val="24"/>
                  <w:lang w:eastAsia="lt-LT"/>
                </w:rPr>
              </w:pPr>
            </w:p>
            <w:p w14:paraId="03599840" w14:textId="77777777">
              <w:pPr>
                <w:tabs>
                  <w:tab w:val="left" w:pos="7230"/>
                </w:tabs>
                <w:rPr>
                  <w:szCs w:val="24"/>
                  <w:lang w:eastAsia="lt-LT"/>
                </w:rPr>
              </w:pPr>
            </w:p>
            <w:p w14:paraId="6DCB6264" w14:textId="77777777">
              <w:pPr>
                <w:tabs>
                  <w:tab w:val="left" w:pos="7230"/>
                </w:tabs>
                <w:rPr>
                  <w:szCs w:val="24"/>
                  <w:lang w:eastAsia="lt-LT"/>
                </w:rPr>
              </w:pPr>
            </w:p>
            <w:p w14:paraId="113D0517" w14:textId="77777777">
              <w:pPr>
                <w:tabs>
                  <w:tab w:val="left" w:pos="7230"/>
                </w:tabs>
                <w:rPr>
                  <w:szCs w:val="24"/>
                  <w:lang w:eastAsia="lt-LT"/>
                </w:rPr>
              </w:pPr>
            </w:p>
            <w:p w14:paraId="28979EBB" w14:textId="77777777">
              <w:pPr>
                <w:tabs>
                  <w:tab w:val="left" w:pos="7230"/>
                </w:tabs>
                <w:rPr>
                  <w:szCs w:val="24"/>
                  <w:lang w:eastAsia="lt-LT"/>
                </w:rPr>
              </w:pPr>
            </w:p>
            <w:p w14:paraId="37BAF20A" w14:textId="77777777">
              <w:pPr>
                <w:tabs>
                  <w:tab w:val="left" w:pos="7230"/>
                </w:tabs>
                <w:rPr>
                  <w:szCs w:val="24"/>
                  <w:lang w:eastAsia="lt-LT"/>
                </w:rPr>
              </w:pPr>
            </w:p>
            <w:p w14:paraId="61AA70E8" w14:textId="77777777">
              <w:pPr>
                <w:tabs>
                  <w:tab w:val="left" w:pos="7230"/>
                </w:tabs>
                <w:rPr>
                  <w:szCs w:val="24"/>
                  <w:lang w:eastAsia="lt-LT"/>
                </w:rPr>
              </w:pPr>
            </w:p>
            <w:p w14:paraId="24D758F2" w14:textId="77777777">
              <w:pPr>
                <w:tabs>
                  <w:tab w:val="left" w:pos="7230"/>
                </w:tabs>
                <w:rPr>
                  <w:szCs w:val="24"/>
                  <w:lang w:eastAsia="lt-LT"/>
                </w:rPr>
              </w:pPr>
            </w:p>
            <w:p w14:paraId="563BEBB7" w14:textId="77777777">
              <w:pPr>
                <w:tabs>
                  <w:tab w:val="left" w:pos="7230"/>
                </w:tabs>
                <w:rPr>
                  <w:szCs w:val="24"/>
                  <w:lang w:eastAsia="lt-LT"/>
                </w:rPr>
              </w:pPr>
            </w:p>
            <w:p w14:paraId="3DE1DBD6" w14:textId="77777777">
              <w:pPr>
                <w:tabs>
                  <w:tab w:val="left" w:pos="7230"/>
                </w:tabs>
                <w:rPr>
                  <w:szCs w:val="24"/>
                  <w:lang w:eastAsia="lt-LT"/>
                </w:rPr>
              </w:pPr>
            </w:p>
            <w:p w14:paraId="5D0A5271" w14:textId="77777777">
              <w:pPr>
                <w:tabs>
                  <w:tab w:val="left" w:pos="7230"/>
                </w:tabs>
                <w:rPr>
                  <w:szCs w:val="24"/>
                  <w:lang w:eastAsia="lt-LT"/>
                </w:rPr>
              </w:pPr>
            </w:p>
            <w:p w14:paraId="3B017EBE" w14:textId="77777777">
              <w:pPr>
                <w:tabs>
                  <w:tab w:val="left" w:pos="7230"/>
                </w:tabs>
                <w:rPr>
                  <w:szCs w:val="24"/>
                  <w:lang w:eastAsia="lt-LT"/>
                </w:rPr>
              </w:pPr>
            </w:p>
            <w:p w14:paraId="08F3C5F7" w14:textId="77777777">
              <w:pPr>
                <w:tabs>
                  <w:tab w:val="left" w:pos="7230"/>
                </w:tabs>
                <w:rPr>
                  <w:szCs w:val="24"/>
                  <w:lang w:eastAsia="lt-LT"/>
                </w:rPr>
              </w:pPr>
            </w:p>
            <w:p w14:paraId="57A0B0E0" w14:textId="77777777">
              <w:pPr>
                <w:tabs>
                  <w:tab w:val="left" w:pos="7230"/>
                </w:tabs>
                <w:rPr>
                  <w:szCs w:val="24"/>
                  <w:lang w:eastAsia="lt-LT"/>
                </w:rPr>
              </w:pPr>
            </w:p>
            <w:p w14:paraId="1D86A34F" w14:textId="77777777">
              <w:pPr>
                <w:tabs>
                  <w:tab w:val="left" w:pos="7230"/>
                </w:tabs>
                <w:rPr>
                  <w:szCs w:val="24"/>
                  <w:lang w:eastAsia="lt-LT"/>
                </w:rPr>
              </w:pPr>
            </w:p>
            <w:p w14:paraId="4E71B460" w14:textId="77777777">
              <w:pPr>
                <w:tabs>
                  <w:tab w:val="left" w:pos="7230"/>
                </w:tabs>
                <w:rPr>
                  <w:szCs w:val="24"/>
                  <w:lang w:eastAsia="lt-LT"/>
                </w:rPr>
              </w:pPr>
            </w:p>
            <w:p w14:paraId="53C3624A" w14:textId="77777777">
              <w:pPr>
                <w:tabs>
                  <w:tab w:val="left" w:pos="7230"/>
                </w:tabs>
                <w:rPr>
                  <w:szCs w:val="24"/>
                  <w:lang w:eastAsia="lt-LT"/>
                </w:rPr>
              </w:pPr>
            </w:p>
            <w:p w14:paraId="24B5106E" w14:textId="77777777">
              <w:pPr>
                <w:tabs>
                  <w:tab w:val="left" w:pos="7230"/>
                </w:tabs>
                <w:rPr>
                  <w:szCs w:val="24"/>
                  <w:lang w:eastAsia="lt-LT"/>
                </w:rPr>
              </w:pPr>
            </w:p>
            <w:p w14:paraId="3AB665D3" w14:textId="77777777">
              <w:pPr>
                <w:tabs>
                  <w:tab w:val="left" w:pos="7230"/>
                </w:tabs>
                <w:rPr>
                  <w:szCs w:val="24"/>
                  <w:lang w:eastAsia="lt-LT"/>
                </w:rPr>
              </w:pPr>
            </w:p>
            <w:p w14:paraId="2DA1BDB1" w14:textId="77777777">
              <w:pPr>
                <w:tabs>
                  <w:tab w:val="left" w:pos="7230"/>
                </w:tabs>
                <w:rPr>
                  <w:szCs w:val="24"/>
                  <w:lang w:eastAsia="lt-LT"/>
                </w:rPr>
              </w:pPr>
            </w:p>
            <w:p w14:paraId="0FB957AC" w14:textId="77777777">
              <w:pPr>
                <w:tabs>
                  <w:tab w:val="left" w:pos="7230"/>
                </w:tabs>
                <w:rPr>
                  <w:szCs w:val="24"/>
                  <w:lang w:eastAsia="lt-LT"/>
                </w:rPr>
              </w:pPr>
            </w:p>
            <w:p w14:paraId="43ED9E08" w14:textId="77777777">
              <w:pPr>
                <w:tabs>
                  <w:tab w:val="left" w:pos="7230"/>
                </w:tabs>
                <w:rPr>
                  <w:szCs w:val="24"/>
                  <w:lang w:eastAsia="lt-LT"/>
                </w:rPr>
              </w:pPr>
            </w:p>
            <w:p w14:paraId="2AF2332C" w14:textId="77777777">
              <w:pPr>
                <w:tabs>
                  <w:tab w:val="left" w:pos="7230"/>
                </w:tabs>
                <w:rPr>
                  <w:szCs w:val="24"/>
                  <w:lang w:eastAsia="lt-LT"/>
                </w:rPr>
              </w:pPr>
            </w:p>
            <w:p w14:paraId="6060E6DA" w14:textId="77777777">
              <w:pPr>
                <w:tabs>
                  <w:tab w:val="left" w:pos="7230"/>
                </w:tabs>
                <w:rPr>
                  <w:szCs w:val="24"/>
                  <w:lang w:eastAsia="lt-LT"/>
                </w:rPr>
              </w:pPr>
            </w:p>
            <w:p w14:paraId="0E2C3B71" w14:textId="77777777">
              <w:pPr>
                <w:tabs>
                  <w:tab w:val="left" w:pos="7230"/>
                </w:tabs>
                <w:rPr>
                  <w:szCs w:val="24"/>
                  <w:lang w:eastAsia="lt-LT"/>
                </w:rPr>
              </w:pPr>
            </w:p>
            <w:p w14:paraId="53427F59" w14:textId="77777777">
              <w:pPr>
                <w:tabs>
                  <w:tab w:val="left" w:pos="7230"/>
                </w:tabs>
                <w:rPr>
                  <w:szCs w:val="24"/>
                  <w:lang w:eastAsia="lt-LT"/>
                </w:rPr>
              </w:pPr>
            </w:p>
            <w:p w14:paraId="6594CDB3" w14:textId="77777777">
              <w:pPr>
                <w:tabs>
                  <w:tab w:val="left" w:pos="7230"/>
                </w:tabs>
                <w:rPr>
                  <w:szCs w:val="24"/>
                  <w:lang w:eastAsia="lt-LT"/>
                </w:rPr>
              </w:pPr>
            </w:p>
          </w:sdtContent>
        </w:sdt>
      </w:sdtContent>
    </w:sdt>
    <w:sdt>
      <w:sdtPr>
        <w:alias w:val="patvirtinta"/>
        <w:tag w:val="part_961b50ddca444d568ece5acd238d6e0c"/>
        <w:lock w:val="sdtLocked"/>
        <w:richText/>
      </w:sdtPr>
      <w:sdtContent>
        <w:p w14:paraId="24007A83" w14:textId="77777777">
          <w:pPr>
            <w:ind w:firstLine="5670"/>
          </w:pPr>
          <w:r>
            <w:t>PATVIRTINTA</w:t>
          </w:r>
        </w:p>
        <w:p w14:paraId="4168B860" w14:textId="77777777">
          <w:pPr>
            <w:ind w:firstLine="5670"/>
          </w:pPr>
          <w:r>
            <w:t>Radviliškio rajono savivaldybės</w:t>
          </w:r>
        </w:p>
        <w:p w14:paraId="69760AF9" w14:textId="65F6F6E3">
          <w:pPr>
            <w:ind w:firstLine="5670"/>
          </w:pPr>
          <w:r>
            <w:t xml:space="preserve">tarybos 2025 m.                    d.</w:t>
          </w:r>
        </w:p>
        <w:p w14:paraId="708FD2F6" w14:textId="4E6A4F56">
          <w:pPr>
            <w:ind w:firstLine="5670"/>
          </w:pPr>
          <w:r>
            <w:t>sprendimu Nr. T-</w:t>
          </w:r>
        </w:p>
        <w:p w14:paraId="589D25C5" w14:textId="77777777">
          <w:pPr>
            <w:jc w:val="center"/>
            <w:rPr>
              <w:szCs w:val="24"/>
            </w:rPr>
          </w:pPr>
        </w:p>
        <w:p w14:paraId="1FBEE0E4" w14:textId="77777777">
          <w:pPr>
            <w:tabs>
              <w:tab w:val="left" w:pos="1095"/>
            </w:tabs>
            <w:spacing w:line="276" w:lineRule="auto"/>
            <w:jc w:val="center"/>
            <w:rPr>
              <w:b/>
              <w:szCs w:val="24"/>
            </w:rPr>
          </w:pPr>
          <w:sdt>
            <w:sdtPr>
              <w:alias w:val="Pavadinimas"/>
              <w:tag w:val="title_961b50ddca444d568ece5acd238d6e0c"/>
              <w:lock w:val="sdtLocked"/>
              <w:richText/>
            </w:sdtPr>
            <w:sdtContent>
              <w:r>
                <w:rPr>
                  <w:b/>
                  <w:szCs w:val="24"/>
                </w:rPr>
                <w:t>RADVILIŠKIO RAJONO MOKINIŲ VEŽIMO ORGANIZAVIMO TVARKOS APRAŠAS</w:t>
              </w:r>
            </w:sdtContent>
          </w:sdt>
        </w:p>
        <w:p w14:paraId="78C65B00" w14:textId="77777777">
          <w:pPr>
            <w:tabs>
              <w:tab w:val="left" w:pos="1095"/>
            </w:tabs>
            <w:spacing w:line="276" w:lineRule="auto"/>
            <w:jc w:val="center"/>
            <w:rPr>
              <w:b/>
              <w:bCs/>
              <w:szCs w:val="16"/>
            </w:rPr>
          </w:pPr>
        </w:p>
        <w:sdt>
          <w:sdtPr>
            <w:alias w:val="skyrius"/>
            <w:tag w:val="part_82321c25817f42df88c21a7a12c63fbd"/>
            <w:lock w:val="sdtLocked"/>
            <w:richText/>
          </w:sdtPr>
          <w:sdtContent>
            <w:p w14:paraId="6C9DF679" w14:textId="77777777">
              <w:pPr>
                <w:tabs>
                  <w:tab w:val="left" w:pos="1095"/>
                </w:tabs>
                <w:spacing w:line="276" w:lineRule="auto"/>
                <w:jc w:val="center"/>
                <w:rPr>
                  <w:b/>
                  <w:bCs/>
                  <w:szCs w:val="24"/>
                </w:rPr>
              </w:pPr>
              <w:sdt>
                <w:sdtPr>
                  <w:alias w:val="Numeris"/>
                  <w:tag w:val="nr_82321c25817f42df88c21a7a12c63fbd"/>
                  <w:lock w:val="sdtLocked"/>
                  <w:richText/>
                </w:sdtPr>
                <w:sdtContent>
                  <w:r>
                    <w:rPr>
                      <w:b/>
                      <w:bCs/>
                      <w:szCs w:val="24"/>
                    </w:rPr>
                    <w:t>I</w:t>
                  </w:r>
                </w:sdtContent>
              </w:sdt>
              <w:r>
                <w:rPr>
                  <w:b/>
                  <w:bCs/>
                  <w:szCs w:val="24"/>
                </w:rPr>
                <w:t xml:space="preserve"> SKYRIUS</w:t>
              </w:r>
            </w:p>
            <w:p w14:paraId="03057A52" w14:textId="77777777">
              <w:pPr>
                <w:tabs>
                  <w:tab w:val="left" w:pos="1095"/>
                </w:tabs>
                <w:spacing w:line="276" w:lineRule="auto"/>
                <w:jc w:val="center"/>
                <w:rPr>
                  <w:b/>
                  <w:bCs/>
                  <w:szCs w:val="24"/>
                </w:rPr>
              </w:pPr>
              <w:sdt>
                <w:sdtPr>
                  <w:alias w:val="Pavadinimas"/>
                  <w:tag w:val="title_82321c25817f42df88c21a7a12c63fbd"/>
                  <w:lock w:val="sdtLocked"/>
                  <w:richText/>
                </w:sdtPr>
                <w:sdtContent>
                  <w:r>
                    <w:rPr>
                      <w:b/>
                      <w:bCs/>
                      <w:szCs w:val="24"/>
                    </w:rPr>
                    <w:t>BENDROSIOS NUOSTATOS</w:t>
                  </w:r>
                </w:sdtContent>
              </w:sdt>
            </w:p>
            <w:p w14:paraId="043240BC" w14:textId="77777777">
              <w:pPr>
                <w:tabs>
                  <w:tab w:val="left" w:pos="1095"/>
                </w:tabs>
                <w:spacing w:line="276" w:lineRule="auto"/>
                <w:jc w:val="center"/>
                <w:rPr>
                  <w:b/>
                  <w:bCs/>
                  <w:szCs w:val="24"/>
                </w:rPr>
              </w:pPr>
            </w:p>
            <w:sdt>
              <w:sdtPr>
                <w:alias w:val="1 p."/>
                <w:tag w:val="part_1fc6f82807ec4bd1ae08dfdc45298527"/>
                <w:lock w:val="sdtLocked"/>
                <w:richText/>
              </w:sdtPr>
              <w:sdtContent>
                <w:p w14:paraId="16EA0E78" w14:textId="2589DD29">
                  <w:pPr>
                    <w:tabs>
                      <w:tab w:val="left" w:pos="1134"/>
                    </w:tabs>
                    <w:spacing w:line="276" w:lineRule="auto"/>
                    <w:ind w:firstLine="709"/>
                    <w:jc w:val="both"/>
                    <w:rPr>
                      <w:color w:val="000000"/>
                      <w:szCs w:val="24"/>
                      <w:lang w:eastAsia="lt-LT"/>
                    </w:rPr>
                  </w:pPr>
                  <w:sdt>
                    <w:sdtPr>
                      <w:alias w:val="Numeris"/>
                      <w:tag w:val="nr_1fc6f82807ec4bd1ae08dfdc45298527"/>
                      <w:lock w:val="sdtLocked"/>
                      <w:richText/>
                    </w:sdtPr>
                    <w:sdtContent>
                      <w:r>
                        <w:rPr>
                          <w:color w:val="000000"/>
                          <w:szCs w:val="24"/>
                          <w:lang w:eastAsia="lt-LT"/>
                        </w:rPr>
                        <w:t>1</w:t>
                      </w:r>
                    </w:sdtContent>
                  </w:sdt>
                  <w:r>
                    <w:rPr>
                      <w:color w:val="000000"/>
                      <w:szCs w:val="24"/>
                      <w:lang w:eastAsia="lt-LT"/>
                    </w:rPr>
                    <w:t>. Radviliškio rajono mokinių vežimo organizavimo tvarkos aprašas (toliau – Aprašas) nustato Radviliškio rajono savivaldybės (toliau – Savivaldybė) ikimokyklinio, priešmokyklinio ir (ar) bendrojo ugdymo programas vykdančių mokyklų, profesinio mokymo įstaigų, ir neformaliojo vaikų švietimo įstaigų mokinių vežimo organizavimo tvarką.</w:t>
                  </w:r>
                </w:p>
              </w:sdtContent>
            </w:sdt>
            <w:sdt>
              <w:sdtPr>
                <w:alias w:val="2 p."/>
                <w:tag w:val="part_f58e0b44b0ea4a35b579f3e0fddda5de"/>
                <w:lock w:val="sdtLocked"/>
                <w:richText/>
              </w:sdtPr>
              <w:sdtContent>
                <w:p w14:paraId="2C39D579" w14:textId="77777777">
                  <w:pPr>
                    <w:tabs>
                      <w:tab w:val="left" w:pos="1134"/>
                    </w:tabs>
                    <w:spacing w:line="276" w:lineRule="auto"/>
                    <w:ind w:firstLine="709"/>
                    <w:jc w:val="both"/>
                    <w:rPr>
                      <w:color w:val="000000"/>
                      <w:szCs w:val="24"/>
                      <w:lang w:eastAsia="lt-LT"/>
                    </w:rPr>
                  </w:pPr>
                  <w:sdt>
                    <w:sdtPr>
                      <w:alias w:val="Numeris"/>
                      <w:tag w:val="nr_f58e0b44b0ea4a35b579f3e0fddda5de"/>
                      <w:lock w:val="sdtLocked"/>
                      <w:richText/>
                    </w:sdtPr>
                    <w:sdtContent>
                      <w:r>
                        <w:rPr>
                          <w:color w:val="000000"/>
                          <w:szCs w:val="24"/>
                          <w:lang w:eastAsia="lt-LT"/>
                        </w:rPr>
                        <w:t>2</w:t>
                      </w:r>
                    </w:sdtContent>
                  </w:sdt>
                  <w:r>
                    <w:rPr>
                      <w:color w:val="000000"/>
                      <w:szCs w:val="24"/>
                      <w:lang w:eastAsia="lt-LT"/>
                    </w:rPr>
                    <w:t xml:space="preserve">. Apraše vartojamos sąvokos ir apibrėžimai: </w:t>
                  </w:r>
                </w:p>
                <w:sdt>
                  <w:sdtPr>
                    <w:alias w:val="2.1 pp."/>
                    <w:tag w:val="part_7777cd5552024db08e221dc7e70b3b22"/>
                    <w:lock w:val="sdtLocked"/>
                    <w:richText/>
                  </w:sdtPr>
                  <w:sdtContent>
                    <w:p w14:paraId="41BF3CEA" w14:textId="77777777">
                      <w:pPr>
                        <w:tabs>
                          <w:tab w:val="left" w:pos="1134"/>
                        </w:tabs>
                        <w:spacing w:line="276" w:lineRule="auto"/>
                        <w:ind w:firstLine="709"/>
                        <w:jc w:val="both"/>
                        <w:rPr>
                          <w:color w:val="000000"/>
                          <w:szCs w:val="24"/>
                          <w:lang w:eastAsia="lt-LT"/>
                        </w:rPr>
                      </w:pPr>
                      <w:sdt>
                        <w:sdtPr>
                          <w:alias w:val="Numeris"/>
                          <w:tag w:val="nr_7777cd5552024db08e221dc7e70b3b22"/>
                          <w:lock w:val="sdtLocked"/>
                          <w:richText/>
                        </w:sdtPr>
                        <w:sdtContent>
                          <w:r>
                            <w:rPr>
                              <w:color w:val="000000"/>
                              <w:szCs w:val="24"/>
                              <w:lang w:eastAsia="lt-LT"/>
                            </w:rPr>
                            <w:t>2.1</w:t>
                          </w:r>
                        </w:sdtContent>
                      </w:sdt>
                      <w:r>
                        <w:rPr>
                          <w:color w:val="000000"/>
                          <w:szCs w:val="24"/>
                          <w:lang w:eastAsia="lt-LT"/>
                        </w:rPr>
                        <w:t>.</w:t>
                        <w:tab/>
                      </w:r>
                      <w:r>
                        <w:rPr>
                          <w:b/>
                          <w:bCs/>
                          <w:color w:val="000000"/>
                          <w:szCs w:val="24"/>
                          <w:lang w:eastAsia="lt-LT"/>
                        </w:rPr>
                        <w:t xml:space="preserve">mokykla </w:t>
                      </w:r>
                      <w:r>
                        <w:rPr>
                          <w:color w:val="000000"/>
                          <w:szCs w:val="24"/>
                          <w:lang w:eastAsia="lt-LT"/>
                        </w:rPr>
                        <w:t xml:space="preserve">– juridinis asmuo, </w:t>
                      </w:r>
                      <w:r>
                        <w:rPr>
                          <w:color w:val="000000"/>
                          <w:sz w:val="22"/>
                          <w:szCs w:val="22"/>
                        </w:rPr>
                        <w:t>kurio pagrindinė veikla yra formalusis arba (ir) neformalusis švietimas;</w:t>
                      </w:r>
                    </w:p>
                  </w:sdtContent>
                </w:sdt>
                <w:sdt>
                  <w:sdtPr>
                    <w:alias w:val="2.2 pp."/>
                    <w:tag w:val="part_86c3c949671a469e9ed2fad46427ed73"/>
                    <w:lock w:val="sdtLocked"/>
                    <w:richText/>
                  </w:sdtPr>
                  <w:sdtContent>
                    <w:p w14:paraId="6090B6CF" w14:textId="77777777">
                      <w:pPr>
                        <w:tabs>
                          <w:tab w:val="left" w:pos="1134"/>
                        </w:tabs>
                        <w:spacing w:line="276" w:lineRule="auto"/>
                        <w:ind w:firstLine="709"/>
                        <w:jc w:val="both"/>
                        <w:rPr>
                          <w:color w:val="000000"/>
                          <w:szCs w:val="24"/>
                          <w:lang w:eastAsia="lt-LT"/>
                        </w:rPr>
                      </w:pPr>
                      <w:sdt>
                        <w:sdtPr>
                          <w:alias w:val="Numeris"/>
                          <w:tag w:val="nr_86c3c949671a469e9ed2fad46427ed73"/>
                          <w:lock w:val="sdtLocked"/>
                          <w:richText/>
                        </w:sdtPr>
                        <w:sdtContent>
                          <w:r>
                            <w:rPr>
                              <w:color w:val="000000"/>
                              <w:szCs w:val="24"/>
                              <w:lang w:eastAsia="lt-LT"/>
                            </w:rPr>
                            <w:t>2.2</w:t>
                          </w:r>
                        </w:sdtContent>
                      </w:sdt>
                      <w:r>
                        <w:rPr>
                          <w:color w:val="000000"/>
                          <w:szCs w:val="24"/>
                          <w:lang w:eastAsia="lt-LT"/>
                        </w:rPr>
                        <w:t>.</w:t>
                        <w:tab/>
                      </w:r>
                      <w:r>
                        <w:rPr>
                          <w:b/>
                          <w:bCs/>
                          <w:color w:val="000000"/>
                          <w:szCs w:val="24"/>
                          <w:lang w:eastAsia="lt-LT"/>
                        </w:rPr>
                        <w:t xml:space="preserve">mokinys </w:t>
                      </w:r>
                      <w:r>
                        <w:rPr>
                          <w:color w:val="000000"/>
                          <w:szCs w:val="24"/>
                          <w:lang w:eastAsia="lt-LT"/>
                        </w:rPr>
                        <w:t xml:space="preserve">– asmuo, kuris mokosi pagal ikimokyklinio, priešmokyklinio, bendrojo ar profesinio ugdymo programą; </w:t>
                      </w:r>
                    </w:p>
                  </w:sdtContent>
                </w:sdt>
                <w:sdt>
                  <w:sdtPr>
                    <w:alias w:val="2.3 pp."/>
                    <w:tag w:val="part_25739852808a45f48d2a6cb649ac23b3"/>
                    <w:lock w:val="sdtLocked"/>
                    <w:richText/>
                  </w:sdtPr>
                  <w:sdtContent>
                    <w:p w14:paraId="2AC2049C" w14:textId="77777777">
                      <w:pPr>
                        <w:tabs>
                          <w:tab w:val="left" w:pos="1134"/>
                        </w:tabs>
                        <w:spacing w:line="276" w:lineRule="auto"/>
                        <w:ind w:firstLine="709"/>
                        <w:jc w:val="both"/>
                        <w:rPr>
                          <w:szCs w:val="24"/>
                          <w:lang w:eastAsia="lt-LT"/>
                        </w:rPr>
                      </w:pPr>
                      <w:sdt>
                        <w:sdtPr>
                          <w:alias w:val="Numeris"/>
                          <w:tag w:val="nr_25739852808a45f48d2a6cb649ac23b3"/>
                          <w:lock w:val="sdtLocked"/>
                          <w:richText/>
                        </w:sdtPr>
                        <w:sdtContent>
                          <w:r>
                            <w:rPr>
                              <w:szCs w:val="24"/>
                              <w:lang w:eastAsia="lt-LT"/>
                            </w:rPr>
                            <w:t>2.3</w:t>
                          </w:r>
                        </w:sdtContent>
                      </w:sdt>
                      <w:r>
                        <w:rPr>
                          <w:szCs w:val="24"/>
                          <w:lang w:eastAsia="lt-LT"/>
                        </w:rPr>
                        <w:t>.</w:t>
                        <w:tab/>
                      </w:r>
                      <w:r>
                        <w:rPr>
                          <w:b/>
                          <w:bCs/>
                          <w:color w:val="000000"/>
                          <w:szCs w:val="24"/>
                          <w:lang w:eastAsia="lt-LT"/>
                        </w:rPr>
                        <w:t xml:space="preserve">mokyklinis autobusas </w:t>
                      </w:r>
                      <w:r>
                        <w:rPr>
                          <w:color w:val="000000"/>
                          <w:szCs w:val="24"/>
                          <w:lang w:eastAsia="lt-LT"/>
                        </w:rPr>
                        <w:t xml:space="preserve">– </w:t>
                      </w:r>
                      <w:r>
                        <w:rPr>
                          <w:szCs w:val="24"/>
                          <w:lang w:eastAsia="lt-LT"/>
                        </w:rPr>
                        <w:t>geltonas ar kitos spalvos vaikų vežimo skiriamaisiais ženklais paženklintas Radviliškio rajono savivaldybei nuosavybės teise priklausantis ar nuosavybėn perimtas ir ugdymo įstaigai valdyti, naudoti ir disponuoti juo patikėjimo teise perduotas autobusas;</w:t>
                      </w:r>
                    </w:p>
                  </w:sdtContent>
                </w:sdt>
                <w:sdt>
                  <w:sdtPr>
                    <w:alias w:val="2.4 pp."/>
                    <w:tag w:val="part_0376e195880c4efe9ec1007df75d798f"/>
                    <w:lock w:val="sdtLocked"/>
                    <w:richText/>
                  </w:sdtPr>
                  <w:sdtContent>
                    <w:p w14:paraId="70378D3D" w14:textId="77777777">
                      <w:pPr>
                        <w:tabs>
                          <w:tab w:val="left" w:pos="1134"/>
                        </w:tabs>
                        <w:spacing w:line="276" w:lineRule="auto"/>
                        <w:ind w:firstLine="709"/>
                        <w:jc w:val="both"/>
                        <w:rPr>
                          <w:color w:val="000000"/>
                          <w:szCs w:val="24"/>
                          <w:lang w:eastAsia="lt-LT"/>
                        </w:rPr>
                      </w:pPr>
                      <w:sdt>
                        <w:sdtPr>
                          <w:alias w:val="Numeris"/>
                          <w:tag w:val="nr_0376e195880c4efe9ec1007df75d798f"/>
                          <w:lock w:val="sdtLocked"/>
                          <w:richText/>
                        </w:sdtPr>
                        <w:sdtContent>
                          <w:r>
                            <w:rPr>
                              <w:color w:val="000000"/>
                              <w:szCs w:val="24"/>
                              <w:lang w:eastAsia="lt-LT"/>
                            </w:rPr>
                            <w:t>2.4</w:t>
                          </w:r>
                        </w:sdtContent>
                      </w:sdt>
                      <w:r>
                        <w:rPr>
                          <w:color w:val="000000"/>
                          <w:szCs w:val="24"/>
                          <w:lang w:eastAsia="lt-LT"/>
                        </w:rPr>
                        <w:t>.</w:t>
                        <w:tab/>
                      </w:r>
                      <w:r>
                        <w:rPr>
                          <w:b/>
                          <w:bCs/>
                          <w:color w:val="000000"/>
                          <w:szCs w:val="24"/>
                          <w:lang w:eastAsia="lt-LT"/>
                        </w:rPr>
                        <w:t xml:space="preserve">vežėjas </w:t>
                      </w:r>
                      <w:r>
                        <w:rPr>
                          <w:color w:val="000000"/>
                          <w:szCs w:val="24"/>
                          <w:lang w:eastAsia="lt-LT"/>
                        </w:rPr>
                        <w:t xml:space="preserve">– įmonė, kuri suprantama taip, kaip ji apibrėžta Europos parlamento ir tarybos reglamento </w:t>
                      </w:r>
                      <w:fldSimple w:instr="HYPERLINK http://eur-lex.europa.eu/legal-content/LIT/TXT/?uri=CELEX:32009R1071&amp;locale=lt \t _blank">
                        <w:r>
                          <w:rPr>
                            <w:color w:val="0000FF" w:themeColor="hyperlink"/>
                            <w:szCs w:val="24"/>
                            <w:lang w:eastAsia="lt-LT"/>
                            <w:u w:val="single"/>
                          </w:rPr>
                          <w:t>(EB) Nr. 1071/2009</w:t>
                        </w:r>
                      </w:fldSimple>
                      <w:r>
                        <w:rPr>
                          <w:color w:val="000000"/>
                          <w:szCs w:val="24"/>
                          <w:lang w:eastAsia="lt-LT"/>
                        </w:rPr>
                        <w:t xml:space="preserve"> 2 straipsnio 4 dalyje; </w:t>
                      </w:r>
                    </w:p>
                  </w:sdtContent>
                </w:sdt>
                <w:sdt>
                  <w:sdtPr>
                    <w:alias w:val="2.5 pp."/>
                    <w:tag w:val="part_0a9ee570f69c40bfa97cabcb4dcb87db"/>
                    <w:lock w:val="sdtLocked"/>
                    <w:richText/>
                  </w:sdtPr>
                  <w:sdtContent>
                    <w:p w14:paraId="1E3262AF" w14:textId="18E0C3BE">
                      <w:pPr>
                        <w:tabs>
                          <w:tab w:val="left" w:pos="1134"/>
                        </w:tabs>
                        <w:spacing w:line="276" w:lineRule="auto"/>
                        <w:ind w:firstLine="709"/>
                        <w:jc w:val="both"/>
                        <w:rPr>
                          <w:color w:val="000000"/>
                          <w:szCs w:val="24"/>
                          <w:lang w:eastAsia="lt-LT"/>
                        </w:rPr>
                      </w:pPr>
                      <w:sdt>
                        <w:sdtPr>
                          <w:alias w:val="Numeris"/>
                          <w:tag w:val="nr_0a9ee570f69c40bfa97cabcb4dcb87db"/>
                          <w:lock w:val="sdtLocked"/>
                          <w:richText/>
                        </w:sdtPr>
                        <w:sdtContent>
                          <w:r>
                            <w:rPr>
                              <w:color w:val="000000"/>
                              <w:szCs w:val="24"/>
                              <w:lang w:eastAsia="lt-LT"/>
                            </w:rPr>
                            <w:t>2.5</w:t>
                          </w:r>
                        </w:sdtContent>
                      </w:sdt>
                      <w:r>
                        <w:rPr>
                          <w:color w:val="000000"/>
                          <w:szCs w:val="24"/>
                          <w:lang w:eastAsia="lt-LT"/>
                        </w:rPr>
                        <w:t>.</w:t>
                        <w:tab/>
                      </w:r>
                      <w:r>
                        <w:rPr>
                          <w:b/>
                          <w:bCs/>
                          <w:color w:val="000000"/>
                          <w:szCs w:val="24"/>
                          <w:lang w:eastAsia="lt-LT"/>
                        </w:rPr>
                        <w:t xml:space="preserve">tėvų (globėjų, rūpintojų) transportas </w:t>
                      </w:r>
                      <w:r>
                        <w:rPr>
                          <w:color w:val="000000"/>
                          <w:szCs w:val="24"/>
                          <w:lang w:eastAsia="lt-LT"/>
                        </w:rPr>
                        <w:t xml:space="preserve">– fiziniam asmeniui, sudariusiam sutartį su mokykla ar Radviliškio rajono savivaldybės švietimo ir sporto paslaugų centru (toliau – Centras) dėl mokinio (-ių) vežimo, priklausantis automobilis; </w:t>
                      </w:r>
                    </w:p>
                  </w:sdtContent>
                </w:sdt>
                <w:sdt>
                  <w:sdtPr>
                    <w:alias w:val="2.6 pp."/>
                    <w:tag w:val="part_9009dbcc245b4e58bab43dccfd3089b9"/>
                    <w:lock w:val="sdtLocked"/>
                    <w:richText/>
                  </w:sdtPr>
                  <w:sdtContent>
                    <w:p w14:paraId="0E00A16E" w14:textId="062A62E2">
                      <w:pPr>
                        <w:tabs>
                          <w:tab w:val="left" w:pos="1134"/>
                        </w:tabs>
                        <w:spacing w:line="276" w:lineRule="auto"/>
                        <w:ind w:firstLine="709"/>
                        <w:jc w:val="both"/>
                        <w:rPr>
                          <w:szCs w:val="24"/>
                          <w:lang w:eastAsia="lt-LT"/>
                        </w:rPr>
                      </w:pPr>
                      <w:sdt>
                        <w:sdtPr>
                          <w:alias w:val="Numeris"/>
                          <w:tag w:val="nr_9009dbcc245b4e58bab43dccfd3089b9"/>
                          <w:lock w:val="sdtLocked"/>
                          <w:richText/>
                        </w:sdtPr>
                        <w:sdtContent>
                          <w:r>
                            <w:rPr>
                              <w:szCs w:val="24"/>
                              <w:lang w:eastAsia="lt-LT"/>
                            </w:rPr>
                            <w:t>2.6</w:t>
                          </w:r>
                        </w:sdtContent>
                      </w:sdt>
                      <w:r>
                        <w:rPr>
                          <w:szCs w:val="24"/>
                          <w:lang w:eastAsia="lt-LT"/>
                        </w:rPr>
                        <w:t xml:space="preserve">. </w:t>
                      </w:r>
                      <w:r>
                        <w:rPr>
                          <w:b/>
                          <w:bCs/>
                          <w:szCs w:val="24"/>
                          <w:lang w:eastAsia="lt-LT"/>
                        </w:rPr>
                        <w:t>mikroautobusas ar lengvasis automobilis</w:t>
                      </w:r>
                      <w:r>
                        <w:rPr>
                          <w:szCs w:val="24"/>
                          <w:lang w:eastAsia="lt-LT"/>
                        </w:rPr>
                        <w:t xml:space="preserve"> – Centrui priklausantis automobilis;</w:t>
                      </w:r>
                    </w:p>
                  </w:sdtContent>
                </w:sdt>
                <w:sdt>
                  <w:sdtPr>
                    <w:alias w:val="2.7 pp."/>
                    <w:tag w:val="part_7345eaea1bc249aa974f0243d39541ba"/>
                    <w:lock w:val="sdtLocked"/>
                    <w:richText/>
                  </w:sdtPr>
                  <w:sdtContent>
                    <w:p w14:paraId="493DA1DF" w14:textId="77777777">
                      <w:pPr>
                        <w:tabs>
                          <w:tab w:val="left" w:pos="1134"/>
                        </w:tabs>
                        <w:spacing w:line="276" w:lineRule="auto"/>
                        <w:ind w:firstLine="709"/>
                        <w:jc w:val="both"/>
                        <w:rPr>
                          <w:szCs w:val="24"/>
                          <w:lang w:eastAsia="lt-LT"/>
                        </w:rPr>
                      </w:pPr>
                      <w:sdt>
                        <w:sdtPr>
                          <w:alias w:val="Numeris"/>
                          <w:tag w:val="nr_7345eaea1bc249aa974f0243d39541ba"/>
                          <w:lock w:val="sdtLocked"/>
                          <w:richText/>
                        </w:sdtPr>
                        <w:sdtContent>
                          <w:r>
                            <w:rPr>
                              <w:szCs w:val="24"/>
                              <w:lang w:eastAsia="lt-LT"/>
                            </w:rPr>
                            <w:t>2.7</w:t>
                          </w:r>
                        </w:sdtContent>
                      </w:sdt>
                      <w:r>
                        <w:rPr>
                          <w:szCs w:val="24"/>
                          <w:lang w:eastAsia="lt-LT"/>
                        </w:rPr>
                        <w:t xml:space="preserve">. </w:t>
                      </w:r>
                      <w:r>
                        <w:rPr>
                          <w:b/>
                          <w:bCs/>
                          <w:szCs w:val="24"/>
                          <w:lang w:eastAsia="lt-LT"/>
                        </w:rPr>
                        <w:t>renginys</w:t>
                      </w:r>
                      <w:r>
                        <w:rPr>
                          <w:szCs w:val="24"/>
                          <w:lang w:eastAsia="lt-LT"/>
                        </w:rPr>
                        <w:t xml:space="preserve"> – Lietuvos neformaliojo švietimo agentūros organizuojamų ir vykdomų olimpiadų ir konkursų regioniniai ir nacionaliniai etapai, varžybos ir kiti renginiai bei projektai, kurie vyksta už Radviliškio rajono ribų.</w:t>
                      </w:r>
                    </w:p>
                    <w:p w14:paraId="5C77C898" w14:textId="77777777">
                      <w:pPr>
                        <w:tabs>
                          <w:tab w:val="left" w:pos="1200"/>
                        </w:tabs>
                        <w:spacing w:line="276" w:lineRule="auto"/>
                        <w:ind w:firstLine="720"/>
                        <w:jc w:val="center"/>
                        <w:rPr>
                          <w:b/>
                          <w:bCs/>
                          <w:szCs w:val="24"/>
                        </w:rPr>
                      </w:pPr>
                    </w:p>
                  </w:sdtContent>
                </w:sdt>
              </w:sdtContent>
            </w:sdt>
          </w:sdtContent>
        </w:sdt>
        <w:sdt>
          <w:sdtPr>
            <w:alias w:val="skyrius"/>
            <w:tag w:val="part_94673fd98dd840449db27de7a55c7c36"/>
            <w:lock w:val="sdtLocked"/>
            <w:richText/>
          </w:sdtPr>
          <w:sdtContent>
            <w:p w14:paraId="7A574E39" w14:textId="77777777">
              <w:pPr>
                <w:tabs>
                  <w:tab w:val="left" w:pos="1200"/>
                </w:tabs>
                <w:spacing w:line="276" w:lineRule="auto"/>
                <w:jc w:val="center"/>
                <w:rPr>
                  <w:b/>
                  <w:bCs/>
                  <w:szCs w:val="24"/>
                </w:rPr>
              </w:pPr>
              <w:sdt>
                <w:sdtPr>
                  <w:alias w:val="Numeris"/>
                  <w:tag w:val="nr_94673fd98dd840449db27de7a55c7c36"/>
                  <w:lock w:val="sdtLocked"/>
                  <w:richText/>
                </w:sdtPr>
                <w:sdtContent>
                  <w:r>
                    <w:rPr>
                      <w:b/>
                      <w:bCs/>
                      <w:szCs w:val="24"/>
                    </w:rPr>
                    <w:t>II</w:t>
                  </w:r>
                </w:sdtContent>
              </w:sdt>
              <w:r>
                <w:rPr>
                  <w:b/>
                  <w:bCs/>
                  <w:szCs w:val="24"/>
                </w:rPr>
                <w:t xml:space="preserve"> SKYRIUS</w:t>
              </w:r>
            </w:p>
            <w:p w14:paraId="0260ED34" w14:textId="77777777">
              <w:pPr>
                <w:tabs>
                  <w:tab w:val="left" w:pos="1200"/>
                </w:tabs>
                <w:spacing w:line="276" w:lineRule="auto"/>
                <w:jc w:val="center"/>
                <w:rPr>
                  <w:b/>
                  <w:bCs/>
                  <w:szCs w:val="24"/>
                </w:rPr>
              </w:pPr>
              <w:sdt>
                <w:sdtPr>
                  <w:alias w:val="Pavadinimas"/>
                  <w:tag w:val="title_94673fd98dd840449db27de7a55c7c36"/>
                  <w:lock w:val="sdtLocked"/>
                  <w:richText/>
                </w:sdtPr>
                <w:sdtContent>
                  <w:r>
                    <w:rPr>
                      <w:b/>
                      <w:bCs/>
                      <w:szCs w:val="24"/>
                    </w:rPr>
                    <w:t>MOKINIŲ VEŽIMAS</w:t>
                  </w:r>
                </w:sdtContent>
              </w:sdt>
            </w:p>
            <w:p w14:paraId="5B78872E" w14:textId="77777777">
              <w:pPr>
                <w:spacing w:line="276" w:lineRule="auto"/>
                <w:ind w:firstLine="720"/>
                <w:rPr>
                  <w:szCs w:val="24"/>
                </w:rPr>
              </w:pPr>
            </w:p>
            <w:sdt>
              <w:sdtPr>
                <w:alias w:val="3 p."/>
                <w:tag w:val="part_1b32722dd53d48919ecdedfac874c02f"/>
                <w:lock w:val="sdtLocked"/>
                <w:richText/>
              </w:sdtPr>
              <w:sdtContent>
                <w:p w14:paraId="39E6DEC2" w14:textId="77777777">
                  <w:pPr>
                    <w:tabs>
                      <w:tab w:val="left" w:pos="1134"/>
                    </w:tabs>
                    <w:spacing w:line="276" w:lineRule="auto"/>
                    <w:ind w:firstLine="709"/>
                    <w:rPr>
                      <w:szCs w:val="24"/>
                    </w:rPr>
                  </w:pPr>
                  <w:sdt>
                    <w:sdtPr>
                      <w:alias w:val="Numeris"/>
                      <w:tag w:val="nr_1b32722dd53d48919ecdedfac874c02f"/>
                      <w:lock w:val="sdtLocked"/>
                      <w:richText/>
                    </w:sdtPr>
                    <w:sdtContent>
                      <w:r>
                        <w:rPr>
                          <w:szCs w:val="24"/>
                        </w:rPr>
                        <w:t>3</w:t>
                      </w:r>
                    </w:sdtContent>
                  </w:sdt>
                  <w:r>
                    <w:rPr>
                      <w:szCs w:val="24"/>
                    </w:rPr>
                    <w:t>. Mokinius į mokyklą ir atgal į namus gali vežti:</w:t>
                  </w:r>
                </w:p>
                <w:sdt>
                  <w:sdtPr>
                    <w:alias w:val="3.1 pp."/>
                    <w:tag w:val="part_b797b32492d2485f99fa4882e52da717"/>
                    <w:lock w:val="sdtLocked"/>
                    <w:richText/>
                  </w:sdtPr>
                  <w:sdtContent>
                    <w:p w14:paraId="68FC8A4C" w14:textId="77777777">
                      <w:pPr>
                        <w:tabs>
                          <w:tab w:val="left" w:pos="1134"/>
                        </w:tabs>
                        <w:spacing w:line="276" w:lineRule="auto"/>
                        <w:ind w:firstLine="709"/>
                        <w:jc w:val="both"/>
                        <w:rPr>
                          <w:szCs w:val="24"/>
                        </w:rPr>
                      </w:pPr>
                      <w:sdt>
                        <w:sdtPr>
                          <w:alias w:val="Numeris"/>
                          <w:tag w:val="nr_b797b32492d2485f99fa4882e52da717"/>
                          <w:lock w:val="sdtLocked"/>
                          <w:richText/>
                        </w:sdtPr>
                        <w:sdtContent>
                          <w:r>
                            <w:rPr>
                              <w:szCs w:val="24"/>
                            </w:rPr>
                            <w:t>3.1</w:t>
                          </w:r>
                        </w:sdtContent>
                      </w:sdt>
                      <w:r>
                        <w:rPr>
                          <w:szCs w:val="24"/>
                        </w:rPr>
                        <w:t>.</w:t>
                        <w:tab/>
                        <w:t>mokykliniai autobusai;</w:t>
                      </w:r>
                    </w:p>
                  </w:sdtContent>
                </w:sdt>
                <w:sdt>
                  <w:sdtPr>
                    <w:alias w:val="3.2 pp."/>
                    <w:tag w:val="part_80bf19cd92424ecda72644ab0aace5c6"/>
                    <w:lock w:val="sdtLocked"/>
                    <w:richText/>
                  </w:sdtPr>
                  <w:sdtContent>
                    <w:p w14:paraId="3B526CF0" w14:textId="77777777">
                      <w:pPr>
                        <w:tabs>
                          <w:tab w:val="left" w:pos="1134"/>
                        </w:tabs>
                        <w:spacing w:line="276" w:lineRule="auto"/>
                        <w:ind w:firstLine="709"/>
                        <w:jc w:val="both"/>
                        <w:rPr>
                          <w:szCs w:val="24"/>
                        </w:rPr>
                      </w:pPr>
                      <w:sdt>
                        <w:sdtPr>
                          <w:alias w:val="Numeris"/>
                          <w:tag w:val="nr_80bf19cd92424ecda72644ab0aace5c6"/>
                          <w:lock w:val="sdtLocked"/>
                          <w:richText/>
                        </w:sdtPr>
                        <w:sdtContent>
                          <w:r>
                            <w:rPr>
                              <w:szCs w:val="24"/>
                            </w:rPr>
                            <w:t>3.2</w:t>
                          </w:r>
                        </w:sdtContent>
                      </w:sdt>
                      <w:r>
                        <w:rPr>
                          <w:szCs w:val="24"/>
                        </w:rPr>
                        <w:t>.</w:t>
                        <w:tab/>
                        <w:t>vežėjai;</w:t>
                      </w:r>
                    </w:p>
                  </w:sdtContent>
                </w:sdt>
                <w:sdt>
                  <w:sdtPr>
                    <w:alias w:val="3.3 pp."/>
                    <w:tag w:val="part_4463c031b6ff41559b6c25f66f3f2898"/>
                    <w:lock w:val="sdtLocked"/>
                    <w:richText/>
                  </w:sdtPr>
                  <w:sdtContent>
                    <w:p w14:paraId="6429F92B" w14:textId="77777777">
                      <w:pPr>
                        <w:tabs>
                          <w:tab w:val="left" w:pos="1134"/>
                        </w:tabs>
                        <w:spacing w:line="276" w:lineRule="auto"/>
                        <w:ind w:firstLine="709"/>
                        <w:jc w:val="both"/>
                        <w:rPr>
                          <w:szCs w:val="24"/>
                        </w:rPr>
                      </w:pPr>
                      <w:sdt>
                        <w:sdtPr>
                          <w:alias w:val="Numeris"/>
                          <w:tag w:val="nr_4463c031b6ff41559b6c25f66f3f2898"/>
                          <w:lock w:val="sdtLocked"/>
                          <w:richText/>
                        </w:sdtPr>
                        <w:sdtContent>
                          <w:r>
                            <w:rPr>
                              <w:szCs w:val="24"/>
                            </w:rPr>
                            <w:t>3.3</w:t>
                          </w:r>
                        </w:sdtContent>
                      </w:sdt>
                      <w:r>
                        <w:rPr>
                          <w:szCs w:val="24"/>
                        </w:rPr>
                        <w:t>.</w:t>
                        <w:tab/>
                        <w:t>nesant galimybės mokinius vežti 3.1 ir 3.2 punktuose nustatytiems subjektams, – tėvų (globėjų, rūpintojų) transportas.</w:t>
                      </w:r>
                    </w:p>
                  </w:sdtContent>
                </w:sdt>
              </w:sdtContent>
            </w:sdt>
            <w:sdt>
              <w:sdtPr>
                <w:alias w:val="4 p."/>
                <w:tag w:val="part_a799badbedf24c7ea00a423e75e955a8"/>
                <w:lock w:val="sdtLocked"/>
                <w:richText/>
              </w:sdtPr>
              <w:sdtContent>
                <w:p w14:paraId="3948D97D" w14:textId="77777777">
                  <w:pPr>
                    <w:tabs>
                      <w:tab w:val="left" w:pos="1134"/>
                    </w:tabs>
                    <w:spacing w:line="276" w:lineRule="auto"/>
                    <w:ind w:firstLine="709"/>
                    <w:jc w:val="both"/>
                    <w:rPr>
                      <w:szCs w:val="24"/>
                    </w:rPr>
                  </w:pPr>
                  <w:sdt>
                    <w:sdtPr>
                      <w:alias w:val="Numeris"/>
                      <w:tag w:val="nr_a799badbedf24c7ea00a423e75e955a8"/>
                      <w:lock w:val="sdtLocked"/>
                      <w:richText/>
                    </w:sdtPr>
                    <w:sdtContent>
                      <w:r>
                        <w:rPr>
                          <w:szCs w:val="24"/>
                        </w:rPr>
                        <w:t>4</w:t>
                      </w:r>
                    </w:sdtContent>
                  </w:sdt>
                  <w:r>
                    <w:rPr>
                      <w:szCs w:val="24"/>
                    </w:rPr>
                    <w:t>.</w:t>
                    <w:tab/>
                    <w:t>Į mokyklą ir atgal į namus vežami</w:t>
                  </w:r>
                  <w:r>
                    <w:rPr>
                      <w:szCs w:val="24"/>
                      <w:lang w:eastAsia="lt-LT"/>
                    </w:rPr>
                    <w:t xml:space="preserve"> kaimuose ir miesteliuose toliau kaip 3 kilometrai nuo mokyklos gyvenantys mokiniai, kurie mokosi pagal priešmokyklinio ir bendrojo ugdymo programas, ir vaikai, kuriems paskirtas privalomas ikimokyklinis ugdymas.</w:t>
                  </w:r>
                </w:p>
              </w:sdtContent>
            </w:sdt>
            <w:sdt>
              <w:sdtPr>
                <w:alias w:val="5 p."/>
                <w:tag w:val="part_6fe97c2b3d544a7296ebb58b5926c9f3"/>
                <w:lock w:val="sdtLocked"/>
                <w:richText/>
              </w:sdtPr>
              <w:sdtContent>
                <w:p w14:paraId="3ACC5558" w14:textId="77777777">
                  <w:pPr>
                    <w:tabs>
                      <w:tab w:val="left" w:pos="1134"/>
                    </w:tabs>
                    <w:spacing w:line="276" w:lineRule="auto"/>
                    <w:ind w:firstLine="709"/>
                    <w:jc w:val="both"/>
                    <w:rPr>
                      <w:szCs w:val="24"/>
                    </w:rPr>
                  </w:pPr>
                  <w:sdt>
                    <w:sdtPr>
                      <w:alias w:val="Numeris"/>
                      <w:tag w:val="nr_6fe97c2b3d544a7296ebb58b5926c9f3"/>
                      <w:lock w:val="sdtLocked"/>
                      <w:richText/>
                    </w:sdtPr>
                    <w:sdtContent>
                      <w:r>
                        <w:rPr>
                          <w:szCs w:val="24"/>
                        </w:rPr>
                        <w:t>5</w:t>
                      </w:r>
                    </w:sdtContent>
                  </w:sdt>
                  <w:r>
                    <w:rPr>
                      <w:szCs w:val="24"/>
                    </w:rPr>
                    <w:t>.</w:t>
                    <w:tab/>
                  </w:r>
                  <w:r>
                    <w:rPr>
                      <w:szCs w:val="24"/>
                      <w:lang w:eastAsia="lt-LT"/>
                    </w:rPr>
                    <w:t xml:space="preserve">Neatsižvelgiant </w:t>
                  </w:r>
                  <w:r>
                    <w:rPr>
                      <w:color w:val="000000"/>
                      <w:szCs w:val="24"/>
                      <w:lang w:eastAsia="lt-LT"/>
                    </w:rPr>
                    <w:t>į atstumą nuo gyvenamosios vietos į mokyklą ir atgal vežami:</w:t>
                  </w:r>
                </w:p>
                <w:sdt>
                  <w:sdtPr>
                    <w:alias w:val="5.1 pp."/>
                    <w:tag w:val="part_f0373902965b4b9e9004c3d9439ead32"/>
                    <w:lock w:val="sdtLocked"/>
                    <w:richText/>
                  </w:sdtPr>
                  <w:sdtContent>
                    <w:p w14:paraId="4BF2EF01" w14:textId="77777777">
                      <w:pPr>
                        <w:tabs>
                          <w:tab w:val="left" w:pos="1134"/>
                        </w:tabs>
                        <w:spacing w:line="276" w:lineRule="auto"/>
                        <w:ind w:firstLine="709"/>
                        <w:jc w:val="both"/>
                        <w:rPr>
                          <w:szCs w:val="24"/>
                        </w:rPr>
                      </w:pPr>
                      <w:sdt>
                        <w:sdtPr>
                          <w:alias w:val="Numeris"/>
                          <w:tag w:val="nr_f0373902965b4b9e9004c3d9439ead32"/>
                          <w:lock w:val="sdtLocked"/>
                          <w:richText/>
                        </w:sdtPr>
                        <w:sdtContent>
                          <w:r>
                            <w:rPr>
                              <w:szCs w:val="24"/>
                            </w:rPr>
                            <w:t>5.1</w:t>
                          </w:r>
                        </w:sdtContent>
                      </w:sdt>
                      <w:r>
                        <w:rPr>
                          <w:szCs w:val="24"/>
                        </w:rPr>
                        <w:t>.</w:t>
                        <w:tab/>
                        <w:t>Radviliškio mieste gyvenantys mokiniai vietinio reguliaraus susisiekimo autobusais, važiuojančiais pagal esamus eismo maršrutų tvarkaraščius;</w:t>
                      </w:r>
                    </w:p>
                  </w:sdtContent>
                </w:sdt>
                <w:sdt>
                  <w:sdtPr>
                    <w:alias w:val="5.2 pp."/>
                    <w:tag w:val="part_0ec172dfcdb54dd09fae2fba7566d372"/>
                    <w:lock w:val="sdtLocked"/>
                    <w:richText/>
                  </w:sdtPr>
                  <w:sdtContent>
                    <w:p w14:paraId="41C7D1A1" w14:textId="77777777">
                      <w:pPr>
                        <w:tabs>
                          <w:tab w:val="left" w:pos="1134"/>
                        </w:tabs>
                        <w:spacing w:line="276" w:lineRule="auto"/>
                        <w:ind w:firstLine="709"/>
                        <w:jc w:val="both"/>
                        <w:rPr>
                          <w:szCs w:val="24"/>
                        </w:rPr>
                      </w:pPr>
                      <w:sdt>
                        <w:sdtPr>
                          <w:alias w:val="Numeris"/>
                          <w:tag w:val="nr_0ec172dfcdb54dd09fae2fba7566d372"/>
                          <w:lock w:val="sdtLocked"/>
                          <w:richText/>
                        </w:sdtPr>
                        <w:sdtContent>
                          <w:r>
                            <w:rPr>
                              <w:szCs w:val="24"/>
                            </w:rPr>
                            <w:t>5.2</w:t>
                          </w:r>
                        </w:sdtContent>
                      </w:sdt>
                      <w:r>
                        <w:rPr>
                          <w:szCs w:val="24"/>
                        </w:rPr>
                        <w:t>.</w:t>
                        <w:tab/>
                      </w:r>
                      <w:r>
                        <w:rPr>
                          <w:color w:val="000000"/>
                          <w:szCs w:val="24"/>
                          <w:lang w:eastAsia="lt-LT"/>
                        </w:rPr>
                        <w:t>didelių ir labai didelių specialiųjų ugdymosi poreikių mokiniai ir mokiniai kurie nepajėgia (negali savarankiškai vaikščioti, dėl didelių sutrikimų yra nesaugūs gatvėje) patys atvykti į mokyklą ir grįžti iš jos – iki mokslo metų, kada jiems sueina 23 metai, pabaigos.</w:t>
                      </w:r>
                    </w:p>
                  </w:sdtContent>
                </w:sdt>
              </w:sdtContent>
            </w:sdt>
            <w:sdt>
              <w:sdtPr>
                <w:alias w:val="6 p."/>
                <w:tag w:val="part_fc11085c116f42a5a546d0a2b904d79a"/>
                <w:lock w:val="sdtLocked"/>
                <w:richText/>
              </w:sdtPr>
              <w:sdtContent>
                <w:p w14:paraId="29C1E648" w14:textId="77777777">
                  <w:pPr>
                    <w:tabs>
                      <w:tab w:val="left" w:pos="1134"/>
                    </w:tabs>
                    <w:spacing w:line="276" w:lineRule="auto"/>
                    <w:ind w:firstLine="709"/>
                    <w:jc w:val="both"/>
                    <w:rPr>
                      <w:szCs w:val="24"/>
                    </w:rPr>
                  </w:pPr>
                  <w:sdt>
                    <w:sdtPr>
                      <w:alias w:val="Numeris"/>
                      <w:tag w:val="nr_fc11085c116f42a5a546d0a2b904d79a"/>
                      <w:lock w:val="sdtLocked"/>
                      <w:richText/>
                    </w:sdtPr>
                    <w:sdtContent>
                      <w:r>
                        <w:rPr>
                          <w:szCs w:val="24"/>
                        </w:rPr>
                        <w:t>6</w:t>
                      </w:r>
                    </w:sdtContent>
                  </w:sdt>
                  <w:r>
                    <w:rPr>
                      <w:szCs w:val="24"/>
                    </w:rPr>
                    <w:t>.</w:t>
                    <w:tab/>
                  </w:r>
                  <w:r>
                    <w:rPr>
                      <w:bCs/>
                      <w:szCs w:val="24"/>
                    </w:rPr>
                    <w:t>M</w:t>
                  </w:r>
                  <w:r>
                    <w:rPr>
                      <w:szCs w:val="24"/>
                    </w:rPr>
                    <w:t>okiniai, važiuojantys į mokyklą vežėjo transportu privalo turėti Lietuvos Respublikos švietimo, mokslo ir sporto ministerijos patvirtintą Mokinio pažymėjimą ir važiuoti jame nurodytu mokinio važiavimo maršrutu.</w:t>
                  </w:r>
                </w:p>
              </w:sdtContent>
            </w:sdt>
            <w:sdt>
              <w:sdtPr>
                <w:alias w:val="7 p."/>
                <w:tag w:val="part_b70331e994304e57a4134553c90a4467"/>
                <w:lock w:val="sdtLocked"/>
                <w:richText/>
              </w:sdtPr>
              <w:sdtContent>
                <w:p w14:paraId="0EAC1500" w14:textId="77777777">
                  <w:pPr>
                    <w:tabs>
                      <w:tab w:val="left" w:pos="1134"/>
                    </w:tabs>
                    <w:spacing w:line="276" w:lineRule="auto"/>
                    <w:ind w:firstLine="709"/>
                    <w:jc w:val="both"/>
                    <w:rPr>
                      <w:szCs w:val="24"/>
                    </w:rPr>
                  </w:pPr>
                  <w:sdt>
                    <w:sdtPr>
                      <w:alias w:val="Numeris"/>
                      <w:tag w:val="nr_b70331e994304e57a4134553c90a4467"/>
                      <w:lock w:val="sdtLocked"/>
                      <w:richText/>
                    </w:sdtPr>
                    <w:sdtContent>
                      <w:r>
                        <w:rPr>
                          <w:szCs w:val="24"/>
                        </w:rPr>
                        <w:t>7</w:t>
                      </w:r>
                    </w:sdtContent>
                  </w:sdt>
                  <w:r>
                    <w:rPr>
                      <w:szCs w:val="24"/>
                    </w:rPr>
                    <w:t>.</w:t>
                    <w:tab/>
                    <w:t>Neformaliojo švietimo įstaigų mokinai į mokyklą ir atgal vyksta vietinio reguliaraus susisiekimo autobusais, važiuojančiais pagal esamus eismo maršrutų tvarkaraščius ir (ar) tėvų (globėjų, rūpintojų) transportu.</w:t>
                  </w:r>
                </w:p>
              </w:sdtContent>
            </w:sdt>
            <w:sdt>
              <w:sdtPr>
                <w:alias w:val="8 p."/>
                <w:tag w:val="part_c3f6ac5325044a41935cf52b0921fc3e"/>
                <w:lock w:val="sdtLocked"/>
                <w:richText/>
              </w:sdtPr>
              <w:sdtContent>
                <w:p w14:paraId="7AAE675B" w14:textId="2BE213F1">
                  <w:pPr>
                    <w:tabs>
                      <w:tab w:val="left" w:pos="1134"/>
                    </w:tabs>
                    <w:spacing w:line="276" w:lineRule="auto"/>
                    <w:ind w:firstLine="709"/>
                    <w:jc w:val="both"/>
                    <w:rPr>
                      <w:szCs w:val="24"/>
                    </w:rPr>
                  </w:pPr>
                  <w:sdt>
                    <w:sdtPr>
                      <w:alias w:val="Numeris"/>
                      <w:tag w:val="nr_c3f6ac5325044a41935cf52b0921fc3e"/>
                      <w:lock w:val="sdtLocked"/>
                      <w:richText/>
                    </w:sdtPr>
                    <w:sdtContent>
                      <w:r>
                        <w:rPr>
                          <w:szCs w:val="24"/>
                        </w:rPr>
                        <w:t>8</w:t>
                      </w:r>
                    </w:sdtContent>
                  </w:sdt>
                  <w:r>
                    <w:rPr>
                      <w:szCs w:val="24"/>
                    </w:rPr>
                    <w:t>.</w:t>
                    <w:tab/>
                    <w:t xml:space="preserve">Jeigu ugdymo įstaigos savininkas yra ne </w:t>
                  </w:r>
                  <w:r>
                    <w:t>Savivaldybė, tai šios įstaigos</w:t>
                  </w:r>
                  <w:r>
                    <w:rPr>
                      <w:szCs w:val="24"/>
                    </w:rPr>
                    <w:t xml:space="preserve"> direktorius sudaro sutartį su Radviliškio rajono savivaldybės administracija dėl mokinių vežimo ir išlaidų kompensavimo, kuris numatytas šio Aprašo 1</w:t>
                  </w:r>
                  <w:r>
                    <w:rPr>
                      <w:szCs w:val="24"/>
                      <w:lang w:val="en-US"/>
                    </w:rPr>
                    <w:t>4</w:t>
                  </w:r>
                  <w:r>
                    <w:rPr>
                      <w:szCs w:val="24"/>
                    </w:rPr>
                    <w:t xml:space="preserve"> punkte.</w:t>
                  </w:r>
                </w:p>
              </w:sdtContent>
            </w:sdt>
            <w:sdt>
              <w:sdtPr>
                <w:alias w:val="9 p."/>
                <w:tag w:val="part_41e1ed8d86c445028239eee7453a1a5e"/>
                <w:lock w:val="sdtLocked"/>
                <w:richText/>
              </w:sdtPr>
              <w:sdtContent>
                <w:p w14:paraId="0FBFFD68" w14:textId="77777777">
                  <w:pPr>
                    <w:tabs>
                      <w:tab w:val="left" w:pos="1134"/>
                    </w:tabs>
                    <w:spacing w:line="276" w:lineRule="auto"/>
                    <w:ind w:firstLine="709"/>
                    <w:jc w:val="both"/>
                    <w:rPr>
                      <w:b/>
                    </w:rPr>
                  </w:pPr>
                  <w:sdt>
                    <w:sdtPr>
                      <w:alias w:val="Numeris"/>
                      <w:tag w:val="nr_41e1ed8d86c445028239eee7453a1a5e"/>
                      <w:lock w:val="sdtLocked"/>
                      <w:richText/>
                    </w:sdtPr>
                    <w:sdtContent>
                      <w:r>
                        <w:rPr>
                          <w:b/>
                          <w:bCs/>
                          <w:szCs w:val="24"/>
                        </w:rPr>
                        <w:t>9</w:t>
                      </w:r>
                    </w:sdtContent>
                  </w:sdt>
                  <w:r>
                    <w:rPr>
                      <w:b/>
                      <w:bCs/>
                      <w:szCs w:val="24"/>
                    </w:rPr>
                    <w:t>.</w:t>
                  </w:r>
                  <w:r>
                    <w:rPr>
                      <w:szCs w:val="24"/>
                    </w:rPr>
                    <w:t xml:space="preserve"> </w:t>
                  </w:r>
                  <w:r>
                    <w:rPr>
                      <w:b/>
                      <w:szCs w:val="24"/>
                    </w:rPr>
                    <w:t xml:space="preserve">Mokinius į </w:t>
                  </w:r>
                  <w:r>
                    <w:rPr>
                      <w:b/>
                    </w:rPr>
                    <w:t>renginius už Savivaldybės ribų gali vežti:</w:t>
                  </w:r>
                </w:p>
                <w:sdt>
                  <w:sdtPr>
                    <w:alias w:val="9.1 pp."/>
                    <w:tag w:val="part_7b4d6836977f477da99b66b6c3f0e579"/>
                    <w:lock w:val="sdtLocked"/>
                    <w:richText/>
                  </w:sdtPr>
                  <w:sdtContent>
                    <w:p w14:paraId="53692F42" w14:textId="77777777">
                      <w:pPr>
                        <w:tabs>
                          <w:tab w:val="left" w:pos="1134"/>
                        </w:tabs>
                        <w:spacing w:line="276" w:lineRule="auto"/>
                        <w:ind w:firstLine="709"/>
                        <w:jc w:val="both"/>
                      </w:pPr>
                      <w:sdt>
                        <w:sdtPr>
                          <w:alias w:val="Numeris"/>
                          <w:tag w:val="nr_7b4d6836977f477da99b66b6c3f0e579"/>
                          <w:lock w:val="sdtLocked"/>
                          <w:richText/>
                        </w:sdtPr>
                        <w:sdtContent>
                          <w:r>
                            <w:t>9.1</w:t>
                          </w:r>
                        </w:sdtContent>
                      </w:sdt>
                      <w:r>
                        <w:t>. mokykliniai autobusai, jei bendras mokinių ir mokytojų skaičius viršija 7 asmenis;</w:t>
                      </w:r>
                    </w:p>
                  </w:sdtContent>
                </w:sdt>
                <w:sdt>
                  <w:sdtPr>
                    <w:alias w:val="9.2 pp."/>
                    <w:tag w:val="part_646ec4489c03460391730dbc7ec86ea5"/>
                    <w:lock w:val="sdtLocked"/>
                    <w:richText/>
                  </w:sdtPr>
                  <w:sdtContent>
                    <w:p w14:paraId="0546E4D3" w14:textId="544C8177">
                      <w:pPr>
                        <w:tabs>
                          <w:tab w:val="left" w:pos="1134"/>
                        </w:tabs>
                        <w:spacing w:line="276" w:lineRule="auto"/>
                        <w:ind w:firstLine="709"/>
                        <w:jc w:val="both"/>
                      </w:pPr>
                      <w:sdt>
                        <w:sdtPr>
                          <w:alias w:val="Numeris"/>
                          <w:tag w:val="nr_646ec4489c03460391730dbc7ec86ea5"/>
                          <w:lock w:val="sdtLocked"/>
                          <w:richText/>
                        </w:sdtPr>
                        <w:sdtContent>
                          <w:r>
                            <w:t>9.2</w:t>
                          </w:r>
                        </w:sdtContent>
                      </w:sdt>
                      <w:r>
                        <w:t>. mikroautobusai ar lengvieji automobiliai, jei bendras mokinių ir mokytojų skaičius yra mažesnis nei 9 asmenys;</w:t>
                      </w:r>
                    </w:p>
                  </w:sdtContent>
                </w:sdt>
                <w:sdt>
                  <w:sdtPr>
                    <w:alias w:val="9.3 pp."/>
                    <w:tag w:val="part_abe6031e7c36492cb93abdfdbb8ee287"/>
                    <w:lock w:val="sdtLocked"/>
                    <w:richText/>
                  </w:sdtPr>
                  <w:sdtContent>
                    <w:p w14:paraId="0BC53112" w14:textId="41B13720">
                      <w:pPr>
                        <w:tabs>
                          <w:tab w:val="left" w:pos="1134"/>
                        </w:tabs>
                        <w:spacing w:line="276" w:lineRule="auto"/>
                        <w:ind w:firstLine="709"/>
                        <w:jc w:val="both"/>
                      </w:pPr>
                      <w:sdt>
                        <w:sdtPr>
                          <w:alias w:val="Numeris"/>
                          <w:tag w:val="nr_abe6031e7c36492cb93abdfdbb8ee287"/>
                          <w:lock w:val="sdtLocked"/>
                          <w:richText/>
                        </w:sdtPr>
                        <w:sdtContent>
                          <w:r>
                            <w:t>9.3</w:t>
                          </w:r>
                        </w:sdtContent>
                      </w:sdt>
                      <w:r>
                        <w:t>. nesant galimybės vežti 9.1 ir 9.2 punktuose nurodytu transportu – mokyklos, tėvų (globėjų, rūpintojų) turimas transportas ar tolimojo reguliaraus susisiekimo autobusai, keleiviniai traukiniai.</w:t>
                      </w:r>
                    </w:p>
                    <w:p w14:paraId="26F83EC8" w14:textId="77777777">
                      <w:pPr>
                        <w:spacing w:line="276" w:lineRule="auto"/>
                        <w:rPr>
                          <w:szCs w:val="24"/>
                        </w:rPr>
                      </w:pPr>
                    </w:p>
                  </w:sdtContent>
                </w:sdt>
              </w:sdtContent>
            </w:sdt>
          </w:sdtContent>
        </w:sdt>
        <w:sdt>
          <w:sdtPr>
            <w:alias w:val="skyrius"/>
            <w:tag w:val="part_d973b0bca6104210a5eff56f2c569739"/>
            <w:lock w:val="sdtLocked"/>
            <w:richText/>
          </w:sdtPr>
          <w:sdtContent>
            <w:p w14:paraId="1C8D3DD3" w14:textId="77777777">
              <w:pPr>
                <w:spacing w:line="276" w:lineRule="auto"/>
                <w:jc w:val="center"/>
                <w:rPr>
                  <w:b/>
                  <w:szCs w:val="24"/>
                </w:rPr>
              </w:pPr>
              <w:sdt>
                <w:sdtPr>
                  <w:alias w:val="Numeris"/>
                  <w:tag w:val="nr_d973b0bca6104210a5eff56f2c569739"/>
                  <w:lock w:val="sdtLocked"/>
                  <w:richText/>
                </w:sdtPr>
                <w:sdtContent>
                  <w:r>
                    <w:rPr>
                      <w:b/>
                      <w:szCs w:val="24"/>
                    </w:rPr>
                    <w:t>III</w:t>
                  </w:r>
                </w:sdtContent>
              </w:sdt>
              <w:r>
                <w:rPr>
                  <w:b/>
                  <w:szCs w:val="24"/>
                </w:rPr>
                <w:t xml:space="preserve"> SKYRIUS</w:t>
              </w:r>
            </w:p>
            <w:p w14:paraId="71897FD9" w14:textId="77777777">
              <w:pPr>
                <w:spacing w:line="276" w:lineRule="auto"/>
                <w:jc w:val="center"/>
                <w:rPr>
                  <w:b/>
                  <w:szCs w:val="24"/>
                </w:rPr>
              </w:pPr>
              <w:sdt>
                <w:sdtPr>
                  <w:alias w:val="Pavadinimas"/>
                  <w:tag w:val="title_d973b0bca6104210a5eff56f2c569739"/>
                  <w:lock w:val="sdtLocked"/>
                  <w:richText/>
                </w:sdtPr>
                <w:sdtContent>
                  <w:r>
                    <w:rPr>
                      <w:b/>
                      <w:szCs w:val="24"/>
                    </w:rPr>
                    <w:t>ŠVIETIMO ĮSTAIGŲ VADOVŲ ĮGALIOJIMAI</w:t>
                  </w:r>
                </w:sdtContent>
              </w:sdt>
            </w:p>
            <w:p w14:paraId="42FA8A83" w14:textId="77777777">
              <w:pPr>
                <w:spacing w:line="276" w:lineRule="auto"/>
                <w:ind w:left="1296" w:firstLine="1440"/>
                <w:jc w:val="both"/>
                <w:rPr>
                  <w:szCs w:val="24"/>
                </w:rPr>
              </w:pPr>
            </w:p>
            <w:sdt>
              <w:sdtPr>
                <w:alias w:val="10 p."/>
                <w:tag w:val="part_0b5306ae14a6422ca4ca3074d26dd9b6"/>
                <w:lock w:val="sdtLocked"/>
                <w:richText/>
              </w:sdtPr>
              <w:sdtContent>
                <w:p w14:paraId="20A0A5F9" w14:textId="77777777">
                  <w:pPr>
                    <w:spacing w:line="276" w:lineRule="auto"/>
                    <w:ind w:firstLine="709"/>
                    <w:jc w:val="both"/>
                    <w:rPr>
                      <w:szCs w:val="24"/>
                    </w:rPr>
                  </w:pPr>
                  <w:sdt>
                    <w:sdtPr>
                      <w:alias w:val="Numeris"/>
                      <w:tag w:val="nr_0b5306ae14a6422ca4ca3074d26dd9b6"/>
                      <w:lock w:val="sdtLocked"/>
                      <w:richText/>
                    </w:sdtPr>
                    <w:sdtContent>
                      <w:r>
                        <w:rPr>
                          <w:szCs w:val="24"/>
                        </w:rPr>
                        <w:t>10</w:t>
                      </w:r>
                    </w:sdtContent>
                  </w:sdt>
                  <w:r>
                    <w:rPr>
                      <w:szCs w:val="24"/>
                    </w:rPr>
                    <w:t>.</w:t>
                    <w:tab/>
                    <w:t>Mokyklos vadovas:</w:t>
                  </w:r>
                </w:p>
                <w:sdt>
                  <w:sdtPr>
                    <w:alias w:val="10.1 pp."/>
                    <w:tag w:val="part_7132b5a65f684114a5e7aa2866ecba5e"/>
                    <w:lock w:val="sdtLocked"/>
                    <w:richText/>
                  </w:sdtPr>
                  <w:sdtContent>
                    <w:p w14:paraId="4E0C07E4" w14:textId="77777777">
                      <w:pPr>
                        <w:spacing w:line="276" w:lineRule="auto"/>
                        <w:ind w:firstLine="709"/>
                        <w:jc w:val="both"/>
                        <w:rPr>
                          <w:szCs w:val="24"/>
                        </w:rPr>
                      </w:pPr>
                      <w:sdt>
                        <w:sdtPr>
                          <w:alias w:val="Numeris"/>
                          <w:tag w:val="nr_7132b5a65f684114a5e7aa2866ecba5e"/>
                          <w:lock w:val="sdtLocked"/>
                          <w:richText/>
                        </w:sdtPr>
                        <w:sdtContent>
                          <w:r>
                            <w:rPr>
                              <w:szCs w:val="24"/>
                            </w:rPr>
                            <w:t>10.1</w:t>
                          </w:r>
                        </w:sdtContent>
                      </w:sdt>
                      <w:r>
                        <w:rPr>
                          <w:szCs w:val="24"/>
                        </w:rPr>
                        <w:t>.</w:t>
                        <w:tab/>
                        <w:t>įsakymu paskiria asmenį, atsakingą už mokinių vežimą į mokyklą ir atgal į namus;</w:t>
                      </w:r>
                    </w:p>
                  </w:sdtContent>
                </w:sdt>
                <w:sdt>
                  <w:sdtPr>
                    <w:alias w:val="10.2 pp."/>
                    <w:tag w:val="part_921d3d57fb624623b8c30a5a6a0a108a"/>
                    <w:lock w:val="sdtLocked"/>
                    <w:richText/>
                  </w:sdtPr>
                  <w:sdtContent>
                    <w:p w14:paraId="3E9785C7" w14:textId="77777777">
                      <w:pPr>
                        <w:spacing w:line="276" w:lineRule="auto"/>
                        <w:ind w:firstLine="709"/>
                        <w:jc w:val="both"/>
                        <w:rPr>
                          <w:szCs w:val="24"/>
                        </w:rPr>
                      </w:pPr>
                      <w:sdt>
                        <w:sdtPr>
                          <w:alias w:val="Numeris"/>
                          <w:tag w:val="nr_921d3d57fb624623b8c30a5a6a0a108a"/>
                          <w:lock w:val="sdtLocked"/>
                          <w:richText/>
                        </w:sdtPr>
                        <w:sdtContent>
                          <w:r>
                            <w:rPr>
                              <w:szCs w:val="24"/>
                            </w:rPr>
                            <w:t>10.2</w:t>
                          </w:r>
                        </w:sdtContent>
                      </w:sdt>
                      <w:r>
                        <w:rPr>
                          <w:szCs w:val="24"/>
                        </w:rPr>
                        <w:t>.</w:t>
                        <w:tab/>
                        <w:t>iki kiekvienų metų rugpjūčio 15 d. pateikia vežėjui mokyklos direktoriaus įsakymu patvirtintus mokinių sąrašus, kuriuose nurodoma: mokinio vardas, pavardė, klasė, važiavimo maršrutas, važiavimo atstumas bei savaitės dienos, kuriomis mokinys važiuoja į mokyklą ir iš mokyklos atgal į namus. Mokinių sąrašai, esant reikalui, su vežėju tikslinami kiekvieną mėnesį iki mėnesio paskutinės darbo dienos;</w:t>
                      </w:r>
                    </w:p>
                  </w:sdtContent>
                </w:sdt>
                <w:sdt>
                  <w:sdtPr>
                    <w:alias w:val="10.3 pp."/>
                    <w:tag w:val="part_0078cd13da584b98ad8aba0d92e7f2e1"/>
                    <w:lock w:val="sdtLocked"/>
                    <w:richText/>
                  </w:sdtPr>
                  <w:sdtContent>
                    <w:p w14:paraId="55F3F5DD" w14:textId="442CDF89">
                      <w:pPr>
                        <w:spacing w:line="276" w:lineRule="auto"/>
                        <w:ind w:firstLine="709"/>
                        <w:jc w:val="both"/>
                        <w:rPr>
                          <w:szCs w:val="24"/>
                        </w:rPr>
                      </w:pPr>
                      <w:sdt>
                        <w:sdtPr>
                          <w:alias w:val="Numeris"/>
                          <w:tag w:val="nr_0078cd13da584b98ad8aba0d92e7f2e1"/>
                          <w:lock w:val="sdtLocked"/>
                          <w:richText/>
                        </w:sdtPr>
                        <w:sdtContent>
                          <w:r>
                            <w:rPr>
                              <w:szCs w:val="24"/>
                            </w:rPr>
                            <w:t>10.3</w:t>
                          </w:r>
                        </w:sdtContent>
                      </w:sdt>
                      <w:r>
                        <w:rPr>
                          <w:szCs w:val="24"/>
                        </w:rPr>
                        <w:t>.</w:t>
                        <w:tab/>
                        <w:t>iki kiekvienų metų rugpjūčio 15 d. su Centro transporto ir ūkio veiklos skyriumi derina mokykliniu autobusu vežamų mokinių vežimo maršrutus ir grafikus;</w:t>
                      </w:r>
                    </w:p>
                  </w:sdtContent>
                </w:sdt>
                <w:sdt>
                  <w:sdtPr>
                    <w:alias w:val="10.4 pp."/>
                    <w:tag w:val="part_50fa9685aa0b4375916268445fe9627c"/>
                    <w:lock w:val="sdtLocked"/>
                    <w:richText/>
                  </w:sdtPr>
                  <w:sdtContent>
                    <w:p w14:paraId="0B2BFF92" w14:textId="77777777">
                      <w:pPr>
                        <w:spacing w:line="276" w:lineRule="auto"/>
                        <w:ind w:firstLine="709"/>
                        <w:jc w:val="both"/>
                        <w:rPr>
                          <w:szCs w:val="24"/>
                        </w:rPr>
                      </w:pPr>
                      <w:sdt>
                        <w:sdtPr>
                          <w:alias w:val="Numeris"/>
                          <w:tag w:val="nr_50fa9685aa0b4375916268445fe9627c"/>
                          <w:lock w:val="sdtLocked"/>
                          <w:richText/>
                        </w:sdtPr>
                        <w:sdtContent>
                          <w:r>
                            <w:rPr>
                              <w:szCs w:val="24"/>
                            </w:rPr>
                            <w:t>10.4</w:t>
                          </w:r>
                        </w:sdtContent>
                      </w:sdt>
                      <w:r>
                        <w:rPr>
                          <w:szCs w:val="24"/>
                        </w:rPr>
                        <w:t>.</w:t>
                        <w:tab/>
                        <w:t xml:space="preserve">iki kiekvienų metų rugpjūčio 15 d. su Savivaldybės administracijos investicijų ir turto valdymo skyriumi derina vežėjų transportu vežamų mokinių autobusų maršrutus; </w:t>
                      </w:r>
                    </w:p>
                  </w:sdtContent>
                </w:sdt>
                <w:sdt>
                  <w:sdtPr>
                    <w:alias w:val="10.5 pp."/>
                    <w:tag w:val="part_5c4b9aeec2974c2993fdd503445ebfdf"/>
                    <w:lock w:val="sdtLocked"/>
                    <w:richText/>
                  </w:sdtPr>
                  <w:sdtContent>
                    <w:p w14:paraId="31F8472D" w14:textId="77777777">
                      <w:pPr>
                        <w:spacing w:line="276" w:lineRule="auto"/>
                        <w:ind w:firstLine="709"/>
                        <w:jc w:val="both"/>
                        <w:rPr>
                          <w:szCs w:val="24"/>
                        </w:rPr>
                      </w:pPr>
                      <w:sdt>
                        <w:sdtPr>
                          <w:alias w:val="Numeris"/>
                          <w:tag w:val="nr_5c4b9aeec2974c2993fdd503445ebfdf"/>
                          <w:lock w:val="sdtLocked"/>
                          <w:richText/>
                        </w:sdtPr>
                        <w:sdtContent>
                          <w:r>
                            <w:rPr>
                              <w:szCs w:val="24"/>
                            </w:rPr>
                            <w:t>10.5</w:t>
                          </w:r>
                        </w:sdtContent>
                      </w:sdt>
                      <w:r>
                        <w:rPr>
                          <w:szCs w:val="24"/>
                        </w:rPr>
                        <w:t>.</w:t>
                        <w:tab/>
                        <w:t xml:space="preserve">iki kiekvienų metų rugpjūčio 25 d. sudaro sutartis su vežėjais kalendoriniams metams; </w:t>
                      </w:r>
                    </w:p>
                  </w:sdtContent>
                </w:sdt>
                <w:sdt>
                  <w:sdtPr>
                    <w:alias w:val="10.6 pp."/>
                    <w:tag w:val="part_0ba55f4cb7d649b3b11922433dd38890"/>
                    <w:lock w:val="sdtLocked"/>
                    <w:richText/>
                  </w:sdtPr>
                  <w:sdtContent>
                    <w:p w14:paraId="1CCF5999" w14:textId="67B76812">
                      <w:pPr>
                        <w:spacing w:line="276" w:lineRule="auto"/>
                        <w:ind w:firstLine="709"/>
                        <w:jc w:val="both"/>
                        <w:rPr>
                          <w:szCs w:val="24"/>
                        </w:rPr>
                      </w:pPr>
                      <w:sdt>
                        <w:sdtPr>
                          <w:alias w:val="Numeris"/>
                          <w:tag w:val="nr_0ba55f4cb7d649b3b11922433dd38890"/>
                          <w:lock w:val="sdtLocked"/>
                          <w:richText/>
                        </w:sdtPr>
                        <w:sdtContent>
                          <w:r>
                            <w:rPr>
                              <w:szCs w:val="24"/>
                            </w:rPr>
                            <w:t>10.6</w:t>
                          </w:r>
                        </w:sdtContent>
                      </w:sdt>
                      <w:r>
                        <w:rPr>
                          <w:szCs w:val="24"/>
                        </w:rPr>
                        <w:t>.</w:t>
                        <w:tab/>
                        <w:t>iki kiekvienų metų rugpjūčio 25 d. tvirtina mokyklinio autobuso vežiojamų mokinių vežimo maršrutus ir grafikus, suderintus su Centro transporto ir ūkio veiklos skyriumi;</w:t>
                      </w:r>
                    </w:p>
                  </w:sdtContent>
                </w:sdt>
                <w:sdt>
                  <w:sdtPr>
                    <w:alias w:val="10.7 pp."/>
                    <w:tag w:val="part_d3d0dd7a8ba543fdac51d59554efb9d3"/>
                    <w:lock w:val="sdtLocked"/>
                    <w:richText/>
                  </w:sdtPr>
                  <w:sdtContent>
                    <w:p w14:paraId="59AD0AA9" w14:textId="77777777">
                      <w:pPr>
                        <w:spacing w:line="276" w:lineRule="auto"/>
                        <w:ind w:firstLine="709"/>
                        <w:jc w:val="both"/>
                        <w:rPr>
                          <w:szCs w:val="24"/>
                        </w:rPr>
                      </w:pPr>
                      <w:sdt>
                        <w:sdtPr>
                          <w:alias w:val="Numeris"/>
                          <w:tag w:val="nr_d3d0dd7a8ba543fdac51d59554efb9d3"/>
                          <w:lock w:val="sdtLocked"/>
                          <w:richText/>
                        </w:sdtPr>
                        <w:sdtContent>
                          <w:r>
                            <w:rPr>
                              <w:szCs w:val="24"/>
                            </w:rPr>
                            <w:t>10.7</w:t>
                          </w:r>
                        </w:sdtContent>
                      </w:sdt>
                      <w:r>
                        <w:rPr>
                          <w:szCs w:val="24"/>
                        </w:rPr>
                        <w:t>.</w:t>
                        <w:tab/>
                        <w:t>pagal poreikį sudaro sutartis su tėvais (globėjais rūpintojais), kurie veža vaikus nuosavu transportu;</w:t>
                      </w:r>
                    </w:p>
                  </w:sdtContent>
                </w:sdt>
                <w:sdt>
                  <w:sdtPr>
                    <w:alias w:val="10.8 pp."/>
                    <w:tag w:val="part_58f1a5861e824eff9db0283351475a72"/>
                    <w:lock w:val="sdtLocked"/>
                    <w:richText/>
                  </w:sdtPr>
                  <w:sdtContent>
                    <w:p w14:paraId="5E7EEB8E" w14:textId="77777777">
                      <w:pPr>
                        <w:spacing w:line="276" w:lineRule="auto"/>
                        <w:ind w:firstLine="709"/>
                        <w:jc w:val="both"/>
                        <w:rPr>
                          <w:szCs w:val="24"/>
                        </w:rPr>
                      </w:pPr>
                      <w:sdt>
                        <w:sdtPr>
                          <w:alias w:val="Numeris"/>
                          <w:tag w:val="nr_58f1a5861e824eff9db0283351475a72"/>
                          <w:lock w:val="sdtLocked"/>
                          <w:richText/>
                        </w:sdtPr>
                        <w:sdtContent>
                          <w:r>
                            <w:rPr>
                              <w:szCs w:val="24"/>
                            </w:rPr>
                            <w:t>10.8</w:t>
                          </w:r>
                        </w:sdtContent>
                      </w:sdt>
                      <w:r>
                        <w:rPr>
                          <w:szCs w:val="24"/>
                        </w:rPr>
                        <w:t>.</w:t>
                        <w:tab/>
                        <w:t>išduoda vežėjų transportu vežamiems mokiniams pažymėjimus su juose nurodytu maršrutu;</w:t>
                      </w:r>
                    </w:p>
                  </w:sdtContent>
                </w:sdt>
                <w:sdt>
                  <w:sdtPr>
                    <w:alias w:val="10.9 pp."/>
                    <w:tag w:val="part_e06f056cbfda4a64a30772cb5403e8e9"/>
                    <w:lock w:val="sdtLocked"/>
                    <w:richText/>
                  </w:sdtPr>
                  <w:sdtContent>
                    <w:p w14:paraId="461F9195" w14:textId="77777777">
                      <w:pPr>
                        <w:spacing w:line="276" w:lineRule="auto"/>
                        <w:ind w:firstLine="709"/>
                        <w:jc w:val="both"/>
                        <w:rPr>
                          <w:szCs w:val="24"/>
                        </w:rPr>
                      </w:pPr>
                      <w:sdt>
                        <w:sdtPr>
                          <w:alias w:val="Numeris"/>
                          <w:tag w:val="nr_e06f056cbfda4a64a30772cb5403e8e9"/>
                          <w:lock w:val="sdtLocked"/>
                          <w:richText/>
                        </w:sdtPr>
                        <w:sdtContent>
                          <w:r>
                            <w:rPr>
                              <w:szCs w:val="24"/>
                            </w:rPr>
                            <w:t>10.9</w:t>
                          </w:r>
                        </w:sdtContent>
                      </w:sdt>
                      <w:r>
                        <w:rPr>
                          <w:szCs w:val="24"/>
                        </w:rPr>
                        <w:t>. skelbia informaciją apie mokinių vežimo tvarką mokyklos interneto svetainėje.</w:t>
                      </w:r>
                    </w:p>
                  </w:sdtContent>
                </w:sdt>
              </w:sdtContent>
            </w:sdt>
            <w:sdt>
              <w:sdtPr>
                <w:alias w:val="11 p."/>
                <w:tag w:val="part_500d1c3ee57c40b8a276d8f1438591a0"/>
                <w:lock w:val="sdtLocked"/>
                <w:richText/>
              </w:sdtPr>
              <w:sdtContent>
                <w:p w14:paraId="4420E9A7" w14:textId="77777777">
                  <w:pPr>
                    <w:spacing w:line="276" w:lineRule="auto"/>
                    <w:ind w:firstLine="709"/>
                    <w:jc w:val="both"/>
                    <w:rPr>
                      <w:szCs w:val="24"/>
                    </w:rPr>
                  </w:pPr>
                  <w:sdt>
                    <w:sdtPr>
                      <w:alias w:val="Numeris"/>
                      <w:tag w:val="nr_500d1c3ee57c40b8a276d8f1438591a0"/>
                      <w:lock w:val="sdtLocked"/>
                      <w:richText/>
                    </w:sdtPr>
                    <w:sdtContent>
                      <w:r>
                        <w:rPr>
                          <w:szCs w:val="24"/>
                        </w:rPr>
                        <w:t>11</w:t>
                      </w:r>
                    </w:sdtContent>
                  </w:sdt>
                  <w:r>
                    <w:rPr>
                      <w:szCs w:val="24"/>
                    </w:rPr>
                    <w:t>. Mokiniams vykstant į renginius, mokyklos vadovas:</w:t>
                  </w:r>
                </w:p>
                <w:sdt>
                  <w:sdtPr>
                    <w:alias w:val="11.1 pp."/>
                    <w:tag w:val="part_4b68c7bc87f54fa78910e6cdcf484c3a"/>
                    <w:lock w:val="sdtLocked"/>
                    <w:richText/>
                  </w:sdtPr>
                  <w:sdtContent>
                    <w:p w14:paraId="3DB0946B" w14:textId="77777777">
                      <w:pPr>
                        <w:spacing w:line="276" w:lineRule="auto"/>
                        <w:ind w:firstLine="709"/>
                        <w:jc w:val="both"/>
                        <w:rPr>
                          <w:szCs w:val="24"/>
                        </w:rPr>
                      </w:pPr>
                      <w:sdt>
                        <w:sdtPr>
                          <w:alias w:val="Numeris"/>
                          <w:tag w:val="nr_4b68c7bc87f54fa78910e6cdcf484c3a"/>
                          <w:lock w:val="sdtLocked"/>
                          <w:richText/>
                        </w:sdtPr>
                        <w:sdtContent>
                          <w:r>
                            <w:rPr>
                              <w:szCs w:val="24"/>
                            </w:rPr>
                            <w:t>11.1</w:t>
                          </w:r>
                        </w:sdtContent>
                      </w:sdt>
                      <w:r>
                        <w:rPr>
                          <w:szCs w:val="24"/>
                        </w:rPr>
                        <w:t>. įsakymu paskiria lydintį asmenį;</w:t>
                      </w:r>
                    </w:p>
                  </w:sdtContent>
                </w:sdt>
                <w:sdt>
                  <w:sdtPr>
                    <w:alias w:val="11.2 pp."/>
                    <w:tag w:val="part_0f2a129f62454b2cac0449944a2b4e03"/>
                    <w:lock w:val="sdtLocked"/>
                    <w:richText/>
                  </w:sdtPr>
                  <w:sdtContent>
                    <w:p w14:paraId="76B8AA2F" w14:textId="09F7FC09">
                      <w:pPr>
                        <w:spacing w:line="276" w:lineRule="auto"/>
                        <w:ind w:firstLine="709"/>
                        <w:jc w:val="both"/>
                        <w:rPr>
                          <w:szCs w:val="24"/>
                        </w:rPr>
                      </w:pPr>
                      <w:sdt>
                        <w:sdtPr>
                          <w:alias w:val="Numeris"/>
                          <w:tag w:val="nr_0f2a129f62454b2cac0449944a2b4e03"/>
                          <w:lock w:val="sdtLocked"/>
                          <w:richText/>
                        </w:sdtPr>
                        <w:sdtContent>
                          <w:r>
                            <w:rPr>
                              <w:szCs w:val="24"/>
                            </w:rPr>
                            <w:t>11.2</w:t>
                          </w:r>
                        </w:sdtContent>
                      </w:sdt>
                      <w:r>
                        <w:rPr>
                          <w:szCs w:val="24"/>
                        </w:rPr>
                        <w:t xml:space="preserve">. kreipiasi į </w:t>
                      </w:r>
                      <w:r>
                        <w:rPr>
                          <w:szCs w:val="24"/>
                          <w:lang w:eastAsia="lt-LT"/>
                        </w:rPr>
                        <w:t>Centro transporto ir ūkio veiklos skyrių dėl mokinio (-ių) pavėžėjimo galimybių.</w:t>
                      </w:r>
                    </w:p>
                  </w:sdtContent>
                </w:sdt>
              </w:sdtContent>
            </w:sdt>
          </w:sdtContent>
        </w:sdt>
        <w:sdt>
          <w:sdtPr>
            <w:alias w:val="skyrius"/>
            <w:tag w:val="part_ec956ebb8f22432d88d0c15d7062cb36"/>
            <w:lock w:val="sdtLocked"/>
            <w:richText/>
          </w:sdtPr>
          <w:sdtContent>
            <w:p w14:paraId="2565BF7E" w14:textId="77777777">
              <w:pPr>
                <w:spacing w:line="276" w:lineRule="auto"/>
                <w:jc w:val="center"/>
                <w:rPr>
                  <w:b/>
                  <w:szCs w:val="24"/>
                </w:rPr>
              </w:pPr>
              <w:sdt>
                <w:sdtPr>
                  <w:alias w:val="Numeris"/>
                  <w:tag w:val="nr_ec956ebb8f22432d88d0c15d7062cb36"/>
                  <w:lock w:val="sdtLocked"/>
                  <w:richText/>
                </w:sdtPr>
                <w:sdtContent>
                  <w:r>
                    <w:rPr>
                      <w:b/>
                      <w:szCs w:val="24"/>
                    </w:rPr>
                    <w:t>IV</w:t>
                  </w:r>
                </w:sdtContent>
              </w:sdt>
              <w:r>
                <w:rPr>
                  <w:b/>
                  <w:szCs w:val="24"/>
                </w:rPr>
                <w:t xml:space="preserve"> SKYRIUS</w:t>
              </w:r>
            </w:p>
            <w:p w14:paraId="4B700656" w14:textId="77777777">
              <w:pPr>
                <w:spacing w:line="276" w:lineRule="auto"/>
                <w:jc w:val="center"/>
                <w:rPr>
                  <w:b/>
                  <w:szCs w:val="24"/>
                </w:rPr>
              </w:pPr>
              <w:sdt>
                <w:sdtPr>
                  <w:alias w:val="Pavadinimas"/>
                  <w:tag w:val="title_ec956ebb8f22432d88d0c15d7062cb36"/>
                  <w:lock w:val="sdtLocked"/>
                  <w:richText/>
                </w:sdtPr>
                <w:sdtContent>
                  <w:r>
                    <w:rPr>
                      <w:b/>
                      <w:szCs w:val="24"/>
                    </w:rPr>
                    <w:t>BAIGIAMOSIOS NUOSTATOS</w:t>
                  </w:r>
                </w:sdtContent>
              </w:sdt>
            </w:p>
            <w:p w14:paraId="23AFE89C" w14:textId="77777777">
              <w:pPr>
                <w:spacing w:line="276" w:lineRule="auto"/>
                <w:ind w:left="1296" w:firstLine="1296"/>
                <w:rPr>
                  <w:b/>
                  <w:szCs w:val="24"/>
                </w:rPr>
              </w:pPr>
            </w:p>
            <w:sdt>
              <w:sdtPr>
                <w:alias w:val="12 p."/>
                <w:tag w:val="part_316adeb2f86541398cafea148a19ecbf"/>
                <w:lock w:val="sdtLocked"/>
                <w:richText/>
              </w:sdtPr>
              <w:sdtContent>
                <w:p w14:paraId="2E7B7A92" w14:textId="77777777">
                  <w:pPr>
                    <w:tabs>
                      <w:tab w:val="left" w:pos="1134"/>
                    </w:tabs>
                    <w:spacing w:line="276" w:lineRule="auto"/>
                    <w:ind w:firstLine="709"/>
                    <w:jc w:val="both"/>
                  </w:pPr>
                  <w:sdt>
                    <w:sdtPr>
                      <w:alias w:val="Numeris"/>
                      <w:tag w:val="nr_316adeb2f86541398cafea148a19ecbf"/>
                      <w:lock w:val="sdtLocked"/>
                      <w:richText/>
                    </w:sdtPr>
                    <w:sdtContent>
                      <w:r>
                        <w:t>12</w:t>
                      </w:r>
                    </w:sdtContent>
                  </w:sdt>
                  <w:r>
                    <w:t>.</w:t>
                    <w:tab/>
                  </w:r>
                  <w:r>
                    <w:rPr>
                      <w:szCs w:val="24"/>
                    </w:rPr>
                    <w:t xml:space="preserve">Mokykliniais autobusais, tėvų (globėjų, rūpintojų) transportu vežamų mokinių vežimo išlaidos apmokamos iš </w:t>
                  </w:r>
                  <w:r>
                    <w:t>Savivaldybės biudžete švietimo įstaigai patvirtintų asignavimų.</w:t>
                  </w:r>
                </w:p>
              </w:sdtContent>
            </w:sdt>
            <w:sdt>
              <w:sdtPr>
                <w:alias w:val="13 p."/>
                <w:tag w:val="part_b4f8bc41169a4ec79dbd4621d36328d2"/>
                <w:lock w:val="sdtLocked"/>
                <w:richText/>
              </w:sdtPr>
              <w:sdtContent>
                <w:p w14:paraId="5219FAF8" w14:textId="3805A45C">
                  <w:pPr>
                    <w:tabs>
                      <w:tab w:val="left" w:pos="1134"/>
                    </w:tabs>
                    <w:spacing w:line="276" w:lineRule="auto"/>
                    <w:ind w:firstLine="709"/>
                    <w:jc w:val="both"/>
                  </w:pPr>
                  <w:sdt>
                    <w:sdtPr>
                      <w:alias w:val="Numeris"/>
                      <w:tag w:val="nr_b4f8bc41169a4ec79dbd4621d36328d2"/>
                      <w:lock w:val="sdtLocked"/>
                      <w:richText/>
                    </w:sdtPr>
                    <w:sdtContent>
                      <w:r>
                        <w:t>13</w:t>
                      </w:r>
                    </w:sdtContent>
                  </w:sdt>
                  <w:r>
                    <w:t>. Į renginius už Savivaldybės ribų išlaidos apmokamos iš Centrui skirtų ūkio lėšų.</w:t>
                  </w:r>
                </w:p>
              </w:sdtContent>
            </w:sdt>
            <w:sdt>
              <w:sdtPr>
                <w:alias w:val="14 p."/>
                <w:tag w:val="part_fd1822dbceeb4731bb168a60ce5c4429"/>
                <w:lock w:val="sdtLocked"/>
                <w:richText/>
              </w:sdtPr>
              <w:sdtContent>
                <w:p w14:paraId="49BDE452" w14:textId="2C7C9735">
                  <w:pPr>
                    <w:tabs>
                      <w:tab w:val="left" w:pos="1134"/>
                    </w:tabs>
                    <w:spacing w:line="276" w:lineRule="auto"/>
                    <w:ind w:firstLine="709"/>
                    <w:jc w:val="both"/>
                    <w:rPr>
                      <w:szCs w:val="24"/>
                    </w:rPr>
                  </w:pPr>
                  <w:sdt>
                    <w:sdtPr>
                      <w:alias w:val="Numeris"/>
                      <w:tag w:val="nr_fd1822dbceeb4731bb168a60ce5c4429"/>
                      <w:lock w:val="sdtLocked"/>
                      <w:richText/>
                    </w:sdtPr>
                    <w:sdtContent>
                      <w:r>
                        <w:rPr>
                          <w:szCs w:val="24"/>
                        </w:rPr>
                        <w:t>14</w:t>
                      </w:r>
                    </w:sdtContent>
                  </w:sdt>
                  <w:r>
                    <w:rPr>
                      <w:szCs w:val="24"/>
                    </w:rPr>
                    <w:t>.</w:t>
                    <w:tab/>
                    <w:t>Vietinio (priemiestinio) vežėjų transportu vežamų mokinių vežimo į mokyklą ir atgal išlaidos (tolimojo reguliaraus susisiekimo autobusais, keleiviniais traukiniais vežamų į mokyklą iki 40 km ir atgal) 100 proc. apmokamos iš Savivaldybės biudžeto asignavimų teisės aktų nustatyta tvarka.</w:t>
                  </w:r>
                </w:p>
              </w:sdtContent>
            </w:sdt>
            <w:sdt>
              <w:sdtPr>
                <w:alias w:val="15 p."/>
                <w:tag w:val="part_a7f99d7d5d4b4eb39cf080775db2ae42"/>
                <w:lock w:val="sdtLocked"/>
                <w:richText/>
              </w:sdtPr>
              <w:sdtContent>
                <w:p w14:paraId="14ECEAAB" w14:textId="77777777">
                  <w:pPr>
                    <w:tabs>
                      <w:tab w:val="left" w:pos="1134"/>
                    </w:tabs>
                    <w:spacing w:line="276" w:lineRule="auto"/>
                    <w:ind w:firstLine="709"/>
                    <w:jc w:val="both"/>
                    <w:rPr>
                      <w:szCs w:val="24"/>
                    </w:rPr>
                  </w:pPr>
                  <w:sdt>
                    <w:sdtPr>
                      <w:alias w:val="Numeris"/>
                      <w:tag w:val="nr_a7f99d7d5d4b4eb39cf080775db2ae42"/>
                      <w:lock w:val="sdtLocked"/>
                      <w:richText/>
                    </w:sdtPr>
                    <w:sdtContent>
                      <w:r>
                        <w:rPr>
                          <w:szCs w:val="24"/>
                        </w:rPr>
                        <w:t>15</w:t>
                      </w:r>
                    </w:sdtContent>
                  </w:sdt>
                  <w:r>
                    <w:rPr>
                      <w:szCs w:val="24"/>
                    </w:rPr>
                    <w:t>.</w:t>
                    <w:tab/>
                    <w:t>Tėvų (globėjų, rūpintojų) transportu vežamų mokinių kelionių išlaidos kompensuojamos į mokyklą nuo 3 iki 40 km ir atgal pagal Savivaldybės tarybos nustatytą 1 km įkainį.</w:t>
                  </w:r>
                </w:p>
              </w:sdtContent>
            </w:sdt>
            <w:sdt>
              <w:sdtPr>
                <w:alias w:val="16 p."/>
                <w:tag w:val="part_778701762fe4426da16beb73ec310fda"/>
                <w:lock w:val="sdtLocked"/>
                <w:richText/>
              </w:sdtPr>
              <w:sdtContent>
                <w:p w14:paraId="5FF36388" w14:textId="12108324">
                  <w:pPr>
                    <w:tabs>
                      <w:tab w:val="left" w:pos="1134"/>
                    </w:tabs>
                    <w:spacing w:line="276" w:lineRule="auto"/>
                    <w:ind w:firstLine="709"/>
                    <w:jc w:val="both"/>
                    <w:rPr>
                      <w:szCs w:val="24"/>
                    </w:rPr>
                  </w:pPr>
                  <w:sdt>
                    <w:sdtPr>
                      <w:alias w:val="Numeris"/>
                      <w:tag w:val="nr_778701762fe4426da16beb73ec310fda"/>
                      <w:lock w:val="sdtLocked"/>
                      <w:richText/>
                    </w:sdtPr>
                    <w:sdtContent>
                      <w:r>
                        <w:rPr>
                          <w:szCs w:val="24"/>
                        </w:rPr>
                        <w:t>16</w:t>
                      </w:r>
                    </w:sdtContent>
                  </w:sdt>
                  <w:r>
                    <w:rPr>
                      <w:szCs w:val="24"/>
                    </w:rPr>
                    <w:t xml:space="preserve">. </w:t>
                  </w:r>
                  <w:r>
                    <w:rPr>
                      <w:szCs w:val="24"/>
                      <w:lang w:eastAsia="lt-LT"/>
                    </w:rPr>
                    <w:t>Jei</w:t>
                  </w:r>
                  <w:r>
                    <w:rPr>
                      <w:szCs w:val="24"/>
                    </w:rPr>
                    <w:t xml:space="preserve"> mokinio (-ių) pavėžėjimui </w:t>
                  </w:r>
                  <w:r>
                    <w:t>į renginius už Savivaldybės ribų C</w:t>
                  </w:r>
                  <w:r>
                    <w:rPr>
                      <w:szCs w:val="24"/>
                    </w:rPr>
                    <w:t>entras negali / neturi galimybės</w:t>
                  </w:r>
                  <w:r>
                    <w:t xml:space="preserve"> </w:t>
                  </w:r>
                  <w:r>
                    <w:rPr>
                      <w:szCs w:val="24"/>
                    </w:rPr>
                    <w:t>skirti</w:t>
                  </w:r>
                  <w:r>
                    <w:rPr>
                      <w:szCs w:val="24"/>
                      <w:lang w:eastAsia="lt-LT"/>
                    </w:rPr>
                    <w:t xml:space="preserve"> mokyklinio autobuso, mikroautobuso ar lengvojo automobilio (dėl jų užimtumo ar vairuotojų trūkumo), išlaidas už transporto paslaugas mokyklai ar </w:t>
                  </w:r>
                  <w:r>
                    <w:rPr>
                      <w:szCs w:val="24"/>
                    </w:rPr>
                    <w:t xml:space="preserve">tėvams (globėjams, rūpintojams) </w:t>
                  </w:r>
                  <w:r>
                    <w:rPr>
                      <w:szCs w:val="24"/>
                      <w:lang w:eastAsia="lt-LT"/>
                    </w:rPr>
                    <w:t xml:space="preserve">kompensuoja Centras. Kompensacija apima kelionės išlaidas (vidutines degalų sąnaudas) už atstumus nuo gyvenamosios vietos iki renginio vietos ir atgal, o </w:t>
                  </w:r>
                  <w:r>
                    <w:t xml:space="preserve">vykstant </w:t>
                  </w:r>
                  <w:r>
                    <w:rPr>
                      <w:szCs w:val="24"/>
                    </w:rPr>
                    <w:t xml:space="preserve">tolimojo reguliaraus susisiekimo autobusais ar keleiviniais traukiniais, </w:t>
                  </w:r>
                  <w:r>
                    <w:t>apmokami kelionės bilietai.</w:t>
                  </w:r>
                </w:p>
              </w:sdtContent>
            </w:sdt>
            <w:sdt>
              <w:sdtPr>
                <w:alias w:val="17 p."/>
                <w:tag w:val="part_1f432944e21149ec983fdb4de83f7096"/>
                <w:lock w:val="sdtLocked"/>
                <w:richText/>
              </w:sdtPr>
              <w:sdtContent>
                <w:p w14:paraId="173E4834" w14:textId="492C39A8">
                  <w:pPr>
                    <w:tabs>
                      <w:tab w:val="left" w:pos="1134"/>
                    </w:tabs>
                    <w:spacing w:line="276" w:lineRule="auto"/>
                    <w:ind w:firstLine="709"/>
                    <w:jc w:val="both"/>
                    <w:rPr>
                      <w:szCs w:val="24"/>
                    </w:rPr>
                  </w:pPr>
                  <w:sdt>
                    <w:sdtPr>
                      <w:alias w:val="Numeris"/>
                      <w:tag w:val="nr_1f432944e21149ec983fdb4de83f7096"/>
                      <w:lock w:val="sdtLocked"/>
                      <w:richText/>
                    </w:sdtPr>
                    <w:sdtContent>
                      <w:r>
                        <w:rPr>
                          <w:szCs w:val="24"/>
                        </w:rPr>
                        <w:t>17</w:t>
                      </w:r>
                    </w:sdtContent>
                  </w:sdt>
                  <w:r>
                    <w:rPr>
                      <w:szCs w:val="24"/>
                    </w:rPr>
                    <w:t>. Tėvai (globėjai, rūpintojai), norintys gauti kompensaciją už nuosavu transportu vežamą mokinį į renginį už Savivaldybės ribų, turi užpildyti ir Centro transporto ir ūkio veiklos skyriui pateikti prašymą dėl kelionės išlaidų kompensavimo (1 priedas), kelionės lapą (2 priedas) ir pridėti išlaidas pagrindžiančius dokumentus.</w:t>
                  </w:r>
                </w:p>
              </w:sdtContent>
            </w:sdt>
            <w:sdt>
              <w:sdtPr>
                <w:alias w:val="18 p."/>
                <w:tag w:val="part_848dbfa26ef7448fa3127808010bc970"/>
                <w:lock w:val="sdtLocked"/>
                <w:richText/>
              </w:sdtPr>
              <w:sdtContent>
                <w:p w14:paraId="4B64A6AA" w14:textId="77777777">
                  <w:pPr>
                    <w:tabs>
                      <w:tab w:val="left" w:pos="1134"/>
                    </w:tabs>
                    <w:spacing w:line="276" w:lineRule="auto"/>
                    <w:ind w:firstLine="709"/>
                    <w:jc w:val="both"/>
                    <w:rPr>
                      <w:rFonts w:eastAsia="Calibri"/>
                      <w:szCs w:val="24"/>
                      <w:lang w:eastAsia="lt-LT"/>
                    </w:rPr>
                  </w:pPr>
                  <w:sdt>
                    <w:sdtPr>
                      <w:alias w:val="Numeris"/>
                      <w:tag w:val="nr_848dbfa26ef7448fa3127808010bc970"/>
                      <w:lock w:val="sdtLocked"/>
                      <w:richText/>
                    </w:sdtPr>
                    <w:sdtContent>
                      <w:r>
                        <w:rPr>
                          <w:rFonts w:eastAsia="Calibri"/>
                          <w:szCs w:val="24"/>
                          <w:lang w:eastAsia="lt-LT"/>
                        </w:rPr>
                        <w:t>18</w:t>
                      </w:r>
                    </w:sdtContent>
                  </w:sdt>
                  <w:r>
                    <w:rPr>
                      <w:rFonts w:eastAsia="Calibri"/>
                      <w:szCs w:val="24"/>
                      <w:lang w:eastAsia="lt-LT"/>
                    </w:rPr>
                    <w:t>.</w:t>
                    <w:tab/>
                    <w:t>Mokyklos vadovas ir vežėjas / tėvai (globėjai, rūpintojai) mokinių vežimą organizuoja vadovaujantis Lietuvos Respublikos saugaus eismo automobilių keliais įstatymu, Lietuvos Respublikos kelių transporto kodeksu, Kelių eismo taisyklėmis ir atsižvelgiant į Mokinių vežiojimo organizavimo metodines rekomendacijas.</w:t>
                  </w:r>
                </w:p>
              </w:sdtContent>
            </w:sdt>
            <w:sdt>
              <w:sdtPr>
                <w:alias w:val="19 p."/>
                <w:tag w:val="part_1de9a8c34ecb4d998d76d1c10a747994"/>
                <w:lock w:val="sdtLocked"/>
                <w:richText/>
              </w:sdtPr>
              <w:sdtContent>
                <w:p w14:paraId="6F5AB54D" w14:textId="77777777">
                  <w:pPr>
                    <w:tabs>
                      <w:tab w:val="left" w:pos="1134"/>
                    </w:tabs>
                    <w:spacing w:line="276" w:lineRule="auto"/>
                    <w:ind w:firstLine="709"/>
                    <w:jc w:val="both"/>
                    <w:rPr>
                      <w:szCs w:val="24"/>
                    </w:rPr>
                  </w:pPr>
                  <w:sdt>
                    <w:sdtPr>
                      <w:alias w:val="Numeris"/>
                      <w:tag w:val="nr_1de9a8c34ecb4d998d76d1c10a747994"/>
                      <w:lock w:val="sdtLocked"/>
                      <w:richText/>
                    </w:sdtPr>
                    <w:sdtContent>
                      <w:r>
                        <w:rPr>
                          <w:szCs w:val="24"/>
                        </w:rPr>
                        <w:t>19</w:t>
                      </w:r>
                    </w:sdtContent>
                  </w:sdt>
                  <w:r>
                    <w:rPr>
                      <w:szCs w:val="24"/>
                    </w:rPr>
                    <w:t>.</w:t>
                    <w:tab/>
                    <w:t xml:space="preserve">Už tinkamą ir mokinių interesus atitinkantį mokinių pavėžėjimo organizavimą atsakingas mokyklos vadovas, o už mokinių saugumą atsakingas vežėjas / tėvai (globėjai, rūpintojai) ir lydintis asmuo </w:t>
                  </w:r>
                  <w:r>
                    <w:rPr>
                      <w:szCs w:val="24"/>
                      <w:lang w:eastAsia="lt-LT"/>
                    </w:rPr>
                    <w:t>pagal galiojančius Lietuvos Respublikos teisės aktus.</w:t>
                  </w:r>
                </w:p>
              </w:sdtContent>
            </w:sdt>
            <w:sdt>
              <w:sdtPr>
                <w:alias w:val="20 p."/>
                <w:tag w:val="part_e4d0d1dcc9f14655ae742e24e93597f9"/>
                <w:lock w:val="sdtLocked"/>
                <w:richText/>
              </w:sdtPr>
              <w:sdtContent>
                <w:p w14:paraId="05EA3A3F" w14:textId="77777777">
                  <w:pPr>
                    <w:tabs>
                      <w:tab w:val="left" w:pos="1134"/>
                    </w:tabs>
                    <w:spacing w:line="276" w:lineRule="auto"/>
                    <w:ind w:firstLine="709"/>
                    <w:jc w:val="both"/>
                    <w:rPr>
                      <w:szCs w:val="24"/>
                    </w:rPr>
                  </w:pPr>
                  <w:sdt>
                    <w:sdtPr>
                      <w:alias w:val="Numeris"/>
                      <w:tag w:val="nr_e4d0d1dcc9f14655ae742e24e93597f9"/>
                      <w:lock w:val="sdtLocked"/>
                      <w:richText/>
                    </w:sdtPr>
                    <w:sdtContent>
                      <w:r>
                        <w:rPr>
                          <w:szCs w:val="24"/>
                        </w:rPr>
                        <w:t>20</w:t>
                      </w:r>
                    </w:sdtContent>
                  </w:sdt>
                  <w:r>
                    <w:rPr>
                      <w:szCs w:val="24"/>
                    </w:rPr>
                    <w:t>.</w:t>
                    <w:tab/>
                  </w:r>
                  <w:r>
                    <w:rPr>
                      <w:szCs w:val="24"/>
                      <w:lang w:eastAsia="lt-LT"/>
                    </w:rPr>
                    <w:t>Aprašas keičiamas ar naikinamas Savivaldybės tarybos sprendimu.</w:t>
                  </w:r>
                </w:p>
              </w:sdtContent>
            </w:sdt>
            <w:sdt>
              <w:sdtPr>
                <w:alias w:val="21 p."/>
                <w:tag w:val="part_dce03192cbe14bd2986bf4008ee43b67"/>
                <w:lock w:val="sdtLocked"/>
                <w:richText/>
              </w:sdtPr>
              <w:sdtContent>
                <w:p w14:paraId="05C92C53" w14:textId="77777777">
                  <w:pPr>
                    <w:tabs>
                      <w:tab w:val="left" w:pos="1134"/>
                    </w:tabs>
                    <w:spacing w:line="276" w:lineRule="auto"/>
                    <w:ind w:firstLine="709"/>
                    <w:jc w:val="both"/>
                    <w:rPr>
                      <w:szCs w:val="24"/>
                    </w:rPr>
                  </w:pPr>
                  <w:sdt>
                    <w:sdtPr>
                      <w:alias w:val="Numeris"/>
                      <w:tag w:val="nr_dce03192cbe14bd2986bf4008ee43b67"/>
                      <w:lock w:val="sdtLocked"/>
                      <w:richText/>
                    </w:sdtPr>
                    <w:sdtContent>
                      <w:r>
                        <w:rPr>
                          <w:szCs w:val="24"/>
                        </w:rPr>
                        <w:t>21</w:t>
                      </w:r>
                    </w:sdtContent>
                  </w:sdt>
                  <w:r>
                    <w:rPr>
                      <w:szCs w:val="24"/>
                    </w:rPr>
                    <w:t>.</w:t>
                    <w:tab/>
                  </w:r>
                  <w:r>
                    <w:rPr>
                      <w:szCs w:val="24"/>
                      <w:lang w:eastAsia="lt-LT"/>
                    </w:rPr>
                    <w:t>Tai kas nereglamentuota šiame apraše, sprendžiama taip kaip numatyta kituose Lietuvos Respublikos teisės aktuose.</w:t>
                  </w:r>
                </w:p>
                <w:p w14:paraId="11B630CA" w14:textId="77777777">
                  <w:pPr>
                    <w:tabs>
                      <w:tab w:val="left" w:pos="1134"/>
                    </w:tabs>
                    <w:ind w:left="709"/>
                    <w:jc w:val="center"/>
                    <w:rPr>
                      <w:szCs w:val="24"/>
                    </w:rPr>
                  </w:pPr>
                </w:p>
                <w:p w14:paraId="157A778C" w14:textId="77777777">
                  <w:pPr>
                    <w:tabs>
                      <w:tab w:val="left" w:pos="1134"/>
                    </w:tabs>
                    <w:jc w:val="center"/>
                    <w:rPr>
                      <w:szCs w:val="24"/>
                    </w:rPr>
                  </w:pPr>
                  <w:r>
                    <w:rPr>
                      <w:szCs w:val="24"/>
                    </w:rPr>
                    <w:t>____________________________________</w:t>
                  </w:r>
                </w:p>
                <w:p w14:paraId="6C7E651F" w14:textId="77777777">
                  <w:pPr>
                    <w:tabs>
                      <w:tab w:val="left" w:pos="7230"/>
                    </w:tabs>
                    <w:rPr>
                      <w:szCs w:val="24"/>
                      <w:lang w:eastAsia="lt-LT"/>
                    </w:rPr>
                  </w:pPr>
                </w:p>
                <w:p w14:paraId="6502BC88" w14:textId="77777777">
                  <w:pPr>
                    <w:tabs>
                      <w:tab w:val="left" w:pos="7230"/>
                    </w:tabs>
                    <w:rPr>
                      <w:szCs w:val="24"/>
                      <w:lang w:eastAsia="lt-LT"/>
                    </w:rPr>
                  </w:pPr>
                </w:p>
                <w:p w14:paraId="53DD70E4" w14:textId="77777777">
                  <w:pPr>
                    <w:tabs>
                      <w:tab w:val="left" w:pos="7230"/>
                    </w:tabs>
                    <w:rPr>
                      <w:szCs w:val="24"/>
                      <w:lang w:eastAsia="lt-LT"/>
                    </w:rPr>
                  </w:pPr>
                </w:p>
                <w:p w14:paraId="5A48D6D4" w14:textId="77777777">
                  <w:pPr>
                    <w:tabs>
                      <w:tab w:val="left" w:pos="7230"/>
                    </w:tabs>
                    <w:rPr>
                      <w:szCs w:val="24"/>
                      <w:lang w:eastAsia="lt-LT"/>
                    </w:rPr>
                  </w:pPr>
                </w:p>
                <w:p w14:paraId="6C2A990F" w14:textId="77777777">
                  <w:pPr>
                    <w:tabs>
                      <w:tab w:val="left" w:pos="7230"/>
                    </w:tabs>
                    <w:rPr>
                      <w:szCs w:val="24"/>
                      <w:lang w:eastAsia="lt-LT"/>
                    </w:rPr>
                  </w:pPr>
                </w:p>
                <w:p w14:paraId="3591548B" w14:textId="77777777">
                  <w:pPr>
                    <w:tabs>
                      <w:tab w:val="left" w:pos="7230"/>
                    </w:tabs>
                    <w:rPr>
                      <w:szCs w:val="24"/>
                      <w:lang w:eastAsia="lt-LT"/>
                    </w:rPr>
                  </w:pPr>
                </w:p>
                <w:p w14:paraId="7B154CC0" w14:textId="77777777">
                  <w:pPr>
                    <w:tabs>
                      <w:tab w:val="left" w:pos="7230"/>
                    </w:tabs>
                    <w:rPr>
                      <w:szCs w:val="24"/>
                      <w:lang w:eastAsia="lt-LT"/>
                    </w:rPr>
                  </w:pPr>
                </w:p>
                <w:p w14:paraId="3A76E1BC" w14:textId="77777777">
                  <w:pPr>
                    <w:tabs>
                      <w:tab w:val="left" w:pos="7230"/>
                    </w:tabs>
                    <w:rPr>
                      <w:szCs w:val="24"/>
                      <w:lang w:eastAsia="lt-LT"/>
                    </w:rPr>
                  </w:pPr>
                </w:p>
                <w:p w14:paraId="10152FC7" w14:textId="77777777">
                  <w:pPr>
                    <w:tabs>
                      <w:tab w:val="left" w:pos="7230"/>
                    </w:tabs>
                    <w:rPr>
                      <w:szCs w:val="24"/>
                      <w:lang w:eastAsia="lt-LT"/>
                    </w:rPr>
                  </w:pPr>
                </w:p>
                <w:p w14:paraId="7E9B7C88" w14:textId="77777777">
                  <w:pPr>
                    <w:tabs>
                      <w:tab w:val="left" w:pos="7230"/>
                    </w:tabs>
                    <w:rPr>
                      <w:szCs w:val="24"/>
                      <w:lang w:eastAsia="lt-LT"/>
                    </w:rPr>
                  </w:pPr>
                </w:p>
                <w:p w14:paraId="6FC46077" w14:textId="77777777">
                  <w:pPr>
                    <w:tabs>
                      <w:tab w:val="left" w:pos="7230"/>
                    </w:tabs>
                    <w:rPr>
                      <w:szCs w:val="24"/>
                      <w:lang w:eastAsia="lt-LT"/>
                    </w:rPr>
                  </w:pPr>
                </w:p>
                <w:p w14:paraId="61B9BAA1" w14:textId="77777777">
                  <w:pPr>
                    <w:tabs>
                      <w:tab w:val="left" w:pos="7230"/>
                    </w:tabs>
                    <w:rPr>
                      <w:szCs w:val="24"/>
                      <w:lang w:eastAsia="lt-LT"/>
                    </w:rPr>
                  </w:pPr>
                </w:p>
                <w:p w14:paraId="1FF79AAE" w14:textId="77777777">
                  <w:pPr>
                    <w:tabs>
                      <w:tab w:val="left" w:pos="7230"/>
                    </w:tabs>
                    <w:rPr>
                      <w:szCs w:val="24"/>
                      <w:lang w:eastAsia="lt-LT"/>
                    </w:rPr>
                  </w:pPr>
                </w:p>
                <w:p w14:paraId="1948734A" w14:textId="77777777">
                  <w:pPr>
                    <w:tabs>
                      <w:tab w:val="left" w:pos="7230"/>
                    </w:tabs>
                    <w:rPr>
                      <w:szCs w:val="24"/>
                      <w:lang w:eastAsia="lt-LT"/>
                    </w:rPr>
                  </w:pPr>
                </w:p>
              </w:sdtContent>
            </w:sdt>
          </w:sdtContent>
        </w:sdt>
      </w:sdtContent>
    </w:sdt>
    <w:sdt>
      <w:sdtPr>
        <w:alias w:val="1 pr."/>
        <w:tag w:val="part_4ad39a9e195142d4b29da8ea2b54dc74"/>
        <w:lock w:val="sdtLocked"/>
        <w:richText/>
      </w:sdtPr>
      <w:sdtContent>
        <w:p w14:paraId="0B1D7018" w14:textId="77777777">
          <w:pPr>
            <w:jc w:val="right"/>
            <w:rPr>
              <w:szCs w:val="24"/>
              <w:lang w:val="pt-BR"/>
            </w:rPr>
          </w:pPr>
          <w:r>
            <w:rPr>
              <w:szCs w:val="24"/>
              <w:lang w:val="pt-BR"/>
            </w:rPr>
            <w:t>Radviliškio rajono mokinių vežimo</w:t>
          </w:r>
        </w:p>
        <w:p w14:paraId="036202B8" w14:textId="77777777">
          <w:pPr>
            <w:jc w:val="right"/>
            <w:rPr>
              <w:szCs w:val="24"/>
              <w:lang w:val="pt-BR"/>
            </w:rPr>
          </w:pPr>
          <w:r>
            <w:rPr>
              <w:szCs w:val="24"/>
              <w:lang w:val="pt-BR"/>
            </w:rPr>
            <w:t>organizavimo tvarkos aprašo</w:t>
          </w:r>
        </w:p>
        <w:p w14:paraId="620EF095" w14:textId="77777777">
          <w:pPr>
            <w:jc w:val="right"/>
            <w:rPr>
              <w:szCs w:val="24"/>
              <w:lang w:val="pt-BR"/>
            </w:rPr>
          </w:pPr>
          <w:sdt>
            <w:sdtPr>
              <w:alias w:val="Numeris"/>
              <w:tag w:val="nr_4ad39a9e195142d4b29da8ea2b54dc74"/>
              <w:lock w:val="sdtLocked"/>
              <w:richText/>
            </w:sdtPr>
            <w:sdtContent>
              <w:r>
                <w:rPr>
                  <w:szCs w:val="24"/>
                  <w:lang w:val="pt-BR"/>
                </w:rPr>
                <w:t>1</w:t>
              </w:r>
            </w:sdtContent>
          </w:sdt>
          <w:r>
            <w:rPr>
              <w:szCs w:val="24"/>
              <w:lang w:val="pt-BR"/>
            </w:rPr>
            <w:t xml:space="preserve"> priedas</w:t>
          </w:r>
        </w:p>
        <w:p w14:paraId="5254876B" w14:textId="77777777">
          <w:pPr>
            <w:jc w:val="right"/>
            <w:rPr>
              <w:szCs w:val="24"/>
              <w:lang w:val="pt-BR"/>
            </w:rPr>
          </w:pPr>
        </w:p>
        <w:p w14:paraId="092C8027" w14:textId="77777777">
          <w:pPr>
            <w:jc w:val="center"/>
            <w:rPr>
              <w:szCs w:val="24"/>
              <w:lang w:val="pt-BR"/>
            </w:rPr>
          </w:pPr>
          <w:r>
            <w:rPr>
              <w:szCs w:val="24"/>
              <w:lang w:val="pt-BR"/>
            </w:rPr>
            <w:t>………………………………………………………………………….</w:t>
          </w:r>
        </w:p>
        <w:p w14:paraId="0B3D1457" w14:textId="77777777">
          <w:pPr>
            <w:jc w:val="center"/>
            <w:rPr>
              <w:szCs w:val="24"/>
              <w:vertAlign w:val="subscript"/>
              <w:lang w:val="pt-BR"/>
            </w:rPr>
          </w:pPr>
          <w:r>
            <w:rPr>
              <w:szCs w:val="24"/>
              <w:vertAlign w:val="subscript"/>
              <w:lang w:val="pt-BR"/>
            </w:rPr>
            <w:t>Vardas, pavardė</w:t>
          </w:r>
        </w:p>
        <w:p w14:paraId="4141FB9D" w14:textId="77777777">
          <w:pPr>
            <w:jc w:val="center"/>
            <w:rPr>
              <w:szCs w:val="24"/>
              <w:lang w:val="pt-BR"/>
            </w:rPr>
          </w:pPr>
          <w:r>
            <w:rPr>
              <w:szCs w:val="24"/>
              <w:lang w:val="pt-BR"/>
            </w:rPr>
            <w:t>………………………………………………………………………….</w:t>
          </w:r>
        </w:p>
        <w:p w14:paraId="1B5E7DBE" w14:textId="77777777">
          <w:pPr>
            <w:jc w:val="center"/>
            <w:rPr>
              <w:szCs w:val="24"/>
              <w:vertAlign w:val="subscript"/>
              <w:lang w:val="pt-BR"/>
            </w:rPr>
          </w:pPr>
          <w:r>
            <w:rPr>
              <w:szCs w:val="24"/>
              <w:vertAlign w:val="subscript"/>
              <w:lang w:val="pt-BR"/>
            </w:rPr>
            <w:t>Tel. Nr. , el. paštas</w:t>
          </w:r>
        </w:p>
        <w:p w14:paraId="130AB559" w14:textId="77777777">
          <w:pPr>
            <w:rPr>
              <w:szCs w:val="24"/>
            </w:rPr>
          </w:pPr>
        </w:p>
        <w:p w14:paraId="1CDBCA36" w14:textId="77777777">
          <w:pPr>
            <w:rPr>
              <w:szCs w:val="24"/>
            </w:rPr>
          </w:pPr>
          <w:r>
            <w:rPr>
              <w:szCs w:val="24"/>
            </w:rPr>
            <w:t>Radviliškio rajono savivaldybės</w:t>
          </w:r>
        </w:p>
        <w:p w14:paraId="36E939E8" w14:textId="77777777">
          <w:pPr>
            <w:rPr>
              <w:szCs w:val="24"/>
            </w:rPr>
          </w:pPr>
          <w:r>
            <w:rPr>
              <w:szCs w:val="24"/>
            </w:rPr>
            <w:t>švietimo ir sporto paslaugų centro</w:t>
          </w:r>
        </w:p>
        <w:p w14:paraId="2C5F4D47" w14:textId="77777777">
          <w:pPr>
            <w:rPr>
              <w:szCs w:val="24"/>
            </w:rPr>
          </w:pPr>
          <w:r>
            <w:rPr>
              <w:szCs w:val="24"/>
            </w:rPr>
            <w:t>direktoriui Vaidotui Jakavičiui</w:t>
          </w:r>
        </w:p>
        <w:p w14:paraId="5F246805" w14:textId="77777777">
          <w:pPr>
            <w:rPr>
              <w:szCs w:val="24"/>
            </w:rPr>
          </w:pPr>
        </w:p>
        <w:p w14:paraId="12B76FBF" w14:textId="77777777">
          <w:pPr>
            <w:rPr>
              <w:szCs w:val="24"/>
            </w:rPr>
          </w:pPr>
        </w:p>
        <w:sdt>
          <w:sdtPr>
            <w:alias w:val="skirsnis"/>
            <w:tag w:val="part_761d0b4b925e45839147032aec1957d6"/>
            <w:lock w:val="sdtLocked"/>
            <w:richText/>
          </w:sdtPr>
          <w:sdtContent>
            <w:sdt>
              <w:sdtPr>
                <w:alias w:val="Pavadinimas"/>
                <w:tag w:val="title_761d0b4b925e45839147032aec1957d6"/>
                <w:lock w:val="sdtLocked"/>
                <w:richText/>
              </w:sdtPr>
              <w:sdtContent>
                <w:p w14:paraId="2246A364" w14:textId="77777777">
                  <w:pPr>
                    <w:spacing w:line="360" w:lineRule="auto"/>
                    <w:jc w:val="center"/>
                    <w:rPr>
                      <w:b/>
                      <w:szCs w:val="24"/>
                    </w:rPr>
                  </w:pPr>
                  <w:r>
                    <w:rPr>
                      <w:b/>
                      <w:szCs w:val="24"/>
                    </w:rPr>
                    <w:t xml:space="preserve">PRAŠYMAS </w:t>
                  </w:r>
                </w:p>
                <w:p w14:paraId="0AF7053A" w14:textId="77777777">
                  <w:pPr>
                    <w:spacing w:line="360" w:lineRule="auto"/>
                    <w:jc w:val="center"/>
                    <w:rPr>
                      <w:b/>
                      <w:szCs w:val="24"/>
                    </w:rPr>
                  </w:pPr>
                  <w:r>
                    <w:rPr>
                      <w:b/>
                      <w:szCs w:val="24"/>
                    </w:rPr>
                    <w:t xml:space="preserve">DĖL KELIONĖS IŠLAIDŲ KOMPENSAVIMO </w:t>
                  </w:r>
                </w:p>
              </w:sdtContent>
            </w:sdt>
            <w:sdt>
              <w:sdtPr>
                <w:alias w:val="1 pr. 202 p."/>
                <w:tag w:val="part_80ded33cab66424fbfc041a10bfadf87"/>
                <w:lock w:val="sdtLocked"/>
                <w:richText/>
              </w:sdtPr>
              <w:sdtContent>
                <w:p w14:paraId="41904A00" w14:textId="77777777">
                  <w:pPr>
                    <w:spacing w:line="360" w:lineRule="auto"/>
                    <w:jc w:val="center"/>
                    <w:rPr>
                      <w:szCs w:val="24"/>
                    </w:rPr>
                  </w:pPr>
                  <w:sdt>
                    <w:sdtPr>
                      <w:alias w:val="Numeris"/>
                      <w:tag w:val="nr_80ded33cab66424fbfc041a10bfadf87"/>
                      <w:lock w:val="sdtLocked"/>
                      <w:richText/>
                    </w:sdtPr>
                    <w:sdtContent>
                      <w:r>
                        <w:rPr>
                          <w:szCs w:val="24"/>
                        </w:rPr>
                        <w:t>202</w:t>
                      </w:r>
                    </w:sdtContent>
                  </w:sdt>
                  <w:r>
                    <w:rPr>
                      <w:szCs w:val="24"/>
                    </w:rPr>
                    <w:t xml:space="preserve"> ... m. .................... ....... d.</w:t>
                  </w:r>
                </w:p>
                <w:p w14:paraId="5773CA39" w14:textId="77777777">
                  <w:pPr>
                    <w:spacing w:line="360" w:lineRule="auto"/>
                    <w:jc w:val="center"/>
                    <w:rPr>
                      <w:szCs w:val="24"/>
                    </w:rPr>
                  </w:pPr>
                  <w:r>
                    <w:rPr>
                      <w:szCs w:val="24"/>
                    </w:rPr>
                    <w:t xml:space="preserve">Radviliškis </w:t>
                  </w:r>
                </w:p>
                <w:p w14:paraId="1021DFF3" w14:textId="77777777">
                  <w:pPr>
                    <w:ind w:firstLine="851"/>
                    <w:jc w:val="both"/>
                    <w:rPr>
                      <w:szCs w:val="24"/>
                    </w:rPr>
                  </w:pPr>
                  <w:r>
                    <w:rPr>
                      <w:szCs w:val="24"/>
                    </w:rPr>
                    <w:t xml:space="preserve">P r a š a u  kompensuoti 202 ... m. ........................ .... d. kelionės išlaidas pavėžėjant nuosavu transportu/lydint mokinį (-nius). </w:t>
                  </w:r>
                </w:p>
                <w:p w14:paraId="7E992EB0" w14:textId="77777777">
                  <w:pPr>
                    <w:ind w:firstLine="228"/>
                    <w:jc w:val="both"/>
                    <w:rPr>
                      <w:szCs w:val="24"/>
                    </w:rPr>
                  </w:pPr>
                  <w:r>
                    <w:rPr>
                      <w:sz w:val="16"/>
                      <w:szCs w:val="16"/>
                    </w:rPr>
                    <w:t>(reikalingą pabraukti)</w:t>
                  </w:r>
                </w:p>
                <w:p w14:paraId="55A105BB" w14:textId="03D6A443">
                  <w:pPr>
                    <w:ind w:firstLine="851"/>
                    <w:jc w:val="both"/>
                    <w:rPr>
                      <w:szCs w:val="24"/>
                    </w:rPr>
                  </w:pPr>
                  <w:r>
                    <w:rPr>
                      <w:szCs w:val="24"/>
                    </w:rPr>
                    <w:t>Iš Radviliškio rajono ................................................................................................................</w:t>
                  </w:r>
                </w:p>
                <w:p w14:paraId="1D65B113" w14:textId="77777777">
                  <w:pPr>
                    <w:ind w:firstLine="4575"/>
                    <w:jc w:val="both"/>
                    <w:rPr>
                      <w:sz w:val="16"/>
                      <w:szCs w:val="16"/>
                    </w:rPr>
                  </w:pPr>
                  <w:r>
                    <w:rPr>
                      <w:sz w:val="16"/>
                      <w:szCs w:val="16"/>
                    </w:rPr>
                    <w:t>(mokyklos pavadinimas)</w:t>
                  </w:r>
                </w:p>
                <w:p w14:paraId="6146ED15" w14:textId="1C2ADCCB">
                  <w:pPr>
                    <w:ind w:firstLine="851"/>
                    <w:rPr>
                      <w:szCs w:val="24"/>
                    </w:rPr>
                  </w:pPr>
                  <w:r>
                    <w:rPr>
                      <w:szCs w:val="24"/>
                    </w:rPr>
                    <w:t>Mokinio (-nių) vardas, pavardė: ................................................................................................................................................................................................................................................................................................................................................................................................................................................................................................</w:t>
                  </w:r>
                </w:p>
                <w:p w14:paraId="79022DE5" w14:textId="63AFE83B">
                  <w:pPr>
                    <w:ind w:firstLine="851"/>
                    <w:jc w:val="both"/>
                    <w:rPr>
                      <w:bCs/>
                      <w:szCs w:val="24"/>
                    </w:rPr>
                  </w:pPr>
                  <w:r>
                    <w:rPr>
                      <w:bCs/>
                      <w:szCs w:val="24"/>
                    </w:rPr>
                    <w:t>Olimpiados, konkurso, varžybų, renginio, projekto pavadinimas, tiksli jo vieta (adresas) ................................................................................................................................................................</w:t>
                  </w:r>
                </w:p>
                <w:p w14:paraId="63A7A047" w14:textId="56763556">
                  <w:pPr>
                    <w:jc w:val="both"/>
                    <w:rPr>
                      <w:bCs/>
                      <w:szCs w:val="24"/>
                    </w:rPr>
                  </w:pPr>
                  <w:r>
                    <w:rPr>
                      <w:bCs/>
                      <w:szCs w:val="24"/>
                    </w:rPr>
                    <w:t>................................................................................................................................................................</w:t>
                  </w:r>
                </w:p>
                <w:p w14:paraId="30BCA7D3" w14:textId="77777777">
                  <w:pPr>
                    <w:rPr>
                      <w:szCs w:val="24"/>
                    </w:rPr>
                  </w:pPr>
                </w:p>
                <w:p w14:paraId="507F0FEF" w14:textId="77777777">
                  <w:pPr>
                    <w:ind w:firstLine="1077"/>
                    <w:jc w:val="both"/>
                    <w:rPr>
                      <w:szCs w:val="24"/>
                    </w:rPr>
                  </w:pPr>
                  <w:r>
                    <w:rPr>
                      <w:szCs w:val="24"/>
                    </w:rPr>
                    <w:t xml:space="preserve">Lėšas prašau pervesti į  ......................................................................................................</w:t>
                  </w:r>
                </w:p>
                <w:p w14:paraId="35932C33" w14:textId="42BC7E0B">
                  <w:pPr>
                    <w:ind w:firstLine="3972"/>
                    <w:jc w:val="both"/>
                    <w:rPr>
                      <w:iCs/>
                      <w:sz w:val="16"/>
                      <w:szCs w:val="16"/>
                    </w:rPr>
                  </w:pPr>
                  <w:r>
                    <w:rPr>
                      <w:iCs/>
                      <w:sz w:val="16"/>
                      <w:szCs w:val="16"/>
                    </w:rPr>
                    <w:t>(banko pavadinimas)</w:t>
                  </w:r>
                </w:p>
                <w:p w14:paraId="6A137B57" w14:textId="77777777">
                  <w:pPr>
                    <w:ind w:firstLine="1080"/>
                    <w:jc w:val="both"/>
                    <w:rPr>
                      <w:szCs w:val="24"/>
                    </w:rPr>
                  </w:pPr>
                  <w:r>
                    <w:rPr>
                      <w:szCs w:val="24"/>
                    </w:rPr>
                    <w:t xml:space="preserve">banko sąskaitą Nr. LT  ........................................................................................................</w:t>
                  </w:r>
                </w:p>
                <w:p w14:paraId="086F9825" w14:textId="51288EF7">
                  <w:pPr>
                    <w:ind w:left="3888" w:firstLine="1420"/>
                    <w:jc w:val="both"/>
                    <w:rPr>
                      <w:iCs/>
                      <w:sz w:val="16"/>
                      <w:szCs w:val="16"/>
                    </w:rPr>
                  </w:pPr>
                  <w:r>
                    <w:rPr>
                      <w:iCs/>
                      <w:sz w:val="16"/>
                      <w:szCs w:val="16"/>
                    </w:rPr>
                    <w:t>(banko sąskaitos numeris)</w:t>
                  </w:r>
                </w:p>
                <w:p w14:paraId="3C2C6742" w14:textId="77777777">
                  <w:pPr>
                    <w:tabs>
                      <w:tab w:val="left" w:pos="360"/>
                    </w:tabs>
                    <w:spacing w:line="360" w:lineRule="auto"/>
                    <w:jc w:val="both"/>
                    <w:rPr>
                      <w:szCs w:val="24"/>
                    </w:rPr>
                  </w:pPr>
                </w:p>
                <w:p w14:paraId="0E822213" w14:textId="77777777">
                  <w:pPr>
                    <w:rPr>
                      <w:smallCaps/>
                      <w:szCs w:val="24"/>
                    </w:rPr>
                  </w:pPr>
                  <w:r>
                    <w:rPr>
                      <w:smallCaps/>
                      <w:szCs w:val="24"/>
                    </w:rPr>
                    <w:t>PRIDEDAMA:</w:t>
                  </w:r>
                </w:p>
                <w:p w14:paraId="3161F73D" w14:textId="77777777">
                  <w:pPr>
                    <w:rPr>
                      <w:sz w:val="16"/>
                      <w:szCs w:val="16"/>
                    </w:rPr>
                  </w:pPr>
                  <w:r>
                    <w:rPr>
                      <w:sz w:val="16"/>
                      <w:szCs w:val="16"/>
                    </w:rPr>
                    <w:t>(pažymima kas reikalinga):</w:t>
                  </w:r>
                </w:p>
              </w:sdtContent>
            </w:sdt>
            <w:sdt>
              <w:sdtPr>
                <w:alias w:val="1 pr. 1 p."/>
                <w:tag w:val="part_8606287e314b41718aa2fe2b16955424"/>
                <w:lock w:val="sdtLocked"/>
                <w:richText/>
              </w:sdtPr>
              <w:sdtContent>
                <w:p w14:paraId="1656ABD1" w14:textId="77777777">
                  <w:pPr>
                    <w:spacing w:line="276" w:lineRule="auto"/>
                    <w:ind w:firstLine="709"/>
                    <w:jc w:val="both"/>
                    <w:rPr>
                      <w:szCs w:val="24"/>
                    </w:rPr>
                  </w:pPr>
                  <w:sdt>
                    <w:sdtPr>
                      <w:alias w:val="Numeris"/>
                      <w:tag w:val="nr_8606287e314b41718aa2fe2b16955424"/>
                      <w:lock w:val="sdtLocked"/>
                      <w:richText/>
                    </w:sdtPr>
                    <w:sdtContent>
                      <w:r>
                        <w:rPr>
                          <w:szCs w:val="24"/>
                        </w:rPr>
                        <w:t>1</w:t>
                      </w:r>
                    </w:sdtContent>
                  </w:sdt>
                  <w:r>
                    <w:rPr>
                      <w:szCs w:val="24"/>
                    </w:rPr>
                    <w:t xml:space="preserve">. </w:t>
                  </w:r>
                  <w:r>
                    <w:rPr>
                      <w:rFonts w:ascii="Segoe UI Symbol" w:hAnsi="Segoe UI Symbol" w:cs="Segoe UI Symbol"/>
                      <w:smallCaps/>
                      <w:szCs w:val="24"/>
                    </w:rPr>
                    <w:t xml:space="preserve">☐ </w:t>
                  </w:r>
                  <w:r>
                    <w:rPr>
                      <w:szCs w:val="24"/>
                    </w:rPr>
                    <w:t>Įsakymo paskirti asmenį, atsakingu ir lydintį mokinius, vykstančius į olimpiadų ir konkursų regioninius bei nacionalinius etapus, varžybas, kitus renginius ir projektus už Savivaldybės ribų (kopija);</w:t>
                  </w:r>
                </w:p>
              </w:sdtContent>
            </w:sdt>
            <w:sdt>
              <w:sdtPr>
                <w:alias w:val="1 pr. 2 p."/>
                <w:tag w:val="part_7105a030a24d45a6ae1caeb821726915"/>
                <w:lock w:val="sdtLocked"/>
                <w:richText/>
              </w:sdtPr>
              <w:sdtContent>
                <w:p w14:paraId="160A1D70" w14:textId="77777777">
                  <w:pPr>
                    <w:tabs>
                      <w:tab w:val="left" w:pos="360"/>
                    </w:tabs>
                    <w:spacing w:line="360" w:lineRule="auto"/>
                    <w:ind w:firstLine="851"/>
                    <w:jc w:val="both"/>
                    <w:rPr>
                      <w:szCs w:val="24"/>
                    </w:rPr>
                  </w:pPr>
                  <w:sdt>
                    <w:sdtPr>
                      <w:alias w:val="Numeris"/>
                      <w:tag w:val="nr_7105a030a24d45a6ae1caeb821726915"/>
                      <w:lock w:val="sdtLocked"/>
                      <w:richText/>
                    </w:sdtPr>
                    <w:sdtContent>
                      <w:r>
                        <w:rPr>
                          <w:szCs w:val="24"/>
                        </w:rPr>
                        <w:t>2</w:t>
                      </w:r>
                    </w:sdtContent>
                  </w:sdt>
                  <w:r>
                    <w:rPr>
                      <w:szCs w:val="24"/>
                    </w:rPr>
                    <w:t xml:space="preserve">. </w:t>
                  </w:r>
                  <w:r>
                    <w:rPr>
                      <w:rFonts w:ascii="Segoe UI Symbol" w:hAnsi="Segoe UI Symbol" w:cs="Segoe UI Symbol"/>
                      <w:smallCaps/>
                      <w:szCs w:val="24"/>
                      <w:lang w:val="es-ES"/>
                    </w:rPr>
                    <w:t xml:space="preserve">☐ </w:t>
                  </w:r>
                  <w:r>
                    <w:rPr>
                      <w:szCs w:val="24"/>
                    </w:rPr>
                    <w:t>Kuro čekis/bilietas (originalas);</w:t>
                  </w:r>
                </w:p>
              </w:sdtContent>
            </w:sdt>
            <w:sdt>
              <w:sdtPr>
                <w:alias w:val="1 pr. 3 p."/>
                <w:tag w:val="part_9d39c6ac955d4cf088ec11c2773118e5"/>
                <w:lock w:val="sdtLocked"/>
                <w:richText/>
              </w:sdtPr>
              <w:sdtContent>
                <w:p w14:paraId="1D18011F" w14:textId="77777777">
                  <w:pPr>
                    <w:tabs>
                      <w:tab w:val="left" w:pos="360"/>
                    </w:tabs>
                    <w:spacing w:line="360" w:lineRule="auto"/>
                    <w:ind w:firstLine="851"/>
                    <w:jc w:val="both"/>
                    <w:rPr>
                      <w:szCs w:val="24"/>
                    </w:rPr>
                  </w:pPr>
                  <w:sdt>
                    <w:sdtPr>
                      <w:alias w:val="Numeris"/>
                      <w:tag w:val="nr_9d39c6ac955d4cf088ec11c2773118e5"/>
                      <w:lock w:val="sdtLocked"/>
                      <w:richText/>
                    </w:sdtPr>
                    <w:sdtContent>
                      <w:r>
                        <w:rPr>
                          <w:szCs w:val="24"/>
                        </w:rPr>
                        <w:t>3</w:t>
                      </w:r>
                    </w:sdtContent>
                  </w:sdt>
                  <w:r>
                    <w:rPr>
                      <w:szCs w:val="24"/>
                    </w:rPr>
                    <w:t xml:space="preserve">. </w:t>
                  </w:r>
                  <w:r>
                    <w:rPr>
                      <w:rFonts w:ascii="Segoe UI Symbol" w:hAnsi="Segoe UI Symbol" w:cs="Segoe UI Symbol"/>
                      <w:smallCaps/>
                      <w:szCs w:val="24"/>
                      <w:lang w:val="es-ES"/>
                    </w:rPr>
                    <w:t xml:space="preserve">☐ </w:t>
                  </w:r>
                  <w:r>
                    <w:rPr>
                      <w:szCs w:val="24"/>
                    </w:rPr>
                    <w:t>Automobilio registracijos liudijimas (kopija);</w:t>
                  </w:r>
                </w:p>
              </w:sdtContent>
            </w:sdt>
            <w:sdt>
              <w:sdtPr>
                <w:alias w:val="1 pr. 4 p."/>
                <w:tag w:val="part_1931c8dba3c64c34bd2575466693dabe"/>
                <w:lock w:val="sdtLocked"/>
                <w:richText/>
              </w:sdtPr>
              <w:sdtContent>
                <w:p w14:paraId="3CEFB4EA" w14:textId="77777777">
                  <w:pPr>
                    <w:tabs>
                      <w:tab w:val="left" w:pos="360"/>
                    </w:tabs>
                    <w:spacing w:line="360" w:lineRule="auto"/>
                    <w:ind w:firstLine="851"/>
                    <w:jc w:val="both"/>
                    <w:rPr>
                      <w:szCs w:val="24"/>
                    </w:rPr>
                  </w:pPr>
                  <w:sdt>
                    <w:sdtPr>
                      <w:alias w:val="Numeris"/>
                      <w:tag w:val="nr_1931c8dba3c64c34bd2575466693dabe"/>
                      <w:lock w:val="sdtLocked"/>
                      <w:richText/>
                    </w:sdtPr>
                    <w:sdtContent>
                      <w:r>
                        <w:rPr>
                          <w:szCs w:val="24"/>
                        </w:rPr>
                        <w:t>4</w:t>
                      </w:r>
                    </w:sdtContent>
                  </w:sdt>
                  <w:r>
                    <w:rPr>
                      <w:szCs w:val="24"/>
                    </w:rPr>
                    <w:t xml:space="preserve">. </w:t>
                  </w:r>
                  <w:r>
                    <w:rPr>
                      <w:rFonts w:ascii="Segoe UI Symbol" w:hAnsi="Segoe UI Symbol" w:cs="Segoe UI Symbol"/>
                      <w:smallCaps/>
                      <w:szCs w:val="24"/>
                      <w:lang w:val="en-US"/>
                    </w:rPr>
                    <w:t xml:space="preserve">☐ </w:t>
                  </w:r>
                  <w:r>
                    <w:rPr>
                      <w:szCs w:val="24"/>
                    </w:rPr>
                    <w:t>Kelionės lapas.</w:t>
                  </w:r>
                </w:p>
                <w:p w14:paraId="52FC46C1" w14:textId="77777777">
                  <w:pPr>
                    <w:jc w:val="both"/>
                    <w:rPr>
                      <w:szCs w:val="24"/>
                    </w:rPr>
                  </w:pPr>
                </w:p>
              </w:sdtContent>
            </w:sdt>
          </w:sdtContent>
        </w:sdt>
      </w:sdtContent>
    </w:sdt>
    <w:sdt>
      <w:sdtPr>
        <w:alias w:val="2 pr."/>
        <w:tag w:val="part_90a04e801c334bfe993198cddf0b4c81"/>
        <w:lock w:val="sdtLocked"/>
        <w:richText/>
      </w:sdtPr>
      <w:sdtContent>
        <w:p w14:paraId="33333A79" w14:textId="55E7A5AE">
          <w:pPr>
            <w:ind w:left="2880" w:firstLine="3600"/>
            <w:jc w:val="right"/>
            <w:rPr>
              <w:szCs w:val="24"/>
            </w:rPr>
          </w:pPr>
          <w:r>
            <w:rPr>
              <w:szCs w:val="24"/>
            </w:rPr>
            <w:t xml:space="preserve">(parašas)                      Vardas Pavardė</w:t>
          </w:r>
        </w:p>
        <w:p w14:paraId="0F067D6C" w14:textId="77777777">
          <w:pPr>
            <w:jc w:val="right"/>
            <w:rPr>
              <w:szCs w:val="24"/>
              <w:lang w:val="pt-BR"/>
            </w:rPr>
          </w:pPr>
          <w:r>
            <w:rPr>
              <w:szCs w:val="24"/>
            </w:rPr>
            <w:br w:type="page"/>
          </w:r>
          <w:r>
            <w:rPr>
              <w:szCs w:val="24"/>
              <w:lang w:val="pt-BR"/>
            </w:rPr>
            <w:t>Radviliškio rajono mokinių vežimo</w:t>
          </w:r>
        </w:p>
        <w:p w14:paraId="0706462B" w14:textId="77777777">
          <w:pPr>
            <w:jc w:val="right"/>
            <w:rPr>
              <w:szCs w:val="24"/>
              <w:lang w:val="pt-BR"/>
            </w:rPr>
          </w:pPr>
          <w:r>
            <w:rPr>
              <w:szCs w:val="24"/>
              <w:lang w:val="pt-BR"/>
            </w:rPr>
            <w:t>organizavimo tvarkos aprašo</w:t>
          </w:r>
        </w:p>
        <w:p w14:paraId="16BEA05D" w14:textId="77777777">
          <w:pPr>
            <w:jc w:val="right"/>
            <w:rPr>
              <w:szCs w:val="24"/>
              <w:lang w:val="pt-BR"/>
            </w:rPr>
          </w:pPr>
          <w:sdt>
            <w:sdtPr>
              <w:alias w:val="Numeris"/>
              <w:tag w:val="nr_90a04e801c334bfe993198cddf0b4c81"/>
              <w:lock w:val="sdtLocked"/>
              <w:richText/>
            </w:sdtPr>
            <w:sdtContent>
              <w:r>
                <w:rPr>
                  <w:szCs w:val="24"/>
                  <w:lang w:val="pt-BR"/>
                </w:rPr>
                <w:t>2</w:t>
              </w:r>
            </w:sdtContent>
          </w:sdt>
          <w:r>
            <w:rPr>
              <w:szCs w:val="24"/>
              <w:lang w:val="pt-BR"/>
            </w:rPr>
            <w:t xml:space="preserve"> priedas</w:t>
          </w:r>
        </w:p>
        <w:p w14:paraId="65211FE1" w14:textId="77777777">
          <w:pPr>
            <w:jc w:val="right"/>
            <w:rPr>
              <w:szCs w:val="24"/>
              <w:lang w:val="pt-BR"/>
            </w:rPr>
          </w:pPr>
        </w:p>
        <w:p w14:paraId="00D2699B" w14:textId="77777777">
          <w:pPr>
            <w:jc w:val="center"/>
            <w:rPr>
              <w:szCs w:val="24"/>
              <w:lang w:val="pt-BR"/>
            </w:rPr>
          </w:pPr>
          <w:r>
            <w:rPr>
              <w:szCs w:val="24"/>
              <w:lang w:val="pt-BR"/>
            </w:rPr>
            <w:t>………………………………………………………………………….</w:t>
          </w:r>
        </w:p>
        <w:p w14:paraId="2329FEC8" w14:textId="77777777">
          <w:pPr>
            <w:jc w:val="center"/>
            <w:rPr>
              <w:szCs w:val="24"/>
              <w:vertAlign w:val="subscript"/>
              <w:lang w:val="pt-BR"/>
            </w:rPr>
          </w:pPr>
          <w:r>
            <w:rPr>
              <w:szCs w:val="24"/>
              <w:vertAlign w:val="subscript"/>
              <w:lang w:val="pt-BR"/>
            </w:rPr>
            <w:t>Vardas pavardė</w:t>
          </w:r>
        </w:p>
        <w:p w14:paraId="1D1FFD3A" w14:textId="77777777">
          <w:pPr>
            <w:jc w:val="center"/>
            <w:rPr>
              <w:szCs w:val="24"/>
              <w:lang w:val="pt-BR"/>
            </w:rPr>
          </w:pPr>
          <w:r>
            <w:rPr>
              <w:szCs w:val="24"/>
              <w:lang w:val="pt-BR"/>
            </w:rPr>
            <w:t>………………………………………………………………………….</w:t>
          </w:r>
        </w:p>
        <w:p w14:paraId="6F424C62" w14:textId="77777777">
          <w:pPr>
            <w:jc w:val="center"/>
            <w:rPr>
              <w:szCs w:val="24"/>
              <w:vertAlign w:val="subscript"/>
              <w:lang w:val="pt-BR"/>
            </w:rPr>
          </w:pPr>
          <w:r>
            <w:rPr>
              <w:szCs w:val="24"/>
              <w:vertAlign w:val="subscript"/>
              <w:lang w:val="pt-BR"/>
            </w:rPr>
            <w:t>Tel. Nr. , el. paštas</w:t>
          </w:r>
        </w:p>
        <w:p w14:paraId="5D793789" w14:textId="77777777">
          <w:pPr>
            <w:spacing w:line="360" w:lineRule="auto"/>
            <w:rPr>
              <w:szCs w:val="24"/>
            </w:rPr>
          </w:pPr>
        </w:p>
        <w:p w14:paraId="0E54629B" w14:textId="77777777">
          <w:pPr>
            <w:spacing w:line="360" w:lineRule="auto"/>
            <w:rPr>
              <w:szCs w:val="24"/>
            </w:rPr>
          </w:pPr>
        </w:p>
        <w:sdt>
          <w:sdtPr>
            <w:alias w:val="skirsnis"/>
            <w:tag w:val="part_5480ab40514e409e81dbbf70fcb2f0a2"/>
            <w:lock w:val="sdtLocked"/>
            <w:richText/>
          </w:sdtPr>
          <w:sdtContent>
            <w:p w14:paraId="565793FF" w14:textId="77777777">
              <w:pPr>
                <w:spacing w:line="360" w:lineRule="auto"/>
                <w:jc w:val="center"/>
                <w:rPr>
                  <w:szCs w:val="24"/>
                </w:rPr>
              </w:pPr>
              <w:sdt>
                <w:sdtPr>
                  <w:alias w:val="Pavadinimas"/>
                  <w:tag w:val="title_5480ab40514e409e81dbbf70fcb2f0a2"/>
                  <w:lock w:val="sdtLocked"/>
                  <w:richText/>
                </w:sdtPr>
                <w:sdtContent>
                  <w:r>
                    <w:rPr>
                      <w:b/>
                      <w:szCs w:val="24"/>
                    </w:rPr>
                    <w:t>KELIONĖS LAPAS</w:t>
                  </w:r>
                </w:sdtContent>
              </w:sdt>
            </w:p>
            <w:sdt>
              <w:sdtPr>
                <w:alias w:val="2 pr. 202 p."/>
                <w:tag w:val="part_de22e76062554a5292ee0cb1b5671982"/>
                <w:lock w:val="sdtLocked"/>
                <w:richText/>
              </w:sdtPr>
              <w:sdtContent>
                <w:p w14:paraId="78D5869C" w14:textId="77777777">
                  <w:pPr>
                    <w:jc w:val="center"/>
                    <w:rPr>
                      <w:szCs w:val="24"/>
                    </w:rPr>
                  </w:pPr>
                  <w:sdt>
                    <w:sdtPr>
                      <w:alias w:val="Numeris"/>
                      <w:tag w:val="nr_de22e76062554a5292ee0cb1b5671982"/>
                      <w:lock w:val="sdtLocked"/>
                      <w:richText/>
                    </w:sdtPr>
                    <w:sdtContent>
                      <w:r>
                        <w:rPr>
                          <w:szCs w:val="24"/>
                        </w:rPr>
                        <w:t>202</w:t>
                      </w:r>
                    </w:sdtContent>
                  </w:sdt>
                  <w:r>
                    <w:rPr>
                      <w:szCs w:val="24"/>
                    </w:rPr>
                    <w:t xml:space="preserve"> .... m. ........................ .... d.</w:t>
                  </w:r>
                </w:p>
                <w:p w14:paraId="3299FADF" w14:textId="77777777">
                  <w:pPr>
                    <w:spacing w:line="360" w:lineRule="auto"/>
                    <w:rPr>
                      <w:smallCaps/>
                      <w:szCs w:val="24"/>
                      <w:vertAlign w:val="subscript"/>
                    </w:rPr>
                  </w:pPr>
                </w:p>
                <w:p w14:paraId="5839FB93" w14:textId="000E8577">
                  <w:pPr>
                    <w:spacing w:line="360" w:lineRule="auto"/>
                    <w:ind w:firstLine="851"/>
                    <w:jc w:val="both"/>
                    <w:rPr>
                      <w:szCs w:val="24"/>
                    </w:rPr>
                  </w:pPr>
                  <w:r>
                    <w:rPr>
                      <w:szCs w:val="24"/>
                    </w:rPr>
                    <w:t>Mokinio (-nių) pavėžėjimas nuosavu transportu į / iš o</w:t>
                  </w:r>
                  <w:r>
                    <w:rPr>
                      <w:bCs/>
                      <w:szCs w:val="24"/>
                    </w:rPr>
                    <w:t>limpiados, konkurso, varžybų, renginio, projekto pavadinimas ..............................................................................................................</w:t>
                  </w:r>
                </w:p>
                <w:p w14:paraId="437529F1" w14:textId="4F5AD6B9">
                  <w:pPr>
                    <w:spacing w:line="360" w:lineRule="auto"/>
                    <w:ind w:firstLine="851"/>
                    <w:jc w:val="both"/>
                    <w:rPr>
                      <w:szCs w:val="24"/>
                    </w:rPr>
                  </w:pPr>
                  <w:r>
                    <w:rPr>
                      <w:szCs w:val="24"/>
                    </w:rPr>
                    <w:t xml:space="preserve">Data: 202 ..... m.................................d. </w:t>
                  </w:r>
                </w:p>
                <w:p w14:paraId="00D6DFD7" w14:textId="77777777">
                  <w:pPr>
                    <w:spacing w:line="360" w:lineRule="auto"/>
                    <w:ind w:firstLine="851"/>
                    <w:jc w:val="both"/>
                    <w:rPr>
                      <w:szCs w:val="24"/>
                    </w:rPr>
                  </w:pPr>
                  <w:r>
                    <w:rPr>
                      <w:szCs w:val="24"/>
                    </w:rPr>
                    <w:t>Automobilio markė: ....................................</w:t>
                  </w:r>
                </w:p>
                <w:p w14:paraId="4E55F40D" w14:textId="77777777">
                  <w:pPr>
                    <w:spacing w:line="360" w:lineRule="auto"/>
                    <w:ind w:firstLine="851"/>
                    <w:jc w:val="both"/>
                    <w:rPr>
                      <w:szCs w:val="24"/>
                    </w:rPr>
                  </w:pPr>
                  <w:r>
                    <w:rPr>
                      <w:szCs w:val="24"/>
                    </w:rPr>
                    <w:t>Valstybinis numeris: ....................................</w:t>
                  </w:r>
                </w:p>
                <w:p w14:paraId="5280725C" w14:textId="77777777">
                  <w:pPr>
                    <w:spacing w:line="360" w:lineRule="auto"/>
                    <w:ind w:firstLine="851"/>
                    <w:jc w:val="both"/>
                    <w:rPr>
                      <w:szCs w:val="24"/>
                    </w:rPr>
                  </w:pPr>
                  <w:r>
                    <w:rPr>
                      <w:szCs w:val="24"/>
                    </w:rPr>
                    <w:t>Vairuotojas: .................................................</w:t>
                  </w:r>
                </w:p>
                <w:p w14:paraId="24B01E59" w14:textId="77777777">
                  <w:pPr>
                    <w:spacing w:line="360" w:lineRule="auto"/>
                    <w:ind w:firstLine="851"/>
                    <w:jc w:val="both"/>
                    <w:rPr>
                      <w:szCs w:val="24"/>
                    </w:rPr>
                  </w:pPr>
                  <w:r>
                    <w:rPr>
                      <w:szCs w:val="24"/>
                    </w:rPr>
                    <w:t>Vidutinės degalų sąnaudos l/100 km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58"/>
                    <w:gridCol w:w="2319"/>
                    <w:gridCol w:w="1552"/>
                  </w:tblGrid>
                  <w:tr w14:paraId="6284E787" w14:textId="77777777">
                    <w:tc>
                      <w:tcPr>
                        <w:tcW w:w="6202" w:type="dxa"/>
                        <w:shd w:val="clear" w:color="auto" w:fill="auto"/>
                      </w:tcPr>
                      <w:p w14:paraId="1388F787" w14:textId="77777777">
                        <w:pPr>
                          <w:jc w:val="center"/>
                          <w:rPr>
                            <w:b/>
                            <w:bCs/>
                            <w:szCs w:val="24"/>
                          </w:rPr>
                        </w:pPr>
                        <w:r>
                          <w:rPr>
                            <w:b/>
                            <w:bCs/>
                            <w:szCs w:val="24"/>
                          </w:rPr>
                          <w:t>Maršrutas</w:t>
                        </w:r>
                      </w:p>
                    </w:tc>
                    <w:tc>
                      <w:tcPr>
                        <w:tcW w:w="2411" w:type="dxa"/>
                        <w:shd w:val="clear" w:color="auto" w:fill="auto"/>
                      </w:tcPr>
                      <w:p w14:paraId="088CBC8E" w14:textId="77777777">
                        <w:pPr>
                          <w:jc w:val="center"/>
                          <w:rPr>
                            <w:b/>
                            <w:bCs/>
                            <w:szCs w:val="24"/>
                          </w:rPr>
                        </w:pPr>
                        <w:r>
                          <w:rPr>
                            <w:b/>
                            <w:bCs/>
                            <w:szCs w:val="24"/>
                          </w:rPr>
                          <w:t>Nuvažiuota km</w:t>
                        </w:r>
                      </w:p>
                    </w:tc>
                    <w:tc>
                      <w:tcPr>
                        <w:tcW w:w="1575" w:type="dxa"/>
                        <w:shd w:val="clear" w:color="auto" w:fill="auto"/>
                      </w:tcPr>
                      <w:p w14:paraId="1A2A4424" w14:textId="77777777">
                        <w:pPr>
                          <w:jc w:val="center"/>
                          <w:rPr>
                            <w:b/>
                            <w:bCs/>
                            <w:szCs w:val="24"/>
                          </w:rPr>
                        </w:pPr>
                        <w:r>
                          <w:rPr>
                            <w:b/>
                            <w:bCs/>
                            <w:szCs w:val="24"/>
                          </w:rPr>
                          <w:t>Sunaudota degalų ltr.</w:t>
                        </w:r>
                      </w:p>
                    </w:tc>
                  </w:tr>
                  <w:tr w14:paraId="77FB4D76" w14:textId="77777777">
                    <w:tc>
                      <w:tcPr>
                        <w:tcW w:w="6202" w:type="dxa"/>
                        <w:tcBorders>
                          <w:bottom w:val="single" w:sz="4" w:space="0" w:color="auto"/>
                        </w:tcBorders>
                        <w:shd w:val="clear" w:color="auto" w:fill="auto"/>
                      </w:tcPr>
                      <w:p w14:paraId="1FB306B4" w14:textId="77777777">
                        <w:pPr>
                          <w:jc w:val="center"/>
                          <w:rPr>
                            <w:smallCaps/>
                            <w:szCs w:val="24"/>
                          </w:rPr>
                        </w:pPr>
                      </w:p>
                    </w:tc>
                    <w:tc>
                      <w:tcPr>
                        <w:tcW w:w="2411" w:type="dxa"/>
                        <w:tcBorders>
                          <w:bottom w:val="single" w:sz="4" w:space="0" w:color="auto"/>
                        </w:tcBorders>
                        <w:shd w:val="clear" w:color="auto" w:fill="auto"/>
                      </w:tcPr>
                      <w:p w14:paraId="3214E702" w14:textId="77777777">
                        <w:pPr>
                          <w:jc w:val="center"/>
                          <w:rPr>
                            <w:szCs w:val="24"/>
                          </w:rPr>
                        </w:pPr>
                      </w:p>
                    </w:tc>
                    <w:tc>
                      <w:tcPr>
                        <w:tcW w:w="1575" w:type="dxa"/>
                        <w:tcBorders>
                          <w:bottom w:val="single" w:sz="4" w:space="0" w:color="auto"/>
                        </w:tcBorders>
                        <w:shd w:val="clear" w:color="auto" w:fill="auto"/>
                      </w:tcPr>
                      <w:p w14:paraId="66EEF35E" w14:textId="77777777">
                        <w:pPr>
                          <w:rPr>
                            <w:szCs w:val="24"/>
                          </w:rPr>
                        </w:pPr>
                      </w:p>
                    </w:tc>
                  </w:tr>
                </w:tbl>
                <w:p w14:paraId="7ED7B2C8" w14:textId="77777777">
                  <w:pPr>
                    <w:ind w:left="2880"/>
                    <w:jc w:val="right"/>
                    <w:rPr>
                      <w:szCs w:val="24"/>
                    </w:rPr>
                  </w:pPr>
                </w:p>
                <w:tbl>
                  <w:tblPr>
                    <w:tblW w:w="0" w:type="auto"/>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Look w:val="01E0" w:firstRow="1" w:lastRow="1" w:firstColumn="1" w:lastColumn="1" w:noHBand="0" w:noVBand="0"/>
                  </w:tblPr>
                  <w:tblGrid>
                    <w:gridCol w:w="6118"/>
                    <w:gridCol w:w="3511"/>
                  </w:tblGrid>
                  <w:tr w14:paraId="5EB81499" w14:textId="77777777">
                    <w:trPr>
                      <w:trHeight w:val="341"/>
                    </w:trPr>
                    <w:tc>
                      <w:tcPr>
                        <w:tcW w:w="6481" w:type="dxa"/>
                        <w:tcBorders>
                          <w:bottom w:val="single" w:sz="12" w:space="0" w:color="9CC2E5"/>
                        </w:tcBorders>
                        <w:shd w:val="clear" w:color="auto" w:fill="auto"/>
                      </w:tcPr>
                      <w:p w14:paraId="33F299DE" w14:textId="77777777">
                        <w:pPr>
                          <w:spacing w:line="360" w:lineRule="auto"/>
                          <w:jc w:val="both"/>
                          <w:rPr>
                            <w:b/>
                            <w:bCs/>
                            <w:szCs w:val="24"/>
                          </w:rPr>
                        </w:pPr>
                      </w:p>
                    </w:tc>
                    <w:tc>
                      <w:tcPr>
                        <w:tcW w:w="3692" w:type="dxa"/>
                        <w:tcBorders>
                          <w:bottom w:val="single" w:sz="12" w:space="0" w:color="9CC2E5"/>
                        </w:tcBorders>
                        <w:shd w:val="clear" w:color="auto" w:fill="auto"/>
                      </w:tcPr>
                      <w:p w14:paraId="7D05B32F" w14:textId="77777777">
                        <w:pPr>
                          <w:spacing w:line="360" w:lineRule="auto"/>
                          <w:jc w:val="center"/>
                          <w:rPr>
                            <w:b/>
                            <w:bCs/>
                            <w:szCs w:val="24"/>
                          </w:rPr>
                        </w:pPr>
                        <w:r>
                          <w:rPr>
                            <w:b/>
                            <w:bCs/>
                            <w:szCs w:val="24"/>
                          </w:rPr>
                          <w:t>Kuro čekis:</w:t>
                        </w:r>
                      </w:p>
                    </w:tc>
                  </w:tr>
                  <w:tr w14:paraId="741FB5AB" w14:textId="77777777">
                    <w:trPr>
                      <w:trHeight w:val="1591"/>
                    </w:trPr>
                    <w:tc>
                      <w:tcPr>
                        <w:tcW w:w="6481" w:type="dxa"/>
                        <w:shd w:val="clear" w:color="auto" w:fill="auto"/>
                      </w:tcPr>
                      <w:p w14:paraId="56FB1B9B" w14:textId="77777777">
                        <w:pPr>
                          <w:spacing w:line="360" w:lineRule="auto"/>
                          <w:rPr>
                            <w:b/>
                            <w:bCs/>
                            <w:szCs w:val="24"/>
                          </w:rPr>
                        </w:pPr>
                        <w:r>
                          <w:rPr>
                            <w:b/>
                            <w:bCs/>
                            <w:szCs w:val="24"/>
                          </w:rPr>
                          <w:t>Parengė:</w:t>
                        </w:r>
                      </w:p>
                      <w:p w14:paraId="1447A732" w14:textId="77777777">
                        <w:pPr>
                          <w:spacing w:line="360" w:lineRule="auto"/>
                          <w:rPr>
                            <w:b/>
                            <w:bCs/>
                            <w:szCs w:val="24"/>
                          </w:rPr>
                        </w:pPr>
                      </w:p>
                      <w:p w14:paraId="5E483A7D" w14:textId="77777777">
                        <w:pPr>
                          <w:spacing w:line="360" w:lineRule="auto"/>
                          <w:rPr>
                            <w:b/>
                            <w:bCs/>
                            <w:szCs w:val="24"/>
                          </w:rPr>
                        </w:pPr>
                      </w:p>
                      <w:p w14:paraId="7A5EE3F8" w14:textId="4C9C0429">
                        <w:pPr>
                          <w:spacing w:line="360" w:lineRule="auto"/>
                          <w:ind w:firstLine="1054"/>
                          <w:rPr>
                            <w:b/>
                            <w:bCs/>
                            <w:szCs w:val="24"/>
                          </w:rPr>
                        </w:pPr>
                        <w:r>
                          <w:rPr>
                            <w:b/>
                            <w:bCs/>
                            <w:szCs w:val="24"/>
                          </w:rPr>
                          <w:t xml:space="preserve">-----------------------         -------------------------------</w:t>
                        </w:r>
                      </w:p>
                      <w:p w14:paraId="0A048778" w14:textId="77777777">
                        <w:pPr>
                          <w:spacing w:line="360" w:lineRule="auto"/>
                          <w:ind w:firstLine="1712"/>
                          <w:rPr>
                            <w:b/>
                            <w:bCs/>
                            <w:i/>
                            <w:sz w:val="16"/>
                            <w:szCs w:val="16"/>
                          </w:rPr>
                        </w:pPr>
                        <w:r>
                          <w:rPr>
                            <w:b/>
                            <w:bCs/>
                            <w:i/>
                            <w:sz w:val="16"/>
                            <w:szCs w:val="16"/>
                          </w:rPr>
                          <w:t xml:space="preserve">parašas                                                  vardas pavardė</w:t>
                        </w:r>
                      </w:p>
                      <w:p w14:paraId="6C688094" w14:textId="13F8AA66">
                        <w:pPr>
                          <w:spacing w:line="360" w:lineRule="auto"/>
                          <w:rPr>
                            <w:szCs w:val="24"/>
                          </w:rPr>
                        </w:pPr>
                      </w:p>
                    </w:tc>
                    <w:tc>
                      <w:tcPr>
                        <w:tcW w:w="3692" w:type="dxa"/>
                        <w:vMerge w:val="restart"/>
                        <w:shd w:val="clear" w:color="auto" w:fill="auto"/>
                      </w:tcPr>
                      <w:p w14:paraId="0019AD73" w14:textId="77777777">
                        <w:pPr>
                          <w:spacing w:line="360" w:lineRule="auto"/>
                          <w:jc w:val="center"/>
                          <w:rPr>
                            <w:b/>
                            <w:bCs/>
                            <w:szCs w:val="24"/>
                          </w:rPr>
                        </w:pPr>
                        <w:r>
                          <w:rPr>
                            <w:b/>
                            <w:bCs/>
                            <w:szCs w:val="24"/>
                          </w:rPr>
                          <w:t>Čekio klijavimo vieta</w:t>
                        </w:r>
                      </w:p>
                    </w:tc>
                  </w:tr>
                  <w:tr w14:paraId="58F522DD" w14:textId="77777777">
                    <w:trPr>
                      <w:trHeight w:val="70"/>
                    </w:trPr>
                    <w:tc>
                      <w:tcPr>
                        <w:tcW w:w="6481" w:type="dxa"/>
                        <w:shd w:val="clear" w:color="auto" w:fill="auto"/>
                      </w:tcPr>
                      <w:p w14:paraId="7F89575B" w14:textId="77777777">
                        <w:pPr>
                          <w:rPr>
                            <w:b/>
                            <w:bCs/>
                            <w:szCs w:val="24"/>
                            <w:lang w:val="es-DO" w:eastAsia="lt-LT"/>
                          </w:rPr>
                        </w:pPr>
                      </w:p>
                    </w:tc>
                    <w:tc>
                      <w:tcPr>
                        <w:tcW w:w="3692" w:type="dxa"/>
                        <w:vMerge/>
                        <w:shd w:val="clear" w:color="auto" w:fill="auto"/>
                      </w:tcPr>
                      <w:p w14:paraId="52E93DCF" w14:textId="77777777">
                        <w:pPr>
                          <w:spacing w:line="360" w:lineRule="auto"/>
                          <w:jc w:val="both"/>
                          <w:rPr>
                            <w:b/>
                            <w:bCs/>
                            <w:szCs w:val="24"/>
                          </w:rPr>
                        </w:pPr>
                      </w:p>
                    </w:tc>
                  </w:tr>
                  <w:tr w14:paraId="23AD0D73" w14:textId="77777777">
                    <w:trPr>
                      <w:trHeight w:val="1770"/>
                    </w:trPr>
                    <w:tc>
                      <w:tcPr>
                        <w:tcW w:w="6481" w:type="dxa"/>
                        <w:tcBorders>
                          <w:top w:val="double" w:sz="2" w:space="0" w:color="9CC2E5"/>
                        </w:tcBorders>
                        <w:shd w:val="clear" w:color="auto" w:fill="auto"/>
                      </w:tcPr>
                      <w:p w14:paraId="4F474B01" w14:textId="77777777">
                        <w:pPr>
                          <w:spacing w:line="360" w:lineRule="auto"/>
                          <w:rPr>
                            <w:b/>
                            <w:bCs/>
                            <w:szCs w:val="24"/>
                          </w:rPr>
                        </w:pPr>
                        <w:r>
                          <w:rPr>
                            <w:b/>
                            <w:bCs/>
                            <w:szCs w:val="24"/>
                          </w:rPr>
                          <w:t>Suderinta:</w:t>
                        </w:r>
                      </w:p>
                      <w:p w14:paraId="7D155394" w14:textId="77777777">
                        <w:pPr>
                          <w:rPr>
                            <w:szCs w:val="24"/>
                          </w:rPr>
                        </w:pPr>
                        <w:r>
                          <w:rPr>
                            <w:szCs w:val="24"/>
                          </w:rPr>
                          <w:t>Radviliškio rajono savivaldybės</w:t>
                        </w:r>
                      </w:p>
                      <w:p w14:paraId="36345C63" w14:textId="77777777">
                        <w:pPr>
                          <w:rPr>
                            <w:szCs w:val="24"/>
                          </w:rPr>
                        </w:pPr>
                        <w:r>
                          <w:rPr>
                            <w:szCs w:val="24"/>
                          </w:rPr>
                          <w:t>švietimo ir sporto paslaugų centro</w:t>
                        </w:r>
                      </w:p>
                      <w:p w14:paraId="11C9131E" w14:textId="77777777">
                        <w:pPr>
                          <w:rPr>
                            <w:szCs w:val="24"/>
                          </w:rPr>
                        </w:pPr>
                        <w:r>
                          <w:rPr>
                            <w:szCs w:val="24"/>
                          </w:rPr>
                          <w:t>transporto ir ūkio veiklos skyrius</w:t>
                        </w:r>
                      </w:p>
                      <w:p w14:paraId="69EF0E82" w14:textId="77777777">
                        <w:pPr>
                          <w:spacing w:line="360" w:lineRule="auto"/>
                          <w:rPr>
                            <w:b/>
                            <w:bCs/>
                            <w:szCs w:val="24"/>
                          </w:rPr>
                        </w:pPr>
                      </w:p>
                      <w:p w14:paraId="60F7A85D" w14:textId="77777777">
                        <w:pPr>
                          <w:spacing w:line="360" w:lineRule="auto"/>
                          <w:rPr>
                            <w:b/>
                            <w:bCs/>
                            <w:szCs w:val="24"/>
                          </w:rPr>
                        </w:pPr>
                      </w:p>
                      <w:p w14:paraId="43A8C553" w14:textId="77777777">
                        <w:pPr>
                          <w:spacing w:line="360" w:lineRule="auto"/>
                          <w:rPr>
                            <w:b/>
                            <w:bCs/>
                            <w:szCs w:val="24"/>
                          </w:rPr>
                        </w:pPr>
                      </w:p>
                      <w:p w14:paraId="130C7C4D" w14:textId="0E80C370">
                        <w:pPr>
                          <w:spacing w:line="360" w:lineRule="auto"/>
                          <w:rPr>
                            <w:b/>
                            <w:bCs/>
                            <w:szCs w:val="24"/>
                          </w:rPr>
                        </w:pPr>
                        <w:r>
                          <w:rPr>
                            <w:b/>
                            <w:bCs/>
                            <w:szCs w:val="24"/>
                          </w:rPr>
                          <w:t xml:space="preserve">-----------------------------------                  -----------------------         </w:t>
                        </w:r>
                      </w:p>
                      <w:p w14:paraId="3F924D13" w14:textId="45ADCE7D">
                        <w:pPr>
                          <w:spacing w:line="360" w:lineRule="auto"/>
                          <w:ind w:firstLine="1712"/>
                          <w:rPr>
                            <w:szCs w:val="24"/>
                          </w:rPr>
                        </w:pPr>
                        <w:r>
                          <w:rPr>
                            <w:b/>
                            <w:bCs/>
                            <w:i/>
                            <w:sz w:val="16"/>
                            <w:szCs w:val="16"/>
                          </w:rPr>
                          <w:t xml:space="preserve">parašas                                                  vardas pavardė</w:t>
                        </w:r>
                      </w:p>
                    </w:tc>
                    <w:tc>
                      <w:tcPr>
                        <w:tcW w:w="3692" w:type="dxa"/>
                        <w:vMerge/>
                        <w:tcBorders>
                          <w:top w:val="double" w:sz="2" w:space="0" w:color="9CC2E5"/>
                        </w:tcBorders>
                        <w:shd w:val="clear" w:color="auto" w:fill="auto"/>
                      </w:tcPr>
                      <w:p w14:paraId="6AA3A991" w14:textId="77777777">
                        <w:pPr>
                          <w:spacing w:line="360" w:lineRule="auto"/>
                          <w:jc w:val="both"/>
                          <w:rPr>
                            <w:b/>
                            <w:bCs/>
                            <w:szCs w:val="24"/>
                          </w:rPr>
                        </w:pPr>
                      </w:p>
                    </w:tc>
                  </w:tr>
                </w:tbl>
                <w:p/>
              </w:sdtContent>
            </w:sdt>
          </w:sdtContent>
        </w:sdt>
        <w:sdt>
          <w:sdtPr>
            <w:alias w:val="skirsnis"/>
            <w:tag w:val="part_84a7e61a5cf5485584f7a2c7461a9ea2"/>
            <w:lock w:val="sdtLocked"/>
            <w:richText/>
          </w:sdtPr>
          <w:sdtContent>
            <w:sdt>
              <w:sdtPr>
                <w:alias w:val="Pavadinimas"/>
                <w:tag w:val="title_84a7e61a5cf5485584f7a2c7461a9ea2"/>
                <w:lock w:val="sdtLocked"/>
                <w:richText/>
              </w:sdtPr>
              <w:sdtContent>
                <w:p w14:paraId="153653C4" w14:textId="4822C387">
                  <w:pPr>
                    <w:jc w:val="center"/>
                    <w:rPr>
                      <w:b/>
                      <w:bCs/>
                      <w:szCs w:val="24"/>
                    </w:rPr>
                  </w:pPr>
                  <w:r>
                    <w:rPr>
                      <w:b/>
                      <w:bCs/>
                      <w:szCs w:val="24"/>
                    </w:rPr>
                    <w:t>RADVILIŠKIO RAJONO SAVIVALDYBĖS TARYBOS SPRENDIMO PROJEKTO</w:t>
                  </w:r>
                </w:p>
                <w:p w14:paraId="7BE21C90" w14:textId="2D3995D8">
                  <w:pPr>
                    <w:jc w:val="center"/>
                    <w:rPr>
                      <w:b/>
                      <w:bCs/>
                      <w:szCs w:val="24"/>
                    </w:rPr>
                  </w:pPr>
                  <w:r>
                    <w:rPr>
                      <w:b/>
                      <w:bCs/>
                      <w:szCs w:val="24"/>
                    </w:rPr>
                    <w:t>„DĖL RADVILIŠKIO RAJONO MOKINIŲ VEŽIMO ORGANIZAVIMO TVARKOS APRAŠO PAKEITIMO“</w:t>
                  </w:r>
                </w:p>
                <w:p w14:paraId="5505125A" w14:textId="2C6ECCCE">
                  <w:pPr>
                    <w:jc w:val="center"/>
                    <w:rPr>
                      <w:b/>
                      <w:bCs/>
                      <w:szCs w:val="24"/>
                    </w:rPr>
                  </w:pPr>
                  <w:r>
                    <w:rPr>
                      <w:b/>
                      <w:bCs/>
                      <w:szCs w:val="24"/>
                    </w:rPr>
                    <w:t>AIŠKINAMASIS RAŠTAS</w:t>
                  </w:r>
                </w:p>
              </w:sdtContent>
            </w:sdt>
            <w:p w14:paraId="3E9DEE9F" w14:textId="77777777">
              <w:pPr>
                <w:ind w:firstLine="851"/>
                <w:jc w:val="center"/>
                <w:rPr>
                  <w:bCs/>
                  <w:szCs w:val="24"/>
                </w:rPr>
              </w:pPr>
            </w:p>
            <w:p w14:paraId="4BD82121" w14:textId="629235FA">
              <w:pPr>
                <w:jc w:val="center"/>
                <w:rPr>
                  <w:bCs/>
                  <w:szCs w:val="24"/>
                </w:rPr>
              </w:pPr>
              <w:r>
                <w:rPr>
                  <w:bCs/>
                  <w:szCs w:val="24"/>
                </w:rPr>
                <w:t>2025 m. balandžio 14 d.</w:t>
              </w:r>
            </w:p>
            <w:p w14:paraId="3D7BC0E3" w14:textId="77777777">
              <w:pPr>
                <w:jc w:val="center"/>
                <w:rPr>
                  <w:bCs/>
                  <w:szCs w:val="24"/>
                </w:rPr>
              </w:pPr>
              <w:r>
                <w:rPr>
                  <w:bCs/>
                  <w:szCs w:val="24"/>
                </w:rPr>
                <w:t>Radviliškis</w:t>
              </w:r>
            </w:p>
            <w:p w14:paraId="4FA38C65" w14:textId="77777777">
              <w:pPr>
                <w:jc w:val="both"/>
                <w:rPr>
                  <w:bCs/>
                  <w:szCs w:val="24"/>
                </w:rPr>
              </w:pPr>
            </w:p>
            <w:sdt>
              <w:sdtPr>
                <w:alias w:val="2 pr. 1 p."/>
                <w:tag w:val="part_f2d0c60b6ea740f393356988cefe7530"/>
                <w:lock w:val="sdtLocked"/>
                <w:richText/>
              </w:sdtPr>
              <w:sdtContent>
                <w:p w14:paraId="03F91DD7" w14:textId="77777777">
                  <w:pPr>
                    <w:ind w:firstLine="709"/>
                    <w:jc w:val="both"/>
                    <w:rPr>
                      <w:b/>
                      <w:bCs/>
                      <w:szCs w:val="24"/>
                      <w:lang w:eastAsia="lt-LT"/>
                    </w:rPr>
                  </w:pPr>
                  <w:sdt>
                    <w:sdtPr>
                      <w:alias w:val="Numeris"/>
                      <w:tag w:val="nr_f2d0c60b6ea740f393356988cefe7530"/>
                      <w:lock w:val="sdtLocked"/>
                      <w:richText/>
                    </w:sdtPr>
                    <w:sdtContent>
                      <w:r>
                        <w:rPr>
                          <w:b/>
                          <w:szCs w:val="24"/>
                          <w:lang w:eastAsia="lt-LT"/>
                        </w:rPr>
                        <w:t>1</w:t>
                      </w:r>
                    </w:sdtContent>
                  </w:sdt>
                  <w:r>
                    <w:rPr>
                      <w:b/>
                      <w:szCs w:val="24"/>
                      <w:lang w:eastAsia="lt-LT"/>
                    </w:rPr>
                    <w:t xml:space="preserve">. </w:t>
                  </w:r>
                  <w:r>
                    <w:rPr>
                      <w:b/>
                      <w:bCs/>
                      <w:szCs w:val="24"/>
                      <w:lang w:eastAsia="lt-LT"/>
                    </w:rPr>
                    <w:t>Projekto rengimą paskatinusios priežastys, parengto projekto tikslai ir uždaviniai.</w:t>
                  </w:r>
                </w:p>
                <w:p w14:paraId="06FA7602" w14:textId="792F2211">
                  <w:pPr>
                    <w:widowControl w:val="0"/>
                    <w:spacing w:line="100" w:lineRule="atLeast"/>
                    <w:ind w:firstLine="709"/>
                    <w:jc w:val="both"/>
                    <w:rPr>
                      <w:rFonts w:eastAsia="Lucida Sans Unicode"/>
                      <w:color w:val="000000"/>
                      <w:szCs w:val="24"/>
                      <w:lang w:eastAsia="lt-LT"/>
                    </w:rPr>
                  </w:pPr>
                  <w:r>
                    <w:rPr>
                      <w:rFonts w:eastAsia="Lucida Sans Unicode"/>
                      <w:bCs/>
                      <w:szCs w:val="24"/>
                      <w:lang w:eastAsia="lt-LT"/>
                    </w:rPr>
                    <w:t xml:space="preserve">Parengto sprendimo </w:t>
                  </w:r>
                  <w:r>
                    <w:rPr>
                      <w:rFonts w:eastAsia="Lucida Sans Unicode"/>
                      <w:szCs w:val="24"/>
                      <w:lang w:eastAsia="lt-LT"/>
                    </w:rPr>
                    <w:t xml:space="preserve">projekto tikslas – pakeisti </w:t>
                  </w:r>
                  <w:r>
                    <w:rPr>
                      <w:szCs w:val="24"/>
                    </w:rPr>
                    <w:t>Radviliškio rajono mokinių vežimo organizavimo tvarkos aprašą</w:t>
                  </w:r>
                  <w:r>
                    <w:rPr>
                      <w:rFonts w:eastAsia="Lucida Sans Unicode"/>
                      <w:color w:val="000000"/>
                      <w:szCs w:val="24"/>
                      <w:lang w:eastAsia="lt-LT"/>
                    </w:rPr>
                    <w:t xml:space="preserve"> (toliau – Aprašas). Aprašas nustato Radviliškio rajono savivaldybės (toliau – Savivaldybė) ikimokyklinio, priešmokyklinio ir (ar) bendrojo ugdymo programas vykdančių mokyklų, profesinio mokymo įstaigų, ir neformaliojo vaikų švietimo įstaigų mokinių vežimo organizavimo tvarką.</w:t>
                  </w:r>
                </w:p>
              </w:sdtContent>
            </w:sdt>
            <w:sdt>
              <w:sdtPr>
                <w:alias w:val="2 pr. 2 p."/>
                <w:tag w:val="part_5eef2ac6b8e04b1e9f9838ba99643bd3"/>
                <w:lock w:val="sdtLocked"/>
                <w:richText/>
              </w:sdtPr>
              <w:sdtContent>
                <w:p w14:paraId="518DE758" w14:textId="77777777">
                  <w:pPr>
                    <w:tabs>
                      <w:tab w:val="left" w:pos="1134"/>
                    </w:tabs>
                    <w:ind w:firstLine="709"/>
                    <w:jc w:val="both"/>
                    <w:rPr>
                      <w:szCs w:val="24"/>
                    </w:rPr>
                  </w:pPr>
                  <w:sdt>
                    <w:sdtPr>
                      <w:alias w:val="Numeris"/>
                      <w:tag w:val="nr_5eef2ac6b8e04b1e9f9838ba99643bd3"/>
                      <w:lock w:val="sdtLocked"/>
                      <w:richText/>
                    </w:sdtPr>
                    <w:sdtContent>
                      <w:r>
                        <w:rPr>
                          <w:b/>
                          <w:bCs/>
                          <w:szCs w:val="24"/>
                          <w:lang w:eastAsia="lt-LT"/>
                        </w:rPr>
                        <w:t>2</w:t>
                      </w:r>
                    </w:sdtContent>
                  </w:sdt>
                  <w:r>
                    <w:rPr>
                      <w:b/>
                      <w:bCs/>
                      <w:szCs w:val="24"/>
                      <w:lang w:eastAsia="lt-LT"/>
                    </w:rPr>
                    <w:t>. Projekto iniciatoriai (institucija, asmenys ar piliečių atstovai) ir rengėjai.</w:t>
                  </w:r>
                </w:p>
                <w:p w14:paraId="4BF0F2C9" w14:textId="77777777">
                  <w:pPr>
                    <w:ind w:firstLine="709"/>
                    <w:jc w:val="both"/>
                    <w:rPr>
                      <w:szCs w:val="24"/>
                      <w:lang w:eastAsia="lt-LT"/>
                    </w:rPr>
                  </w:pPr>
                  <w:r>
                    <w:rPr>
                      <w:szCs w:val="24"/>
                      <w:lang w:eastAsia="lt-LT"/>
                    </w:rPr>
                    <w:t>Sprendimo projekto iniciatorius – Savivaldybės administracijos Švietimo ir sporto skyrius, rengėjai – Savivaldybės administracijos Švietimo ir sporto skyrius.</w:t>
                  </w:r>
                </w:p>
              </w:sdtContent>
            </w:sdt>
            <w:sdt>
              <w:sdtPr>
                <w:alias w:val="2 pr. 3 p."/>
                <w:tag w:val="part_49a894639e2a4ca3aceb1e6f3077ec2c"/>
                <w:lock w:val="sdtLocked"/>
                <w:richText/>
              </w:sdtPr>
              <w:sdtContent>
                <w:p w14:paraId="759EDE5C" w14:textId="77777777">
                  <w:pPr>
                    <w:ind w:firstLine="709"/>
                    <w:jc w:val="both"/>
                    <w:rPr>
                      <w:b/>
                      <w:bCs/>
                      <w:szCs w:val="24"/>
                      <w:lang w:eastAsia="lt-LT"/>
                    </w:rPr>
                  </w:pPr>
                  <w:sdt>
                    <w:sdtPr>
                      <w:alias w:val="Numeris"/>
                      <w:tag w:val="nr_49a894639e2a4ca3aceb1e6f3077ec2c"/>
                      <w:lock w:val="sdtLocked"/>
                      <w:richText/>
                    </w:sdtPr>
                    <w:sdtContent>
                      <w:r>
                        <w:rPr>
                          <w:b/>
                          <w:bCs/>
                          <w:szCs w:val="24"/>
                          <w:lang w:eastAsia="lt-LT"/>
                        </w:rPr>
                        <w:t>3</w:t>
                      </w:r>
                    </w:sdtContent>
                  </w:sdt>
                  <w:r>
                    <w:rPr>
                      <w:b/>
                      <w:bCs/>
                      <w:szCs w:val="24"/>
                      <w:lang w:eastAsia="lt-LT"/>
                    </w:rPr>
                    <w:t>. Kaip šiuo metu yra reguliuojami projekte aptarti teisiniai santykiai.</w:t>
                  </w:r>
                </w:p>
                <w:p w14:paraId="6AC56B5A" w14:textId="78BF80CA">
                  <w:pPr>
                    <w:tabs>
                      <w:tab w:val="left" w:pos="1134"/>
                    </w:tabs>
                    <w:suppressAutoHyphens/>
                    <w:ind w:right="105" w:firstLine="709"/>
                    <w:jc w:val="both"/>
                    <w:rPr>
                      <w:szCs w:val="24"/>
                      <w:lang w:eastAsia="ar-SA"/>
                    </w:rPr>
                  </w:pPr>
                  <w:r>
                    <w:rPr>
                      <w:szCs w:val="24"/>
                      <w:lang w:eastAsia="ar-SA"/>
                    </w:rPr>
                    <w:t xml:space="preserve">Vadovaujamasi </w:t>
                  </w:r>
                  <w:r>
                    <w:rPr>
                      <w:szCs w:val="24"/>
                    </w:rPr>
                    <w:t>Radviliškio rajono mokinių vežimo organizavimo tvarkos aprašu, patvirtintu 2023 m. lapkričio 16 d. Radviliškio rajono savivaldybės tarybos sprendimu Nr. T-180 „Dėl Radviliškio rajono mokinių vežimo organizavimo tvarkos patvirtinimo“.</w:t>
                  </w:r>
                </w:p>
              </w:sdtContent>
            </w:sdt>
            <w:sdt>
              <w:sdtPr>
                <w:alias w:val="2 pr. 4 p."/>
                <w:tag w:val="part_008c2a21b97c40dbbc4398b7aea2ee37"/>
                <w:lock w:val="sdtLocked"/>
                <w:richText/>
              </w:sdtPr>
              <w:sdtContent>
                <w:p w14:paraId="32B44652" w14:textId="77777777">
                  <w:pPr>
                    <w:ind w:firstLine="709"/>
                    <w:jc w:val="both"/>
                    <w:rPr>
                      <w:b/>
                      <w:bCs/>
                      <w:szCs w:val="24"/>
                      <w:lang w:eastAsia="lt-LT"/>
                    </w:rPr>
                  </w:pPr>
                  <w:sdt>
                    <w:sdtPr>
                      <w:alias w:val="Numeris"/>
                      <w:tag w:val="nr_008c2a21b97c40dbbc4398b7aea2ee37"/>
                      <w:lock w:val="sdtLocked"/>
                      <w:richText/>
                    </w:sdtPr>
                    <w:sdtContent>
                      <w:r>
                        <w:rPr>
                          <w:b/>
                          <w:bCs/>
                          <w:szCs w:val="24"/>
                          <w:lang w:eastAsia="lt-LT"/>
                        </w:rPr>
                        <w:t>4</w:t>
                      </w:r>
                    </w:sdtContent>
                  </w:sdt>
                  <w:r>
                    <w:rPr>
                      <w:b/>
                      <w:bCs/>
                      <w:szCs w:val="24"/>
                      <w:lang w:eastAsia="lt-LT"/>
                    </w:rPr>
                    <w:t>. Kokios siūlomos naujos teisinio reguliavimo nuostatos, kokių teigiamų rezultatų laukiama.</w:t>
                  </w:r>
                </w:p>
                <w:p w14:paraId="7D89E792" w14:textId="52C7E517">
                  <w:pPr>
                    <w:widowControl w:val="0"/>
                    <w:suppressLineNumbers/>
                    <w:suppressAutoHyphens/>
                    <w:overflowPunct w:val="0"/>
                    <w:spacing w:line="100" w:lineRule="atLeast"/>
                    <w:ind w:firstLine="709"/>
                    <w:jc w:val="both"/>
                    <w:textAlignment w:val="baseline"/>
                    <w:rPr>
                      <w:szCs w:val="24"/>
                    </w:rPr>
                  </w:pPr>
                  <w:r>
                    <w:rPr>
                      <w:szCs w:val="24"/>
                      <w:lang w:eastAsia="lt-LT"/>
                    </w:rPr>
                    <w:t xml:space="preserve">Pasekmės teigiamos, nes vadovaujantis pakeistu Aprašu Radviliškio rajono bendrojo ugdymo švietimo įstaigų mokiniai galės vykti ne tik į mokyklą ir atgal, bet ir į </w:t>
                  </w:r>
                  <w:r>
                    <w:rPr>
                      <w:szCs w:val="24"/>
                    </w:rPr>
                    <w:t>Lietuvos neformaliojo švietimo agentūros organizuojamas ir vykdomas olimpiadas, konkursus, varžybas ir kitus renginius bei projektus, kurie vyksta už Radviliškio rajono ribų. Nurodoma, kad patirtos išlaidos bus apmokamos iš Radviliškio rajono savivaldybės švietimo ir sporto paslaugų centrui skirtų ūkio lėšų.</w:t>
                  </w:r>
                </w:p>
                <w:p w14:paraId="171CEFFF" w14:textId="01C48040">
                  <w:pPr>
                    <w:widowControl w:val="0"/>
                    <w:suppressLineNumbers/>
                    <w:suppressAutoHyphens/>
                    <w:overflowPunct w:val="0"/>
                    <w:spacing w:line="100" w:lineRule="atLeast"/>
                    <w:ind w:firstLine="709"/>
                    <w:jc w:val="both"/>
                    <w:textAlignment w:val="baseline"/>
                    <w:rPr>
                      <w:szCs w:val="24"/>
                    </w:rPr>
                  </w:pPr>
                  <w:r>
                    <w:rPr>
                      <w:szCs w:val="24"/>
                    </w:rPr>
                    <w:t>Mokinius į</w:t>
                  </w:r>
                  <w:r>
                    <w:rPr>
                      <w:szCs w:val="24"/>
                      <w:lang w:eastAsia="lt-LT"/>
                    </w:rPr>
                    <w:t xml:space="preserve"> </w:t>
                  </w:r>
                  <w:r>
                    <w:rPr>
                      <w:szCs w:val="24"/>
                    </w:rPr>
                    <w:t xml:space="preserve">Lietuvos neformaliojo švietimo agentūros organizuojamas ir vykdomas olimpiadas, konkursus, varžybas ir kitus renginius bei projektus, kurie vyksta už Radviliškio rajono ribų galės vežti: mokykliniai autobusai (jei mokinių ir mokytojų skaičius viršija 7 asmenis), lengvieji automobiliai (jei mokinių ir mokytojų skaičius mažesnis nei </w:t>
                  </w:r>
                  <w:r>
                    <w:rPr>
                      <w:szCs w:val="24"/>
                      <w:lang w:val="en-US"/>
                    </w:rPr>
                    <w:t>9</w:t>
                  </w:r>
                  <w:r>
                    <w:rPr>
                      <w:szCs w:val="24"/>
                    </w:rPr>
                    <w:t xml:space="preserve"> asmenys), o nesant galimybės bus kompensuojamos tėvų (globėjų, rūpintojų) ar viešasis transportas.</w:t>
                  </w:r>
                </w:p>
                <w:p w14:paraId="1709F80D" w14:textId="603846F1">
                  <w:pPr>
                    <w:widowControl w:val="0"/>
                    <w:suppressLineNumbers/>
                    <w:suppressAutoHyphens/>
                    <w:overflowPunct w:val="0"/>
                    <w:spacing w:line="100" w:lineRule="atLeast"/>
                    <w:ind w:firstLine="709"/>
                    <w:jc w:val="both"/>
                    <w:textAlignment w:val="baseline"/>
                    <w:rPr>
                      <w:szCs w:val="24"/>
                    </w:rPr>
                  </w:pPr>
                  <w:r>
                    <w:rPr>
                      <w:szCs w:val="24"/>
                    </w:rPr>
                    <w:t>Aprašas papildomas tvarka, kaip organizuojamas mokinių vykimas į renginius už Savivaldybės ribų. Apraše pateikiamos mokinio (-ių) tėvams (globėjams, rūpintojams), norintiems gauti kompensaciją už nuosavu transportu vežamą mokinį į renginį už Savivaldybės ribų, prašymą dėl kelionės išlaidų kompensavimo, kelionės lapo formos.</w:t>
                  </w:r>
                </w:p>
              </w:sdtContent>
            </w:sdt>
            <w:sdt>
              <w:sdtPr>
                <w:alias w:val="2 pr. 5 p."/>
                <w:tag w:val="part_3ba9957415204226a9bf6bf5f51d4af9"/>
                <w:lock w:val="sdtLocked"/>
                <w:richText/>
              </w:sdtPr>
              <w:sdtContent>
                <w:p w14:paraId="2E85C739" w14:textId="77777777">
                  <w:pPr>
                    <w:ind w:firstLine="709"/>
                    <w:jc w:val="both"/>
                    <w:rPr>
                      <w:b/>
                      <w:bCs/>
                      <w:szCs w:val="24"/>
                      <w:lang w:eastAsia="lt-LT"/>
                    </w:rPr>
                  </w:pPr>
                  <w:sdt>
                    <w:sdtPr>
                      <w:alias w:val="Numeris"/>
                      <w:tag w:val="nr_3ba9957415204226a9bf6bf5f51d4af9"/>
                      <w:lock w:val="sdtLocked"/>
                      <w:richText/>
                    </w:sdtPr>
                    <w:sdtContent>
                      <w:r>
                        <w:rPr>
                          <w:b/>
                          <w:bCs/>
                          <w:szCs w:val="24"/>
                          <w:lang w:eastAsia="lt-LT"/>
                        </w:rPr>
                        <w:t>5</w:t>
                      </w:r>
                    </w:sdtContent>
                  </w:sdt>
                  <w:r>
                    <w:rPr>
                      <w:b/>
                      <w:bCs/>
                      <w:szCs w:val="24"/>
                      <w:lang w:eastAsia="lt-LT"/>
                    </w:rPr>
                    <w:t>. Galimos neigiamos priimto sprendimo projekto pasekmės ir kokių priemonių reikėtų imtis, kad tokių pasekmių būtų išvengta.</w:t>
                  </w:r>
                </w:p>
                <w:p w14:paraId="5D38AC66" w14:textId="0652CE3C">
                  <w:pPr>
                    <w:ind w:firstLine="709"/>
                    <w:jc w:val="both"/>
                    <w:rPr>
                      <w:kern w:val="2"/>
                      <w:szCs w:val="24"/>
                      <w14:ligatures w14:val="standardContextual"/>
                    </w:rPr>
                  </w:pPr>
                  <w:r>
                    <w:rPr>
                      <w:szCs w:val="24"/>
                      <w:lang w:eastAsia="lt-LT"/>
                    </w:rPr>
                    <w:t xml:space="preserve">Priėmus sprendimą, neigiamų pasekmių </w:t>
                  </w:r>
                  <w:r>
                    <w:rPr>
                      <w:kern w:val="2"/>
                      <w:szCs w:val="24"/>
                      <w14:ligatures w14:val="standardContextual"/>
                    </w:rPr>
                    <w:t xml:space="preserve">nenumatoma. </w:t>
                  </w:r>
                </w:p>
              </w:sdtContent>
            </w:sdt>
            <w:sdt>
              <w:sdtPr>
                <w:alias w:val="2 pr. 6 p."/>
                <w:tag w:val="part_58fa017ce1504a11b8b34c6d14ce463d"/>
                <w:lock w:val="sdtLocked"/>
                <w:richText/>
              </w:sdtPr>
              <w:sdtContent>
                <w:p w14:paraId="623AA4F6" w14:textId="77777777">
                  <w:pPr>
                    <w:ind w:firstLine="709"/>
                    <w:jc w:val="both"/>
                    <w:rPr>
                      <w:b/>
                      <w:bCs/>
                      <w:szCs w:val="24"/>
                      <w:lang w:eastAsia="lt-LT"/>
                    </w:rPr>
                  </w:pPr>
                  <w:sdt>
                    <w:sdtPr>
                      <w:alias w:val="Numeris"/>
                      <w:tag w:val="nr_58fa017ce1504a11b8b34c6d14ce463d"/>
                      <w:lock w:val="sdtLocked"/>
                      <w:richText/>
                    </w:sdtPr>
                    <w:sdtContent>
                      <w:r>
                        <w:rPr>
                          <w:b/>
                          <w:bCs/>
                          <w:szCs w:val="24"/>
                          <w:lang w:eastAsia="lt-LT"/>
                        </w:rPr>
                        <w:t>6</w:t>
                      </w:r>
                    </w:sdtContent>
                  </w:sdt>
                  <w:r>
                    <w:rPr>
                      <w:b/>
                      <w:bCs/>
                      <w:szCs w:val="24"/>
                      <w:lang w:eastAsia="lt-LT"/>
                    </w:rPr>
                    <w:t xml:space="preserve">. Kokius teisės aktus būtina priimti, kokius galiojančius teisės aktus būtina pakeisti ar pripažinti netekusiais galios priėmus sprendimo projektą. </w:t>
                  </w:r>
                </w:p>
                <w:p w14:paraId="0237DB6E" w14:textId="77877A6B">
                  <w:pPr>
                    <w:tabs>
                      <w:tab w:val="left" w:pos="1134"/>
                    </w:tabs>
                    <w:suppressAutoHyphens/>
                    <w:ind w:right="105" w:firstLine="709"/>
                    <w:jc w:val="both"/>
                    <w:rPr>
                      <w:szCs w:val="24"/>
                      <w:lang w:eastAsia="ar-SA"/>
                    </w:rPr>
                  </w:pPr>
                  <w:r>
                    <w:rPr>
                      <w:szCs w:val="24"/>
                      <w:lang w:eastAsia="ar-SA"/>
                    </w:rPr>
                    <w:t>Pripažinti netekusiu galios</w:t>
                  </w:r>
                  <w:r>
                    <w:rPr>
                      <w:szCs w:val="24"/>
                    </w:rPr>
                    <w:t xml:space="preserve"> Radviliškio rajono savivaldybės tarybos 2023 m. lapkričio 16 d. sprendimu Nr. T-180 „Dėl Radviliškio rajono mokinių vežimo organizavimo tvarkos aprašo patvirtinimo“ 1 punktu patvirtintą Radviliškio rajono mokinių vežimo organizavimo tvarkos aprašą.</w:t>
                  </w:r>
                </w:p>
              </w:sdtContent>
            </w:sdt>
            <w:sdt>
              <w:sdtPr>
                <w:alias w:val="2 pr. 7 p."/>
                <w:tag w:val="part_bec5cd4e5ace4291b6ae3934c321f12c"/>
                <w:lock w:val="sdtLocked"/>
                <w:richText/>
              </w:sdtPr>
              <w:sdtContent>
                <w:p w14:paraId="274CE0D2" w14:textId="77777777">
                  <w:pPr>
                    <w:ind w:firstLine="709"/>
                    <w:jc w:val="both"/>
                    <w:rPr>
                      <w:b/>
                      <w:bCs/>
                      <w:szCs w:val="24"/>
                      <w:lang w:eastAsia="lt-LT"/>
                    </w:rPr>
                  </w:pPr>
                  <w:sdt>
                    <w:sdtPr>
                      <w:alias w:val="Numeris"/>
                      <w:tag w:val="nr_bec5cd4e5ace4291b6ae3934c321f12c"/>
                      <w:lock w:val="sdtLocked"/>
                      <w:richText/>
                    </w:sdtPr>
                    <w:sdtContent>
                      <w:r>
                        <w:rPr>
                          <w:b/>
                          <w:bCs/>
                          <w:szCs w:val="24"/>
                          <w:lang w:eastAsia="lt-LT"/>
                        </w:rPr>
                        <w:t>7</w:t>
                      </w:r>
                    </w:sdtContent>
                  </w:sdt>
                  <w:r>
                    <w:rPr>
                      <w:b/>
                      <w:bCs/>
                      <w:szCs w:val="24"/>
                      <w:lang w:eastAsia="lt-LT"/>
                    </w:rPr>
                    <w:t>. Sprendimo projektui įgyvendinti reikalingos lėšos, finansavimo šaltiniai.</w:t>
                  </w:r>
                </w:p>
                <w:p w14:paraId="4B599EA5" w14:textId="17BBE87E">
                  <w:pPr>
                    <w:widowControl w:val="0"/>
                    <w:suppressLineNumbers/>
                    <w:overflowPunct w:val="0"/>
                    <w:spacing w:line="100" w:lineRule="atLeast"/>
                    <w:ind w:firstLine="709"/>
                    <w:jc w:val="both"/>
                    <w:textAlignment w:val="baseline"/>
                    <w:rPr>
                      <w:szCs w:val="24"/>
                      <w:lang w:val="en-US" w:eastAsia="lt-LT"/>
                    </w:rPr>
                  </w:pPr>
                  <w:r>
                    <w:rPr>
                      <w:szCs w:val="24"/>
                      <w:lang w:eastAsia="lt-LT"/>
                    </w:rPr>
                    <w:t xml:space="preserve">Sprendimui įgyvendinti bus reikalingos papildomos Radviliškio rajono savivaldybės švietimo ir sporto paslaugų centro ūkio lėšos – </w:t>
                  </w:r>
                  <w:r>
                    <w:rPr>
                      <w:szCs w:val="24"/>
                      <w:lang w:val="en-US" w:eastAsia="lt-LT"/>
                    </w:rPr>
                    <w:t>4000 Eur.</w:t>
                  </w:r>
                </w:p>
              </w:sdtContent>
            </w:sdt>
            <w:sdt>
              <w:sdtPr>
                <w:alias w:val="2 pr. 8 p."/>
                <w:tag w:val="part_0dc6a2de0c1a4766ab38ea8ab3cd901c"/>
                <w:lock w:val="sdtLocked"/>
                <w:richText/>
              </w:sdtPr>
              <w:sdtContent>
                <w:p w14:paraId="48280F49" w14:textId="77777777">
                  <w:pPr>
                    <w:ind w:firstLine="709"/>
                    <w:jc w:val="both"/>
                    <w:rPr>
                      <w:b/>
                      <w:bCs/>
                      <w:szCs w:val="24"/>
                      <w:lang w:eastAsia="lt-LT"/>
                    </w:rPr>
                  </w:pPr>
                  <w:sdt>
                    <w:sdtPr>
                      <w:alias w:val="Numeris"/>
                      <w:tag w:val="nr_0dc6a2de0c1a4766ab38ea8ab3cd901c"/>
                      <w:lock w:val="sdtLocked"/>
                      <w:richText/>
                    </w:sdtPr>
                    <w:sdtContent>
                      <w:r>
                        <w:rPr>
                          <w:b/>
                          <w:bCs/>
                          <w:szCs w:val="24"/>
                          <w:lang w:eastAsia="lt-LT"/>
                        </w:rPr>
                        <w:t>8</w:t>
                      </w:r>
                    </w:sdtContent>
                  </w:sdt>
                  <w:r>
                    <w:rPr>
                      <w:b/>
                      <w:bCs/>
                      <w:szCs w:val="24"/>
                      <w:lang w:eastAsia="lt-LT"/>
                    </w:rPr>
                    <w:t>. Sprendimo projekto rengimo metu gauti specialistų vertinimai ir išvados.</w:t>
                  </w:r>
                </w:p>
                <w:p w14:paraId="43DF3A36" w14:textId="77777777">
                  <w:pPr>
                    <w:ind w:firstLine="709"/>
                    <w:jc w:val="both"/>
                    <w:rPr>
                      <w:szCs w:val="24"/>
                    </w:rPr>
                  </w:pPr>
                  <w:r>
                    <w:rPr>
                      <w:szCs w:val="24"/>
                    </w:rPr>
                    <w:t>Sprendimo projektas suderintas su savivaldybės administracijos juristu, kalbininku, direktore, vicemerais, meru ir Švietimo ir sporto skyriaus vedėju.</w:t>
                  </w:r>
                </w:p>
              </w:sdtContent>
            </w:sdt>
            <w:sdt>
              <w:sdtPr>
                <w:alias w:val="2 pr. 9 p."/>
                <w:tag w:val="part_555b1d2dbe7e405aa411664ccce9fc61"/>
                <w:lock w:val="sdtLocked"/>
                <w:richText/>
              </w:sdtPr>
              <w:sdtContent>
                <w:p w14:paraId="65C90986" w14:textId="77777777">
                  <w:pPr>
                    <w:ind w:firstLine="709"/>
                    <w:jc w:val="both"/>
                    <w:rPr>
                      <w:b/>
                      <w:bCs/>
                      <w:szCs w:val="24"/>
                      <w:lang w:eastAsia="lt-LT"/>
                    </w:rPr>
                  </w:pPr>
                  <w:sdt>
                    <w:sdtPr>
                      <w:alias w:val="Numeris"/>
                      <w:tag w:val="nr_555b1d2dbe7e405aa411664ccce9fc61"/>
                      <w:lock w:val="sdtLocked"/>
                      <w:richText/>
                    </w:sdtPr>
                    <w:sdtContent>
                      <w:r>
                        <w:rPr>
                          <w:b/>
                          <w:bCs/>
                          <w:szCs w:val="24"/>
                          <w:lang w:eastAsia="lt-LT"/>
                        </w:rPr>
                        <w:t>9</w:t>
                      </w:r>
                    </w:sdtContent>
                  </w:sdt>
                  <w:r>
                    <w:rPr>
                      <w:b/>
                      <w:bCs/>
                      <w:szCs w:val="24"/>
                      <w:lang w:eastAsia="lt-LT"/>
                    </w:rPr>
                    <w:t>. Numatomo teisinio reguliavimo poveikio vertinimo rezultatai.</w:t>
                  </w:r>
                </w:p>
                <w:p w14:paraId="6C7F46B3" w14:textId="77777777">
                  <w:pPr>
                    <w:ind w:firstLine="709"/>
                    <w:jc w:val="both"/>
                    <w:rPr>
                      <w:szCs w:val="24"/>
                      <w:lang w:eastAsia="lt-LT"/>
                    </w:rPr>
                  </w:pPr>
                  <w:r>
                    <w:rPr>
                      <w:szCs w:val="24"/>
                      <w:lang w:eastAsia="lt-LT"/>
                    </w:rPr>
                    <w:t>Vertinimas neatliekamas.</w:t>
                  </w:r>
                </w:p>
              </w:sdtContent>
            </w:sdt>
            <w:sdt>
              <w:sdtPr>
                <w:alias w:val="2 pr. 10 p."/>
                <w:tag w:val="part_4ed306389ab24aa09f7e527902bef2da"/>
                <w:lock w:val="sdtLocked"/>
                <w:richText/>
              </w:sdtPr>
              <w:sdtContent>
                <w:p w14:paraId="69C825E1" w14:textId="77777777">
                  <w:pPr>
                    <w:ind w:firstLine="709"/>
                    <w:jc w:val="both"/>
                    <w:rPr>
                      <w:b/>
                      <w:bCs/>
                      <w:szCs w:val="24"/>
                      <w:lang w:eastAsia="lt-LT"/>
                    </w:rPr>
                  </w:pPr>
                  <w:sdt>
                    <w:sdtPr>
                      <w:alias w:val="Numeris"/>
                      <w:tag w:val="nr_4ed306389ab24aa09f7e527902bef2da"/>
                      <w:lock w:val="sdtLocked"/>
                      <w:richText/>
                    </w:sdtPr>
                    <w:sdtContent>
                      <w:r>
                        <w:rPr>
                          <w:b/>
                          <w:bCs/>
                          <w:szCs w:val="24"/>
                          <w:lang w:eastAsia="lt-LT"/>
                        </w:rPr>
                        <w:t>10</w:t>
                      </w:r>
                    </w:sdtContent>
                  </w:sdt>
                  <w:r>
                    <w:rPr>
                      <w:b/>
                      <w:bCs/>
                      <w:szCs w:val="24"/>
                      <w:lang w:eastAsia="lt-LT"/>
                    </w:rPr>
                    <w:t>. Sprendimo projekto antikorupcinis vertinimas.</w:t>
                  </w:r>
                </w:p>
                <w:p w14:paraId="3E621576" w14:textId="77777777">
                  <w:pPr>
                    <w:tabs>
                      <w:tab w:val="left" w:pos="1276"/>
                    </w:tabs>
                    <w:spacing w:line="259" w:lineRule="auto"/>
                    <w:ind w:firstLine="709"/>
                    <w:jc w:val="both"/>
                    <w:rPr>
                      <w:kern w:val="2"/>
                      <w:szCs w:val="24"/>
                      <w14:ligatures w14:val="standardContextual"/>
                    </w:rPr>
                  </w:pPr>
                  <w:r>
                    <w:rPr>
                      <w:kern w:val="2"/>
                      <w:szCs w:val="24"/>
                      <w14:ligatures w14:val="standardContextual"/>
                    </w:rPr>
                    <w:t>Sprendimo projektas antikorupciniam vertinimui neteikiamas.</w:t>
                  </w:r>
                </w:p>
              </w:sdtContent>
            </w:sdt>
            <w:sdt>
              <w:sdtPr>
                <w:alias w:val="2 pr. 11 p."/>
                <w:tag w:val="part_b9b76244ba9d45ab8a681daf77163753"/>
                <w:lock w:val="sdtLocked"/>
                <w:richText/>
              </w:sdtPr>
              <w:sdtContent>
                <w:p w14:paraId="53DE18D9" w14:textId="77777777">
                  <w:pPr>
                    <w:ind w:firstLine="709"/>
                    <w:jc w:val="both"/>
                    <w:rPr>
                      <w:b/>
                      <w:bCs/>
                      <w:szCs w:val="24"/>
                      <w:lang w:eastAsia="lt-LT"/>
                    </w:rPr>
                  </w:pPr>
                  <w:sdt>
                    <w:sdtPr>
                      <w:alias w:val="Numeris"/>
                      <w:tag w:val="nr_b9b76244ba9d45ab8a681daf77163753"/>
                      <w:lock w:val="sdtLocked"/>
                      <w:richText/>
                    </w:sdtPr>
                    <w:sdtContent>
                      <w:r>
                        <w:rPr>
                          <w:b/>
                          <w:bCs/>
                          <w:szCs w:val="24"/>
                          <w:lang w:eastAsia="lt-LT"/>
                        </w:rPr>
                        <w:t>11</w:t>
                      </w:r>
                    </w:sdtContent>
                  </w:sdt>
                  <w:r>
                    <w:rPr>
                      <w:b/>
                      <w:bCs/>
                      <w:szCs w:val="24"/>
                      <w:lang w:eastAsia="lt-LT"/>
                    </w:rPr>
                    <w:t>. Kiti, iniciatoriaus nuomone, reikalingi pagrindimai ir paaiškinimai.</w:t>
                  </w:r>
                </w:p>
                <w:p w14:paraId="0A6C1387" w14:textId="77777777">
                  <w:pPr>
                    <w:ind w:firstLine="709"/>
                    <w:jc w:val="both"/>
                    <w:rPr>
                      <w:szCs w:val="24"/>
                      <w:lang w:eastAsia="lt-LT"/>
                    </w:rPr>
                  </w:pPr>
                  <w:r>
                    <w:rPr>
                      <w:szCs w:val="24"/>
                      <w:lang w:eastAsia="lt-LT"/>
                    </w:rPr>
                    <w:t>Nėra.</w:t>
                  </w:r>
                </w:p>
              </w:sdtContent>
            </w:sdt>
            <w:sdt>
              <w:sdtPr>
                <w:alias w:val="2 pr. 12 p."/>
                <w:tag w:val="part_aa145c81cdf245e7a4f8382dfa058942"/>
                <w:lock w:val="sdtLocked"/>
                <w:richText/>
              </w:sdtPr>
              <w:sdtContent>
                <w:p w14:paraId="6F35DB96" w14:textId="77777777">
                  <w:pPr>
                    <w:ind w:firstLine="709"/>
                    <w:jc w:val="both"/>
                    <w:rPr>
                      <w:b/>
                      <w:bCs/>
                      <w:szCs w:val="24"/>
                      <w:lang w:eastAsia="lt-LT"/>
                    </w:rPr>
                  </w:pPr>
                  <w:sdt>
                    <w:sdtPr>
                      <w:alias w:val="Numeris"/>
                      <w:tag w:val="nr_aa145c81cdf245e7a4f8382dfa058942"/>
                      <w:lock w:val="sdtLocked"/>
                      <w:richText/>
                    </w:sdtPr>
                    <w:sdtContent>
                      <w:r>
                        <w:rPr>
                          <w:b/>
                          <w:bCs/>
                          <w:szCs w:val="24"/>
                          <w:lang w:eastAsia="lt-LT"/>
                        </w:rPr>
                        <w:t>12</w:t>
                      </w:r>
                    </w:sdtContent>
                  </w:sdt>
                  <w:r>
                    <w:rPr>
                      <w:b/>
                      <w:bCs/>
                      <w:szCs w:val="24"/>
                      <w:lang w:eastAsia="lt-LT"/>
                    </w:rPr>
                    <w:t>. Pridedami dokumentai.</w:t>
                  </w:r>
                </w:p>
                <w:p w14:paraId="0035F684" w14:textId="77777777">
                  <w:pPr>
                    <w:ind w:firstLine="709"/>
                    <w:jc w:val="both"/>
                    <w:rPr>
                      <w:b/>
                      <w:bCs/>
                      <w:szCs w:val="24"/>
                      <w:lang w:eastAsia="lt-LT"/>
                    </w:rPr>
                  </w:pPr>
                  <w:r>
                    <w:rPr>
                      <w:szCs w:val="24"/>
                      <w:lang w:eastAsia="lt-LT"/>
                    </w:rPr>
                    <w:t>Nėra.</w:t>
                  </w:r>
                </w:p>
                <w:p w14:paraId="313EE485" w14:textId="77777777">
                  <w:pPr>
                    <w:ind w:firstLine="709"/>
                    <w:jc w:val="both"/>
                    <w:rPr>
                      <w:szCs w:val="24"/>
                      <w:lang w:eastAsia="lt-LT"/>
                    </w:rPr>
                  </w:pPr>
                </w:p>
                <w:p w14:paraId="54D18F7E" w14:textId="77777777">
                  <w:pPr>
                    <w:jc w:val="both"/>
                    <w:rPr>
                      <w:szCs w:val="24"/>
                      <w:lang w:eastAsia="lt-LT"/>
                    </w:rPr>
                  </w:pPr>
                </w:p>
                <w:p w14:paraId="2E35AFEE" w14:textId="77777777">
                  <w:pPr>
                    <w:jc w:val="both"/>
                    <w:rPr>
                      <w:szCs w:val="24"/>
                      <w:lang w:eastAsia="lt-LT"/>
                    </w:rPr>
                  </w:pPr>
                </w:p>
                <w:p w14:paraId="5CAB011F" w14:textId="77777777">
                  <w:pPr>
                    <w:jc w:val="both"/>
                    <w:rPr>
                      <w:szCs w:val="24"/>
                      <w:lang w:eastAsia="lt-LT"/>
                    </w:rPr>
                  </w:pPr>
                  <w:r>
                    <w:rPr>
                      <w:szCs w:val="24"/>
                      <w:lang w:eastAsia="lt-LT"/>
                    </w:rPr>
                    <w:t>Švietimo ir sporto skyriaus vyriausioji specialistė</w:t>
                    <w:tab/>
                    <w:t xml:space="preserve">                                                Rūta Šadbarienė</w:t>
                  </w:r>
                </w:p>
                <w:p w14:paraId="0B29E542" w14:textId="65E7AD88">
                  <w:pPr>
                    <w:tabs>
                      <w:tab w:val="left" w:pos="1134"/>
                    </w:tabs>
                    <w:ind w:firstLine="709"/>
                    <w:rPr>
                      <w:bCs/>
                      <w:color w:val="000000"/>
                      <w:szCs w:val="24"/>
                      <w:lang w:eastAsia="lt-LT"/>
                    </w:rPr>
                  </w:pPr>
                </w:p>
                <w:p w14:paraId="5D227F00" w14:textId="77777777">
                  <w:pPr>
                    <w:rPr>
                      <w:szCs w:val="24"/>
                      <w:lang w:eastAsia="lt-LT"/>
                    </w:rPr>
                  </w:pPr>
                </w:p>
                <w:p w14:paraId="31118854" w14:textId="77777777">
                  <w:pPr>
                    <w:rPr>
                      <w:szCs w:val="24"/>
                      <w:lang w:eastAsia="lt-LT"/>
                    </w:rPr>
                  </w:pPr>
                </w:p>
                <w:p w14:paraId="2915B8E4" w14:textId="77777777">
                  <w:pPr>
                    <w:rPr>
                      <w:szCs w:val="24"/>
                      <w:lang w:eastAsia="lt-LT"/>
                    </w:rPr>
                  </w:pPr>
                </w:p>
                <w:p w14:paraId="03771A52" w14:textId="77777777">
                  <w:pPr>
                    <w:rPr>
                      <w:szCs w:val="24"/>
                      <w:lang w:eastAsia="lt-LT"/>
                    </w:rPr>
                  </w:pPr>
                </w:p>
                <w:p w14:paraId="36EF840C" w14:textId="77777777">
                  <w:pPr>
                    <w:rPr>
                      <w:szCs w:val="24"/>
                      <w:lang w:eastAsia="lt-LT"/>
                    </w:rPr>
                  </w:pPr>
                </w:p>
                <w:p w14:paraId="0C37831A" w14:textId="77777777">
                  <w:pPr>
                    <w:rPr>
                      <w:szCs w:val="24"/>
                      <w:lang w:eastAsia="lt-LT"/>
                    </w:rPr>
                  </w:pPr>
                </w:p>
                <w:p w14:paraId="38FCEC6C" w14:textId="77777777">
                  <w:pPr>
                    <w:rPr>
                      <w:szCs w:val="24"/>
                      <w:lang w:eastAsia="lt-LT"/>
                    </w:rPr>
                  </w:pPr>
                </w:p>
                <w:p w14:paraId="4F30CDAE" w14:textId="77777777">
                  <w:pPr>
                    <w:rPr>
                      <w:szCs w:val="24"/>
                      <w:lang w:eastAsia="lt-LT"/>
                    </w:rPr>
                  </w:pPr>
                </w:p>
                <w:p w14:paraId="67331095" w14:textId="77777777">
                  <w:pPr>
                    <w:rPr>
                      <w:szCs w:val="24"/>
                      <w:lang w:eastAsia="lt-LT"/>
                    </w:rPr>
                  </w:pPr>
                </w:p>
                <w:p w14:paraId="5C57C4B1" w14:textId="77777777">
                  <w:pPr>
                    <w:rPr>
                      <w:szCs w:val="24"/>
                      <w:lang w:eastAsia="lt-LT"/>
                    </w:rPr>
                  </w:pPr>
                </w:p>
                <w:p w14:paraId="5B3CA3BB" w14:textId="77777777">
                  <w:pPr>
                    <w:rPr>
                      <w:szCs w:val="24"/>
                      <w:lang w:eastAsia="lt-LT"/>
                    </w:rPr>
                  </w:pPr>
                </w:p>
                <w:p w14:paraId="0D4D0466" w14:textId="77777777">
                  <w:pPr>
                    <w:rPr>
                      <w:szCs w:val="24"/>
                      <w:lang w:eastAsia="lt-LT"/>
                    </w:rPr>
                  </w:pPr>
                </w:p>
                <w:p w14:paraId="66CF0FAD" w14:textId="77777777">
                  <w:pPr>
                    <w:rPr>
                      <w:szCs w:val="24"/>
                      <w:lang w:eastAsia="lt-LT"/>
                    </w:rPr>
                  </w:pPr>
                </w:p>
                <w:p w14:paraId="064EACAD" w14:textId="77777777">
                  <w:pPr>
                    <w:rPr>
                      <w:szCs w:val="24"/>
                      <w:lang w:eastAsia="lt-LT"/>
                    </w:rPr>
                  </w:pPr>
                </w:p>
                <w:p w14:paraId="0FD936E1" w14:textId="77777777">
                  <w:pPr>
                    <w:rPr>
                      <w:szCs w:val="24"/>
                      <w:lang w:eastAsia="lt-LT"/>
                    </w:rPr>
                  </w:pPr>
                </w:p>
                <w:p w14:paraId="7A28B306" w14:textId="77777777">
                  <w:pPr>
                    <w:rPr>
                      <w:szCs w:val="24"/>
                      <w:lang w:eastAsia="lt-LT"/>
                    </w:rPr>
                  </w:pPr>
                </w:p>
                <w:p w14:paraId="02BDD679" w14:textId="77777777">
                  <w:pPr>
                    <w:rPr>
                      <w:szCs w:val="24"/>
                      <w:lang w:eastAsia="lt-LT"/>
                    </w:rPr>
                  </w:pPr>
                </w:p>
                <w:p w14:paraId="00AC3E7F" w14:textId="77777777">
                  <w:pPr>
                    <w:rPr>
                      <w:szCs w:val="24"/>
                      <w:lang w:eastAsia="lt-LT"/>
                    </w:rPr>
                  </w:pPr>
                </w:p>
                <w:p w14:paraId="1B7ED798" w14:textId="77777777">
                  <w:pPr>
                    <w:rPr>
                      <w:szCs w:val="24"/>
                      <w:lang w:eastAsia="lt-LT"/>
                    </w:rPr>
                  </w:pPr>
                </w:p>
                <w:p w14:paraId="61F6C2A0" w14:textId="77777777">
                  <w:pPr>
                    <w:rPr>
                      <w:szCs w:val="24"/>
                      <w:lang w:eastAsia="lt-LT"/>
                    </w:rPr>
                  </w:pPr>
                </w:p>
                <w:p w14:paraId="45ABC517" w14:textId="77777777">
                  <w:pPr>
                    <w:rPr>
                      <w:szCs w:val="24"/>
                      <w:lang w:eastAsia="lt-LT"/>
                    </w:rPr>
                  </w:pPr>
                </w:p>
                <w:p w14:paraId="5C0C4806" w14:textId="77777777">
                  <w:pPr>
                    <w:rPr>
                      <w:szCs w:val="24"/>
                      <w:lang w:eastAsia="lt-LT"/>
                    </w:rPr>
                  </w:pPr>
                </w:p>
                <w:p w14:paraId="087B57F1" w14:textId="77777777">
                  <w:pPr>
                    <w:rPr>
                      <w:szCs w:val="24"/>
                      <w:lang w:eastAsia="lt-LT"/>
                    </w:rPr>
                  </w:pPr>
                </w:p>
                <w:p w14:paraId="5A276E21" w14:textId="77777777">
                  <w:pPr>
                    <w:rPr>
                      <w:szCs w:val="24"/>
                      <w:lang w:eastAsia="lt-LT"/>
                    </w:rPr>
                  </w:pPr>
                </w:p>
                <w:p w14:paraId="0EFE9084" w14:textId="77777777">
                  <w:pPr>
                    <w:rPr>
                      <w:szCs w:val="24"/>
                      <w:lang w:eastAsia="lt-LT"/>
                    </w:rPr>
                  </w:pPr>
                </w:p>
                <w:p w14:paraId="6D07DBE4" w14:textId="77777777">
                  <w:pPr>
                    <w:rPr>
                      <w:szCs w:val="24"/>
                      <w:lang w:eastAsia="lt-LT"/>
                    </w:rPr>
                  </w:pPr>
                </w:p>
                <w:p w14:paraId="467E2CE6" w14:textId="77777777">
                  <w:pPr>
                    <w:rPr>
                      <w:szCs w:val="24"/>
                      <w:lang w:eastAsia="lt-LT"/>
                    </w:rPr>
                  </w:pPr>
                </w:p>
                <w:p w14:paraId="52D6A4C5" w14:textId="77777777">
                  <w:pPr>
                    <w:rPr>
                      <w:szCs w:val="24"/>
                      <w:lang w:eastAsia="lt-LT"/>
                    </w:rPr>
                  </w:pPr>
                </w:p>
                <w:p w14:paraId="23B3D1BF" w14:textId="77777777">
                  <w:pPr>
                    <w:rPr>
                      <w:szCs w:val="24"/>
                      <w:lang w:eastAsia="lt-LT"/>
                    </w:rPr>
                  </w:pPr>
                </w:p>
                <w:p w14:paraId="54A7C9A5" w14:textId="77777777">
                  <w:pPr>
                    <w:rPr>
                      <w:szCs w:val="24"/>
                      <w:lang w:eastAsia="lt-LT"/>
                    </w:rPr>
                  </w:pPr>
                </w:p>
                <w:p w14:paraId="5B3AB184" w14:textId="77777777">
                  <w:pPr>
                    <w:rPr>
                      <w:szCs w:val="24"/>
                      <w:lang w:eastAsia="lt-LT"/>
                    </w:rPr>
                  </w:pPr>
                </w:p>
                <w:p w14:paraId="52D031DD" w14:textId="77777777">
                  <w:pPr>
                    <w:rPr>
                      <w:bCs/>
                      <w:color w:val="000000"/>
                      <w:szCs w:val="24"/>
                      <w:lang w:eastAsia="lt-LT"/>
                    </w:rPr>
                  </w:pPr>
                </w:p>
                <w:p w14:paraId="1A42FFBE" w14:textId="77777777">
                  <w:pPr>
                    <w:rPr>
                      <w:szCs w:val="24"/>
                      <w:lang w:eastAsia="lt-LT"/>
                    </w:rPr>
                  </w:pPr>
                </w:p>
                <w:p w14:paraId="6D4BDE38" w14:textId="77777777">
                  <w:pPr>
                    <w:rPr>
                      <w:bCs/>
                      <w:color w:val="000000"/>
                      <w:szCs w:val="24"/>
                      <w:lang w:eastAsia="lt-LT"/>
                    </w:rPr>
                  </w:pPr>
                </w:p>
                <w:p w14:paraId="11D50A07" w14:textId="77777777">
                  <w:pPr>
                    <w:rPr>
                      <w:bCs/>
                      <w:color w:val="000000"/>
                      <w:szCs w:val="24"/>
                      <w:lang w:eastAsia="lt-LT"/>
                    </w:rPr>
                  </w:pPr>
                </w:p>
                <w:p w14:paraId="5885DE74" w14:textId="77777777">
                  <w:pPr>
                    <w:rPr>
                      <w:bCs/>
                      <w:color w:val="000000"/>
                      <w:szCs w:val="24"/>
                      <w:lang w:eastAsia="lt-LT"/>
                    </w:rPr>
                  </w:pPr>
                </w:p>
                <w:p w14:paraId="298CBAFD" w14:textId="77777777">
                  <w:pPr>
                    <w:rPr>
                      <w:bCs/>
                      <w:color w:val="000000"/>
                      <w:szCs w:val="24"/>
                      <w:lang w:eastAsia="lt-LT"/>
                    </w:rPr>
                  </w:pPr>
                </w:p>
                <w:p w14:paraId="4F990137" w14:textId="77777777">
                  <w:pPr>
                    <w:rPr>
                      <w:bCs/>
                      <w:color w:val="000000"/>
                      <w:szCs w:val="24"/>
                      <w:lang w:eastAsia="lt-LT"/>
                    </w:rPr>
                  </w:pPr>
                </w:p>
                <w:p w14:paraId="1BC6632E" w14:textId="77777777">
                  <w:pPr>
                    <w:rPr>
                      <w:szCs w:val="24"/>
                      <w:lang w:eastAsia="lt-LT"/>
                    </w:rPr>
                  </w:pPr>
                </w:p>
                <w:p w14:paraId="4B87BF1A" w14:textId="77777777">
                  <w:pPr>
                    <w:rPr>
                      <w:szCs w:val="24"/>
                      <w:lang w:eastAsia="lt-LT"/>
                    </w:rPr>
                  </w:pPr>
                </w:p>
              </w:sdtContent>
            </w:sdt>
          </w:sdtContent>
        </w:sdt>
        <w:sdt>
          <w:sdtPr>
            <w:alias w:val="skirsnis"/>
            <w:tag w:val="part_37a7aca5575e4a65862bb95133d3f9f9"/>
            <w:lock w:val="sdtLocked"/>
            <w:richText/>
          </w:sdtPr>
          <w:sdtContent>
            <w:p w14:paraId="7309231D" w14:textId="77777777">
              <w:pPr>
                <w:tabs>
                  <w:tab w:val="left" w:pos="2220"/>
                </w:tabs>
                <w:jc w:val="right"/>
                <w:rPr>
                  <w:b/>
                  <w:bCs/>
                  <w:szCs w:val="24"/>
                </w:rPr>
              </w:pPr>
              <w:sdt>
                <w:sdtPr>
                  <w:alias w:val="Pavadinimas"/>
                  <w:tag w:val="title_37a7aca5575e4a65862bb95133d3f9f9"/>
                  <w:lock w:val="sdtLocked"/>
                  <w:richText/>
                </w:sdtPr>
                <w:sdtContent>
                  <w:r>
                    <w:rPr>
                      <w:b/>
                      <w:bCs/>
                      <w:szCs w:val="24"/>
                    </w:rPr>
                    <w:t xml:space="preserve">Lyginamasis variantas </w:t>
                  </w:r>
                </w:sdtContent>
              </w:sdt>
            </w:p>
            <w:p w14:paraId="176F0E03" w14:textId="77777777">
              <w:pPr>
                <w:tabs>
                  <w:tab w:val="left" w:pos="2220"/>
                </w:tabs>
                <w:ind w:left="8505" w:hanging="141"/>
                <w:rPr>
                  <w:bCs/>
                </w:rPr>
              </w:pPr>
            </w:p>
            <w:p w14:paraId="23BCFB80" w14:textId="77777777">
              <w:pPr>
                <w:tabs>
                  <w:tab w:val="left" w:pos="2220"/>
                </w:tabs>
                <w:ind w:left="8505" w:hanging="141"/>
                <w:rPr>
                  <w:b/>
                </w:rPr>
              </w:pPr>
            </w:p>
          </w:sdtContent>
        </w:sdt>
        <w:sdt>
          <w:sdtPr>
            <w:alias w:val="skirsnis"/>
            <w:tag w:val="part_4adca2bc06d94ad88da7303b96f1f8f8"/>
            <w:lock w:val="sdtLocked"/>
            <w:richText/>
          </w:sdtPr>
          <w:sdtContent>
            <w:p w14:paraId="48496034" w14:textId="77777777">
              <w:pPr>
                <w:tabs>
                  <w:tab w:val="left" w:pos="1296"/>
                  <w:tab w:val="center" w:pos="4153"/>
                  <w:tab w:val="right" w:pos="8306"/>
                </w:tabs>
                <w:spacing w:line="276" w:lineRule="auto"/>
                <w:jc w:val="center"/>
                <w:rPr>
                  <w:b/>
                  <w:bCs/>
                  <w:szCs w:val="24"/>
                </w:rPr>
              </w:pPr>
              <w:sdt>
                <w:sdtPr>
                  <w:alias w:val="Pavadinimas"/>
                  <w:tag w:val="title_4adca2bc06d94ad88da7303b96f1f8f8"/>
                  <w:lock w:val="sdtLocked"/>
                  <w:richText/>
                </w:sdtPr>
                <w:sdtContent>
                  <w:r>
                    <w:rPr>
                      <w:b/>
                      <w:bCs/>
                      <w:szCs w:val="24"/>
                    </w:rPr>
                    <w:t>RADVILIŠKIO RAJONO SAVIVALDYBĖS TARYBA</w:t>
                  </w:r>
                </w:sdtContent>
              </w:sdt>
            </w:p>
            <w:p w14:paraId="41FC942A" w14:textId="77777777">
              <w:pPr>
                <w:spacing w:line="276" w:lineRule="auto"/>
                <w:jc w:val="center"/>
                <w:rPr>
                  <w:b/>
                  <w:szCs w:val="24"/>
                </w:rPr>
              </w:pPr>
            </w:p>
          </w:sdtContent>
        </w:sdt>
        <w:sdt>
          <w:sdtPr>
            <w:alias w:val="skirsnis"/>
            <w:tag w:val="part_15fa0fad00b642868f1da80c76ad2f97"/>
            <w:lock w:val="sdtLocked"/>
            <w:richText/>
          </w:sdtPr>
          <w:sdtContent>
            <w:sdt>
              <w:sdtPr>
                <w:alias w:val="Pavadinimas"/>
                <w:tag w:val="title_15fa0fad00b642868f1da80c76ad2f97"/>
                <w:lock w:val="sdtLocked"/>
                <w:richText/>
              </w:sdtPr>
              <w:sdtContent>
                <w:p w14:paraId="11CCF0F8" w14:textId="77777777">
                  <w:pPr>
                    <w:spacing w:line="276" w:lineRule="auto"/>
                    <w:jc w:val="center"/>
                    <w:rPr>
                      <w:b/>
                      <w:szCs w:val="24"/>
                    </w:rPr>
                  </w:pPr>
                  <w:r>
                    <w:rPr>
                      <w:b/>
                      <w:szCs w:val="24"/>
                    </w:rPr>
                    <w:t>SPRENDIMAS</w:t>
                  </w:r>
                </w:p>
                <w:p w14:paraId="7E45082C" w14:textId="77777777">
                  <w:pPr>
                    <w:spacing w:line="276" w:lineRule="auto"/>
                    <w:jc w:val="center"/>
                    <w:rPr>
                      <w:b/>
                      <w:szCs w:val="24"/>
                    </w:rPr>
                  </w:pPr>
                  <w:r>
                    <w:rPr>
                      <w:b/>
                      <w:szCs w:val="24"/>
                    </w:rPr>
                    <w:t>DĖL RADVILIŠKIO RAJONO MOKINIŲ VEŽIMO ORGANIZAVIMO TVARKOS APRAŠO PATVIRTINIMO</w:t>
                  </w:r>
                </w:p>
              </w:sdtContent>
            </w:sdt>
            <w:p w14:paraId="39577506" w14:textId="77777777">
              <w:pPr>
                <w:spacing w:line="276" w:lineRule="auto"/>
                <w:jc w:val="center"/>
                <w:rPr>
                  <w:b/>
                  <w:szCs w:val="24"/>
                </w:rPr>
              </w:pPr>
            </w:p>
            <w:p w14:paraId="6B313687" w14:textId="77777777">
              <w:pPr>
                <w:spacing w:line="276" w:lineRule="auto"/>
                <w:jc w:val="center"/>
                <w:rPr>
                  <w:szCs w:val="24"/>
                </w:rPr>
              </w:pPr>
              <w:r>
                <w:rPr>
                  <w:szCs w:val="24"/>
                </w:rPr>
                <w:t>2023 m. lapkričio 16 d. Nr. T-180</w:t>
              </w:r>
            </w:p>
            <w:p w14:paraId="5A05C098" w14:textId="77777777">
              <w:pPr>
                <w:spacing w:line="276" w:lineRule="auto"/>
                <w:jc w:val="center"/>
                <w:rPr>
                  <w:szCs w:val="24"/>
                </w:rPr>
              </w:pPr>
              <w:r>
                <w:rPr>
                  <w:szCs w:val="24"/>
                </w:rPr>
                <w:t>Radviliškis</w:t>
              </w:r>
            </w:p>
            <w:p w14:paraId="29BA6242" w14:textId="77777777">
              <w:pPr>
                <w:spacing w:line="276" w:lineRule="auto"/>
                <w:jc w:val="center"/>
                <w:rPr>
                  <w:b/>
                  <w:szCs w:val="24"/>
                </w:rPr>
              </w:pPr>
            </w:p>
            <w:p w14:paraId="6E584C0D" w14:textId="77777777">
              <w:pPr>
                <w:spacing w:line="276" w:lineRule="auto"/>
                <w:jc w:val="center"/>
                <w:rPr>
                  <w:b/>
                  <w:szCs w:val="24"/>
                </w:rPr>
              </w:pPr>
            </w:p>
            <w:p w14:paraId="4C6A72E7" w14:textId="77777777">
              <w:pPr>
                <w:ind w:firstLine="709"/>
                <w:jc w:val="both"/>
                <w:rPr>
                  <w:szCs w:val="24"/>
                </w:rPr>
              </w:pPr>
              <w:r>
                <w:rPr>
                  <w:szCs w:val="24"/>
                </w:rPr>
                <w:t xml:space="preserve">Vadovaudamasi Lietuvos Respublikos vietos savivaldos įstatymo 6 straipsnio 7 dalimi, 15 straipsnio 2 dalies 29 punktu ir 4 dalimi, 16 straipsnio 1 punktu, Lietuvos Respublikos švietimo įstatymo 14 straipsnio 6 dalimi, 36 straipsnio 1 ir 2 dalimis, </w:t>
              </w:r>
              <w:r>
                <w:rPr>
                  <w:color w:val="000000"/>
                </w:rPr>
                <w:t xml:space="preserve">Lietuvos Respublikos transporto lengvatų įstatymo 6 straipsnio 1 ir 2 dalimis, </w:t>
              </w:r>
              <w:r>
                <w:rPr>
                  <w:szCs w:val="24"/>
                </w:rPr>
                <w:t>Radviliškio rajono savivaldybės tarybos 2023 m. rugpjūčio 31 d. sprendimu Nr. T-77 „</w:t>
              </w:r>
              <w:r>
                <w:rPr>
                  <w:bCs/>
                  <w:color w:val="000000"/>
                  <w:szCs w:val="27"/>
                  <w:lang w:eastAsia="lt-LT"/>
                </w:rPr>
                <w:t>Dėl nemokamo keleivių vežimo vietinio (miesto ir priemiestinio) reguliaraus susisiekimo autobusų maršrutais Radviliškio rajono savivaldybėje</w:t>
              </w:r>
              <w:r>
                <w:rPr>
                  <w:szCs w:val="24"/>
                </w:rPr>
                <w:t xml:space="preserve">“ Radviliškio rajono savivaldybės taryba </w:t>
              </w:r>
              <w:r>
                <w:rPr>
                  <w:spacing w:val="50"/>
                  <w:szCs w:val="24"/>
                </w:rPr>
                <w:t>nusprendži</w:t>
              </w:r>
              <w:r>
                <w:rPr>
                  <w:szCs w:val="24"/>
                </w:rPr>
                <w:t>a:</w:t>
              </w:r>
            </w:p>
            <w:sdt>
              <w:sdtPr>
                <w:alias w:val="2 pr. 1 p."/>
                <w:tag w:val="part_3c3e6d11e8044b3e9adc77cfc4fb17c5"/>
                <w:lock w:val="sdtLocked"/>
                <w:richText/>
              </w:sdtPr>
              <w:sdtContent>
                <w:p w14:paraId="2AC6DC37" w14:textId="77777777">
                  <w:pPr>
                    <w:ind w:firstLine="709"/>
                    <w:jc w:val="both"/>
                    <w:rPr>
                      <w:szCs w:val="24"/>
                    </w:rPr>
                  </w:pPr>
                  <w:sdt>
                    <w:sdtPr>
                      <w:alias w:val="Numeris"/>
                      <w:tag w:val="nr_3c3e6d11e8044b3e9adc77cfc4fb17c5"/>
                      <w:lock w:val="sdtLocked"/>
                      <w:richText/>
                    </w:sdtPr>
                    <w:sdtContent>
                      <w:r>
                        <w:rPr>
                          <w:szCs w:val="24"/>
                        </w:rPr>
                        <w:t>1</w:t>
                      </w:r>
                    </w:sdtContent>
                  </w:sdt>
                  <w:r>
                    <w:rPr>
                      <w:szCs w:val="24"/>
                    </w:rPr>
                    <w:t>. Patvirtinti Radviliškio rajono mokinių vežimo organizavimo tvarkos aprašą.</w:t>
                  </w:r>
                </w:p>
              </w:sdtContent>
            </w:sdt>
            <w:sdt>
              <w:sdtPr>
                <w:alias w:val="2 pr. 2 p."/>
                <w:tag w:val="part_eb9b0b568122401f8afcfdc0dd9f250b"/>
                <w:lock w:val="sdtLocked"/>
                <w:richText/>
              </w:sdtPr>
              <w:sdtContent>
                <w:p w14:paraId="29FAEAB8" w14:textId="77777777">
                  <w:pPr>
                    <w:ind w:firstLine="709"/>
                    <w:jc w:val="both"/>
                    <w:rPr>
                      <w:color w:val="FF0000"/>
                    </w:rPr>
                  </w:pPr>
                  <w:sdt>
                    <w:sdtPr>
                      <w:alias w:val="Numeris"/>
                      <w:tag w:val="nr_eb9b0b568122401f8afcfdc0dd9f250b"/>
                      <w:lock w:val="sdtLocked"/>
                      <w:richText/>
                    </w:sdtPr>
                    <w:sdtContent>
                      <w:r>
                        <w:rPr>
                          <w:szCs w:val="24"/>
                        </w:rPr>
                        <w:t>2</w:t>
                      </w:r>
                    </w:sdtContent>
                  </w:sdt>
                  <w:r>
                    <w:rPr>
                      <w:szCs w:val="24"/>
                    </w:rPr>
                    <w:t xml:space="preserve">. </w:t>
                  </w:r>
                  <w:r>
                    <w:t>Nustatyti tėvų (globėjų / rūpintojų) transportu vežamų mokinių 1 km kainą – 0,2 euro.</w:t>
                  </w:r>
                </w:p>
              </w:sdtContent>
            </w:sdt>
            <w:sdt>
              <w:sdtPr>
                <w:alias w:val="2 pr. 3 p."/>
                <w:tag w:val="part_6cf511ff74384106a447799d3a7e6861"/>
                <w:lock w:val="sdtLocked"/>
                <w:richText/>
              </w:sdtPr>
              <w:sdtContent>
                <w:p w14:paraId="1A0B6C4A" w14:textId="77777777">
                  <w:pPr>
                    <w:ind w:firstLine="709"/>
                    <w:jc w:val="both"/>
                    <w:rPr>
                      <w:szCs w:val="24"/>
                    </w:rPr>
                  </w:pPr>
                  <w:sdt>
                    <w:sdtPr>
                      <w:alias w:val="Numeris"/>
                      <w:tag w:val="nr_6cf511ff74384106a447799d3a7e6861"/>
                      <w:lock w:val="sdtLocked"/>
                      <w:richText/>
                    </w:sdtPr>
                    <w:sdtContent>
                      <w:r>
                        <w:rPr>
                          <w:szCs w:val="24"/>
                        </w:rPr>
                        <w:t>3</w:t>
                      </w:r>
                    </w:sdtContent>
                  </w:sdt>
                  <w:r>
                    <w:rPr>
                      <w:szCs w:val="24"/>
                    </w:rPr>
                    <w:t>. Pripažinti netekusiu galios Radviliškio rajono savivaldybės tarybos 2013 m. lapkričio 21 d. sprendimą Nr. T-632 „</w:t>
                  </w:r>
                  <w:r>
                    <w:rPr>
                      <w:bCs/>
                      <w:color w:val="000000"/>
                    </w:rPr>
                    <w:t>Dėl Radviliškio rajono mokinių vežimo organizavimo ir važiavimo išlaidų kompensavimo tvarkos aprašo patvirtinimo</w:t>
                  </w:r>
                  <w:r>
                    <w:rPr>
                      <w:szCs w:val="24"/>
                    </w:rPr>
                    <w:t>“ su visais pakeitimais ir papildymais.</w:t>
                  </w:r>
                </w:p>
              </w:sdtContent>
            </w:sdt>
            <w:sdt>
              <w:sdtPr>
                <w:alias w:val="2 pr. 4 p."/>
                <w:tag w:val="part_2b554f679c304d02b2c21fd78f797f6b"/>
                <w:lock w:val="sdtLocked"/>
                <w:richText/>
              </w:sdtPr>
              <w:sdtContent>
                <w:p w14:paraId="43460562" w14:textId="77777777">
                  <w:pPr>
                    <w:ind w:firstLine="709"/>
                    <w:jc w:val="both"/>
                    <w:rPr>
                      <w:szCs w:val="24"/>
                    </w:rPr>
                  </w:pPr>
                  <w:sdt>
                    <w:sdtPr>
                      <w:alias w:val="Numeris"/>
                      <w:tag w:val="nr_2b554f679c304d02b2c21fd78f797f6b"/>
                      <w:lock w:val="sdtLocked"/>
                      <w:richText/>
                    </w:sdtPr>
                    <w:sdtContent>
                      <w:r>
                        <w:rPr>
                          <w:szCs w:val="24"/>
                        </w:rPr>
                        <w:t>4</w:t>
                      </w:r>
                    </w:sdtContent>
                  </w:sdt>
                  <w:r>
                    <w:rPr>
                      <w:szCs w:val="24"/>
                    </w:rPr>
                    <w:t>. Nustatyti, kad šis sprendimas įsigalioja nuo 2024 m. sausio 1 d.</w:t>
                  </w:r>
                </w:p>
                <w:p w14:paraId="70496AC6" w14:textId="77777777">
                  <w:pPr>
                    <w:tabs>
                      <w:tab w:val="left" w:pos="-284"/>
                      <w:tab w:val="left" w:pos="7371"/>
                    </w:tabs>
                    <w:jc w:val="both"/>
                    <w:rPr>
                      <w:szCs w:val="24"/>
                    </w:rPr>
                  </w:pPr>
                </w:p>
                <w:p w14:paraId="4B921687" w14:textId="77777777">
                  <w:pPr>
                    <w:tabs>
                      <w:tab w:val="left" w:pos="-284"/>
                      <w:tab w:val="left" w:pos="7371"/>
                    </w:tabs>
                    <w:jc w:val="both"/>
                    <w:rPr>
                      <w:szCs w:val="24"/>
                    </w:rPr>
                  </w:pPr>
                </w:p>
                <w:p w14:paraId="3E7728C3" w14:textId="77777777">
                  <w:pPr>
                    <w:tabs>
                      <w:tab w:val="left" w:pos="-284"/>
                      <w:tab w:val="left" w:pos="7371"/>
                    </w:tabs>
                    <w:jc w:val="both"/>
                    <w:rPr>
                      <w:szCs w:val="24"/>
                    </w:rPr>
                  </w:pPr>
                </w:p>
                <w:p w14:paraId="7C639402" w14:textId="77777777">
                  <w:pPr>
                    <w:tabs>
                      <w:tab w:val="left" w:pos="-284"/>
                      <w:tab w:val="left" w:pos="7371"/>
                    </w:tabs>
                    <w:jc w:val="both"/>
                    <w:rPr>
                      <w:szCs w:val="24"/>
                    </w:rPr>
                  </w:pPr>
                  <w:r>
                    <w:rPr>
                      <w:szCs w:val="24"/>
                    </w:rPr>
                    <w:t>Savivaldybės meras</w:t>
                    <w:tab/>
                    <w:t>Kazimieras Račkauskis</w:t>
                  </w:r>
                </w:p>
                <w:p w14:paraId="13320265" w14:textId="77777777">
                  <w:pPr>
                    <w:tabs>
                      <w:tab w:val="left" w:pos="-284"/>
                      <w:tab w:val="left" w:pos="7371"/>
                    </w:tabs>
                    <w:jc w:val="both"/>
                    <w:rPr>
                      <w:sz w:val="22"/>
                      <w:szCs w:val="22"/>
                      <w:lang w:eastAsia="lt-LT"/>
                    </w:rPr>
                  </w:pPr>
                </w:p>
                <w:p w14:paraId="0092A54D" w14:textId="77777777">
                  <w:pPr>
                    <w:ind w:firstLine="5670"/>
                    <w:sectPr>
                      <w:headerReference w:type="even" r:id="rId7"/>
                      <w:headerReference w:type="default" r:id="rId8"/>
                      <w:footerReference w:type="even" r:id="rId9"/>
                      <w:footerReference w:type="default" r:id="rId10"/>
                      <w:headerReference w:type="first" r:id="rId11"/>
                      <w:footerReference w:type="first" r:id="rId12"/>
                      <w:pgSz w:w="11907" w:h="16840" w:code="1"/>
                      <w:pgMar w:top="1134" w:right="567" w:bottom="1134" w:left="1701" w:header="680" w:footer="680" w:gutter="0"/>
                      <w:pgNumType w:start="1"/>
                      <w:cols w:space="708"/>
                      <w:titlePg/>
                      <w:docGrid w:linePitch="254"/>
                    </w:sectPr>
                  </w:pPr>
                </w:p>
              </w:sdtContent>
            </w:sdt>
          </w:sdtContent>
        </w:sdt>
      </w:sdtContent>
    </w:sdt>
    <w:sdt>
      <w:sdtPr>
        <w:alias w:val="patvirtinta"/>
        <w:tag w:val="part_3176073aff1a4f3b887f9975010c9fbe"/>
        <w:lock w:val="sdtLocked"/>
        <w:richText/>
      </w:sdtPr>
      <w:sdtContent>
        <w:p w14:paraId="14DC2ED3" w14:textId="77777777">
          <w:pPr>
            <w:ind w:firstLine="5670"/>
          </w:pPr>
          <w:r>
            <w:t>PATVIRTINTA</w:t>
          </w:r>
        </w:p>
        <w:p w14:paraId="5DFD22CD" w14:textId="77777777">
          <w:pPr>
            <w:ind w:firstLine="5670"/>
          </w:pPr>
          <w:r>
            <w:t>Radviliškio rajono savivaldybės</w:t>
          </w:r>
        </w:p>
        <w:p w14:paraId="532D091F" w14:textId="77777777">
          <w:pPr>
            <w:ind w:firstLine="5670"/>
          </w:pPr>
          <w:r>
            <w:t>tarybos 2023 m. lapkričio 16 d.</w:t>
          </w:r>
        </w:p>
        <w:p w14:paraId="01C3C8FA" w14:textId="77777777">
          <w:pPr>
            <w:ind w:firstLine="5670"/>
          </w:pPr>
          <w:r>
            <w:t>sprendimu Nr. T-180</w:t>
          </w:r>
        </w:p>
        <w:p w14:paraId="4F01C2B6" w14:textId="77777777">
          <w:pPr>
            <w:jc w:val="center"/>
            <w:rPr>
              <w:szCs w:val="24"/>
            </w:rPr>
          </w:pPr>
        </w:p>
        <w:p w14:paraId="11979A30" w14:textId="77777777">
          <w:pPr>
            <w:tabs>
              <w:tab w:val="left" w:pos="1095"/>
            </w:tabs>
            <w:spacing w:line="276" w:lineRule="auto"/>
            <w:jc w:val="center"/>
            <w:rPr>
              <w:b/>
              <w:szCs w:val="24"/>
            </w:rPr>
          </w:pPr>
          <w:sdt>
            <w:sdtPr>
              <w:alias w:val="Pavadinimas"/>
              <w:tag w:val="title_3176073aff1a4f3b887f9975010c9fbe"/>
              <w:lock w:val="sdtLocked"/>
              <w:richText/>
            </w:sdtPr>
            <w:sdtContent>
              <w:r>
                <w:rPr>
                  <w:b/>
                  <w:szCs w:val="24"/>
                </w:rPr>
                <w:t>RADVILIŠKIO RAJONO MOKINIŲ VEŽIMO ORGANIZAVIMO TVARKOS APRAŠAS</w:t>
              </w:r>
            </w:sdtContent>
          </w:sdt>
        </w:p>
        <w:p w14:paraId="0002D44C" w14:textId="77777777">
          <w:pPr>
            <w:tabs>
              <w:tab w:val="left" w:pos="1095"/>
            </w:tabs>
            <w:spacing w:line="276" w:lineRule="auto"/>
            <w:jc w:val="center"/>
            <w:rPr>
              <w:b/>
              <w:bCs/>
              <w:szCs w:val="16"/>
            </w:rPr>
          </w:pPr>
        </w:p>
        <w:sdt>
          <w:sdtPr>
            <w:alias w:val="skyrius"/>
            <w:tag w:val="part_c13678960cd248a8a062136f7a7b2387"/>
            <w:lock w:val="sdtLocked"/>
            <w:richText/>
          </w:sdtPr>
          <w:sdtContent>
            <w:p w14:paraId="07970536" w14:textId="77777777">
              <w:pPr>
                <w:tabs>
                  <w:tab w:val="left" w:pos="1095"/>
                </w:tabs>
                <w:spacing w:line="276" w:lineRule="auto"/>
                <w:jc w:val="center"/>
                <w:rPr>
                  <w:b/>
                  <w:bCs/>
                  <w:szCs w:val="24"/>
                </w:rPr>
              </w:pPr>
              <w:sdt>
                <w:sdtPr>
                  <w:alias w:val="Numeris"/>
                  <w:tag w:val="nr_c13678960cd248a8a062136f7a7b2387"/>
                  <w:lock w:val="sdtLocked"/>
                  <w:richText/>
                </w:sdtPr>
                <w:sdtContent>
                  <w:r>
                    <w:rPr>
                      <w:b/>
                      <w:bCs/>
                      <w:szCs w:val="24"/>
                    </w:rPr>
                    <w:t>I</w:t>
                  </w:r>
                </w:sdtContent>
              </w:sdt>
              <w:r>
                <w:rPr>
                  <w:b/>
                  <w:bCs/>
                  <w:szCs w:val="24"/>
                </w:rPr>
                <w:t xml:space="preserve"> SKYRIUS</w:t>
              </w:r>
            </w:p>
            <w:p w14:paraId="47AF926E" w14:textId="77777777">
              <w:pPr>
                <w:tabs>
                  <w:tab w:val="left" w:pos="1095"/>
                </w:tabs>
                <w:spacing w:line="276" w:lineRule="auto"/>
                <w:jc w:val="center"/>
                <w:rPr>
                  <w:b/>
                  <w:bCs/>
                  <w:szCs w:val="24"/>
                </w:rPr>
              </w:pPr>
              <w:sdt>
                <w:sdtPr>
                  <w:alias w:val="Pavadinimas"/>
                  <w:tag w:val="title_c13678960cd248a8a062136f7a7b2387"/>
                  <w:lock w:val="sdtLocked"/>
                  <w:richText/>
                </w:sdtPr>
                <w:sdtContent>
                  <w:r>
                    <w:rPr>
                      <w:b/>
                      <w:bCs/>
                      <w:szCs w:val="24"/>
                    </w:rPr>
                    <w:t>BENDROSIOS NUOSTATOS</w:t>
                  </w:r>
                </w:sdtContent>
              </w:sdt>
            </w:p>
            <w:p w14:paraId="359154E9" w14:textId="77777777">
              <w:pPr>
                <w:tabs>
                  <w:tab w:val="left" w:pos="1095"/>
                </w:tabs>
                <w:spacing w:line="276" w:lineRule="auto"/>
                <w:jc w:val="center"/>
                <w:rPr>
                  <w:b/>
                  <w:bCs/>
                  <w:szCs w:val="24"/>
                </w:rPr>
              </w:pPr>
            </w:p>
            <w:sdt>
              <w:sdtPr>
                <w:alias w:val="1 p."/>
                <w:tag w:val="part_828c5528e31f4863acd29a58f7b1201c"/>
                <w:lock w:val="sdtLocked"/>
                <w:richText/>
              </w:sdtPr>
              <w:sdtContent>
                <w:p w14:paraId="23732BF0" w14:textId="6408CD0C">
                  <w:pPr>
                    <w:tabs>
                      <w:tab w:val="left" w:pos="1134"/>
                    </w:tabs>
                    <w:spacing w:line="276" w:lineRule="auto"/>
                    <w:ind w:firstLine="709"/>
                    <w:jc w:val="both"/>
                    <w:rPr>
                      <w:color w:val="000000"/>
                      <w:szCs w:val="24"/>
                      <w:lang w:eastAsia="lt-LT"/>
                    </w:rPr>
                  </w:pPr>
                  <w:sdt>
                    <w:sdtPr>
                      <w:alias w:val="Numeris"/>
                      <w:tag w:val="nr_828c5528e31f4863acd29a58f7b1201c"/>
                      <w:lock w:val="sdtLocked"/>
                      <w:richText/>
                    </w:sdtPr>
                    <w:sdtContent>
                      <w:r>
                        <w:rPr>
                          <w:color w:val="000000"/>
                          <w:szCs w:val="24"/>
                          <w:lang w:eastAsia="lt-LT"/>
                        </w:rPr>
                        <w:t>1</w:t>
                      </w:r>
                    </w:sdtContent>
                  </w:sdt>
                  <w:r>
                    <w:rPr>
                      <w:color w:val="000000"/>
                      <w:szCs w:val="24"/>
                      <w:lang w:eastAsia="lt-LT"/>
                    </w:rPr>
                    <w:t xml:space="preserve">. Radviliškio rajono mokinių vežimo organizavimo tvarkos aprašas (toliau – Aprašas) nustato Radviliškio rajono savivaldybės (toliau – Savivaldybė) </w:t>
                  </w:r>
                  <w:r>
                    <w:rPr>
                      <w:strike/>
                      <w:color w:val="000000"/>
                      <w:szCs w:val="24"/>
                      <w:lang w:eastAsia="lt-LT"/>
                    </w:rPr>
                    <w:t>teritorijoj</w:t>
                  </w:r>
                  <w:r>
                    <w:rPr>
                      <w:color w:val="000000"/>
                      <w:szCs w:val="24"/>
                      <w:lang w:eastAsia="lt-LT"/>
                    </w:rPr>
                    <w:t xml:space="preserve">e ikimokyklinio, priešmokyklinio ir </w:t>
                  </w:r>
                  <w:r>
                    <w:rPr>
                      <w:strike/>
                      <w:color w:val="000000"/>
                      <w:szCs w:val="24"/>
                      <w:lang w:eastAsia="lt-LT"/>
                    </w:rPr>
                    <w:t>/</w:t>
                  </w:r>
                  <w:r>
                    <w:rPr>
                      <w:color w:val="000000"/>
                      <w:szCs w:val="24"/>
                      <w:lang w:eastAsia="lt-LT"/>
                    </w:rPr>
                    <w:t xml:space="preserve"> </w:t>
                  </w:r>
                  <w:r>
                    <w:rPr>
                      <w:color w:val="004E9A"/>
                      <w:szCs w:val="24"/>
                      <w:lang w:eastAsia="lt-LT"/>
                    </w:rPr>
                    <w:t>(</w:t>
                  </w:r>
                  <w:r>
                    <w:rPr>
                      <w:color w:val="000000"/>
                      <w:szCs w:val="24"/>
                      <w:lang w:eastAsia="lt-LT"/>
                    </w:rPr>
                    <w:t>ar</w:t>
                  </w:r>
                  <w:r>
                    <w:rPr>
                      <w:color w:val="004F88"/>
                      <w:szCs w:val="24"/>
                      <w:lang w:eastAsia="lt-LT"/>
                    </w:rPr>
                    <w:t>)</w:t>
                  </w:r>
                  <w:r>
                    <w:rPr>
                      <w:color w:val="000000"/>
                      <w:szCs w:val="24"/>
                      <w:lang w:eastAsia="lt-LT"/>
                    </w:rPr>
                    <w:t xml:space="preserve"> bendrojo ugdymo programas vykdančių mokyklų, profesinio mokymo įstaigų, ir neformaliojo vaikų švietimo įstaigų mokinių vežimo organizavimo tvarką.</w:t>
                  </w:r>
                </w:p>
              </w:sdtContent>
            </w:sdt>
            <w:sdt>
              <w:sdtPr>
                <w:alias w:val="2 p."/>
                <w:tag w:val="part_d343ec9c7c5649c3b6c90fafa5b6b59f"/>
                <w:lock w:val="sdtLocked"/>
                <w:richText/>
              </w:sdtPr>
              <w:sdtContent>
                <w:p w14:paraId="14695FFF" w14:textId="77777777">
                  <w:pPr>
                    <w:tabs>
                      <w:tab w:val="left" w:pos="1134"/>
                    </w:tabs>
                    <w:spacing w:line="276" w:lineRule="auto"/>
                    <w:ind w:firstLine="709"/>
                    <w:jc w:val="both"/>
                    <w:rPr>
                      <w:color w:val="000000"/>
                      <w:szCs w:val="24"/>
                      <w:lang w:eastAsia="lt-LT"/>
                    </w:rPr>
                  </w:pPr>
                  <w:sdt>
                    <w:sdtPr>
                      <w:alias w:val="Numeris"/>
                      <w:tag w:val="nr_d343ec9c7c5649c3b6c90fafa5b6b59f"/>
                      <w:lock w:val="sdtLocked"/>
                      <w:richText/>
                    </w:sdtPr>
                    <w:sdtContent>
                      <w:r>
                        <w:rPr>
                          <w:color w:val="000000"/>
                          <w:szCs w:val="24"/>
                          <w:lang w:eastAsia="lt-LT"/>
                        </w:rPr>
                        <w:t>2</w:t>
                      </w:r>
                    </w:sdtContent>
                  </w:sdt>
                  <w:r>
                    <w:rPr>
                      <w:color w:val="000000"/>
                      <w:szCs w:val="24"/>
                      <w:lang w:eastAsia="lt-LT"/>
                    </w:rPr>
                    <w:t xml:space="preserve">. Apraše vartojamos sąvokos ir apibrėžimai: </w:t>
                  </w:r>
                </w:p>
                <w:sdt>
                  <w:sdtPr>
                    <w:alias w:val="2.1 pp."/>
                    <w:tag w:val="part_aca6ddf646484048bd35d1a8005d29e7"/>
                    <w:lock w:val="sdtLocked"/>
                    <w:richText/>
                  </w:sdtPr>
                  <w:sdtContent>
                    <w:p w14:paraId="299469E4" w14:textId="77777777">
                      <w:pPr>
                        <w:tabs>
                          <w:tab w:val="left" w:pos="1134"/>
                        </w:tabs>
                        <w:spacing w:line="276" w:lineRule="auto"/>
                        <w:ind w:firstLine="709"/>
                        <w:jc w:val="both"/>
                        <w:rPr>
                          <w:color w:val="000000"/>
                          <w:szCs w:val="24"/>
                          <w:lang w:eastAsia="lt-LT"/>
                        </w:rPr>
                      </w:pPr>
                      <w:sdt>
                        <w:sdtPr>
                          <w:alias w:val="Numeris"/>
                          <w:tag w:val="nr_aca6ddf646484048bd35d1a8005d29e7"/>
                          <w:lock w:val="sdtLocked"/>
                          <w:richText/>
                        </w:sdtPr>
                        <w:sdtContent>
                          <w:r>
                            <w:rPr>
                              <w:color w:val="000000"/>
                              <w:szCs w:val="24"/>
                              <w:lang w:eastAsia="lt-LT"/>
                            </w:rPr>
                            <w:t>2.1</w:t>
                          </w:r>
                        </w:sdtContent>
                      </w:sdt>
                      <w:r>
                        <w:rPr>
                          <w:color w:val="000000"/>
                          <w:szCs w:val="24"/>
                          <w:lang w:eastAsia="lt-LT"/>
                        </w:rPr>
                        <w:t>.</w:t>
                        <w:tab/>
                      </w:r>
                      <w:r>
                        <w:rPr>
                          <w:b/>
                          <w:bCs/>
                          <w:color w:val="000000"/>
                          <w:szCs w:val="24"/>
                          <w:lang w:eastAsia="lt-LT"/>
                        </w:rPr>
                        <w:t xml:space="preserve">mokykla </w:t>
                      </w:r>
                      <w:r>
                        <w:rPr>
                          <w:color w:val="000000"/>
                          <w:szCs w:val="24"/>
                          <w:lang w:eastAsia="lt-LT"/>
                        </w:rPr>
                        <w:t xml:space="preserve">– juridinis asmuo, </w:t>
                      </w:r>
                      <w:r>
                        <w:rPr>
                          <w:color w:val="000000"/>
                          <w:sz w:val="22"/>
                          <w:szCs w:val="22"/>
                        </w:rPr>
                        <w:t>kurio pagrindinė veikla yra formalusis arba (ir) neformalusis švietimas;</w:t>
                      </w:r>
                    </w:p>
                  </w:sdtContent>
                </w:sdt>
                <w:sdt>
                  <w:sdtPr>
                    <w:alias w:val="2.2 pp."/>
                    <w:tag w:val="part_83fac53628904360806558413a677ee3"/>
                    <w:lock w:val="sdtLocked"/>
                    <w:richText/>
                  </w:sdtPr>
                  <w:sdtContent>
                    <w:p w14:paraId="3DAF28C5" w14:textId="77777777">
                      <w:pPr>
                        <w:tabs>
                          <w:tab w:val="left" w:pos="1134"/>
                        </w:tabs>
                        <w:spacing w:line="276" w:lineRule="auto"/>
                        <w:ind w:firstLine="709"/>
                        <w:jc w:val="both"/>
                        <w:rPr>
                          <w:color w:val="000000"/>
                          <w:szCs w:val="24"/>
                          <w:lang w:eastAsia="lt-LT"/>
                        </w:rPr>
                      </w:pPr>
                      <w:sdt>
                        <w:sdtPr>
                          <w:alias w:val="Numeris"/>
                          <w:tag w:val="nr_83fac53628904360806558413a677ee3"/>
                          <w:lock w:val="sdtLocked"/>
                          <w:richText/>
                        </w:sdtPr>
                        <w:sdtContent>
                          <w:r>
                            <w:rPr>
                              <w:color w:val="000000"/>
                              <w:szCs w:val="24"/>
                              <w:lang w:eastAsia="lt-LT"/>
                            </w:rPr>
                            <w:t>2.2</w:t>
                          </w:r>
                        </w:sdtContent>
                      </w:sdt>
                      <w:r>
                        <w:rPr>
                          <w:color w:val="000000"/>
                          <w:szCs w:val="24"/>
                          <w:lang w:eastAsia="lt-LT"/>
                        </w:rPr>
                        <w:t>.</w:t>
                        <w:tab/>
                      </w:r>
                      <w:r>
                        <w:rPr>
                          <w:b/>
                          <w:bCs/>
                          <w:color w:val="000000"/>
                          <w:szCs w:val="24"/>
                          <w:lang w:eastAsia="lt-LT"/>
                        </w:rPr>
                        <w:t xml:space="preserve">mokinys </w:t>
                      </w:r>
                      <w:r>
                        <w:rPr>
                          <w:color w:val="000000"/>
                          <w:szCs w:val="24"/>
                          <w:lang w:eastAsia="lt-LT"/>
                        </w:rPr>
                        <w:t xml:space="preserve">– asmuo, kuris mokosi pagal ikimokyklinio, priešmokyklinio, bendrojo ar profesinio ugdymo programą; </w:t>
                      </w:r>
                    </w:p>
                  </w:sdtContent>
                </w:sdt>
                <w:sdt>
                  <w:sdtPr>
                    <w:alias w:val="2.3 pp."/>
                    <w:tag w:val="part_33c678fc9e3d44cc8aed9b6330f0d9fd"/>
                    <w:lock w:val="sdtLocked"/>
                    <w:richText/>
                  </w:sdtPr>
                  <w:sdtContent>
                    <w:p w14:paraId="03BBD859" w14:textId="77777777">
                      <w:pPr>
                        <w:tabs>
                          <w:tab w:val="left" w:pos="1134"/>
                        </w:tabs>
                        <w:spacing w:line="276" w:lineRule="auto"/>
                        <w:ind w:firstLine="709"/>
                        <w:jc w:val="both"/>
                        <w:rPr>
                          <w:szCs w:val="24"/>
                          <w:lang w:eastAsia="lt-LT"/>
                        </w:rPr>
                      </w:pPr>
                      <w:sdt>
                        <w:sdtPr>
                          <w:alias w:val="Numeris"/>
                          <w:tag w:val="nr_33c678fc9e3d44cc8aed9b6330f0d9fd"/>
                          <w:lock w:val="sdtLocked"/>
                          <w:richText/>
                        </w:sdtPr>
                        <w:sdtContent>
                          <w:r>
                            <w:rPr>
                              <w:szCs w:val="24"/>
                              <w:lang w:eastAsia="lt-LT"/>
                            </w:rPr>
                            <w:t>2.3</w:t>
                          </w:r>
                        </w:sdtContent>
                      </w:sdt>
                      <w:r>
                        <w:rPr>
                          <w:szCs w:val="24"/>
                          <w:lang w:eastAsia="lt-LT"/>
                        </w:rPr>
                        <w:t>.</w:t>
                        <w:tab/>
                      </w:r>
                      <w:r>
                        <w:rPr>
                          <w:b/>
                          <w:bCs/>
                          <w:color w:val="000000"/>
                          <w:szCs w:val="24"/>
                          <w:lang w:eastAsia="lt-LT"/>
                        </w:rPr>
                        <w:t xml:space="preserve">mokyklinis autobusas </w:t>
                      </w:r>
                      <w:r>
                        <w:rPr>
                          <w:color w:val="000000"/>
                          <w:szCs w:val="24"/>
                          <w:lang w:eastAsia="lt-LT"/>
                        </w:rPr>
                        <w:t xml:space="preserve">– </w:t>
                      </w:r>
                      <w:r>
                        <w:rPr>
                          <w:szCs w:val="24"/>
                          <w:lang w:eastAsia="lt-LT"/>
                        </w:rPr>
                        <w:t>geltonas ar kitos spalvos vaikų vežimo skiriamaisiais ženklais paženklintas Radviliškio rajono savivaldybei nuosavybės teise priklausantis ar nuosavybėn perimtas ir ugdymo įstaigai valdyti, naudoti ir disponuoti juo patikėjimo teise perduotas autobusas;</w:t>
                      </w:r>
                    </w:p>
                  </w:sdtContent>
                </w:sdt>
                <w:sdt>
                  <w:sdtPr>
                    <w:alias w:val="2.4 pp."/>
                    <w:tag w:val="part_274bdb3459ec4ae98b252d94d745e2fa"/>
                    <w:lock w:val="sdtLocked"/>
                    <w:richText/>
                  </w:sdtPr>
                  <w:sdtContent>
                    <w:p w14:paraId="58678C72" w14:textId="77777777">
                      <w:pPr>
                        <w:tabs>
                          <w:tab w:val="left" w:pos="1134"/>
                        </w:tabs>
                        <w:spacing w:line="276" w:lineRule="auto"/>
                        <w:ind w:firstLine="709"/>
                        <w:jc w:val="both"/>
                        <w:rPr>
                          <w:color w:val="000000"/>
                          <w:szCs w:val="24"/>
                          <w:lang w:eastAsia="lt-LT"/>
                        </w:rPr>
                      </w:pPr>
                      <w:sdt>
                        <w:sdtPr>
                          <w:alias w:val="Numeris"/>
                          <w:tag w:val="nr_274bdb3459ec4ae98b252d94d745e2fa"/>
                          <w:lock w:val="sdtLocked"/>
                          <w:richText/>
                        </w:sdtPr>
                        <w:sdtContent>
                          <w:r>
                            <w:rPr>
                              <w:color w:val="000000"/>
                              <w:szCs w:val="24"/>
                              <w:lang w:eastAsia="lt-LT"/>
                            </w:rPr>
                            <w:t>2.4</w:t>
                          </w:r>
                        </w:sdtContent>
                      </w:sdt>
                      <w:r>
                        <w:rPr>
                          <w:color w:val="000000"/>
                          <w:szCs w:val="24"/>
                          <w:lang w:eastAsia="lt-LT"/>
                        </w:rPr>
                        <w:t>.</w:t>
                        <w:tab/>
                      </w:r>
                      <w:r>
                        <w:rPr>
                          <w:b/>
                          <w:bCs/>
                          <w:color w:val="000000"/>
                          <w:szCs w:val="24"/>
                          <w:lang w:eastAsia="lt-LT"/>
                        </w:rPr>
                        <w:t xml:space="preserve">vežėjas </w:t>
                      </w:r>
                      <w:r>
                        <w:rPr>
                          <w:color w:val="000000"/>
                          <w:szCs w:val="24"/>
                          <w:lang w:eastAsia="lt-LT"/>
                        </w:rPr>
                        <w:t xml:space="preserve">– įmonė, kuri suprantama taip, kaip ji apibrėžta Europos parlamento ir tarybos reglamento </w:t>
                      </w:r>
                      <w:fldSimple w:instr="HYPERLINK http://eur-lex.europa.eu/legal-content/LIT/TXT/?uri=CELEX:32009R1071&amp;locale=lt \t _blank">
                        <w:r>
                          <w:rPr>
                            <w:color w:val="0000FF" w:themeColor="hyperlink"/>
                            <w:szCs w:val="24"/>
                            <w:lang w:eastAsia="lt-LT"/>
                            <w:u w:val="single"/>
                          </w:rPr>
                          <w:t>(EB) Nr. 1071/2009</w:t>
                        </w:r>
                      </w:fldSimple>
                      <w:r>
                        <w:rPr>
                          <w:color w:val="000000"/>
                          <w:szCs w:val="24"/>
                          <w:lang w:eastAsia="lt-LT"/>
                        </w:rPr>
                        <w:t xml:space="preserve"> 2 straipsnio 4 dalyje; </w:t>
                      </w:r>
                    </w:p>
                  </w:sdtContent>
                </w:sdt>
                <w:sdt>
                  <w:sdtPr>
                    <w:alias w:val="2.5 pp."/>
                    <w:tag w:val="part_4cfcb908af6b494db6b4ffe50628cec0"/>
                    <w:lock w:val="sdtLocked"/>
                    <w:richText/>
                  </w:sdtPr>
                  <w:sdtContent>
                    <w:p w14:paraId="1783E182" w14:textId="1505E642">
                      <w:pPr>
                        <w:tabs>
                          <w:tab w:val="left" w:pos="1134"/>
                        </w:tabs>
                        <w:spacing w:line="276" w:lineRule="auto"/>
                        <w:ind w:firstLine="709"/>
                        <w:jc w:val="both"/>
                        <w:rPr>
                          <w:color w:val="000000"/>
                          <w:szCs w:val="24"/>
                          <w:lang w:eastAsia="lt-LT"/>
                        </w:rPr>
                      </w:pPr>
                      <w:sdt>
                        <w:sdtPr>
                          <w:alias w:val="Numeris"/>
                          <w:tag w:val="nr_4cfcb908af6b494db6b4ffe50628cec0"/>
                          <w:lock w:val="sdtLocked"/>
                          <w:richText/>
                        </w:sdtPr>
                        <w:sdtContent>
                          <w:r>
                            <w:rPr>
                              <w:color w:val="000000"/>
                              <w:szCs w:val="24"/>
                              <w:lang w:eastAsia="lt-LT"/>
                            </w:rPr>
                            <w:t>2.5</w:t>
                          </w:r>
                        </w:sdtContent>
                      </w:sdt>
                      <w:r>
                        <w:rPr>
                          <w:color w:val="000000"/>
                          <w:szCs w:val="24"/>
                          <w:lang w:eastAsia="lt-LT"/>
                        </w:rPr>
                        <w:t>.</w:t>
                        <w:tab/>
                      </w:r>
                      <w:r>
                        <w:rPr>
                          <w:b/>
                          <w:bCs/>
                          <w:color w:val="000000"/>
                          <w:szCs w:val="24"/>
                          <w:lang w:eastAsia="lt-LT"/>
                        </w:rPr>
                        <w:t xml:space="preserve">tėvų (globėjų, rūpintojų) transportas </w:t>
                      </w:r>
                      <w:r>
                        <w:rPr>
                          <w:color w:val="000000"/>
                          <w:szCs w:val="24"/>
                          <w:lang w:eastAsia="lt-LT"/>
                        </w:rPr>
                        <w:t xml:space="preserve">– fiziniam asmeniui, sudariusiam sutartį su mokykla </w:t>
                      </w:r>
                      <w:r>
                        <w:rPr>
                          <w:color w:val="004F88"/>
                          <w:szCs w:val="24"/>
                          <w:lang w:eastAsia="lt-LT"/>
                        </w:rPr>
                        <w:t xml:space="preserve">ar Radviliškio rajono savivaldybės švietimo ir sporto paslaugų centru (toliau – Centru) </w:t>
                      </w:r>
                      <w:r>
                        <w:rPr>
                          <w:color w:val="000000"/>
                          <w:szCs w:val="24"/>
                          <w:lang w:eastAsia="lt-LT"/>
                        </w:rPr>
                        <w:t xml:space="preserve">dėl mokinio (-ių) vežimo, priklausantis automobilis; </w:t>
                      </w:r>
                    </w:p>
                  </w:sdtContent>
                </w:sdt>
                <w:sdt>
                  <w:sdtPr>
                    <w:alias w:val="2.6 pp."/>
                    <w:tag w:val="part_654a074d0e494d29a9a9468db9a4d9c5"/>
                    <w:lock w:val="sdtLocked"/>
                    <w:richText/>
                  </w:sdtPr>
                  <w:sdtContent>
                    <w:p w14:paraId="396F07E0" w14:textId="141ED893">
                      <w:pPr>
                        <w:tabs>
                          <w:tab w:val="left" w:pos="1134"/>
                        </w:tabs>
                        <w:spacing w:line="276" w:lineRule="auto"/>
                        <w:ind w:firstLine="709"/>
                        <w:jc w:val="both"/>
                        <w:rPr>
                          <w:color w:val="004E9A"/>
                          <w:szCs w:val="24"/>
                          <w:lang w:eastAsia="lt-LT"/>
                        </w:rPr>
                      </w:pPr>
                      <w:sdt>
                        <w:sdtPr>
                          <w:alias w:val="Numeris"/>
                          <w:tag w:val="nr_654a074d0e494d29a9a9468db9a4d9c5"/>
                          <w:lock w:val="sdtLocked"/>
                          <w:richText/>
                        </w:sdtPr>
                        <w:sdtContent>
                          <w:r>
                            <w:rPr>
                              <w:color w:val="004E9A"/>
                              <w:szCs w:val="24"/>
                              <w:lang w:eastAsia="lt-LT"/>
                            </w:rPr>
                            <w:t>2.6</w:t>
                          </w:r>
                        </w:sdtContent>
                      </w:sdt>
                      <w:r>
                        <w:rPr>
                          <w:color w:val="004E9A"/>
                          <w:szCs w:val="24"/>
                          <w:lang w:eastAsia="lt-LT"/>
                        </w:rPr>
                        <w:t xml:space="preserve">. </w:t>
                      </w:r>
                      <w:r>
                        <w:rPr>
                          <w:b/>
                          <w:bCs/>
                          <w:color w:val="004E9A"/>
                          <w:szCs w:val="24"/>
                          <w:lang w:eastAsia="lt-LT"/>
                        </w:rPr>
                        <w:t>mikroautobusas ar</w:t>
                      </w:r>
                      <w:r>
                        <w:rPr>
                          <w:color w:val="004E9A"/>
                          <w:szCs w:val="24"/>
                          <w:lang w:eastAsia="lt-LT"/>
                        </w:rPr>
                        <w:t xml:space="preserve"> </w:t>
                      </w:r>
                      <w:r>
                        <w:rPr>
                          <w:b/>
                          <w:bCs/>
                          <w:color w:val="004E9A"/>
                          <w:szCs w:val="24"/>
                          <w:lang w:eastAsia="lt-LT"/>
                        </w:rPr>
                        <w:t>lengvasis automobilis</w:t>
                      </w:r>
                      <w:r>
                        <w:rPr>
                          <w:color w:val="004E9A"/>
                          <w:szCs w:val="24"/>
                          <w:lang w:eastAsia="lt-LT"/>
                        </w:rPr>
                        <w:t xml:space="preserve"> – Centrui priklausantis automobilis;</w:t>
                      </w:r>
                    </w:p>
                  </w:sdtContent>
                </w:sdt>
                <w:sdt>
                  <w:sdtPr>
                    <w:alias w:val="2.7 pp."/>
                    <w:tag w:val="part_ded18a7fcd0d4ebdab50b144a251beba"/>
                    <w:lock w:val="sdtLocked"/>
                    <w:richText/>
                  </w:sdtPr>
                  <w:sdtContent>
                    <w:p w14:paraId="738DF96F" w14:textId="77777777">
                      <w:pPr>
                        <w:tabs>
                          <w:tab w:val="left" w:pos="1134"/>
                        </w:tabs>
                        <w:spacing w:line="276" w:lineRule="auto"/>
                        <w:ind w:firstLine="709"/>
                        <w:jc w:val="both"/>
                        <w:rPr>
                          <w:color w:val="004E9A"/>
                          <w:szCs w:val="24"/>
                          <w:lang w:eastAsia="lt-LT"/>
                        </w:rPr>
                      </w:pPr>
                      <w:sdt>
                        <w:sdtPr>
                          <w:alias w:val="Numeris"/>
                          <w:tag w:val="nr_ded18a7fcd0d4ebdab50b144a251beba"/>
                          <w:lock w:val="sdtLocked"/>
                          <w:richText/>
                        </w:sdtPr>
                        <w:sdtContent>
                          <w:r>
                            <w:rPr>
                              <w:color w:val="004E9A"/>
                              <w:szCs w:val="24"/>
                              <w:lang w:eastAsia="lt-LT"/>
                            </w:rPr>
                            <w:t>2.7</w:t>
                          </w:r>
                        </w:sdtContent>
                      </w:sdt>
                      <w:r>
                        <w:rPr>
                          <w:color w:val="004E9A"/>
                          <w:szCs w:val="24"/>
                          <w:lang w:eastAsia="lt-LT"/>
                        </w:rPr>
                        <w:t xml:space="preserve">. </w:t>
                      </w:r>
                      <w:r>
                        <w:rPr>
                          <w:b/>
                          <w:bCs/>
                          <w:color w:val="004E9A"/>
                          <w:szCs w:val="24"/>
                          <w:lang w:eastAsia="lt-LT"/>
                        </w:rPr>
                        <w:t>renginys</w:t>
                      </w:r>
                      <w:r>
                        <w:rPr>
                          <w:color w:val="004E9A"/>
                          <w:szCs w:val="24"/>
                          <w:lang w:eastAsia="lt-LT"/>
                        </w:rPr>
                        <w:t xml:space="preserve"> – Lietuvos neformaliojo švietimo agentūros organizuojamų ir vykdomų olimpiadų ir konkursų regioniniai ir nacionaliniai etapai, varžybos ir kiti renginiai bei projektai, kurie vyksta už Radviliškio rajono ribų.</w:t>
                      </w:r>
                    </w:p>
                    <w:p w14:paraId="28A70818" w14:textId="77777777">
                      <w:pPr>
                        <w:tabs>
                          <w:tab w:val="left" w:pos="1200"/>
                        </w:tabs>
                        <w:spacing w:line="276" w:lineRule="auto"/>
                        <w:ind w:firstLine="720"/>
                        <w:jc w:val="center"/>
                        <w:rPr>
                          <w:b/>
                          <w:bCs/>
                          <w:szCs w:val="24"/>
                        </w:rPr>
                      </w:pPr>
                    </w:p>
                  </w:sdtContent>
                </w:sdt>
              </w:sdtContent>
            </w:sdt>
          </w:sdtContent>
        </w:sdt>
        <w:sdt>
          <w:sdtPr>
            <w:alias w:val="skyrius"/>
            <w:tag w:val="part_6db014d218c94661ad96f93ad5e88da6"/>
            <w:lock w:val="sdtLocked"/>
            <w:richText/>
          </w:sdtPr>
          <w:sdtContent>
            <w:p w14:paraId="2AEE426F" w14:textId="77777777">
              <w:pPr>
                <w:tabs>
                  <w:tab w:val="left" w:pos="1200"/>
                </w:tabs>
                <w:spacing w:line="276" w:lineRule="auto"/>
                <w:jc w:val="center"/>
                <w:rPr>
                  <w:b/>
                  <w:bCs/>
                  <w:szCs w:val="24"/>
                </w:rPr>
              </w:pPr>
              <w:sdt>
                <w:sdtPr>
                  <w:alias w:val="Numeris"/>
                  <w:tag w:val="nr_6db014d218c94661ad96f93ad5e88da6"/>
                  <w:lock w:val="sdtLocked"/>
                  <w:richText/>
                </w:sdtPr>
                <w:sdtContent>
                  <w:r>
                    <w:rPr>
                      <w:b/>
                      <w:bCs/>
                      <w:szCs w:val="24"/>
                    </w:rPr>
                    <w:t>II</w:t>
                  </w:r>
                </w:sdtContent>
              </w:sdt>
              <w:r>
                <w:rPr>
                  <w:b/>
                  <w:bCs/>
                  <w:szCs w:val="24"/>
                </w:rPr>
                <w:t xml:space="preserve"> SKYRIUS</w:t>
              </w:r>
            </w:p>
            <w:p w14:paraId="11775B44" w14:textId="77777777">
              <w:pPr>
                <w:tabs>
                  <w:tab w:val="left" w:pos="1200"/>
                </w:tabs>
                <w:spacing w:line="276" w:lineRule="auto"/>
                <w:jc w:val="center"/>
                <w:rPr>
                  <w:b/>
                  <w:bCs/>
                  <w:szCs w:val="24"/>
                </w:rPr>
              </w:pPr>
              <w:sdt>
                <w:sdtPr>
                  <w:alias w:val="Pavadinimas"/>
                  <w:tag w:val="title_6db014d218c94661ad96f93ad5e88da6"/>
                  <w:lock w:val="sdtLocked"/>
                  <w:richText/>
                </w:sdtPr>
                <w:sdtContent>
                  <w:r>
                    <w:rPr>
                      <w:b/>
                      <w:bCs/>
                      <w:szCs w:val="24"/>
                    </w:rPr>
                    <w:t>MOKINIŲ VEŽIMAS</w:t>
                  </w:r>
                </w:sdtContent>
              </w:sdt>
            </w:p>
            <w:p w14:paraId="2AF5095C" w14:textId="77777777">
              <w:pPr>
                <w:spacing w:line="276" w:lineRule="auto"/>
                <w:ind w:firstLine="720"/>
                <w:rPr>
                  <w:szCs w:val="24"/>
                </w:rPr>
              </w:pPr>
            </w:p>
            <w:sdt>
              <w:sdtPr>
                <w:alias w:val="3 p."/>
                <w:tag w:val="part_eb235990bcb848c497acbd76015d3954"/>
                <w:lock w:val="sdtLocked"/>
                <w:richText/>
              </w:sdtPr>
              <w:sdtContent>
                <w:p w14:paraId="1574D71B" w14:textId="77777777">
                  <w:pPr>
                    <w:tabs>
                      <w:tab w:val="left" w:pos="1134"/>
                    </w:tabs>
                    <w:spacing w:line="276" w:lineRule="auto"/>
                    <w:ind w:firstLine="709"/>
                    <w:rPr>
                      <w:szCs w:val="24"/>
                    </w:rPr>
                  </w:pPr>
                  <w:sdt>
                    <w:sdtPr>
                      <w:alias w:val="Numeris"/>
                      <w:tag w:val="nr_eb235990bcb848c497acbd76015d3954"/>
                      <w:lock w:val="sdtLocked"/>
                      <w:richText/>
                    </w:sdtPr>
                    <w:sdtContent>
                      <w:r>
                        <w:rPr>
                          <w:szCs w:val="24"/>
                        </w:rPr>
                        <w:t>3</w:t>
                      </w:r>
                    </w:sdtContent>
                  </w:sdt>
                  <w:r>
                    <w:rPr>
                      <w:szCs w:val="24"/>
                    </w:rPr>
                    <w:t>. Mokinius į mokyklą ir atgal į namus gali vežti:</w:t>
                  </w:r>
                </w:p>
                <w:sdt>
                  <w:sdtPr>
                    <w:alias w:val="3.1 pp."/>
                    <w:tag w:val="part_28ae9f4d00c441b7a4736f0b959715df"/>
                    <w:lock w:val="sdtLocked"/>
                    <w:richText/>
                  </w:sdtPr>
                  <w:sdtContent>
                    <w:p w14:paraId="3E6CE1A1" w14:textId="77777777">
                      <w:pPr>
                        <w:tabs>
                          <w:tab w:val="left" w:pos="1134"/>
                        </w:tabs>
                        <w:spacing w:line="276" w:lineRule="auto"/>
                        <w:ind w:firstLine="709"/>
                        <w:jc w:val="both"/>
                        <w:rPr>
                          <w:szCs w:val="24"/>
                        </w:rPr>
                      </w:pPr>
                      <w:sdt>
                        <w:sdtPr>
                          <w:alias w:val="Numeris"/>
                          <w:tag w:val="nr_28ae9f4d00c441b7a4736f0b959715df"/>
                          <w:lock w:val="sdtLocked"/>
                          <w:richText/>
                        </w:sdtPr>
                        <w:sdtContent>
                          <w:r>
                            <w:rPr>
                              <w:szCs w:val="24"/>
                            </w:rPr>
                            <w:t>3.1</w:t>
                          </w:r>
                        </w:sdtContent>
                      </w:sdt>
                      <w:r>
                        <w:rPr>
                          <w:szCs w:val="24"/>
                        </w:rPr>
                        <w:t>.</w:t>
                        <w:tab/>
                        <w:t>mokykliniai autobusai;</w:t>
                      </w:r>
                    </w:p>
                  </w:sdtContent>
                </w:sdt>
                <w:sdt>
                  <w:sdtPr>
                    <w:alias w:val="3.2 pp."/>
                    <w:tag w:val="part_af1afaf90a704a23a95cf5876bdcac7e"/>
                    <w:lock w:val="sdtLocked"/>
                    <w:richText/>
                  </w:sdtPr>
                  <w:sdtContent>
                    <w:p w14:paraId="7218A784" w14:textId="77777777">
                      <w:pPr>
                        <w:tabs>
                          <w:tab w:val="left" w:pos="1134"/>
                        </w:tabs>
                        <w:spacing w:line="276" w:lineRule="auto"/>
                        <w:ind w:firstLine="709"/>
                        <w:jc w:val="both"/>
                        <w:rPr>
                          <w:szCs w:val="24"/>
                        </w:rPr>
                      </w:pPr>
                      <w:sdt>
                        <w:sdtPr>
                          <w:alias w:val="Numeris"/>
                          <w:tag w:val="nr_af1afaf90a704a23a95cf5876bdcac7e"/>
                          <w:lock w:val="sdtLocked"/>
                          <w:richText/>
                        </w:sdtPr>
                        <w:sdtContent>
                          <w:r>
                            <w:rPr>
                              <w:szCs w:val="24"/>
                            </w:rPr>
                            <w:t>3.2</w:t>
                          </w:r>
                        </w:sdtContent>
                      </w:sdt>
                      <w:r>
                        <w:rPr>
                          <w:szCs w:val="24"/>
                        </w:rPr>
                        <w:t>.</w:t>
                        <w:tab/>
                        <w:t>vežėjai;</w:t>
                      </w:r>
                    </w:p>
                  </w:sdtContent>
                </w:sdt>
                <w:sdt>
                  <w:sdtPr>
                    <w:alias w:val="3.3 pp."/>
                    <w:tag w:val="part_de24fbaff3274b3f85176ef31dc6675b"/>
                    <w:lock w:val="sdtLocked"/>
                    <w:richText/>
                  </w:sdtPr>
                  <w:sdtContent>
                    <w:p w14:paraId="36DF5E7A" w14:textId="77777777">
                      <w:pPr>
                        <w:tabs>
                          <w:tab w:val="left" w:pos="1134"/>
                        </w:tabs>
                        <w:spacing w:line="276" w:lineRule="auto"/>
                        <w:ind w:firstLine="709"/>
                        <w:jc w:val="both"/>
                        <w:rPr>
                          <w:szCs w:val="24"/>
                        </w:rPr>
                      </w:pPr>
                      <w:sdt>
                        <w:sdtPr>
                          <w:alias w:val="Numeris"/>
                          <w:tag w:val="nr_de24fbaff3274b3f85176ef31dc6675b"/>
                          <w:lock w:val="sdtLocked"/>
                          <w:richText/>
                        </w:sdtPr>
                        <w:sdtContent>
                          <w:r>
                            <w:rPr>
                              <w:szCs w:val="24"/>
                            </w:rPr>
                            <w:t>3.3</w:t>
                          </w:r>
                        </w:sdtContent>
                      </w:sdt>
                      <w:r>
                        <w:rPr>
                          <w:szCs w:val="24"/>
                        </w:rPr>
                        <w:t>.</w:t>
                        <w:tab/>
                        <w:t>nesant galimybės mokinius vežti 3.1 ir 3.2 punktuose nustatytiems subjektams, – tėvų (globėjų, rūpintojų) transportas.</w:t>
                      </w:r>
                    </w:p>
                  </w:sdtContent>
                </w:sdt>
              </w:sdtContent>
            </w:sdt>
            <w:sdt>
              <w:sdtPr>
                <w:alias w:val="4 p."/>
                <w:tag w:val="part_fad4b7be9284449a9faf334364b29aac"/>
                <w:lock w:val="sdtLocked"/>
                <w:richText/>
              </w:sdtPr>
              <w:sdtContent>
                <w:p w14:paraId="32383AF9" w14:textId="77777777">
                  <w:pPr>
                    <w:tabs>
                      <w:tab w:val="left" w:pos="1134"/>
                    </w:tabs>
                    <w:spacing w:line="276" w:lineRule="auto"/>
                    <w:ind w:firstLine="709"/>
                    <w:jc w:val="both"/>
                    <w:rPr>
                      <w:szCs w:val="24"/>
                    </w:rPr>
                  </w:pPr>
                  <w:sdt>
                    <w:sdtPr>
                      <w:alias w:val="Numeris"/>
                      <w:tag w:val="nr_fad4b7be9284449a9faf334364b29aac"/>
                      <w:lock w:val="sdtLocked"/>
                      <w:richText/>
                    </w:sdtPr>
                    <w:sdtContent>
                      <w:r>
                        <w:rPr>
                          <w:szCs w:val="24"/>
                        </w:rPr>
                        <w:t>4</w:t>
                      </w:r>
                    </w:sdtContent>
                  </w:sdt>
                  <w:r>
                    <w:rPr>
                      <w:szCs w:val="24"/>
                    </w:rPr>
                    <w:t>.</w:t>
                    <w:tab/>
                    <w:t>Į mokyklą ir atgal į namus vežami</w:t>
                  </w:r>
                  <w:r>
                    <w:rPr>
                      <w:szCs w:val="24"/>
                      <w:lang w:eastAsia="lt-LT"/>
                    </w:rPr>
                    <w:t xml:space="preserve"> kaimuose ir miesteliuose toliau kaip 3 kilometrai nuo mokyklos gyvenantys mokiniai, kurie mokosi pagal priešmokyklinio ir bendrojo ugdymo programas, ir vaikai, kuriems paskirtas privalomas ikimokyklinis ugdymas.</w:t>
                  </w:r>
                </w:p>
              </w:sdtContent>
            </w:sdt>
            <w:sdt>
              <w:sdtPr>
                <w:alias w:val="5 p."/>
                <w:tag w:val="part_43fc5935e15e4cc1a6983982888d61ab"/>
                <w:lock w:val="sdtLocked"/>
                <w:richText/>
              </w:sdtPr>
              <w:sdtContent>
                <w:p w14:paraId="323B3554" w14:textId="77777777">
                  <w:pPr>
                    <w:tabs>
                      <w:tab w:val="left" w:pos="1134"/>
                    </w:tabs>
                    <w:spacing w:line="276" w:lineRule="auto"/>
                    <w:ind w:firstLine="709"/>
                    <w:jc w:val="both"/>
                    <w:rPr>
                      <w:szCs w:val="24"/>
                    </w:rPr>
                  </w:pPr>
                  <w:sdt>
                    <w:sdtPr>
                      <w:alias w:val="Numeris"/>
                      <w:tag w:val="nr_43fc5935e15e4cc1a6983982888d61ab"/>
                      <w:lock w:val="sdtLocked"/>
                      <w:richText/>
                    </w:sdtPr>
                    <w:sdtContent>
                      <w:r>
                        <w:rPr>
                          <w:szCs w:val="24"/>
                        </w:rPr>
                        <w:t>5</w:t>
                      </w:r>
                    </w:sdtContent>
                  </w:sdt>
                  <w:r>
                    <w:rPr>
                      <w:szCs w:val="24"/>
                    </w:rPr>
                    <w:t>.</w:t>
                    <w:tab/>
                  </w:r>
                  <w:r>
                    <w:rPr>
                      <w:szCs w:val="24"/>
                      <w:lang w:eastAsia="lt-LT"/>
                    </w:rPr>
                    <w:t xml:space="preserve">Neatsižvelgiant </w:t>
                  </w:r>
                  <w:r>
                    <w:rPr>
                      <w:color w:val="000000"/>
                      <w:szCs w:val="24"/>
                      <w:lang w:eastAsia="lt-LT"/>
                    </w:rPr>
                    <w:t>į atstumą nuo gyvenamosios vietos į mokyklą ir atgal vežami:</w:t>
                  </w:r>
                </w:p>
                <w:sdt>
                  <w:sdtPr>
                    <w:alias w:val="5.1 pp."/>
                    <w:tag w:val="part_cd686199710943299a68210ec5fc3ccc"/>
                    <w:lock w:val="sdtLocked"/>
                    <w:richText/>
                  </w:sdtPr>
                  <w:sdtContent>
                    <w:p w14:paraId="2479AD4F" w14:textId="77777777">
                      <w:pPr>
                        <w:tabs>
                          <w:tab w:val="left" w:pos="1134"/>
                        </w:tabs>
                        <w:spacing w:line="276" w:lineRule="auto"/>
                        <w:ind w:firstLine="709"/>
                        <w:jc w:val="both"/>
                        <w:rPr>
                          <w:szCs w:val="24"/>
                        </w:rPr>
                      </w:pPr>
                      <w:sdt>
                        <w:sdtPr>
                          <w:alias w:val="Numeris"/>
                          <w:tag w:val="nr_cd686199710943299a68210ec5fc3ccc"/>
                          <w:lock w:val="sdtLocked"/>
                          <w:richText/>
                        </w:sdtPr>
                        <w:sdtContent>
                          <w:r>
                            <w:rPr>
                              <w:szCs w:val="24"/>
                            </w:rPr>
                            <w:t>5.1</w:t>
                          </w:r>
                        </w:sdtContent>
                      </w:sdt>
                      <w:r>
                        <w:rPr>
                          <w:szCs w:val="24"/>
                        </w:rPr>
                        <w:t>.</w:t>
                        <w:tab/>
                        <w:t>Radviliškio mieste gyvenantys mokiniai vietinio reguliaraus susisiekimo autobusais, važiuojančiais pagal esamus eismo maršrutų tvarkaraščius;</w:t>
                      </w:r>
                    </w:p>
                  </w:sdtContent>
                </w:sdt>
                <w:sdt>
                  <w:sdtPr>
                    <w:alias w:val="5.2 pp."/>
                    <w:tag w:val="part_f8103cdf09fd41e995766fcf0b11d98d"/>
                    <w:lock w:val="sdtLocked"/>
                    <w:richText/>
                  </w:sdtPr>
                  <w:sdtContent>
                    <w:p w14:paraId="6AFA88B6" w14:textId="77777777">
                      <w:pPr>
                        <w:tabs>
                          <w:tab w:val="left" w:pos="1134"/>
                        </w:tabs>
                        <w:spacing w:line="276" w:lineRule="auto"/>
                        <w:ind w:firstLine="709"/>
                        <w:jc w:val="both"/>
                        <w:rPr>
                          <w:szCs w:val="24"/>
                        </w:rPr>
                      </w:pPr>
                      <w:sdt>
                        <w:sdtPr>
                          <w:alias w:val="Numeris"/>
                          <w:tag w:val="nr_f8103cdf09fd41e995766fcf0b11d98d"/>
                          <w:lock w:val="sdtLocked"/>
                          <w:richText/>
                        </w:sdtPr>
                        <w:sdtContent>
                          <w:r>
                            <w:rPr>
                              <w:szCs w:val="24"/>
                            </w:rPr>
                            <w:t>5.2</w:t>
                          </w:r>
                        </w:sdtContent>
                      </w:sdt>
                      <w:r>
                        <w:rPr>
                          <w:szCs w:val="24"/>
                        </w:rPr>
                        <w:t>.</w:t>
                        <w:tab/>
                      </w:r>
                      <w:r>
                        <w:rPr>
                          <w:color w:val="000000"/>
                          <w:szCs w:val="24"/>
                          <w:lang w:eastAsia="lt-LT"/>
                        </w:rPr>
                        <w:t>didelių ir labai didelių specialiųjų ugdymosi poreikių mokiniai ir mokiniai kurie nepajėgia (negali savarankiškai vaikščioti, dėl didelių sutrikimų yra nesaugūs gatvėje) patys atvykti į mokyklą ir grįžti iš jos – iki mokslo metų, kada jiems sueina 23 metai, pabaigos.</w:t>
                      </w:r>
                    </w:p>
                  </w:sdtContent>
                </w:sdt>
              </w:sdtContent>
            </w:sdt>
            <w:sdt>
              <w:sdtPr>
                <w:alias w:val="6 p."/>
                <w:tag w:val="part_8a1d42ad44fd491792065b614cbe5216"/>
                <w:lock w:val="sdtLocked"/>
                <w:richText/>
              </w:sdtPr>
              <w:sdtContent>
                <w:p w14:paraId="285BA63B" w14:textId="77777777">
                  <w:pPr>
                    <w:tabs>
                      <w:tab w:val="left" w:pos="1134"/>
                    </w:tabs>
                    <w:spacing w:line="276" w:lineRule="auto"/>
                    <w:ind w:firstLine="709"/>
                    <w:jc w:val="both"/>
                    <w:rPr>
                      <w:szCs w:val="24"/>
                    </w:rPr>
                  </w:pPr>
                  <w:sdt>
                    <w:sdtPr>
                      <w:alias w:val="Numeris"/>
                      <w:tag w:val="nr_8a1d42ad44fd491792065b614cbe5216"/>
                      <w:lock w:val="sdtLocked"/>
                      <w:richText/>
                    </w:sdtPr>
                    <w:sdtContent>
                      <w:r>
                        <w:rPr>
                          <w:szCs w:val="24"/>
                        </w:rPr>
                        <w:t>6</w:t>
                      </w:r>
                    </w:sdtContent>
                  </w:sdt>
                  <w:r>
                    <w:rPr>
                      <w:szCs w:val="24"/>
                    </w:rPr>
                    <w:t>.</w:t>
                    <w:tab/>
                  </w:r>
                  <w:r>
                    <w:rPr>
                      <w:bCs/>
                      <w:szCs w:val="24"/>
                    </w:rPr>
                    <w:t>M</w:t>
                  </w:r>
                  <w:r>
                    <w:rPr>
                      <w:szCs w:val="24"/>
                    </w:rPr>
                    <w:t>okiniai, važiuojantys į mokyklą vežėjo transportu privalo turėti Lietuvos Respublikos švietimo, mokslo ir sporto ministerijos patvirtintą Mokinio pažymėjimą ir važiuoti jame nurodytu mokinio važiavimo maršrutu.</w:t>
                  </w:r>
                </w:p>
              </w:sdtContent>
            </w:sdt>
            <w:sdt>
              <w:sdtPr>
                <w:alias w:val="7 p."/>
                <w:tag w:val="part_34f4a9951f704303aa73a7ba12610066"/>
                <w:lock w:val="sdtLocked"/>
                <w:richText/>
              </w:sdtPr>
              <w:sdtContent>
                <w:p w14:paraId="5F04DF80" w14:textId="77777777">
                  <w:pPr>
                    <w:tabs>
                      <w:tab w:val="left" w:pos="1134"/>
                    </w:tabs>
                    <w:spacing w:line="276" w:lineRule="auto"/>
                    <w:ind w:firstLine="709"/>
                    <w:jc w:val="both"/>
                    <w:rPr>
                      <w:szCs w:val="24"/>
                    </w:rPr>
                  </w:pPr>
                  <w:sdt>
                    <w:sdtPr>
                      <w:alias w:val="Numeris"/>
                      <w:tag w:val="nr_34f4a9951f704303aa73a7ba12610066"/>
                      <w:lock w:val="sdtLocked"/>
                      <w:richText/>
                    </w:sdtPr>
                    <w:sdtContent>
                      <w:r>
                        <w:rPr>
                          <w:szCs w:val="24"/>
                        </w:rPr>
                        <w:t>7</w:t>
                      </w:r>
                    </w:sdtContent>
                  </w:sdt>
                  <w:r>
                    <w:rPr>
                      <w:szCs w:val="24"/>
                    </w:rPr>
                    <w:t>.</w:t>
                    <w:tab/>
                    <w:t>Neformaliojo švietimo įstaigų mokinai į mokyklą ir atgal vyksta vietinio reguliaraus susisiekimo autobusais, važiuojančiais pagal esamus eismo maršrutų tvarkaraščius ir (ar) tėvų (globėjų, rūpintojų) transportu.</w:t>
                  </w:r>
                </w:p>
              </w:sdtContent>
            </w:sdt>
            <w:sdt>
              <w:sdtPr>
                <w:alias w:val="8 p."/>
                <w:tag w:val="part_9dfc36ddaa6c43f49fbcb93c5a44f505"/>
                <w:lock w:val="sdtLocked"/>
                <w:richText/>
              </w:sdtPr>
              <w:sdtContent>
                <w:p w14:paraId="58FF28EF" w14:textId="15252635">
                  <w:pPr>
                    <w:tabs>
                      <w:tab w:val="left" w:pos="1134"/>
                    </w:tabs>
                    <w:spacing w:line="276" w:lineRule="auto"/>
                    <w:ind w:firstLine="709"/>
                    <w:jc w:val="both"/>
                    <w:rPr>
                      <w:szCs w:val="24"/>
                    </w:rPr>
                  </w:pPr>
                  <w:sdt>
                    <w:sdtPr>
                      <w:alias w:val="Numeris"/>
                      <w:tag w:val="nr_9dfc36ddaa6c43f49fbcb93c5a44f505"/>
                      <w:lock w:val="sdtLocked"/>
                      <w:richText/>
                    </w:sdtPr>
                    <w:sdtContent>
                      <w:r>
                        <w:rPr>
                          <w:szCs w:val="24"/>
                        </w:rPr>
                        <w:t>8</w:t>
                      </w:r>
                    </w:sdtContent>
                  </w:sdt>
                  <w:r>
                    <w:rPr>
                      <w:szCs w:val="24"/>
                    </w:rPr>
                    <w:t>.</w:t>
                    <w:tab/>
                    <w:t xml:space="preserve">Jeigu ugdymo įstaigos savininkas yra ne </w:t>
                  </w:r>
                  <w:r>
                    <w:t>Savivaldybė, tai šios įstaigos</w:t>
                  </w:r>
                  <w:r>
                    <w:rPr>
                      <w:szCs w:val="24"/>
                    </w:rPr>
                    <w:t xml:space="preserve"> direktorius sudaro sutartį su Radviliškio rajono savivaldybės administracija dėl mokinių vežimo ir išlaidų kompensavimo, kuris numatytas šio Aprašo </w:t>
                  </w:r>
                  <w:r>
                    <w:rPr>
                      <w:strike/>
                      <w:szCs w:val="24"/>
                    </w:rPr>
                    <w:t>11</w:t>
                  </w:r>
                  <w:r>
                    <w:rPr>
                      <w:szCs w:val="24"/>
                    </w:rPr>
                    <w:t xml:space="preserve"> </w:t>
                  </w:r>
                  <w:r>
                    <w:rPr>
                      <w:color w:val="004F88"/>
                      <w:szCs w:val="24"/>
                    </w:rPr>
                    <w:t>14</w:t>
                  </w:r>
                  <w:r>
                    <w:rPr>
                      <w:szCs w:val="24"/>
                    </w:rPr>
                    <w:t xml:space="preserve"> punkte.</w:t>
                  </w:r>
                </w:p>
              </w:sdtContent>
            </w:sdt>
            <w:sdt>
              <w:sdtPr>
                <w:alias w:val="9 p."/>
                <w:tag w:val="part_36e21e25cd5849148dae35edf51ae058"/>
                <w:lock w:val="sdtLocked"/>
                <w:richText/>
              </w:sdtPr>
              <w:sdtContent>
                <w:p w14:paraId="4FD24731" w14:textId="77777777">
                  <w:pPr>
                    <w:tabs>
                      <w:tab w:val="left" w:pos="1134"/>
                    </w:tabs>
                    <w:spacing w:line="276" w:lineRule="auto"/>
                    <w:ind w:firstLine="709"/>
                    <w:jc w:val="both"/>
                    <w:rPr>
                      <w:b/>
                      <w:color w:val="004E9A"/>
                    </w:rPr>
                  </w:pPr>
                  <w:sdt>
                    <w:sdtPr>
                      <w:alias w:val="Numeris"/>
                      <w:tag w:val="nr_36e21e25cd5849148dae35edf51ae058"/>
                      <w:lock w:val="sdtLocked"/>
                      <w:richText/>
                    </w:sdtPr>
                    <w:sdtContent>
                      <w:r>
                        <w:rPr>
                          <w:b/>
                          <w:bCs/>
                          <w:color w:val="004E9A"/>
                          <w:szCs w:val="24"/>
                        </w:rPr>
                        <w:t>9</w:t>
                      </w:r>
                    </w:sdtContent>
                  </w:sdt>
                  <w:r>
                    <w:rPr>
                      <w:b/>
                      <w:bCs/>
                      <w:color w:val="004E9A"/>
                      <w:szCs w:val="24"/>
                    </w:rPr>
                    <w:t>.</w:t>
                  </w:r>
                  <w:r>
                    <w:rPr>
                      <w:color w:val="004E9A"/>
                      <w:szCs w:val="24"/>
                    </w:rPr>
                    <w:t xml:space="preserve"> </w:t>
                  </w:r>
                  <w:r>
                    <w:rPr>
                      <w:b/>
                      <w:color w:val="004E9A"/>
                      <w:szCs w:val="24"/>
                    </w:rPr>
                    <w:t xml:space="preserve">Mokinius į </w:t>
                  </w:r>
                  <w:r>
                    <w:rPr>
                      <w:b/>
                      <w:color w:val="004E9A"/>
                    </w:rPr>
                    <w:t>renginius už Savivaldybės ribų gali vežti:</w:t>
                  </w:r>
                </w:p>
                <w:sdt>
                  <w:sdtPr>
                    <w:alias w:val="9.1 pp."/>
                    <w:tag w:val="part_0e73385bcae04096b7fcd490b3f449b2"/>
                    <w:lock w:val="sdtLocked"/>
                    <w:richText/>
                  </w:sdtPr>
                  <w:sdtContent>
                    <w:p w14:paraId="510211FE" w14:textId="77777777">
                      <w:pPr>
                        <w:tabs>
                          <w:tab w:val="left" w:pos="1134"/>
                        </w:tabs>
                        <w:spacing w:line="276" w:lineRule="auto"/>
                        <w:ind w:firstLine="709"/>
                        <w:jc w:val="both"/>
                        <w:rPr>
                          <w:color w:val="004E9A"/>
                        </w:rPr>
                      </w:pPr>
                      <w:sdt>
                        <w:sdtPr>
                          <w:alias w:val="Numeris"/>
                          <w:tag w:val="nr_0e73385bcae04096b7fcd490b3f449b2"/>
                          <w:lock w:val="sdtLocked"/>
                          <w:richText/>
                        </w:sdtPr>
                        <w:sdtContent>
                          <w:r>
                            <w:rPr>
                              <w:color w:val="004E9A"/>
                            </w:rPr>
                            <w:t>9.1</w:t>
                          </w:r>
                        </w:sdtContent>
                      </w:sdt>
                      <w:r>
                        <w:rPr>
                          <w:color w:val="004E9A"/>
                        </w:rPr>
                        <w:t>. mokykliniai autobusai, jei bendras mokinių ir mokytojų skaičius viršija 7 asmenis;</w:t>
                      </w:r>
                    </w:p>
                  </w:sdtContent>
                </w:sdt>
                <w:sdt>
                  <w:sdtPr>
                    <w:alias w:val="9.2 pp."/>
                    <w:tag w:val="part_5c8d31231898426bb1d0f72b7205011b"/>
                    <w:lock w:val="sdtLocked"/>
                    <w:richText/>
                  </w:sdtPr>
                  <w:sdtContent>
                    <w:p w14:paraId="57792C64" w14:textId="5FD8DC98">
                      <w:pPr>
                        <w:tabs>
                          <w:tab w:val="left" w:pos="1134"/>
                        </w:tabs>
                        <w:spacing w:line="276" w:lineRule="auto"/>
                        <w:ind w:firstLine="709"/>
                        <w:jc w:val="both"/>
                        <w:rPr>
                          <w:color w:val="004E9A"/>
                        </w:rPr>
                      </w:pPr>
                      <w:sdt>
                        <w:sdtPr>
                          <w:alias w:val="Numeris"/>
                          <w:tag w:val="nr_5c8d31231898426bb1d0f72b7205011b"/>
                          <w:lock w:val="sdtLocked"/>
                          <w:richText/>
                        </w:sdtPr>
                        <w:sdtContent>
                          <w:r>
                            <w:rPr>
                              <w:color w:val="004E9A"/>
                            </w:rPr>
                            <w:t>9.2</w:t>
                          </w:r>
                        </w:sdtContent>
                      </w:sdt>
                      <w:r>
                        <w:rPr>
                          <w:color w:val="004E9A"/>
                        </w:rPr>
                        <w:t>. mikroautobusai ar lengvieji automobiliai, jei bendras mokinių ir mokytojų skaičius yra mažesnis nei 9 asmenys;</w:t>
                      </w:r>
                    </w:p>
                  </w:sdtContent>
                </w:sdt>
                <w:sdt>
                  <w:sdtPr>
                    <w:alias w:val="9.3 pp."/>
                    <w:tag w:val="part_aae0cf910993485dab908379ee76e61c"/>
                    <w:lock w:val="sdtLocked"/>
                    <w:richText/>
                  </w:sdtPr>
                  <w:sdtContent>
                    <w:p w14:paraId="5EA8E07A" w14:textId="1499879B">
                      <w:pPr>
                        <w:tabs>
                          <w:tab w:val="left" w:pos="1134"/>
                        </w:tabs>
                        <w:spacing w:line="276" w:lineRule="auto"/>
                        <w:ind w:firstLine="709"/>
                        <w:jc w:val="both"/>
                        <w:rPr>
                          <w:color w:val="004E9A"/>
                        </w:rPr>
                      </w:pPr>
                      <w:sdt>
                        <w:sdtPr>
                          <w:alias w:val="Numeris"/>
                          <w:tag w:val="nr_aae0cf910993485dab908379ee76e61c"/>
                          <w:lock w:val="sdtLocked"/>
                          <w:richText/>
                        </w:sdtPr>
                        <w:sdtContent>
                          <w:r>
                            <w:rPr>
                              <w:color w:val="004E9A"/>
                            </w:rPr>
                            <w:t>9.3</w:t>
                          </w:r>
                        </w:sdtContent>
                      </w:sdt>
                      <w:r>
                        <w:rPr>
                          <w:color w:val="004E9A"/>
                        </w:rPr>
                        <w:t>. nesant galimybės vežti 9.1 ir 9.2 punktuose nurodytu transportu – mokyklos, tėvų (globėjų, rūpintojų) turimas transportas ar tolimojo reguliaraus susisiekimo autobusai, keleiviniai traukiniai.</w:t>
                      </w:r>
                    </w:p>
                    <w:p w14:paraId="0FB89498" w14:textId="77777777">
                      <w:pPr>
                        <w:spacing w:line="276" w:lineRule="auto"/>
                        <w:rPr>
                          <w:szCs w:val="24"/>
                        </w:rPr>
                      </w:pPr>
                    </w:p>
                  </w:sdtContent>
                </w:sdt>
              </w:sdtContent>
            </w:sdt>
          </w:sdtContent>
        </w:sdt>
        <w:sdt>
          <w:sdtPr>
            <w:alias w:val="skyrius"/>
            <w:tag w:val="part_72303e05bb3647ec918c9f8c52ef96d7"/>
            <w:lock w:val="sdtLocked"/>
            <w:richText/>
          </w:sdtPr>
          <w:sdtContent>
            <w:p w14:paraId="372950C1" w14:textId="77777777">
              <w:pPr>
                <w:spacing w:line="276" w:lineRule="auto"/>
                <w:jc w:val="center"/>
                <w:rPr>
                  <w:b/>
                  <w:szCs w:val="24"/>
                </w:rPr>
              </w:pPr>
              <w:sdt>
                <w:sdtPr>
                  <w:alias w:val="Numeris"/>
                  <w:tag w:val="nr_72303e05bb3647ec918c9f8c52ef96d7"/>
                  <w:lock w:val="sdtLocked"/>
                  <w:richText/>
                </w:sdtPr>
                <w:sdtContent>
                  <w:r>
                    <w:rPr>
                      <w:b/>
                      <w:szCs w:val="24"/>
                    </w:rPr>
                    <w:t>III</w:t>
                  </w:r>
                </w:sdtContent>
              </w:sdt>
              <w:r>
                <w:rPr>
                  <w:b/>
                  <w:szCs w:val="24"/>
                </w:rPr>
                <w:t xml:space="preserve"> SKYRIUS</w:t>
              </w:r>
            </w:p>
            <w:p w14:paraId="470BC52B" w14:textId="77777777">
              <w:pPr>
                <w:spacing w:line="276" w:lineRule="auto"/>
                <w:jc w:val="center"/>
                <w:rPr>
                  <w:b/>
                  <w:szCs w:val="24"/>
                </w:rPr>
              </w:pPr>
              <w:sdt>
                <w:sdtPr>
                  <w:alias w:val="Pavadinimas"/>
                  <w:tag w:val="title_72303e05bb3647ec918c9f8c52ef96d7"/>
                  <w:lock w:val="sdtLocked"/>
                  <w:richText/>
                </w:sdtPr>
                <w:sdtContent>
                  <w:r>
                    <w:rPr>
                      <w:b/>
                      <w:szCs w:val="24"/>
                    </w:rPr>
                    <w:t>ŠVIETIMO ĮSTAIGŲ VADOVŲ ĮGALIOJIMAI</w:t>
                  </w:r>
                </w:sdtContent>
              </w:sdt>
            </w:p>
            <w:p w14:paraId="2997E048" w14:textId="77777777">
              <w:pPr>
                <w:spacing w:line="276" w:lineRule="auto"/>
                <w:ind w:left="1296" w:firstLine="1440"/>
                <w:jc w:val="both"/>
                <w:rPr>
                  <w:szCs w:val="24"/>
                </w:rPr>
              </w:pPr>
            </w:p>
            <w:sdt>
              <w:sdtPr>
                <w:alias w:val="9 p."/>
                <w:tag w:val="part_b73ee97aadbc46c9b1a8af9114a598c5"/>
                <w:lock w:val="sdtLocked"/>
                <w:richText/>
              </w:sdtPr>
              <w:sdtContent>
                <w:p w14:paraId="428405F2" w14:textId="4403805A">
                  <w:pPr>
                    <w:spacing w:line="276" w:lineRule="auto"/>
                    <w:ind w:firstLine="709"/>
                    <w:jc w:val="both"/>
                    <w:rPr>
                      <w:szCs w:val="24"/>
                    </w:rPr>
                  </w:pPr>
                  <w:sdt>
                    <w:sdtPr>
                      <w:alias w:val="Numeris"/>
                      <w:tag w:val="nr_b73ee97aadbc46c9b1a8af9114a598c5"/>
                      <w:lock w:val="sdtLocked"/>
                      <w:richText/>
                    </w:sdtPr>
                    <w:sdtContent>
                      <w:r>
                        <w:rPr>
                          <w:strike/>
                          <w:szCs w:val="24"/>
                        </w:rPr>
                        <w:t>9</w:t>
                      </w:r>
                    </w:sdtContent>
                  </w:sdt>
                  <w:r>
                    <w:rPr>
                      <w:strike/>
                      <w:szCs w:val="24"/>
                    </w:rPr>
                    <w:t>.</w:t>
                  </w:r>
                  <w:r>
                    <w:rPr>
                      <w:szCs w:val="24"/>
                    </w:rPr>
                    <w:t xml:space="preserve"> </w:t>
                  </w:r>
                  <w:r>
                    <w:rPr>
                      <w:color w:val="004E9A"/>
                      <w:szCs w:val="24"/>
                    </w:rPr>
                    <w:t>10.</w:t>
                  </w:r>
                  <w:r>
                    <w:rPr>
                      <w:szCs w:val="24"/>
                    </w:rPr>
                    <w:tab/>
                    <w:t>Mokyklos vadovas:</w:t>
                  </w:r>
                </w:p>
                <w:sdt>
                  <w:sdtPr>
                    <w:alias w:val="9.1 pp."/>
                    <w:tag w:val="part_4d4b7105835146ba8426a0e57a56eca6"/>
                    <w:lock w:val="sdtLocked"/>
                    <w:richText/>
                  </w:sdtPr>
                  <w:sdtContent>
                    <w:p w14:paraId="5DE4DBF2" w14:textId="69797EE1">
                      <w:pPr>
                        <w:tabs>
                          <w:tab w:val="left" w:pos="1985"/>
                        </w:tabs>
                        <w:spacing w:line="276" w:lineRule="auto"/>
                        <w:ind w:firstLine="709"/>
                        <w:jc w:val="both"/>
                        <w:rPr>
                          <w:color w:val="004E9A"/>
                          <w:szCs w:val="24"/>
                        </w:rPr>
                      </w:pPr>
                      <w:sdt>
                        <w:sdtPr>
                          <w:alias w:val="Numeris"/>
                          <w:tag w:val="nr_4d4b7105835146ba8426a0e57a56eca6"/>
                          <w:lock w:val="sdtLocked"/>
                          <w:richText/>
                        </w:sdtPr>
                        <w:sdtContent>
                          <w:r>
                            <w:rPr>
                              <w:strike/>
                              <w:szCs w:val="24"/>
                            </w:rPr>
                            <w:t>9.1</w:t>
                          </w:r>
                        </w:sdtContent>
                      </w:sdt>
                      <w:r>
                        <w:rPr>
                          <w:strike/>
                          <w:szCs w:val="24"/>
                        </w:rPr>
                        <w:t>.</w:t>
                      </w:r>
                      <w:r>
                        <w:rPr>
                          <w:szCs w:val="24"/>
                        </w:rPr>
                        <w:t xml:space="preserve"> </w:t>
                      </w:r>
                      <w:r>
                        <w:rPr>
                          <w:color w:val="004E9A"/>
                          <w:szCs w:val="24"/>
                        </w:rPr>
                        <w:t>10.1.</w:t>
                      </w:r>
                      <w:r>
                        <w:rPr>
                          <w:szCs w:val="24"/>
                        </w:rPr>
                        <w:t xml:space="preserve"> įsakymu paskiria asmenį, atsakingą už mokinių vežimą </w:t>
                      </w:r>
                      <w:r>
                        <w:rPr>
                          <w:color w:val="004E9A"/>
                          <w:szCs w:val="24"/>
                        </w:rPr>
                        <w:t>į mokyklą ir atgal į namus;</w:t>
                      </w:r>
                    </w:p>
                  </w:sdtContent>
                </w:sdt>
                <w:sdt>
                  <w:sdtPr>
                    <w:alias w:val="9.2 pp."/>
                    <w:tag w:val="part_54b2189c42274efa93205a19e4c10e99"/>
                    <w:lock w:val="sdtLocked"/>
                    <w:richText/>
                  </w:sdtPr>
                  <w:sdtContent>
                    <w:p w14:paraId="2FD6B43F" w14:textId="321932C1">
                      <w:pPr>
                        <w:tabs>
                          <w:tab w:val="left" w:pos="1985"/>
                        </w:tabs>
                        <w:spacing w:line="276" w:lineRule="auto"/>
                        <w:ind w:firstLine="709"/>
                        <w:jc w:val="both"/>
                        <w:rPr>
                          <w:szCs w:val="24"/>
                        </w:rPr>
                      </w:pPr>
                      <w:sdt>
                        <w:sdtPr>
                          <w:alias w:val="Numeris"/>
                          <w:tag w:val="nr_54b2189c42274efa93205a19e4c10e99"/>
                          <w:lock w:val="sdtLocked"/>
                          <w:richText/>
                        </w:sdtPr>
                        <w:sdtContent>
                          <w:r>
                            <w:rPr>
                              <w:strike/>
                              <w:szCs w:val="24"/>
                            </w:rPr>
                            <w:t>9.2</w:t>
                          </w:r>
                        </w:sdtContent>
                      </w:sdt>
                      <w:r>
                        <w:rPr>
                          <w:strike/>
                          <w:szCs w:val="24"/>
                        </w:rPr>
                        <w:t>.</w:t>
                      </w:r>
                      <w:r>
                        <w:rPr>
                          <w:szCs w:val="24"/>
                        </w:rPr>
                        <w:t xml:space="preserve"> </w:t>
                      </w:r>
                      <w:r>
                        <w:rPr>
                          <w:color w:val="004E9A"/>
                          <w:szCs w:val="24"/>
                        </w:rPr>
                        <w:t>10.2.</w:t>
                      </w:r>
                      <w:r>
                        <w:rPr>
                          <w:szCs w:val="24"/>
                        </w:rPr>
                        <w:t xml:space="preserve"> iki kiekvienų metų rugpjūčio 15 d. pateikia vežėjui mokyklos direktoriaus įsakymu patvirtintus mokinių sąrašus, kuriuose nurodoma: mokinio vardas, pavardė, klasė, važiavimo maršrutas, važiavimo atstumas bei savaitės dienos, kuriomis mokinys važiuoja į mokyklą ir iš mokyklos atgal į namus. Mokinių sąrašai, esant reikalui, su vežėju tikslinami kiekvieną mėnesį iki mėnesio paskutinės darbo dienos;</w:t>
                      </w:r>
                    </w:p>
                  </w:sdtContent>
                </w:sdt>
                <w:sdt>
                  <w:sdtPr>
                    <w:alias w:val="9.3 pp."/>
                    <w:tag w:val="part_6c13e44b3dcc4551a4770a62f334029f"/>
                    <w:lock w:val="sdtLocked"/>
                    <w:richText/>
                  </w:sdtPr>
                  <w:sdtContent>
                    <w:p w14:paraId="5ACDACDA" w14:textId="3ACF414B">
                      <w:pPr>
                        <w:spacing w:line="276" w:lineRule="auto"/>
                        <w:ind w:firstLine="709"/>
                        <w:jc w:val="both"/>
                        <w:rPr>
                          <w:szCs w:val="24"/>
                        </w:rPr>
                      </w:pPr>
                      <w:sdt>
                        <w:sdtPr>
                          <w:alias w:val="Numeris"/>
                          <w:tag w:val="nr_6c13e44b3dcc4551a4770a62f334029f"/>
                          <w:lock w:val="sdtLocked"/>
                          <w:richText/>
                        </w:sdtPr>
                        <w:sdtContent>
                          <w:r>
                            <w:rPr>
                              <w:strike/>
                              <w:szCs w:val="24"/>
                            </w:rPr>
                            <w:t>9.3</w:t>
                          </w:r>
                        </w:sdtContent>
                      </w:sdt>
                      <w:r>
                        <w:rPr>
                          <w:strike/>
                          <w:szCs w:val="24"/>
                        </w:rPr>
                        <w:t>.</w:t>
                      </w:r>
                      <w:r>
                        <w:rPr>
                          <w:szCs w:val="24"/>
                        </w:rPr>
                        <w:t xml:space="preserve"> </w:t>
                      </w:r>
                      <w:r>
                        <w:rPr>
                          <w:color w:val="004E9A"/>
                          <w:szCs w:val="24"/>
                        </w:rPr>
                        <w:t>10.3.</w:t>
                      </w:r>
                      <w:r>
                        <w:rPr>
                          <w:szCs w:val="24"/>
                        </w:rPr>
                        <w:t xml:space="preserve"> iki kiekvienų metų rugpjūčio 15 d. su </w:t>
                      </w:r>
                      <w:r>
                        <w:rPr>
                          <w:strike/>
                          <w:szCs w:val="24"/>
                        </w:rPr>
                        <w:t>Savivaldybės švietimo ir sporto paslaugų centro</w:t>
                      </w:r>
                      <w:r>
                        <w:rPr>
                          <w:szCs w:val="24"/>
                        </w:rPr>
                        <w:t xml:space="preserve"> </w:t>
                      </w:r>
                      <w:r>
                        <w:rPr>
                          <w:color w:val="004F88"/>
                          <w:szCs w:val="24"/>
                        </w:rPr>
                        <w:t>Centro</w:t>
                      </w:r>
                      <w:r>
                        <w:rPr>
                          <w:szCs w:val="24"/>
                        </w:rPr>
                        <w:t xml:space="preserve"> transporto ir ūkio veiklos skyriumi derina mokykliniu autobusu vežamų mokinių vežimo maršrutus ir grafikus;</w:t>
                      </w:r>
                    </w:p>
                  </w:sdtContent>
                </w:sdt>
                <w:sdt>
                  <w:sdtPr>
                    <w:alias w:val="9.4 pp."/>
                    <w:tag w:val="part_884fd20245a442bba13d7638c16eb854"/>
                    <w:lock w:val="sdtLocked"/>
                    <w:richText/>
                  </w:sdtPr>
                  <w:sdtContent>
                    <w:p w14:paraId="1F6D0A7A" w14:textId="1D520522">
                      <w:pPr>
                        <w:spacing w:line="276" w:lineRule="auto"/>
                        <w:ind w:firstLine="709"/>
                        <w:jc w:val="both"/>
                        <w:rPr>
                          <w:szCs w:val="24"/>
                        </w:rPr>
                      </w:pPr>
                      <w:sdt>
                        <w:sdtPr>
                          <w:alias w:val="Numeris"/>
                          <w:tag w:val="nr_884fd20245a442bba13d7638c16eb854"/>
                          <w:lock w:val="sdtLocked"/>
                          <w:richText/>
                        </w:sdtPr>
                        <w:sdtContent>
                          <w:r>
                            <w:rPr>
                              <w:strike/>
                              <w:szCs w:val="24"/>
                            </w:rPr>
                            <w:t>9.4</w:t>
                          </w:r>
                        </w:sdtContent>
                      </w:sdt>
                      <w:r>
                        <w:rPr>
                          <w:strike/>
                          <w:szCs w:val="24"/>
                        </w:rPr>
                        <w:t>.</w:t>
                      </w:r>
                      <w:r>
                        <w:rPr>
                          <w:szCs w:val="24"/>
                        </w:rPr>
                        <w:t xml:space="preserve"> </w:t>
                      </w:r>
                      <w:r>
                        <w:rPr>
                          <w:color w:val="004E9A"/>
                          <w:szCs w:val="24"/>
                        </w:rPr>
                        <w:t xml:space="preserve">10.4. </w:t>
                      </w:r>
                      <w:r>
                        <w:rPr>
                          <w:szCs w:val="24"/>
                        </w:rPr>
                        <w:t xml:space="preserve">iki kiekvienų metų rugpjūčio 15 d. su Savivaldybės administracijos investicijų ir turto valdymo skyriumi derina vežėjų transportu vežamų mokinių autobusų maršrutus; </w:t>
                      </w:r>
                    </w:p>
                  </w:sdtContent>
                </w:sdt>
                <w:sdt>
                  <w:sdtPr>
                    <w:alias w:val="9.5 pp."/>
                    <w:tag w:val="part_f5f4d4b586c5425e9ea1c6a700714943"/>
                    <w:lock w:val="sdtLocked"/>
                    <w:richText/>
                  </w:sdtPr>
                  <w:sdtContent>
                    <w:p w14:paraId="3537B7A6" w14:textId="687980D4">
                      <w:pPr>
                        <w:spacing w:line="276" w:lineRule="auto"/>
                        <w:ind w:firstLine="709"/>
                        <w:jc w:val="both"/>
                        <w:rPr>
                          <w:szCs w:val="24"/>
                        </w:rPr>
                      </w:pPr>
                      <w:sdt>
                        <w:sdtPr>
                          <w:alias w:val="Numeris"/>
                          <w:tag w:val="nr_f5f4d4b586c5425e9ea1c6a700714943"/>
                          <w:lock w:val="sdtLocked"/>
                          <w:richText/>
                        </w:sdtPr>
                        <w:sdtContent>
                          <w:r>
                            <w:rPr>
                              <w:strike/>
                              <w:szCs w:val="24"/>
                            </w:rPr>
                            <w:t>9.5</w:t>
                          </w:r>
                        </w:sdtContent>
                      </w:sdt>
                      <w:r>
                        <w:rPr>
                          <w:strike/>
                          <w:szCs w:val="24"/>
                        </w:rPr>
                        <w:t>.</w:t>
                      </w:r>
                      <w:r>
                        <w:rPr>
                          <w:szCs w:val="24"/>
                        </w:rPr>
                        <w:t xml:space="preserve"> </w:t>
                      </w:r>
                      <w:r>
                        <w:rPr>
                          <w:color w:val="004E9A"/>
                          <w:szCs w:val="24"/>
                        </w:rPr>
                        <w:t>10.5.</w:t>
                      </w:r>
                      <w:r>
                        <w:rPr>
                          <w:szCs w:val="24"/>
                        </w:rPr>
                        <w:t xml:space="preserve"> iki kiekvienų metų rugpjūčio 25 d. sudaro sutartis su vežėjais kalendoriniams metams; </w:t>
                      </w:r>
                    </w:p>
                  </w:sdtContent>
                </w:sdt>
                <w:sdt>
                  <w:sdtPr>
                    <w:alias w:val="9.6 pp."/>
                    <w:tag w:val="part_8baeefac734d49e696db4dbb19f4c1e1"/>
                    <w:lock w:val="sdtLocked"/>
                    <w:richText/>
                  </w:sdtPr>
                  <w:sdtContent>
                    <w:p w14:paraId="358D202A" w14:textId="6A8C46FF">
                      <w:pPr>
                        <w:spacing w:line="276" w:lineRule="auto"/>
                        <w:ind w:firstLine="709"/>
                        <w:jc w:val="both"/>
                        <w:rPr>
                          <w:szCs w:val="24"/>
                        </w:rPr>
                      </w:pPr>
                      <w:sdt>
                        <w:sdtPr>
                          <w:alias w:val="Numeris"/>
                          <w:tag w:val="nr_8baeefac734d49e696db4dbb19f4c1e1"/>
                          <w:lock w:val="sdtLocked"/>
                          <w:richText/>
                        </w:sdtPr>
                        <w:sdtContent>
                          <w:r>
                            <w:rPr>
                              <w:strike/>
                              <w:szCs w:val="24"/>
                            </w:rPr>
                            <w:t>9.6</w:t>
                          </w:r>
                        </w:sdtContent>
                      </w:sdt>
                      <w:r>
                        <w:rPr>
                          <w:strike/>
                          <w:szCs w:val="24"/>
                        </w:rPr>
                        <w:t>.</w:t>
                      </w:r>
                      <w:r>
                        <w:rPr>
                          <w:szCs w:val="24"/>
                        </w:rPr>
                        <w:t xml:space="preserve"> </w:t>
                      </w:r>
                      <w:r>
                        <w:rPr>
                          <w:color w:val="004E9A"/>
                          <w:szCs w:val="24"/>
                        </w:rPr>
                        <w:t xml:space="preserve">10.6. </w:t>
                      </w:r>
                      <w:r>
                        <w:rPr>
                          <w:szCs w:val="24"/>
                        </w:rPr>
                        <w:t xml:space="preserve">iki kiekvienų metų rugpjūčio 25 d. tvirtina mokyklinio autobuso vežiojamų mokinių vežimo maršrutus ir grafikus, suderintus su </w:t>
                      </w:r>
                      <w:r>
                        <w:rPr>
                          <w:strike/>
                          <w:szCs w:val="24"/>
                        </w:rPr>
                        <w:t>Savivaldybės Švietimo ir sporto paslaugų centro</w:t>
                      </w:r>
                      <w:r>
                        <w:rPr>
                          <w:szCs w:val="24"/>
                        </w:rPr>
                        <w:t xml:space="preserve"> </w:t>
                      </w:r>
                      <w:r>
                        <w:rPr>
                          <w:color w:val="004F88"/>
                          <w:szCs w:val="24"/>
                        </w:rPr>
                        <w:t xml:space="preserve">Centro </w:t>
                      </w:r>
                      <w:r>
                        <w:rPr>
                          <w:szCs w:val="24"/>
                        </w:rPr>
                        <w:t>transporto ir ūkio veiklos skyriumi;</w:t>
                      </w:r>
                    </w:p>
                  </w:sdtContent>
                </w:sdt>
                <w:sdt>
                  <w:sdtPr>
                    <w:alias w:val="9.7 pp."/>
                    <w:tag w:val="part_326e88ee08f64185adba400549fd5d36"/>
                    <w:lock w:val="sdtLocked"/>
                    <w:richText/>
                  </w:sdtPr>
                  <w:sdtContent>
                    <w:p w14:paraId="0217C254" w14:textId="7882A078">
                      <w:pPr>
                        <w:spacing w:line="276" w:lineRule="auto"/>
                        <w:ind w:firstLine="709"/>
                        <w:jc w:val="both"/>
                        <w:rPr>
                          <w:szCs w:val="24"/>
                        </w:rPr>
                      </w:pPr>
                      <w:sdt>
                        <w:sdtPr>
                          <w:alias w:val="Numeris"/>
                          <w:tag w:val="nr_326e88ee08f64185adba400549fd5d36"/>
                          <w:lock w:val="sdtLocked"/>
                          <w:richText/>
                        </w:sdtPr>
                        <w:sdtContent>
                          <w:r>
                            <w:rPr>
                              <w:strike/>
                              <w:szCs w:val="24"/>
                            </w:rPr>
                            <w:t>9.7</w:t>
                          </w:r>
                        </w:sdtContent>
                      </w:sdt>
                      <w:r>
                        <w:rPr>
                          <w:strike/>
                          <w:szCs w:val="24"/>
                        </w:rPr>
                        <w:t>.</w:t>
                      </w:r>
                      <w:r>
                        <w:rPr>
                          <w:szCs w:val="24"/>
                        </w:rPr>
                        <w:t xml:space="preserve"> </w:t>
                      </w:r>
                      <w:r>
                        <w:rPr>
                          <w:color w:val="004E9A"/>
                          <w:szCs w:val="24"/>
                        </w:rPr>
                        <w:t>10.7.</w:t>
                      </w:r>
                      <w:r>
                        <w:rPr>
                          <w:szCs w:val="24"/>
                        </w:rPr>
                        <w:t xml:space="preserve"> pagal poreikį sudaro sutartis su tėvais (globėjais rūpintojais), kurie veža vaikus nuosavu transportu;</w:t>
                      </w:r>
                    </w:p>
                  </w:sdtContent>
                </w:sdt>
                <w:sdt>
                  <w:sdtPr>
                    <w:alias w:val="9.8 pp."/>
                    <w:tag w:val="part_874cfe9cf86d40e88e404ee45f8e76d6"/>
                    <w:lock w:val="sdtLocked"/>
                    <w:richText/>
                  </w:sdtPr>
                  <w:sdtContent>
                    <w:p w14:paraId="6486C689" w14:textId="5F4D7BD4">
                      <w:pPr>
                        <w:spacing w:line="276" w:lineRule="auto"/>
                        <w:ind w:firstLine="709"/>
                        <w:jc w:val="both"/>
                        <w:rPr>
                          <w:szCs w:val="24"/>
                        </w:rPr>
                      </w:pPr>
                      <w:sdt>
                        <w:sdtPr>
                          <w:alias w:val="Numeris"/>
                          <w:tag w:val="nr_874cfe9cf86d40e88e404ee45f8e76d6"/>
                          <w:lock w:val="sdtLocked"/>
                          <w:richText/>
                        </w:sdtPr>
                        <w:sdtContent>
                          <w:r>
                            <w:rPr>
                              <w:strike/>
                              <w:szCs w:val="24"/>
                            </w:rPr>
                            <w:t>9.8</w:t>
                          </w:r>
                        </w:sdtContent>
                      </w:sdt>
                      <w:r>
                        <w:rPr>
                          <w:strike/>
                          <w:szCs w:val="24"/>
                        </w:rPr>
                        <w:t>.</w:t>
                      </w:r>
                      <w:r>
                        <w:rPr>
                          <w:szCs w:val="24"/>
                        </w:rPr>
                        <w:t xml:space="preserve"> </w:t>
                      </w:r>
                      <w:r>
                        <w:rPr>
                          <w:color w:val="004E9A"/>
                          <w:szCs w:val="24"/>
                        </w:rPr>
                        <w:t>10.8.</w:t>
                      </w:r>
                      <w:r>
                        <w:rPr>
                          <w:color w:val="FF0000"/>
                          <w:szCs w:val="24"/>
                        </w:rPr>
                        <w:t xml:space="preserve"> </w:t>
                      </w:r>
                      <w:r>
                        <w:rPr>
                          <w:szCs w:val="24"/>
                        </w:rPr>
                        <w:t>išduoda vežėjų transportu vežamiems mokiniams pažymėjimus su juose nurodytu maršrutu;</w:t>
                      </w:r>
                    </w:p>
                  </w:sdtContent>
                </w:sdt>
                <w:sdt>
                  <w:sdtPr>
                    <w:alias w:val="9.9 pp."/>
                    <w:tag w:val="part_2baa9ec24d5646ee94e20dc6a70da894"/>
                    <w:lock w:val="sdtLocked"/>
                    <w:richText/>
                  </w:sdtPr>
                  <w:sdtContent>
                    <w:p w14:paraId="217B748D" w14:textId="7211928A">
                      <w:pPr>
                        <w:spacing w:line="276" w:lineRule="auto"/>
                        <w:ind w:firstLine="709"/>
                        <w:jc w:val="both"/>
                        <w:rPr>
                          <w:szCs w:val="24"/>
                        </w:rPr>
                      </w:pPr>
                      <w:sdt>
                        <w:sdtPr>
                          <w:alias w:val="Numeris"/>
                          <w:tag w:val="nr_2baa9ec24d5646ee94e20dc6a70da894"/>
                          <w:lock w:val="sdtLocked"/>
                          <w:richText/>
                        </w:sdtPr>
                        <w:sdtContent>
                          <w:r>
                            <w:rPr>
                              <w:strike/>
                              <w:szCs w:val="24"/>
                            </w:rPr>
                            <w:t>9.9</w:t>
                          </w:r>
                        </w:sdtContent>
                      </w:sdt>
                      <w:r>
                        <w:rPr>
                          <w:strike/>
                          <w:szCs w:val="24"/>
                        </w:rPr>
                        <w:t>.</w:t>
                      </w:r>
                      <w:r>
                        <w:rPr>
                          <w:szCs w:val="24"/>
                        </w:rPr>
                        <w:t xml:space="preserve"> </w:t>
                      </w:r>
                      <w:r>
                        <w:rPr>
                          <w:color w:val="004E9A"/>
                          <w:szCs w:val="24"/>
                        </w:rPr>
                        <w:t xml:space="preserve">10.9. </w:t>
                      </w:r>
                      <w:r>
                        <w:rPr>
                          <w:szCs w:val="24"/>
                        </w:rPr>
                        <w:t>skelbia informaciją apie mokinių vežimo tvarką mokyklos interneto svetainėje.</w:t>
                      </w:r>
                    </w:p>
                  </w:sdtContent>
                </w:sdt>
              </w:sdtContent>
            </w:sdt>
            <w:sdt>
              <w:sdtPr>
                <w:alias w:val="11 p."/>
                <w:tag w:val="part_190093ee2a734bd6acf181dd235ac820"/>
                <w:lock w:val="sdtLocked"/>
                <w:richText/>
              </w:sdtPr>
              <w:sdtContent>
                <w:p w14:paraId="18331C98" w14:textId="77777777">
                  <w:pPr>
                    <w:spacing w:line="276" w:lineRule="auto"/>
                    <w:ind w:firstLine="709"/>
                    <w:jc w:val="both"/>
                    <w:rPr>
                      <w:color w:val="004E9A"/>
                      <w:szCs w:val="24"/>
                    </w:rPr>
                  </w:pPr>
                  <w:sdt>
                    <w:sdtPr>
                      <w:alias w:val="Numeris"/>
                      <w:tag w:val="nr_190093ee2a734bd6acf181dd235ac820"/>
                      <w:lock w:val="sdtLocked"/>
                      <w:richText/>
                    </w:sdtPr>
                    <w:sdtContent>
                      <w:r>
                        <w:rPr>
                          <w:color w:val="004E9A"/>
                          <w:szCs w:val="24"/>
                        </w:rPr>
                        <w:t>11</w:t>
                      </w:r>
                    </w:sdtContent>
                  </w:sdt>
                  <w:r>
                    <w:rPr>
                      <w:color w:val="004E9A"/>
                      <w:szCs w:val="24"/>
                    </w:rPr>
                    <w:t>. Mokiniams vykstant į renginius, mokyklos vadovas:</w:t>
                  </w:r>
                </w:p>
                <w:sdt>
                  <w:sdtPr>
                    <w:alias w:val="11.1 pp."/>
                    <w:tag w:val="part_0a78461e04374e999b9c82ef34ae2941"/>
                    <w:lock w:val="sdtLocked"/>
                    <w:richText/>
                  </w:sdtPr>
                  <w:sdtContent>
                    <w:p w14:paraId="7BDC9EC0" w14:textId="77777777">
                      <w:pPr>
                        <w:spacing w:line="276" w:lineRule="auto"/>
                        <w:ind w:firstLine="709"/>
                        <w:jc w:val="both"/>
                        <w:rPr>
                          <w:color w:val="004E9A"/>
                          <w:szCs w:val="24"/>
                        </w:rPr>
                      </w:pPr>
                      <w:sdt>
                        <w:sdtPr>
                          <w:alias w:val="Numeris"/>
                          <w:tag w:val="nr_0a78461e04374e999b9c82ef34ae2941"/>
                          <w:lock w:val="sdtLocked"/>
                          <w:richText/>
                        </w:sdtPr>
                        <w:sdtContent>
                          <w:r>
                            <w:rPr>
                              <w:color w:val="004E9A"/>
                              <w:szCs w:val="24"/>
                            </w:rPr>
                            <w:t>11.1</w:t>
                          </w:r>
                        </w:sdtContent>
                      </w:sdt>
                      <w:r>
                        <w:rPr>
                          <w:color w:val="004E9A"/>
                          <w:szCs w:val="24"/>
                        </w:rPr>
                        <w:t>. įsakymu paskiria lydintį asmenį;</w:t>
                      </w:r>
                    </w:p>
                  </w:sdtContent>
                </w:sdt>
                <w:sdt>
                  <w:sdtPr>
                    <w:alias w:val="11.2 pp."/>
                    <w:tag w:val="part_044554c56a84439b8a788396eb8b8b20"/>
                    <w:lock w:val="sdtLocked"/>
                    <w:richText/>
                  </w:sdtPr>
                  <w:sdtContent>
                    <w:p w14:paraId="59C31A0B" w14:textId="6A3F8528">
                      <w:pPr>
                        <w:spacing w:line="276" w:lineRule="auto"/>
                        <w:ind w:firstLine="709"/>
                        <w:jc w:val="both"/>
                        <w:rPr>
                          <w:color w:val="004E9A"/>
                          <w:szCs w:val="24"/>
                        </w:rPr>
                      </w:pPr>
                      <w:sdt>
                        <w:sdtPr>
                          <w:alias w:val="Numeris"/>
                          <w:tag w:val="nr_044554c56a84439b8a788396eb8b8b20"/>
                          <w:lock w:val="sdtLocked"/>
                          <w:richText/>
                        </w:sdtPr>
                        <w:sdtContent>
                          <w:r>
                            <w:rPr>
                              <w:color w:val="004E9A"/>
                              <w:szCs w:val="24"/>
                            </w:rPr>
                            <w:t>11.2</w:t>
                          </w:r>
                        </w:sdtContent>
                      </w:sdt>
                      <w:r>
                        <w:rPr>
                          <w:color w:val="004E9A"/>
                          <w:szCs w:val="24"/>
                        </w:rPr>
                        <w:t xml:space="preserve">. kreipiasi į </w:t>
                      </w:r>
                      <w:r>
                        <w:rPr>
                          <w:color w:val="004E9A"/>
                          <w:szCs w:val="24"/>
                          <w:lang w:eastAsia="lt-LT"/>
                        </w:rPr>
                        <w:t>Centro Transporto ir ūkio veiklos skyrių dėl mokinio (-ių) pavėžėjimo galimybių.</w:t>
                      </w:r>
                    </w:p>
                    <w:p w14:paraId="2CCB0039" w14:textId="77777777">
                      <w:pPr>
                        <w:spacing w:line="276" w:lineRule="auto"/>
                        <w:ind w:firstLine="782"/>
                        <w:jc w:val="both"/>
                        <w:rPr>
                          <w:szCs w:val="24"/>
                        </w:rPr>
                      </w:pPr>
                    </w:p>
                  </w:sdtContent>
                </w:sdt>
              </w:sdtContent>
            </w:sdt>
          </w:sdtContent>
        </w:sdt>
        <w:sdt>
          <w:sdtPr>
            <w:alias w:val="skyrius"/>
            <w:tag w:val="part_8aa1090682404388984f75d996e633e9"/>
            <w:lock w:val="sdtLocked"/>
            <w:richText/>
          </w:sdtPr>
          <w:sdtContent>
            <w:p w14:paraId="02D45796" w14:textId="77777777">
              <w:pPr>
                <w:spacing w:line="276" w:lineRule="auto"/>
                <w:jc w:val="center"/>
                <w:rPr>
                  <w:b/>
                  <w:szCs w:val="24"/>
                </w:rPr>
              </w:pPr>
              <w:sdt>
                <w:sdtPr>
                  <w:alias w:val="Numeris"/>
                  <w:tag w:val="nr_8aa1090682404388984f75d996e633e9"/>
                  <w:lock w:val="sdtLocked"/>
                  <w:richText/>
                </w:sdtPr>
                <w:sdtContent>
                  <w:r>
                    <w:rPr>
                      <w:b/>
                      <w:szCs w:val="24"/>
                    </w:rPr>
                    <w:t>IV</w:t>
                  </w:r>
                </w:sdtContent>
              </w:sdt>
              <w:r>
                <w:rPr>
                  <w:b/>
                  <w:szCs w:val="24"/>
                </w:rPr>
                <w:t xml:space="preserve"> SKYRIUS</w:t>
              </w:r>
            </w:p>
            <w:p w14:paraId="2730D6E8" w14:textId="77777777">
              <w:pPr>
                <w:spacing w:line="276" w:lineRule="auto"/>
                <w:jc w:val="center"/>
                <w:rPr>
                  <w:b/>
                  <w:szCs w:val="24"/>
                </w:rPr>
              </w:pPr>
              <w:sdt>
                <w:sdtPr>
                  <w:alias w:val="Pavadinimas"/>
                  <w:tag w:val="title_8aa1090682404388984f75d996e633e9"/>
                  <w:lock w:val="sdtLocked"/>
                  <w:richText/>
                </w:sdtPr>
                <w:sdtContent>
                  <w:r>
                    <w:rPr>
                      <w:b/>
                      <w:szCs w:val="24"/>
                    </w:rPr>
                    <w:t>BAIGIAMOSIOS NUOSTATOS</w:t>
                  </w:r>
                </w:sdtContent>
              </w:sdt>
            </w:p>
            <w:p w14:paraId="17B14BB7" w14:textId="77777777">
              <w:pPr>
                <w:spacing w:line="276" w:lineRule="auto"/>
                <w:ind w:left="1296" w:firstLine="1296"/>
                <w:rPr>
                  <w:b/>
                  <w:szCs w:val="24"/>
                </w:rPr>
              </w:pPr>
            </w:p>
            <w:sdt>
              <w:sdtPr>
                <w:alias w:val="10 p."/>
                <w:tag w:val="part_ff40438d3e9c475db2f41daa08dc9bdc"/>
                <w:lock w:val="sdtLocked"/>
                <w:richText/>
              </w:sdtPr>
              <w:sdtContent>
                <w:p w14:paraId="07B27643" w14:textId="68FD825F">
                  <w:pPr>
                    <w:tabs>
                      <w:tab w:val="left" w:pos="1134"/>
                    </w:tabs>
                    <w:spacing w:line="276" w:lineRule="auto"/>
                    <w:ind w:firstLine="709"/>
                    <w:jc w:val="both"/>
                    <w:rPr>
                      <w:color w:val="000000"/>
                    </w:rPr>
                  </w:pPr>
                  <w:sdt>
                    <w:sdtPr>
                      <w:alias w:val="Numeris"/>
                      <w:tag w:val="nr_ff40438d3e9c475db2f41daa08dc9bdc"/>
                      <w:lock w:val="sdtLocked"/>
                      <w:richText/>
                    </w:sdtPr>
                    <w:sdtContent>
                      <w:r>
                        <w:rPr>
                          <w:strike/>
                        </w:rPr>
                        <w:t>10</w:t>
                      </w:r>
                    </w:sdtContent>
                  </w:sdt>
                  <w:r>
                    <w:rPr>
                      <w:strike/>
                    </w:rPr>
                    <w:t>.</w:t>
                  </w:r>
                  <w:r>
                    <w:t xml:space="preserve"> </w:t>
                  </w:r>
                  <w:r>
                    <w:rPr>
                      <w:color w:val="004E9A"/>
                    </w:rPr>
                    <w:t>12.</w:t>
                  </w:r>
                  <w:r>
                    <w:rPr>
                      <w:color w:val="000000"/>
                    </w:rPr>
                    <w:t xml:space="preserve"> </w:t>
                  </w:r>
                  <w:r>
                    <w:rPr>
                      <w:szCs w:val="24"/>
                    </w:rPr>
                    <w:t xml:space="preserve">Mokykliniais autobusais, tėvų (globėjų, rūpintojų) transportu vežamų mokinių vežimo išlaidos apmokamos iš </w:t>
                  </w:r>
                  <w:r>
                    <w:rPr>
                      <w:color w:val="000000"/>
                    </w:rPr>
                    <w:t>Savivaldybės biudžete švietimo įstaigai patvirtintų asignavimų.</w:t>
                  </w:r>
                </w:p>
              </w:sdtContent>
            </w:sdt>
            <w:sdt>
              <w:sdtPr>
                <w:alias w:val="13 p."/>
                <w:tag w:val="part_a0461aa235c44163989e39dda9d499ac"/>
                <w:lock w:val="sdtLocked"/>
                <w:richText/>
              </w:sdtPr>
              <w:sdtContent>
                <w:p w14:paraId="646FA674" w14:textId="12DDBECE">
                  <w:pPr>
                    <w:tabs>
                      <w:tab w:val="left" w:pos="1134"/>
                    </w:tabs>
                    <w:spacing w:line="276" w:lineRule="auto"/>
                    <w:ind w:firstLine="709"/>
                    <w:jc w:val="both"/>
                    <w:rPr>
                      <w:color w:val="004E9A"/>
                    </w:rPr>
                  </w:pPr>
                  <w:sdt>
                    <w:sdtPr>
                      <w:alias w:val="Numeris"/>
                      <w:tag w:val="nr_a0461aa235c44163989e39dda9d499ac"/>
                      <w:lock w:val="sdtLocked"/>
                      <w:richText/>
                    </w:sdtPr>
                    <w:sdtContent>
                      <w:r>
                        <w:rPr>
                          <w:color w:val="004E9A"/>
                        </w:rPr>
                        <w:t>13</w:t>
                      </w:r>
                    </w:sdtContent>
                  </w:sdt>
                  <w:r>
                    <w:rPr>
                      <w:color w:val="004E9A"/>
                    </w:rPr>
                    <w:t>. Į renginius už Savivaldybės ribų išlaidos apmokamos iš Centrui skirtų ūkio lėšų.</w:t>
                  </w:r>
                </w:p>
              </w:sdtContent>
            </w:sdt>
            <w:sdt>
              <w:sdtPr>
                <w:alias w:val="11 p."/>
                <w:tag w:val="part_705fe80e5a2144e299b184f7247bb7f3"/>
                <w:lock w:val="sdtLocked"/>
                <w:richText/>
              </w:sdtPr>
              <w:sdtContent>
                <w:p w14:paraId="2A51A03C" w14:textId="274E0301">
                  <w:pPr>
                    <w:tabs>
                      <w:tab w:val="left" w:pos="1134"/>
                    </w:tabs>
                    <w:spacing w:line="276" w:lineRule="auto"/>
                    <w:ind w:firstLine="709"/>
                    <w:jc w:val="both"/>
                    <w:rPr>
                      <w:szCs w:val="24"/>
                    </w:rPr>
                  </w:pPr>
                  <w:sdt>
                    <w:sdtPr>
                      <w:alias w:val="Numeris"/>
                      <w:tag w:val="nr_705fe80e5a2144e299b184f7247bb7f3"/>
                      <w:lock w:val="sdtLocked"/>
                      <w:richText/>
                    </w:sdtPr>
                    <w:sdtContent>
                      <w:r>
                        <w:rPr>
                          <w:strike/>
                          <w:szCs w:val="24"/>
                        </w:rPr>
                        <w:t>11</w:t>
                      </w:r>
                    </w:sdtContent>
                  </w:sdt>
                  <w:r>
                    <w:rPr>
                      <w:strike/>
                      <w:szCs w:val="24"/>
                    </w:rPr>
                    <w:t>.</w:t>
                  </w:r>
                  <w:r>
                    <w:rPr>
                      <w:szCs w:val="24"/>
                    </w:rPr>
                    <w:t xml:space="preserve"> </w:t>
                  </w:r>
                  <w:r>
                    <w:rPr>
                      <w:color w:val="004E9A"/>
                      <w:szCs w:val="24"/>
                    </w:rPr>
                    <w:t>14.</w:t>
                  </w:r>
                  <w:r>
                    <w:rPr>
                      <w:color w:val="FF0000"/>
                      <w:szCs w:val="24"/>
                    </w:rPr>
                    <w:t xml:space="preserve"> </w:t>
                  </w:r>
                  <w:r>
                    <w:rPr>
                      <w:szCs w:val="24"/>
                    </w:rPr>
                    <w:t xml:space="preserve">Vietinio (priemiestinio) vežėjų transportu vežamų mokinių vežimo </w:t>
                  </w:r>
                  <w:r>
                    <w:rPr>
                      <w:color w:val="004F88"/>
                      <w:szCs w:val="24"/>
                    </w:rPr>
                    <w:t xml:space="preserve">į mokyklą ir atgal </w:t>
                  </w:r>
                  <w:r>
                    <w:rPr>
                      <w:szCs w:val="24"/>
                    </w:rPr>
                    <w:t xml:space="preserve">išlaidos (tolimojo reguliaraus susisiekimo autobusais, keleiviniais traukiniais vežamų į mokyklą iki 40 km ir atgal) 100 proc. apmokamos iš </w:t>
                  </w:r>
                  <w:r>
                    <w:rPr>
                      <w:color w:val="000000"/>
                      <w:szCs w:val="24"/>
                    </w:rPr>
                    <w:t>Savivaldybės biudžeto asignavimų teisės aktų nustatyta tvarka.</w:t>
                  </w:r>
                </w:p>
              </w:sdtContent>
            </w:sdt>
            <w:sdt>
              <w:sdtPr>
                <w:alias w:val="12 p."/>
                <w:tag w:val="part_de68f37e55274e97b4ef89a22720998b"/>
                <w:lock w:val="sdtLocked"/>
                <w:richText/>
              </w:sdtPr>
              <w:sdtContent>
                <w:p w14:paraId="187CED73" w14:textId="33487A15">
                  <w:pPr>
                    <w:tabs>
                      <w:tab w:val="left" w:pos="851"/>
                    </w:tabs>
                    <w:spacing w:line="276" w:lineRule="auto"/>
                    <w:ind w:firstLine="709"/>
                    <w:jc w:val="both"/>
                    <w:rPr>
                      <w:szCs w:val="24"/>
                    </w:rPr>
                  </w:pPr>
                  <w:sdt>
                    <w:sdtPr>
                      <w:alias w:val="Numeris"/>
                      <w:tag w:val="nr_de68f37e55274e97b4ef89a22720998b"/>
                      <w:lock w:val="sdtLocked"/>
                      <w:richText/>
                    </w:sdtPr>
                    <w:sdtContent>
                      <w:r>
                        <w:rPr>
                          <w:strike/>
                          <w:szCs w:val="24"/>
                        </w:rPr>
                        <w:t>12</w:t>
                      </w:r>
                    </w:sdtContent>
                  </w:sdt>
                  <w:r>
                    <w:rPr>
                      <w:strike/>
                      <w:szCs w:val="24"/>
                    </w:rPr>
                    <w:t>.</w:t>
                  </w:r>
                  <w:r>
                    <w:rPr>
                      <w:szCs w:val="24"/>
                    </w:rPr>
                    <w:t xml:space="preserve"> </w:t>
                  </w:r>
                  <w:r>
                    <w:rPr>
                      <w:color w:val="004E9A"/>
                      <w:szCs w:val="24"/>
                    </w:rPr>
                    <w:t>15.</w:t>
                  </w:r>
                  <w:r>
                    <w:rPr>
                      <w:szCs w:val="24"/>
                    </w:rPr>
                    <w:t xml:space="preserve"> Tėvų (globėjų, rūpintojų) transportu vežamų mokinių kelionių išlaidos kompensuojamos į mokyklą nuo 3 iki 40 km ir atgal pagal Savivaldybės tarybos nustatytą 1 km įkainį.</w:t>
                  </w:r>
                </w:p>
              </w:sdtContent>
            </w:sdt>
            <w:sdt>
              <w:sdtPr>
                <w:alias w:val="16 p."/>
                <w:tag w:val="part_e620ffd4bdf3471a9f76a7c7bceb880d"/>
                <w:lock w:val="sdtLocked"/>
                <w:richText/>
              </w:sdtPr>
              <w:sdtContent>
                <w:p w14:paraId="0BAE0B7B" w14:textId="0AE09DB5">
                  <w:pPr>
                    <w:tabs>
                      <w:tab w:val="left" w:pos="1134"/>
                    </w:tabs>
                    <w:spacing w:line="276" w:lineRule="auto"/>
                    <w:ind w:firstLine="709"/>
                    <w:jc w:val="both"/>
                    <w:rPr>
                      <w:color w:val="004E9A"/>
                      <w:szCs w:val="24"/>
                    </w:rPr>
                  </w:pPr>
                  <w:sdt>
                    <w:sdtPr>
                      <w:alias w:val="Numeris"/>
                      <w:tag w:val="nr_e620ffd4bdf3471a9f76a7c7bceb880d"/>
                      <w:lock w:val="sdtLocked"/>
                      <w:richText/>
                    </w:sdtPr>
                    <w:sdtContent>
                      <w:r>
                        <w:rPr>
                          <w:color w:val="004E9A"/>
                          <w:szCs w:val="24"/>
                        </w:rPr>
                        <w:t>16</w:t>
                      </w:r>
                    </w:sdtContent>
                  </w:sdt>
                  <w:r>
                    <w:rPr>
                      <w:color w:val="004E9A"/>
                      <w:szCs w:val="24"/>
                    </w:rPr>
                    <w:t xml:space="preserve">. </w:t>
                  </w:r>
                  <w:r>
                    <w:rPr>
                      <w:color w:val="004F88"/>
                      <w:szCs w:val="24"/>
                      <w:lang w:eastAsia="lt-LT"/>
                    </w:rPr>
                    <w:t>Jei</w:t>
                  </w:r>
                  <w:r>
                    <w:rPr>
                      <w:color w:val="004F88"/>
                      <w:szCs w:val="24"/>
                    </w:rPr>
                    <w:t xml:space="preserve"> mokinio (-ių) pavėžėjimui </w:t>
                  </w:r>
                  <w:r>
                    <w:rPr>
                      <w:color w:val="004F88"/>
                    </w:rPr>
                    <w:t>į renginius už Savivaldybės ribų C</w:t>
                  </w:r>
                  <w:r>
                    <w:rPr>
                      <w:color w:val="004F88"/>
                      <w:szCs w:val="24"/>
                    </w:rPr>
                    <w:t>entras negali/neturi galimybės</w:t>
                  </w:r>
                  <w:r>
                    <w:rPr>
                      <w:color w:val="004F88"/>
                    </w:rPr>
                    <w:t xml:space="preserve"> </w:t>
                  </w:r>
                  <w:r>
                    <w:rPr>
                      <w:color w:val="004F88"/>
                      <w:szCs w:val="24"/>
                    </w:rPr>
                    <w:t>skirti</w:t>
                  </w:r>
                  <w:r>
                    <w:rPr>
                      <w:color w:val="004F88"/>
                      <w:szCs w:val="24"/>
                      <w:lang w:eastAsia="lt-LT"/>
                    </w:rPr>
                    <w:t xml:space="preserve"> mokyklinio autobuso, mikroautobuso ar lengvojo automobilio (dėl jų užimtumo ar vairuotojų trūkumo), išlaidas už transporto paslaugas mokyklai ar </w:t>
                  </w:r>
                  <w:r>
                    <w:rPr>
                      <w:color w:val="004F88"/>
                      <w:szCs w:val="24"/>
                    </w:rPr>
                    <w:t xml:space="preserve">tėvams (globėjams, rūpintojams) </w:t>
                  </w:r>
                  <w:r>
                    <w:rPr>
                      <w:color w:val="004F88"/>
                      <w:szCs w:val="24"/>
                      <w:lang w:eastAsia="lt-LT"/>
                    </w:rPr>
                    <w:t xml:space="preserve">kompensuoja Centras. Kompensacija apima kelionės išlaidas (vidutines degalų sąnaudas) už atstumus nuo gyvenamosios vietos iki renginio vietos ir atgal, o </w:t>
                  </w:r>
                  <w:r>
                    <w:rPr>
                      <w:color w:val="004F88"/>
                    </w:rPr>
                    <w:t xml:space="preserve">vykstant </w:t>
                  </w:r>
                  <w:r>
                    <w:rPr>
                      <w:color w:val="004F88"/>
                      <w:szCs w:val="24"/>
                    </w:rPr>
                    <w:t xml:space="preserve">tolimojo reguliaraus susisiekimo autobusais ar keleiviniais traukiniais, </w:t>
                  </w:r>
                  <w:r>
                    <w:rPr>
                      <w:color w:val="004F88"/>
                    </w:rPr>
                    <w:t>apmokami kelionės bilietai</w:t>
                  </w:r>
                  <w:r>
                    <w:rPr>
                      <w:color w:val="004F88"/>
                      <w:szCs w:val="24"/>
                    </w:rPr>
                    <w:t>.</w:t>
                  </w:r>
                </w:p>
              </w:sdtContent>
            </w:sdt>
            <w:sdt>
              <w:sdtPr>
                <w:alias w:val="17 p."/>
                <w:tag w:val="part_2bcbfe9f9d4a4051935df3a9b02ad699"/>
                <w:lock w:val="sdtLocked"/>
                <w:richText/>
              </w:sdtPr>
              <w:sdtContent>
                <w:p w14:paraId="2EFB11BA" w14:textId="7AA5E64B">
                  <w:pPr>
                    <w:tabs>
                      <w:tab w:val="left" w:pos="1134"/>
                    </w:tabs>
                    <w:spacing w:line="276" w:lineRule="auto"/>
                    <w:ind w:firstLine="709"/>
                    <w:jc w:val="both"/>
                    <w:rPr>
                      <w:color w:val="004E9A"/>
                      <w:szCs w:val="24"/>
                    </w:rPr>
                  </w:pPr>
                  <w:sdt>
                    <w:sdtPr>
                      <w:alias w:val="Numeris"/>
                      <w:tag w:val="nr_2bcbfe9f9d4a4051935df3a9b02ad699"/>
                      <w:lock w:val="sdtLocked"/>
                      <w:richText/>
                    </w:sdtPr>
                    <w:sdtContent>
                      <w:r>
                        <w:rPr>
                          <w:color w:val="004E9A"/>
                          <w:szCs w:val="24"/>
                        </w:rPr>
                        <w:t>17</w:t>
                      </w:r>
                    </w:sdtContent>
                  </w:sdt>
                  <w:r>
                    <w:rPr>
                      <w:color w:val="004E9A"/>
                      <w:szCs w:val="24"/>
                    </w:rPr>
                    <w:t xml:space="preserve">. </w:t>
                  </w:r>
                  <w:r>
                    <w:rPr>
                      <w:color w:val="004F88"/>
                      <w:szCs w:val="24"/>
                    </w:rPr>
                    <w:t>Tėvai (globėjai, rūpintojai), norintys gauti kompensaciją už nuosavu transportu vežamą mokinį į renginį už Savivaldybės ribų, turi užpildyti ir Centro transporto ir ūkio veiklos skyriui pateikti prašymą dėl kelionės išlaidų kompensavimo (1 priedas), kelionės lapą (2 priedas) ir pridėti išlaidas pagrindžiančius dokumentus.</w:t>
                  </w:r>
                </w:p>
              </w:sdtContent>
            </w:sdt>
            <w:sdt>
              <w:sdtPr>
                <w:alias w:val="13 p."/>
                <w:tag w:val="part_49f957b922c24c3e8f1634e12b5569f9"/>
                <w:lock w:val="sdtLocked"/>
                <w:richText/>
              </w:sdtPr>
              <w:sdtContent>
                <w:p w14:paraId="70E3CE34" w14:textId="43B18301">
                  <w:pPr>
                    <w:tabs>
                      <w:tab w:val="left" w:pos="1134"/>
                    </w:tabs>
                    <w:spacing w:line="276" w:lineRule="auto"/>
                    <w:ind w:firstLine="709"/>
                    <w:jc w:val="both"/>
                    <w:rPr>
                      <w:rFonts w:eastAsia="Calibri"/>
                      <w:szCs w:val="24"/>
                      <w:lang w:eastAsia="lt-LT"/>
                    </w:rPr>
                  </w:pPr>
                  <w:sdt>
                    <w:sdtPr>
                      <w:alias w:val="Numeris"/>
                      <w:tag w:val="nr_49f957b922c24c3e8f1634e12b5569f9"/>
                      <w:lock w:val="sdtLocked"/>
                      <w:richText/>
                    </w:sdtPr>
                    <w:sdtContent>
                      <w:r>
                        <w:rPr>
                          <w:rFonts w:eastAsia="Calibri"/>
                          <w:strike/>
                          <w:szCs w:val="24"/>
                          <w:lang w:eastAsia="lt-LT"/>
                        </w:rPr>
                        <w:t>13</w:t>
                      </w:r>
                    </w:sdtContent>
                  </w:sdt>
                  <w:r>
                    <w:rPr>
                      <w:rFonts w:eastAsia="Calibri"/>
                      <w:strike/>
                      <w:szCs w:val="24"/>
                      <w:lang w:eastAsia="lt-LT"/>
                    </w:rPr>
                    <w:t>.</w:t>
                  </w:r>
                  <w:r>
                    <w:rPr>
                      <w:rFonts w:eastAsia="Calibri"/>
                      <w:szCs w:val="24"/>
                      <w:lang w:eastAsia="lt-LT"/>
                    </w:rPr>
                    <w:t xml:space="preserve"> </w:t>
                  </w:r>
                  <w:r>
                    <w:rPr>
                      <w:rFonts w:eastAsia="Calibri"/>
                      <w:color w:val="004E9A"/>
                      <w:szCs w:val="24"/>
                      <w:lang w:eastAsia="lt-LT"/>
                    </w:rPr>
                    <w:t xml:space="preserve">18. </w:t>
                  </w:r>
                  <w:r>
                    <w:rPr>
                      <w:rFonts w:eastAsia="Calibri"/>
                      <w:szCs w:val="24"/>
                      <w:lang w:eastAsia="lt-LT"/>
                    </w:rPr>
                    <w:t>Mokyklos vadovas ir vežėjas / tėvai (globėjai, rūpintojai) mokinių vežimą organizuoja vadovaujantis Lietuvos Respublikos saugaus eismo automobilių keliais įstatymu, Lietuvos Respublikos kelių transporto kodeksu, Kelių eismo taisyklėmis ir atsižvelgiant į Mokinių vežiojimo organizavimo metodines rekomendacijas.</w:t>
                  </w:r>
                </w:p>
              </w:sdtContent>
            </w:sdt>
            <w:sdt>
              <w:sdtPr>
                <w:alias w:val="14 p."/>
                <w:tag w:val="part_e5acb37cd5664bb8bd0c482f5a39f516"/>
                <w:lock w:val="sdtLocked"/>
                <w:richText/>
              </w:sdtPr>
              <w:sdtContent>
                <w:p w14:paraId="6E6AA596" w14:textId="0BCD0F18">
                  <w:pPr>
                    <w:tabs>
                      <w:tab w:val="left" w:pos="1134"/>
                    </w:tabs>
                    <w:spacing w:line="276" w:lineRule="auto"/>
                    <w:ind w:firstLine="709"/>
                    <w:jc w:val="both"/>
                    <w:rPr>
                      <w:color w:val="000000"/>
                      <w:szCs w:val="24"/>
                    </w:rPr>
                  </w:pPr>
                  <w:sdt>
                    <w:sdtPr>
                      <w:alias w:val="Numeris"/>
                      <w:tag w:val="nr_e5acb37cd5664bb8bd0c482f5a39f516"/>
                      <w:lock w:val="sdtLocked"/>
                      <w:richText/>
                    </w:sdtPr>
                    <w:sdtContent>
                      <w:r>
                        <w:rPr>
                          <w:strike/>
                          <w:szCs w:val="24"/>
                        </w:rPr>
                        <w:t>14</w:t>
                      </w:r>
                    </w:sdtContent>
                  </w:sdt>
                  <w:r>
                    <w:rPr>
                      <w:strike/>
                      <w:szCs w:val="24"/>
                    </w:rPr>
                    <w:t>.</w:t>
                  </w:r>
                  <w:r>
                    <w:rPr>
                      <w:szCs w:val="24"/>
                    </w:rPr>
                    <w:t xml:space="preserve"> </w:t>
                  </w:r>
                  <w:r>
                    <w:rPr>
                      <w:color w:val="004E9A"/>
                      <w:szCs w:val="24"/>
                    </w:rPr>
                    <w:t>19.</w:t>
                  </w:r>
                  <w:r>
                    <w:rPr>
                      <w:color w:val="000000"/>
                      <w:szCs w:val="24"/>
                    </w:rPr>
                    <w:t xml:space="preserve"> Už tinkamą ir mokinių interesus atitinkantį mokinių pavėžėjimo organizavimą atsakingas mokyklos vadovas, o už mokinių saugumą atsakingas vežėjas / tėvai (globėjai, rūpintojai) ir </w:t>
                  </w:r>
                  <w:r>
                    <w:rPr>
                      <w:color w:val="004E9A"/>
                      <w:szCs w:val="24"/>
                    </w:rPr>
                    <w:t xml:space="preserve">lydintis asmuo </w:t>
                  </w:r>
                  <w:r>
                    <w:rPr>
                      <w:color w:val="000000"/>
                      <w:szCs w:val="24"/>
                      <w:lang w:eastAsia="lt-LT"/>
                    </w:rPr>
                    <w:t>pagal galiojančius Lietuvos Respublikos teisės aktus.</w:t>
                  </w:r>
                </w:p>
              </w:sdtContent>
            </w:sdt>
            <w:sdt>
              <w:sdtPr>
                <w:alias w:val="15 p."/>
                <w:tag w:val="part_0758a4927b06437a9f6b84a9bbc56823"/>
                <w:lock w:val="sdtLocked"/>
                <w:richText/>
              </w:sdtPr>
              <w:sdtContent>
                <w:p w14:paraId="0C5F5FB6" w14:textId="4A626922">
                  <w:pPr>
                    <w:tabs>
                      <w:tab w:val="left" w:pos="1134"/>
                    </w:tabs>
                    <w:spacing w:line="276" w:lineRule="auto"/>
                    <w:ind w:firstLine="709"/>
                    <w:jc w:val="both"/>
                    <w:rPr>
                      <w:color w:val="000000"/>
                      <w:szCs w:val="24"/>
                    </w:rPr>
                  </w:pPr>
                  <w:sdt>
                    <w:sdtPr>
                      <w:alias w:val="Numeris"/>
                      <w:tag w:val="nr_0758a4927b06437a9f6b84a9bbc56823"/>
                      <w:lock w:val="sdtLocked"/>
                      <w:richText/>
                    </w:sdtPr>
                    <w:sdtContent>
                      <w:r>
                        <w:rPr>
                          <w:strike/>
                          <w:szCs w:val="24"/>
                        </w:rPr>
                        <w:t>15</w:t>
                      </w:r>
                    </w:sdtContent>
                  </w:sdt>
                  <w:r>
                    <w:rPr>
                      <w:strike/>
                      <w:szCs w:val="24"/>
                    </w:rPr>
                    <w:t>.</w:t>
                  </w:r>
                  <w:r>
                    <w:rPr>
                      <w:szCs w:val="24"/>
                    </w:rPr>
                    <w:t xml:space="preserve"> </w:t>
                  </w:r>
                  <w:r>
                    <w:rPr>
                      <w:color w:val="004E9A"/>
                      <w:szCs w:val="24"/>
                    </w:rPr>
                    <w:t>20.</w:t>
                  </w:r>
                  <w:r>
                    <w:rPr>
                      <w:color w:val="000000"/>
                      <w:szCs w:val="24"/>
                    </w:rPr>
                    <w:t xml:space="preserve"> </w:t>
                  </w:r>
                  <w:r>
                    <w:rPr>
                      <w:color w:val="000000"/>
                      <w:szCs w:val="24"/>
                      <w:lang w:eastAsia="lt-LT"/>
                    </w:rPr>
                    <w:t>Aprašas keičiamas ar naikinamas Savivaldybės tarybos sprendimu.</w:t>
                  </w:r>
                </w:p>
              </w:sdtContent>
            </w:sdt>
            <w:sdt>
              <w:sdtPr>
                <w:alias w:val="16 p."/>
                <w:tag w:val="part_3b7a378ca4734404bbf51296556404b4"/>
                <w:lock w:val="sdtLocked"/>
                <w:richText/>
              </w:sdtPr>
              <w:sdtContent>
                <w:p w14:paraId="41E7721A" w14:textId="2ECCAF13">
                  <w:pPr>
                    <w:tabs>
                      <w:tab w:val="left" w:pos="1134"/>
                    </w:tabs>
                    <w:spacing w:line="276" w:lineRule="auto"/>
                    <w:ind w:firstLine="709"/>
                    <w:jc w:val="both"/>
                    <w:rPr>
                      <w:color w:val="000000"/>
                      <w:szCs w:val="24"/>
                    </w:rPr>
                  </w:pPr>
                  <w:sdt>
                    <w:sdtPr>
                      <w:alias w:val="Numeris"/>
                      <w:tag w:val="nr_3b7a378ca4734404bbf51296556404b4"/>
                      <w:lock w:val="sdtLocked"/>
                      <w:richText/>
                    </w:sdtPr>
                    <w:sdtContent>
                      <w:r>
                        <w:rPr>
                          <w:strike/>
                          <w:szCs w:val="24"/>
                        </w:rPr>
                        <w:t>16</w:t>
                      </w:r>
                    </w:sdtContent>
                  </w:sdt>
                  <w:r>
                    <w:rPr>
                      <w:strike/>
                      <w:szCs w:val="24"/>
                    </w:rPr>
                    <w:t>.</w:t>
                  </w:r>
                  <w:r>
                    <w:rPr>
                      <w:szCs w:val="24"/>
                    </w:rPr>
                    <w:t xml:space="preserve"> </w:t>
                  </w:r>
                  <w:r>
                    <w:rPr>
                      <w:color w:val="004E9A"/>
                      <w:szCs w:val="24"/>
                    </w:rPr>
                    <w:t>21.</w:t>
                  </w:r>
                  <w:r>
                    <w:rPr>
                      <w:color w:val="000000"/>
                      <w:szCs w:val="24"/>
                    </w:rPr>
                    <w:t xml:space="preserve"> </w:t>
                  </w:r>
                  <w:r>
                    <w:rPr>
                      <w:color w:val="000000"/>
                      <w:szCs w:val="24"/>
                      <w:lang w:eastAsia="lt-LT"/>
                    </w:rPr>
                    <w:t>Tai kas nereglamentuota šiame apraše, sprendžiama taip kaip numatyta kituose Lietuvos Respublikos teisės aktuose.</w:t>
                  </w:r>
                </w:p>
                <w:p w14:paraId="671136FF" w14:textId="77777777">
                  <w:pPr>
                    <w:tabs>
                      <w:tab w:val="left" w:pos="1134"/>
                    </w:tabs>
                    <w:ind w:left="709"/>
                    <w:jc w:val="center"/>
                    <w:rPr>
                      <w:color w:val="000000"/>
                      <w:szCs w:val="24"/>
                    </w:rPr>
                  </w:pPr>
                </w:p>
                <w:p w14:paraId="1C24DABF" w14:textId="77777777">
                  <w:pPr>
                    <w:tabs>
                      <w:tab w:val="left" w:pos="1134"/>
                    </w:tabs>
                    <w:ind w:left="709"/>
                    <w:jc w:val="center"/>
                    <w:rPr>
                      <w:color w:val="000000"/>
                      <w:szCs w:val="24"/>
                    </w:rPr>
                  </w:pPr>
                </w:p>
                <w:p w14:paraId="132636F4" w14:textId="77777777">
                  <w:pPr>
                    <w:tabs>
                      <w:tab w:val="left" w:pos="1134"/>
                    </w:tabs>
                    <w:ind w:left="709"/>
                    <w:jc w:val="center"/>
                    <w:rPr>
                      <w:color w:val="000000"/>
                      <w:szCs w:val="24"/>
                    </w:rPr>
                  </w:pPr>
                </w:p>
                <w:p w14:paraId="5868827A" w14:textId="7D8C198E">
                  <w:pPr>
                    <w:tabs>
                      <w:tab w:val="left" w:pos="1134"/>
                    </w:tabs>
                    <w:ind w:left="709"/>
                    <w:jc w:val="center"/>
                    <w:rPr>
                      <w:color w:val="000000"/>
                      <w:szCs w:val="24"/>
                    </w:rPr>
                  </w:pPr>
                  <w:r>
                    <w:rPr>
                      <w:szCs w:val="24"/>
                    </w:rPr>
                    <w:t>____________________________________</w:t>
                  </w:r>
                </w:p>
                <w:p w14:paraId="286A350C" w14:textId="77777777">
                  <w:pPr>
                    <w:tabs>
                      <w:tab w:val="left" w:pos="1134"/>
                    </w:tabs>
                    <w:ind w:left="709"/>
                    <w:jc w:val="center"/>
                    <w:rPr>
                      <w:color w:val="000000"/>
                      <w:szCs w:val="24"/>
                    </w:rPr>
                  </w:pPr>
                </w:p>
                <w:p w14:paraId="46D257C6" w14:textId="77777777">
                  <w:pPr>
                    <w:tabs>
                      <w:tab w:val="left" w:pos="1134"/>
                    </w:tabs>
                    <w:ind w:left="709"/>
                    <w:jc w:val="center"/>
                    <w:rPr>
                      <w:color w:val="000000"/>
                      <w:szCs w:val="24"/>
                    </w:rPr>
                  </w:pPr>
                </w:p>
                <w:p w14:paraId="19936208" w14:textId="77777777">
                  <w:pPr>
                    <w:tabs>
                      <w:tab w:val="left" w:pos="1134"/>
                    </w:tabs>
                    <w:ind w:left="709"/>
                    <w:jc w:val="center"/>
                    <w:rPr>
                      <w:color w:val="000000"/>
                      <w:szCs w:val="24"/>
                    </w:rPr>
                  </w:pPr>
                </w:p>
                <w:p w14:paraId="038028B5" w14:textId="77777777">
                  <w:pPr>
                    <w:tabs>
                      <w:tab w:val="left" w:pos="1134"/>
                    </w:tabs>
                    <w:ind w:left="709"/>
                    <w:jc w:val="center"/>
                    <w:rPr>
                      <w:color w:val="000000"/>
                      <w:szCs w:val="24"/>
                    </w:rPr>
                  </w:pPr>
                </w:p>
                <w:p w14:paraId="1499D40B" w14:textId="77777777">
                  <w:pPr>
                    <w:tabs>
                      <w:tab w:val="left" w:pos="1134"/>
                    </w:tabs>
                    <w:ind w:left="709"/>
                    <w:jc w:val="center"/>
                    <w:rPr>
                      <w:color w:val="000000"/>
                      <w:szCs w:val="24"/>
                    </w:rPr>
                  </w:pPr>
                </w:p>
                <w:p w14:paraId="7BF06FF4" w14:textId="77777777">
                  <w:pPr>
                    <w:tabs>
                      <w:tab w:val="left" w:pos="1134"/>
                    </w:tabs>
                    <w:ind w:left="709"/>
                    <w:jc w:val="center"/>
                    <w:rPr>
                      <w:color w:val="000000"/>
                      <w:szCs w:val="24"/>
                    </w:rPr>
                  </w:pPr>
                </w:p>
                <w:p w14:paraId="772F4AE8" w14:textId="77777777">
                  <w:pPr>
                    <w:tabs>
                      <w:tab w:val="left" w:pos="1134"/>
                    </w:tabs>
                    <w:ind w:left="709"/>
                    <w:jc w:val="center"/>
                    <w:rPr>
                      <w:color w:val="000000"/>
                      <w:szCs w:val="24"/>
                    </w:rPr>
                  </w:pPr>
                </w:p>
                <w:p w14:paraId="454960E5" w14:textId="77777777">
                  <w:pPr>
                    <w:tabs>
                      <w:tab w:val="left" w:pos="1134"/>
                    </w:tabs>
                    <w:ind w:left="709"/>
                    <w:jc w:val="center"/>
                    <w:rPr>
                      <w:color w:val="000000"/>
                      <w:szCs w:val="24"/>
                    </w:rPr>
                  </w:pPr>
                </w:p>
              </w:sdtContent>
            </w:sdt>
          </w:sdtContent>
        </w:sdt>
      </w:sdtContent>
    </w:sdt>
    <w:sdt>
      <w:sdtPr>
        <w:alias w:val="1 pr."/>
        <w:tag w:val="part_da7a26b968b84d06b6f83eb6da5286bc"/>
        <w:lock w:val="sdtLocked"/>
        <w:richText/>
      </w:sdtPr>
      <w:sdtContent>
        <w:p w14:paraId="78FAA9B6" w14:textId="77777777">
          <w:pPr>
            <w:jc w:val="right"/>
            <w:rPr>
              <w:color w:val="004F88"/>
              <w:szCs w:val="24"/>
              <w:lang w:val="pt-BR"/>
            </w:rPr>
          </w:pPr>
          <w:r>
            <w:rPr>
              <w:color w:val="004F88"/>
              <w:szCs w:val="24"/>
              <w:lang w:val="pt-BR"/>
            </w:rPr>
            <w:t>Radviliškio rajono mokinių vežimo</w:t>
          </w:r>
        </w:p>
        <w:p w14:paraId="434DA1F4" w14:textId="77777777">
          <w:pPr>
            <w:jc w:val="right"/>
            <w:rPr>
              <w:color w:val="004F88"/>
              <w:szCs w:val="24"/>
              <w:lang w:val="pt-BR"/>
            </w:rPr>
          </w:pPr>
          <w:r>
            <w:rPr>
              <w:color w:val="004F88"/>
              <w:szCs w:val="24"/>
              <w:lang w:val="pt-BR"/>
            </w:rPr>
            <w:t>organizavimo tvarkos aprašo</w:t>
          </w:r>
        </w:p>
        <w:p w14:paraId="144AEAC8" w14:textId="77777777">
          <w:pPr>
            <w:jc w:val="right"/>
            <w:rPr>
              <w:color w:val="004F88"/>
              <w:szCs w:val="24"/>
              <w:lang w:val="pt-BR"/>
            </w:rPr>
          </w:pPr>
          <w:sdt>
            <w:sdtPr>
              <w:alias w:val="Numeris"/>
              <w:tag w:val="nr_da7a26b968b84d06b6f83eb6da5286bc"/>
              <w:lock w:val="sdtLocked"/>
              <w:richText/>
            </w:sdtPr>
            <w:sdtContent>
              <w:r>
                <w:rPr>
                  <w:color w:val="004F88"/>
                  <w:szCs w:val="24"/>
                  <w:lang w:val="pt-BR"/>
                </w:rPr>
                <w:t>1</w:t>
              </w:r>
            </w:sdtContent>
          </w:sdt>
          <w:r>
            <w:rPr>
              <w:color w:val="004F88"/>
              <w:szCs w:val="24"/>
              <w:lang w:val="pt-BR"/>
            </w:rPr>
            <w:t xml:space="preserve"> priedas</w:t>
          </w:r>
        </w:p>
        <w:p w14:paraId="191DA5AB" w14:textId="77777777">
          <w:pPr>
            <w:jc w:val="right"/>
            <w:rPr>
              <w:color w:val="004F88"/>
              <w:szCs w:val="24"/>
              <w:lang w:val="pt-BR"/>
            </w:rPr>
          </w:pPr>
        </w:p>
        <w:p w14:paraId="21694EA4" w14:textId="77777777">
          <w:pPr>
            <w:jc w:val="center"/>
            <w:rPr>
              <w:color w:val="004F88"/>
              <w:szCs w:val="24"/>
              <w:lang w:val="pt-BR"/>
            </w:rPr>
          </w:pPr>
          <w:r>
            <w:rPr>
              <w:color w:val="004F88"/>
              <w:szCs w:val="24"/>
              <w:lang w:val="pt-BR"/>
            </w:rPr>
            <w:t>………………………………………………………………………….</w:t>
          </w:r>
        </w:p>
        <w:p w14:paraId="5FFAA1EC" w14:textId="77777777">
          <w:pPr>
            <w:jc w:val="center"/>
            <w:rPr>
              <w:color w:val="004F88"/>
              <w:szCs w:val="24"/>
              <w:vertAlign w:val="subscript"/>
              <w:lang w:val="pt-BR"/>
            </w:rPr>
          </w:pPr>
          <w:r>
            <w:rPr>
              <w:color w:val="004F88"/>
              <w:szCs w:val="24"/>
              <w:vertAlign w:val="subscript"/>
              <w:lang w:val="pt-BR"/>
            </w:rPr>
            <w:t>Vardas, pavardė</w:t>
          </w:r>
        </w:p>
        <w:p w14:paraId="2D22CB5A" w14:textId="77777777">
          <w:pPr>
            <w:jc w:val="center"/>
            <w:rPr>
              <w:color w:val="004F88"/>
              <w:szCs w:val="24"/>
              <w:lang w:val="pt-BR"/>
            </w:rPr>
          </w:pPr>
          <w:r>
            <w:rPr>
              <w:color w:val="004F88"/>
              <w:szCs w:val="24"/>
              <w:lang w:val="pt-BR"/>
            </w:rPr>
            <w:t>………………………………………………………………………….</w:t>
          </w:r>
        </w:p>
        <w:p w14:paraId="2AE015C3" w14:textId="77777777">
          <w:pPr>
            <w:jc w:val="center"/>
            <w:rPr>
              <w:color w:val="004F88"/>
              <w:szCs w:val="24"/>
              <w:vertAlign w:val="subscript"/>
              <w:lang w:val="pt-BR"/>
            </w:rPr>
          </w:pPr>
          <w:r>
            <w:rPr>
              <w:color w:val="004F88"/>
              <w:szCs w:val="24"/>
              <w:vertAlign w:val="subscript"/>
              <w:lang w:val="pt-BR"/>
            </w:rPr>
            <w:t>Tel. Nr. , el. paštas</w:t>
          </w:r>
        </w:p>
        <w:p w14:paraId="71AF9A0D" w14:textId="77777777">
          <w:pPr>
            <w:rPr>
              <w:color w:val="004F88"/>
              <w:szCs w:val="24"/>
            </w:rPr>
          </w:pPr>
        </w:p>
        <w:p w14:paraId="78B5D81C" w14:textId="77777777">
          <w:pPr>
            <w:rPr>
              <w:color w:val="004F88"/>
              <w:szCs w:val="24"/>
            </w:rPr>
          </w:pPr>
          <w:r>
            <w:rPr>
              <w:color w:val="004F88"/>
              <w:szCs w:val="24"/>
            </w:rPr>
            <w:t>Radviliškio rajono savivaldybės</w:t>
          </w:r>
        </w:p>
        <w:p w14:paraId="73309FE2" w14:textId="77777777">
          <w:pPr>
            <w:rPr>
              <w:color w:val="004F88"/>
              <w:szCs w:val="24"/>
            </w:rPr>
          </w:pPr>
          <w:r>
            <w:rPr>
              <w:color w:val="004F88"/>
              <w:szCs w:val="24"/>
            </w:rPr>
            <w:t>švietimo ir sporto paslaugų centro</w:t>
          </w:r>
        </w:p>
        <w:p w14:paraId="2B7288BB" w14:textId="77777777">
          <w:pPr>
            <w:rPr>
              <w:color w:val="004F88"/>
              <w:szCs w:val="24"/>
            </w:rPr>
          </w:pPr>
          <w:r>
            <w:rPr>
              <w:color w:val="004F88"/>
              <w:szCs w:val="24"/>
            </w:rPr>
            <w:t>direktoriui Vaidotui Jakavičiui</w:t>
          </w:r>
        </w:p>
        <w:p w14:paraId="63F42980" w14:textId="77777777">
          <w:pPr>
            <w:rPr>
              <w:color w:val="004F88"/>
              <w:szCs w:val="24"/>
            </w:rPr>
          </w:pPr>
        </w:p>
        <w:p w14:paraId="28E8FCDA" w14:textId="77777777">
          <w:pPr>
            <w:rPr>
              <w:color w:val="004F88"/>
              <w:szCs w:val="24"/>
            </w:rPr>
          </w:pPr>
        </w:p>
        <w:sdt>
          <w:sdtPr>
            <w:alias w:val="skirsnis"/>
            <w:tag w:val="part_2ac98b6c58ed4cb282227f2336dd1b19"/>
            <w:lock w:val="sdtLocked"/>
            <w:richText/>
          </w:sdtPr>
          <w:sdtContent>
            <w:sdt>
              <w:sdtPr>
                <w:alias w:val="Pavadinimas"/>
                <w:tag w:val="title_2ac98b6c58ed4cb282227f2336dd1b19"/>
                <w:lock w:val="sdtLocked"/>
                <w:richText/>
              </w:sdtPr>
              <w:sdtContent>
                <w:p w14:paraId="0D38F983" w14:textId="77777777">
                  <w:pPr>
                    <w:spacing w:line="360" w:lineRule="auto"/>
                    <w:jc w:val="center"/>
                    <w:rPr>
                      <w:b/>
                      <w:color w:val="004F88"/>
                      <w:szCs w:val="24"/>
                    </w:rPr>
                  </w:pPr>
                  <w:r>
                    <w:rPr>
                      <w:b/>
                      <w:color w:val="004F88"/>
                      <w:szCs w:val="24"/>
                    </w:rPr>
                    <w:t xml:space="preserve">PRAŠYMAS </w:t>
                  </w:r>
                </w:p>
                <w:p w14:paraId="5DC8C08C" w14:textId="77777777">
                  <w:pPr>
                    <w:spacing w:line="360" w:lineRule="auto"/>
                    <w:jc w:val="center"/>
                    <w:rPr>
                      <w:b/>
                      <w:color w:val="004F88"/>
                      <w:szCs w:val="24"/>
                    </w:rPr>
                  </w:pPr>
                  <w:r>
                    <w:rPr>
                      <w:b/>
                      <w:color w:val="004F88"/>
                      <w:szCs w:val="24"/>
                    </w:rPr>
                    <w:t xml:space="preserve">DĖL KELIONĖS IŠLAIDŲ KOMPENSAVIMO </w:t>
                  </w:r>
                </w:p>
              </w:sdtContent>
            </w:sdt>
            <w:sdt>
              <w:sdtPr>
                <w:alias w:val="1 pr. 202 p."/>
                <w:tag w:val="part_f61afd6ac05542c092b297c7ea6ab666"/>
                <w:lock w:val="sdtLocked"/>
                <w:richText/>
              </w:sdtPr>
              <w:sdtContent>
                <w:p w14:paraId="798FB045" w14:textId="77777777">
                  <w:pPr>
                    <w:spacing w:line="360" w:lineRule="auto"/>
                    <w:jc w:val="center"/>
                    <w:rPr>
                      <w:color w:val="004F88"/>
                      <w:szCs w:val="24"/>
                    </w:rPr>
                  </w:pPr>
                  <w:sdt>
                    <w:sdtPr>
                      <w:alias w:val="Numeris"/>
                      <w:tag w:val="nr_f61afd6ac05542c092b297c7ea6ab666"/>
                      <w:lock w:val="sdtLocked"/>
                      <w:richText/>
                    </w:sdtPr>
                    <w:sdtContent>
                      <w:r>
                        <w:rPr>
                          <w:color w:val="004F88"/>
                          <w:szCs w:val="24"/>
                        </w:rPr>
                        <w:t>202</w:t>
                      </w:r>
                    </w:sdtContent>
                  </w:sdt>
                  <w:r>
                    <w:rPr>
                      <w:color w:val="004F88"/>
                      <w:szCs w:val="24"/>
                    </w:rPr>
                    <w:t xml:space="preserve"> ... m. .................... ....... d.</w:t>
                  </w:r>
                </w:p>
                <w:p w14:paraId="186A391C" w14:textId="77777777">
                  <w:pPr>
                    <w:spacing w:line="360" w:lineRule="auto"/>
                    <w:jc w:val="center"/>
                    <w:rPr>
                      <w:color w:val="004F88"/>
                      <w:szCs w:val="24"/>
                    </w:rPr>
                  </w:pPr>
                  <w:r>
                    <w:rPr>
                      <w:color w:val="004F88"/>
                      <w:szCs w:val="24"/>
                    </w:rPr>
                    <w:t xml:space="preserve">Radviliškis </w:t>
                  </w:r>
                </w:p>
                <w:p w14:paraId="3E1DAC55" w14:textId="77777777">
                  <w:pPr>
                    <w:ind w:firstLine="851"/>
                    <w:jc w:val="both"/>
                    <w:rPr>
                      <w:color w:val="004F88"/>
                      <w:szCs w:val="24"/>
                    </w:rPr>
                  </w:pPr>
                  <w:r>
                    <w:rPr>
                      <w:color w:val="004F88"/>
                      <w:szCs w:val="24"/>
                    </w:rPr>
                    <w:t xml:space="preserve">P r a š a u  kompensuoti 202 ... m. ........................ .... d. kelionės išlaidas pavėžėjant nuosavu transportu/lydint mokinį (-nius). </w:t>
                  </w:r>
                </w:p>
                <w:p w14:paraId="13690575" w14:textId="77777777">
                  <w:pPr>
                    <w:ind w:firstLine="228"/>
                    <w:jc w:val="both"/>
                    <w:rPr>
                      <w:color w:val="004F88"/>
                      <w:szCs w:val="24"/>
                    </w:rPr>
                  </w:pPr>
                  <w:r>
                    <w:rPr>
                      <w:color w:val="004F88"/>
                      <w:sz w:val="16"/>
                      <w:szCs w:val="16"/>
                    </w:rPr>
                    <w:t>(reikalingą pabraukti)</w:t>
                  </w:r>
                </w:p>
                <w:p w14:paraId="3F032568" w14:textId="77777777">
                  <w:pPr>
                    <w:ind w:firstLine="851"/>
                    <w:jc w:val="both"/>
                    <w:rPr>
                      <w:color w:val="004F88"/>
                      <w:szCs w:val="24"/>
                    </w:rPr>
                  </w:pPr>
                  <w:r>
                    <w:rPr>
                      <w:color w:val="004F88"/>
                      <w:szCs w:val="24"/>
                    </w:rPr>
                    <w:t>Iš Radviliškio rajono ................................................................................................................</w:t>
                  </w:r>
                </w:p>
                <w:p w14:paraId="76BEE0B1" w14:textId="77777777">
                  <w:pPr>
                    <w:ind w:firstLine="4575"/>
                    <w:jc w:val="both"/>
                    <w:rPr>
                      <w:color w:val="004F88"/>
                      <w:sz w:val="16"/>
                      <w:szCs w:val="16"/>
                    </w:rPr>
                  </w:pPr>
                  <w:r>
                    <w:rPr>
                      <w:color w:val="004F88"/>
                      <w:sz w:val="16"/>
                      <w:szCs w:val="16"/>
                    </w:rPr>
                    <w:t>(mokyklos pavadinimas)</w:t>
                  </w:r>
                </w:p>
                <w:p w14:paraId="13BEE54F" w14:textId="77777777">
                  <w:pPr>
                    <w:ind w:firstLine="851"/>
                    <w:rPr>
                      <w:color w:val="004F88"/>
                      <w:szCs w:val="24"/>
                    </w:rPr>
                  </w:pPr>
                  <w:r>
                    <w:rPr>
                      <w:color w:val="004F88"/>
                      <w:szCs w:val="24"/>
                    </w:rPr>
                    <w:t>Mokinio (-nių) vardas, pavardė: ................................................................................................................................................................................................................................................................................................................................................................................................................................................................................................</w:t>
                  </w:r>
                </w:p>
                <w:p w14:paraId="1D6FB6AF" w14:textId="77777777">
                  <w:pPr>
                    <w:ind w:firstLine="851"/>
                    <w:jc w:val="both"/>
                    <w:rPr>
                      <w:bCs/>
                      <w:color w:val="004F88"/>
                      <w:szCs w:val="24"/>
                    </w:rPr>
                  </w:pPr>
                  <w:r>
                    <w:rPr>
                      <w:bCs/>
                      <w:color w:val="004F88"/>
                      <w:szCs w:val="24"/>
                    </w:rPr>
                    <w:t>Olimpiados, konkurso, varžybų, renginio, projekto pavadinimas, tiksli jo vieta (adresas) ................................................................................................................................................................</w:t>
                  </w:r>
                </w:p>
                <w:p w14:paraId="61C006C7" w14:textId="77777777">
                  <w:pPr>
                    <w:jc w:val="both"/>
                    <w:rPr>
                      <w:bCs/>
                      <w:color w:val="004F88"/>
                      <w:szCs w:val="24"/>
                    </w:rPr>
                  </w:pPr>
                  <w:r>
                    <w:rPr>
                      <w:bCs/>
                      <w:color w:val="004F88"/>
                      <w:szCs w:val="24"/>
                    </w:rPr>
                    <w:t>................................................................................................................................................................</w:t>
                  </w:r>
                </w:p>
                <w:p w14:paraId="1ED0EAC5" w14:textId="77777777">
                  <w:pPr>
                    <w:rPr>
                      <w:color w:val="004F88"/>
                      <w:szCs w:val="24"/>
                    </w:rPr>
                  </w:pPr>
                </w:p>
                <w:p w14:paraId="4FCB3F50" w14:textId="77777777">
                  <w:pPr>
                    <w:ind w:firstLine="1077"/>
                    <w:jc w:val="both"/>
                    <w:rPr>
                      <w:color w:val="004F88"/>
                      <w:szCs w:val="24"/>
                    </w:rPr>
                  </w:pPr>
                  <w:r>
                    <w:rPr>
                      <w:color w:val="004F88"/>
                      <w:szCs w:val="24"/>
                    </w:rPr>
                    <w:t xml:space="preserve">Lėšas prašau pervesti į  ......................................................................................................</w:t>
                  </w:r>
                </w:p>
                <w:p w14:paraId="4348BF4C" w14:textId="77777777">
                  <w:pPr>
                    <w:ind w:firstLine="3972"/>
                    <w:jc w:val="both"/>
                    <w:rPr>
                      <w:iCs/>
                      <w:color w:val="004F88"/>
                      <w:sz w:val="16"/>
                      <w:szCs w:val="16"/>
                    </w:rPr>
                  </w:pPr>
                  <w:r>
                    <w:rPr>
                      <w:iCs/>
                      <w:color w:val="004F88"/>
                      <w:sz w:val="16"/>
                      <w:szCs w:val="16"/>
                    </w:rPr>
                    <w:t>(banko pavadinimas)</w:t>
                  </w:r>
                </w:p>
                <w:p w14:paraId="58DF9B47" w14:textId="77777777">
                  <w:pPr>
                    <w:ind w:firstLine="1080"/>
                    <w:jc w:val="both"/>
                    <w:rPr>
                      <w:color w:val="004F88"/>
                      <w:szCs w:val="24"/>
                    </w:rPr>
                  </w:pPr>
                  <w:r>
                    <w:rPr>
                      <w:color w:val="004F88"/>
                      <w:szCs w:val="24"/>
                    </w:rPr>
                    <w:t xml:space="preserve">banko sąskaitą Nr. LT  ........................................................................................................</w:t>
                  </w:r>
                </w:p>
                <w:p w14:paraId="1554D660" w14:textId="77777777">
                  <w:pPr>
                    <w:ind w:left="3888" w:firstLine="1420"/>
                    <w:jc w:val="both"/>
                    <w:rPr>
                      <w:iCs/>
                      <w:color w:val="004F88"/>
                      <w:sz w:val="16"/>
                      <w:szCs w:val="16"/>
                    </w:rPr>
                  </w:pPr>
                  <w:r>
                    <w:rPr>
                      <w:iCs/>
                      <w:color w:val="004F88"/>
                      <w:sz w:val="16"/>
                      <w:szCs w:val="16"/>
                    </w:rPr>
                    <w:t>(banko sąskaitos numeris)</w:t>
                  </w:r>
                </w:p>
                <w:p w14:paraId="72B0E3B5" w14:textId="77777777">
                  <w:pPr>
                    <w:tabs>
                      <w:tab w:val="left" w:pos="360"/>
                    </w:tabs>
                    <w:spacing w:line="360" w:lineRule="auto"/>
                    <w:jc w:val="both"/>
                    <w:rPr>
                      <w:color w:val="004F88"/>
                      <w:szCs w:val="24"/>
                    </w:rPr>
                  </w:pPr>
                </w:p>
                <w:p w14:paraId="071C97DC" w14:textId="77777777">
                  <w:pPr>
                    <w:rPr>
                      <w:smallCaps/>
                      <w:color w:val="004F88"/>
                      <w:szCs w:val="24"/>
                    </w:rPr>
                  </w:pPr>
                  <w:r>
                    <w:rPr>
                      <w:smallCaps/>
                      <w:color w:val="004F88"/>
                      <w:szCs w:val="24"/>
                    </w:rPr>
                    <w:t>PRIDEDAMA:</w:t>
                  </w:r>
                </w:p>
                <w:p w14:paraId="6EFA8532" w14:textId="77777777">
                  <w:pPr>
                    <w:rPr>
                      <w:color w:val="004F88"/>
                      <w:sz w:val="16"/>
                      <w:szCs w:val="16"/>
                    </w:rPr>
                  </w:pPr>
                  <w:r>
                    <w:rPr>
                      <w:color w:val="004F88"/>
                      <w:sz w:val="16"/>
                      <w:szCs w:val="16"/>
                    </w:rPr>
                    <w:t>(pažymima kas reikalinga):</w:t>
                  </w:r>
                </w:p>
              </w:sdtContent>
            </w:sdt>
            <w:sdt>
              <w:sdtPr>
                <w:alias w:val="1 pr. 1 p."/>
                <w:tag w:val="part_f218d6dcd7eb4ff3b185b457597f89df"/>
                <w:lock w:val="sdtLocked"/>
                <w:richText/>
              </w:sdtPr>
              <w:sdtContent>
                <w:p w14:paraId="1BD4CACC" w14:textId="77777777">
                  <w:pPr>
                    <w:spacing w:line="276" w:lineRule="auto"/>
                    <w:ind w:firstLine="709"/>
                    <w:jc w:val="both"/>
                    <w:rPr>
                      <w:color w:val="004F88"/>
                      <w:szCs w:val="24"/>
                    </w:rPr>
                  </w:pPr>
                  <w:sdt>
                    <w:sdtPr>
                      <w:alias w:val="Numeris"/>
                      <w:tag w:val="nr_f218d6dcd7eb4ff3b185b457597f89df"/>
                      <w:lock w:val="sdtLocked"/>
                      <w:richText/>
                    </w:sdtPr>
                    <w:sdtContent>
                      <w:r>
                        <w:rPr>
                          <w:color w:val="004F88"/>
                          <w:szCs w:val="24"/>
                        </w:rPr>
                        <w:t>1</w:t>
                      </w:r>
                    </w:sdtContent>
                  </w:sdt>
                  <w:r>
                    <w:rPr>
                      <w:color w:val="004F88"/>
                      <w:szCs w:val="24"/>
                    </w:rPr>
                    <w:t xml:space="preserve">. </w:t>
                  </w:r>
                  <w:r>
                    <w:rPr>
                      <w:rFonts w:ascii="Segoe UI Symbol" w:hAnsi="Segoe UI Symbol" w:cs="Segoe UI Symbol"/>
                      <w:smallCaps/>
                      <w:color w:val="004F88"/>
                      <w:szCs w:val="24"/>
                    </w:rPr>
                    <w:t xml:space="preserve">☐ </w:t>
                  </w:r>
                  <w:r>
                    <w:rPr>
                      <w:color w:val="004F88"/>
                      <w:szCs w:val="24"/>
                    </w:rPr>
                    <w:t>Įsakymo paskirti asmenį, atsakingu ir lydintį mokinius, vykstančius į olimpiadų ir konkursų regioninius bei nacionalinius etapus, varžybas, kitus renginius ir projektus už Savivaldybės ribų (kopija);</w:t>
                  </w:r>
                </w:p>
              </w:sdtContent>
            </w:sdt>
            <w:sdt>
              <w:sdtPr>
                <w:alias w:val="1 pr. 2 p."/>
                <w:tag w:val="part_20ab983593be4ea387978c554d38f7bf"/>
                <w:lock w:val="sdtLocked"/>
                <w:richText/>
              </w:sdtPr>
              <w:sdtContent>
                <w:p w14:paraId="4D74C2DC" w14:textId="77777777">
                  <w:pPr>
                    <w:tabs>
                      <w:tab w:val="left" w:pos="360"/>
                    </w:tabs>
                    <w:spacing w:line="360" w:lineRule="auto"/>
                    <w:ind w:firstLine="851"/>
                    <w:jc w:val="both"/>
                    <w:rPr>
                      <w:color w:val="004F88"/>
                      <w:szCs w:val="24"/>
                    </w:rPr>
                  </w:pPr>
                  <w:sdt>
                    <w:sdtPr>
                      <w:alias w:val="Numeris"/>
                      <w:tag w:val="nr_20ab983593be4ea387978c554d38f7bf"/>
                      <w:lock w:val="sdtLocked"/>
                      <w:richText/>
                    </w:sdtPr>
                    <w:sdtContent>
                      <w:r>
                        <w:rPr>
                          <w:color w:val="004F88"/>
                          <w:szCs w:val="24"/>
                        </w:rPr>
                        <w:t>2</w:t>
                      </w:r>
                    </w:sdtContent>
                  </w:sdt>
                  <w:r>
                    <w:rPr>
                      <w:color w:val="004F88"/>
                      <w:szCs w:val="24"/>
                    </w:rPr>
                    <w:t xml:space="preserve">. </w:t>
                  </w:r>
                  <w:r>
                    <w:rPr>
                      <w:rFonts w:ascii="Segoe UI Symbol" w:hAnsi="Segoe UI Symbol" w:cs="Segoe UI Symbol"/>
                      <w:smallCaps/>
                      <w:color w:val="004F88"/>
                      <w:szCs w:val="24"/>
                      <w:lang w:val="es-ES"/>
                    </w:rPr>
                    <w:t xml:space="preserve">☐ </w:t>
                  </w:r>
                  <w:r>
                    <w:rPr>
                      <w:color w:val="004F88"/>
                      <w:szCs w:val="24"/>
                    </w:rPr>
                    <w:t>Kuro čekis/bilietas (originalas);</w:t>
                  </w:r>
                </w:p>
              </w:sdtContent>
            </w:sdt>
            <w:sdt>
              <w:sdtPr>
                <w:alias w:val="1 pr. 3 p."/>
                <w:tag w:val="part_63bd6a2d41ca4eaebb98293b6496121f"/>
                <w:lock w:val="sdtLocked"/>
                <w:richText/>
              </w:sdtPr>
              <w:sdtContent>
                <w:p w14:paraId="13644818" w14:textId="77777777">
                  <w:pPr>
                    <w:tabs>
                      <w:tab w:val="left" w:pos="360"/>
                    </w:tabs>
                    <w:spacing w:line="360" w:lineRule="auto"/>
                    <w:ind w:firstLine="851"/>
                    <w:jc w:val="both"/>
                    <w:rPr>
                      <w:color w:val="004F88"/>
                      <w:szCs w:val="24"/>
                    </w:rPr>
                  </w:pPr>
                  <w:sdt>
                    <w:sdtPr>
                      <w:alias w:val="Numeris"/>
                      <w:tag w:val="nr_63bd6a2d41ca4eaebb98293b6496121f"/>
                      <w:lock w:val="sdtLocked"/>
                      <w:richText/>
                    </w:sdtPr>
                    <w:sdtContent>
                      <w:r>
                        <w:rPr>
                          <w:color w:val="004F88"/>
                          <w:szCs w:val="24"/>
                        </w:rPr>
                        <w:t>3</w:t>
                      </w:r>
                    </w:sdtContent>
                  </w:sdt>
                  <w:r>
                    <w:rPr>
                      <w:color w:val="004F88"/>
                      <w:szCs w:val="24"/>
                    </w:rPr>
                    <w:t xml:space="preserve">. </w:t>
                  </w:r>
                  <w:r>
                    <w:rPr>
                      <w:rFonts w:ascii="Segoe UI Symbol" w:hAnsi="Segoe UI Symbol" w:cs="Segoe UI Symbol"/>
                      <w:smallCaps/>
                      <w:color w:val="004F88"/>
                      <w:szCs w:val="24"/>
                      <w:lang w:val="es-ES"/>
                    </w:rPr>
                    <w:t xml:space="preserve">☐ </w:t>
                  </w:r>
                  <w:r>
                    <w:rPr>
                      <w:color w:val="004F88"/>
                      <w:szCs w:val="24"/>
                    </w:rPr>
                    <w:t>Automobilio registracijos liudijimas (kopija);</w:t>
                  </w:r>
                </w:p>
              </w:sdtContent>
            </w:sdt>
            <w:sdt>
              <w:sdtPr>
                <w:alias w:val="1 pr. 4 p."/>
                <w:tag w:val="part_d55690496d55432683817987ed9db0ab"/>
                <w:lock w:val="sdtLocked"/>
                <w:richText/>
              </w:sdtPr>
              <w:sdtContent>
                <w:p w14:paraId="092E6FDA" w14:textId="77777777">
                  <w:pPr>
                    <w:tabs>
                      <w:tab w:val="left" w:pos="360"/>
                    </w:tabs>
                    <w:spacing w:line="360" w:lineRule="auto"/>
                    <w:ind w:firstLine="851"/>
                    <w:jc w:val="both"/>
                    <w:rPr>
                      <w:color w:val="004F88"/>
                      <w:szCs w:val="24"/>
                    </w:rPr>
                  </w:pPr>
                  <w:sdt>
                    <w:sdtPr>
                      <w:alias w:val="Numeris"/>
                      <w:tag w:val="nr_d55690496d55432683817987ed9db0ab"/>
                      <w:lock w:val="sdtLocked"/>
                      <w:richText/>
                    </w:sdtPr>
                    <w:sdtContent>
                      <w:r>
                        <w:rPr>
                          <w:color w:val="004F88"/>
                          <w:szCs w:val="24"/>
                        </w:rPr>
                        <w:t>4</w:t>
                      </w:r>
                    </w:sdtContent>
                  </w:sdt>
                  <w:r>
                    <w:rPr>
                      <w:color w:val="004F88"/>
                      <w:szCs w:val="24"/>
                    </w:rPr>
                    <w:t xml:space="preserve">. </w:t>
                  </w:r>
                  <w:r>
                    <w:rPr>
                      <w:rFonts w:ascii="Segoe UI Symbol" w:hAnsi="Segoe UI Symbol" w:cs="Segoe UI Symbol"/>
                      <w:smallCaps/>
                      <w:color w:val="004F88"/>
                      <w:szCs w:val="24"/>
                      <w:lang w:val="en-US"/>
                    </w:rPr>
                    <w:t xml:space="preserve">☐ </w:t>
                  </w:r>
                  <w:r>
                    <w:rPr>
                      <w:color w:val="004F88"/>
                      <w:szCs w:val="24"/>
                    </w:rPr>
                    <w:t>Kelionės lapas.</w:t>
                  </w:r>
                </w:p>
                <w:p w14:paraId="5585BB56" w14:textId="77777777">
                  <w:pPr>
                    <w:jc w:val="both"/>
                    <w:rPr>
                      <w:color w:val="004F88"/>
                      <w:szCs w:val="24"/>
                    </w:rPr>
                  </w:pPr>
                </w:p>
              </w:sdtContent>
            </w:sdt>
          </w:sdtContent>
        </w:sdt>
      </w:sdtContent>
    </w:sdt>
    <w:sdt>
      <w:sdtPr>
        <w:alias w:val="2 pr."/>
        <w:tag w:val="part_5555eb11783240ce9bf494df7a169713"/>
        <w:lock w:val="sdtLocked"/>
        <w:richText/>
      </w:sdtPr>
      <w:sdtContent>
        <w:p w14:paraId="0670B47A" w14:textId="77777777">
          <w:pPr>
            <w:ind w:left="2880" w:firstLine="3600"/>
            <w:jc w:val="right"/>
            <w:rPr>
              <w:color w:val="004F88"/>
              <w:szCs w:val="24"/>
            </w:rPr>
          </w:pPr>
          <w:r>
            <w:rPr>
              <w:color w:val="004F88"/>
              <w:szCs w:val="24"/>
            </w:rPr>
            <w:t xml:space="preserve">(parašas)                      Vardas Pavardė</w:t>
          </w:r>
        </w:p>
        <w:p w14:paraId="2CC864D1" w14:textId="77777777">
          <w:pPr>
            <w:jc w:val="right"/>
            <w:rPr>
              <w:color w:val="004F88"/>
              <w:szCs w:val="24"/>
              <w:lang w:val="pt-BR"/>
            </w:rPr>
          </w:pPr>
          <w:r>
            <w:rPr>
              <w:color w:val="004F88"/>
              <w:szCs w:val="24"/>
            </w:rPr>
            <w:br w:type="page"/>
          </w:r>
          <w:r>
            <w:rPr>
              <w:color w:val="004F88"/>
              <w:szCs w:val="24"/>
              <w:lang w:val="pt-BR"/>
            </w:rPr>
            <w:t>Radviliškio rajono mokinių vežimo</w:t>
          </w:r>
        </w:p>
        <w:p w14:paraId="1ED07E1E" w14:textId="77777777">
          <w:pPr>
            <w:jc w:val="right"/>
            <w:rPr>
              <w:color w:val="004F88"/>
              <w:szCs w:val="24"/>
              <w:lang w:val="pt-BR"/>
            </w:rPr>
          </w:pPr>
          <w:r>
            <w:rPr>
              <w:color w:val="004F88"/>
              <w:szCs w:val="24"/>
              <w:lang w:val="pt-BR"/>
            </w:rPr>
            <w:t>organizavimo tvarkos aprašo</w:t>
          </w:r>
        </w:p>
        <w:p w14:paraId="3F8316B8" w14:textId="77777777">
          <w:pPr>
            <w:jc w:val="right"/>
            <w:rPr>
              <w:color w:val="004F88"/>
              <w:szCs w:val="24"/>
              <w:lang w:val="pt-BR"/>
            </w:rPr>
          </w:pPr>
          <w:sdt>
            <w:sdtPr>
              <w:alias w:val="Numeris"/>
              <w:tag w:val="nr_5555eb11783240ce9bf494df7a169713"/>
              <w:lock w:val="sdtLocked"/>
              <w:richText/>
            </w:sdtPr>
            <w:sdtContent>
              <w:r>
                <w:rPr>
                  <w:color w:val="004F88"/>
                  <w:szCs w:val="24"/>
                  <w:lang w:val="pt-BR"/>
                </w:rPr>
                <w:t>2</w:t>
              </w:r>
            </w:sdtContent>
          </w:sdt>
          <w:r>
            <w:rPr>
              <w:color w:val="004F88"/>
              <w:szCs w:val="24"/>
              <w:lang w:val="pt-BR"/>
            </w:rPr>
            <w:t xml:space="preserve"> priedas</w:t>
          </w:r>
        </w:p>
        <w:p w14:paraId="230B782C" w14:textId="77777777">
          <w:pPr>
            <w:jc w:val="right"/>
            <w:rPr>
              <w:color w:val="004F88"/>
              <w:szCs w:val="24"/>
              <w:lang w:val="pt-BR"/>
            </w:rPr>
          </w:pPr>
        </w:p>
        <w:p w14:paraId="528F9858" w14:textId="77777777">
          <w:pPr>
            <w:jc w:val="center"/>
            <w:rPr>
              <w:color w:val="004F88"/>
              <w:szCs w:val="24"/>
              <w:lang w:val="pt-BR"/>
            </w:rPr>
          </w:pPr>
          <w:r>
            <w:rPr>
              <w:color w:val="004F88"/>
              <w:szCs w:val="24"/>
              <w:lang w:val="pt-BR"/>
            </w:rPr>
            <w:t>………………………………………………………………………….</w:t>
          </w:r>
        </w:p>
        <w:p w14:paraId="69D43EBC" w14:textId="77777777">
          <w:pPr>
            <w:jc w:val="center"/>
            <w:rPr>
              <w:color w:val="004F88"/>
              <w:szCs w:val="24"/>
              <w:vertAlign w:val="subscript"/>
              <w:lang w:val="pt-BR"/>
            </w:rPr>
          </w:pPr>
          <w:r>
            <w:rPr>
              <w:color w:val="004F88"/>
              <w:szCs w:val="24"/>
              <w:vertAlign w:val="subscript"/>
              <w:lang w:val="pt-BR"/>
            </w:rPr>
            <w:t>Vardas pavardė</w:t>
          </w:r>
        </w:p>
        <w:p w14:paraId="0E77992D" w14:textId="77777777">
          <w:pPr>
            <w:jc w:val="center"/>
            <w:rPr>
              <w:color w:val="004F88"/>
              <w:szCs w:val="24"/>
              <w:lang w:val="pt-BR"/>
            </w:rPr>
          </w:pPr>
          <w:r>
            <w:rPr>
              <w:color w:val="004F88"/>
              <w:szCs w:val="24"/>
              <w:lang w:val="pt-BR"/>
            </w:rPr>
            <w:t>………………………………………………………………………….</w:t>
          </w:r>
        </w:p>
        <w:p w14:paraId="1D3C15E3" w14:textId="77777777">
          <w:pPr>
            <w:jc w:val="center"/>
            <w:rPr>
              <w:color w:val="004F88"/>
              <w:szCs w:val="24"/>
              <w:vertAlign w:val="subscript"/>
              <w:lang w:val="pt-BR"/>
            </w:rPr>
          </w:pPr>
          <w:r>
            <w:rPr>
              <w:color w:val="004F88"/>
              <w:szCs w:val="24"/>
              <w:vertAlign w:val="subscript"/>
              <w:lang w:val="pt-BR"/>
            </w:rPr>
            <w:t>Tel. Nr. , el. paštas</w:t>
          </w:r>
        </w:p>
        <w:p w14:paraId="66B5D390" w14:textId="77777777">
          <w:pPr>
            <w:spacing w:line="360" w:lineRule="auto"/>
            <w:rPr>
              <w:color w:val="004F88"/>
              <w:szCs w:val="24"/>
            </w:rPr>
          </w:pPr>
        </w:p>
        <w:sdt>
          <w:sdtPr>
            <w:alias w:val="skirsnis"/>
            <w:tag w:val="part_4680602a0b2c4799aa899aa1c473d877"/>
            <w:lock w:val="sdtLocked"/>
            <w:richText/>
          </w:sdtPr>
          <w:sdtContent>
            <w:p w14:paraId="68822E7A" w14:textId="77777777">
              <w:pPr>
                <w:spacing w:line="360" w:lineRule="auto"/>
                <w:jc w:val="center"/>
                <w:rPr>
                  <w:color w:val="004F88"/>
                  <w:szCs w:val="24"/>
                </w:rPr>
              </w:pPr>
              <w:sdt>
                <w:sdtPr>
                  <w:alias w:val="Pavadinimas"/>
                  <w:tag w:val="title_4680602a0b2c4799aa899aa1c473d877"/>
                  <w:lock w:val="sdtLocked"/>
                  <w:richText/>
                </w:sdtPr>
                <w:sdtContent>
                  <w:r>
                    <w:rPr>
                      <w:b/>
                      <w:color w:val="004F88"/>
                      <w:szCs w:val="24"/>
                    </w:rPr>
                    <w:t>KELIONĖS LAPAS</w:t>
                  </w:r>
                </w:sdtContent>
              </w:sdt>
            </w:p>
            <w:sdt>
              <w:sdtPr>
                <w:alias w:val="2 pr. 202 p."/>
                <w:tag w:val="part_f0d576cfec664118ad4e11998d9ebb4d"/>
                <w:lock w:val="sdtLocked"/>
                <w:richText/>
              </w:sdtPr>
              <w:sdtContent>
                <w:p w14:paraId="653DDF20" w14:textId="77777777">
                  <w:pPr>
                    <w:jc w:val="center"/>
                    <w:rPr>
                      <w:color w:val="004F88"/>
                      <w:szCs w:val="24"/>
                    </w:rPr>
                  </w:pPr>
                  <w:sdt>
                    <w:sdtPr>
                      <w:alias w:val="Numeris"/>
                      <w:tag w:val="nr_f0d576cfec664118ad4e11998d9ebb4d"/>
                      <w:lock w:val="sdtLocked"/>
                      <w:richText/>
                    </w:sdtPr>
                    <w:sdtContent>
                      <w:r>
                        <w:rPr>
                          <w:color w:val="004F88"/>
                          <w:szCs w:val="24"/>
                        </w:rPr>
                        <w:t>202</w:t>
                      </w:r>
                    </w:sdtContent>
                  </w:sdt>
                  <w:r>
                    <w:rPr>
                      <w:color w:val="004F88"/>
                      <w:szCs w:val="24"/>
                    </w:rPr>
                    <w:t xml:space="preserve"> .... m. ........................ .... d.</w:t>
                  </w:r>
                </w:p>
                <w:p w14:paraId="11A5C28B" w14:textId="77777777">
                  <w:pPr>
                    <w:spacing w:line="360" w:lineRule="auto"/>
                    <w:rPr>
                      <w:smallCaps/>
                      <w:color w:val="004F88"/>
                      <w:szCs w:val="24"/>
                      <w:vertAlign w:val="subscript"/>
                    </w:rPr>
                  </w:pPr>
                </w:p>
                <w:p w14:paraId="1F2501E6" w14:textId="77777777">
                  <w:pPr>
                    <w:spacing w:line="360" w:lineRule="auto"/>
                    <w:ind w:firstLine="851"/>
                    <w:jc w:val="both"/>
                    <w:rPr>
                      <w:color w:val="004F88"/>
                      <w:szCs w:val="24"/>
                    </w:rPr>
                  </w:pPr>
                  <w:r>
                    <w:rPr>
                      <w:color w:val="004F88"/>
                      <w:szCs w:val="24"/>
                    </w:rPr>
                    <w:t>Mokinio (-nių) pavėžėjimas nuosavu transportu į/iš o</w:t>
                  </w:r>
                  <w:r>
                    <w:rPr>
                      <w:bCs/>
                      <w:color w:val="004F88"/>
                      <w:szCs w:val="24"/>
                    </w:rPr>
                    <w:t>limpiados, konkurso, varžybų, renginio, projekto pavadinimas ..............................................................................................................</w:t>
                  </w:r>
                </w:p>
                <w:p w14:paraId="69C69F42" w14:textId="77777777">
                  <w:pPr>
                    <w:spacing w:line="360" w:lineRule="auto"/>
                    <w:ind w:firstLine="851"/>
                    <w:jc w:val="both"/>
                    <w:rPr>
                      <w:color w:val="004F88"/>
                      <w:szCs w:val="24"/>
                    </w:rPr>
                  </w:pPr>
                  <w:r>
                    <w:rPr>
                      <w:color w:val="004F88"/>
                      <w:szCs w:val="24"/>
                    </w:rPr>
                    <w:t xml:space="preserve">Data: 202 ..... m.................................d. </w:t>
                  </w:r>
                </w:p>
                <w:p w14:paraId="03D8847E" w14:textId="77777777">
                  <w:pPr>
                    <w:spacing w:line="360" w:lineRule="auto"/>
                    <w:ind w:firstLine="851"/>
                    <w:jc w:val="both"/>
                    <w:rPr>
                      <w:color w:val="004F88"/>
                      <w:szCs w:val="24"/>
                    </w:rPr>
                  </w:pPr>
                  <w:r>
                    <w:rPr>
                      <w:color w:val="004F88"/>
                      <w:szCs w:val="24"/>
                    </w:rPr>
                    <w:t>Automobilio markė: ....................................</w:t>
                  </w:r>
                </w:p>
                <w:p w14:paraId="245F7D43" w14:textId="77777777">
                  <w:pPr>
                    <w:spacing w:line="360" w:lineRule="auto"/>
                    <w:ind w:firstLine="851"/>
                    <w:jc w:val="both"/>
                    <w:rPr>
                      <w:color w:val="004F88"/>
                      <w:szCs w:val="24"/>
                    </w:rPr>
                  </w:pPr>
                  <w:r>
                    <w:rPr>
                      <w:color w:val="004F88"/>
                      <w:szCs w:val="24"/>
                    </w:rPr>
                    <w:t>Valstybinis numeris: ....................................</w:t>
                  </w:r>
                </w:p>
                <w:p w14:paraId="7E55429C" w14:textId="77777777">
                  <w:pPr>
                    <w:spacing w:line="360" w:lineRule="auto"/>
                    <w:ind w:firstLine="851"/>
                    <w:jc w:val="both"/>
                    <w:rPr>
                      <w:color w:val="004F88"/>
                      <w:szCs w:val="24"/>
                    </w:rPr>
                  </w:pPr>
                  <w:r>
                    <w:rPr>
                      <w:color w:val="004F88"/>
                      <w:szCs w:val="24"/>
                    </w:rPr>
                    <w:t>Vairuotojas: .................................................</w:t>
                  </w:r>
                </w:p>
                <w:p w14:paraId="27E9619F" w14:textId="77777777">
                  <w:pPr>
                    <w:spacing w:line="360" w:lineRule="auto"/>
                    <w:ind w:firstLine="851"/>
                    <w:jc w:val="both"/>
                    <w:rPr>
                      <w:color w:val="004F88"/>
                      <w:szCs w:val="24"/>
                    </w:rPr>
                  </w:pPr>
                  <w:r>
                    <w:rPr>
                      <w:color w:val="004F88"/>
                      <w:szCs w:val="24"/>
                    </w:rPr>
                    <w:t>Vidutinės degalų sąnaudos l/100 km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58"/>
                    <w:gridCol w:w="2318"/>
                    <w:gridCol w:w="1552"/>
                  </w:tblGrid>
                  <w:tr w14:paraId="3D3FA6FC" w14:textId="77777777">
                    <w:tc>
                      <w:tcPr>
                        <w:tcW w:w="6202" w:type="dxa"/>
                        <w:shd w:val="clear" w:color="auto" w:fill="auto"/>
                      </w:tcPr>
                      <w:p w14:paraId="3F52C97C" w14:textId="77777777">
                        <w:pPr>
                          <w:jc w:val="center"/>
                          <w:rPr>
                            <w:b/>
                            <w:bCs/>
                            <w:color w:val="004F88"/>
                            <w:szCs w:val="24"/>
                          </w:rPr>
                        </w:pPr>
                        <w:r>
                          <w:rPr>
                            <w:b/>
                            <w:bCs/>
                            <w:color w:val="004F88"/>
                            <w:szCs w:val="24"/>
                          </w:rPr>
                          <w:t>Maršrutas</w:t>
                        </w:r>
                      </w:p>
                    </w:tc>
                    <w:tc>
                      <w:tcPr>
                        <w:tcW w:w="2411" w:type="dxa"/>
                        <w:shd w:val="clear" w:color="auto" w:fill="auto"/>
                      </w:tcPr>
                      <w:p w14:paraId="660860C7" w14:textId="77777777">
                        <w:pPr>
                          <w:jc w:val="center"/>
                          <w:rPr>
                            <w:b/>
                            <w:bCs/>
                            <w:color w:val="004F88"/>
                            <w:szCs w:val="24"/>
                          </w:rPr>
                        </w:pPr>
                        <w:r>
                          <w:rPr>
                            <w:b/>
                            <w:bCs/>
                            <w:color w:val="004F88"/>
                            <w:szCs w:val="24"/>
                          </w:rPr>
                          <w:t>Nuvažiuota km</w:t>
                        </w:r>
                      </w:p>
                    </w:tc>
                    <w:tc>
                      <w:tcPr>
                        <w:tcW w:w="1575" w:type="dxa"/>
                        <w:shd w:val="clear" w:color="auto" w:fill="auto"/>
                      </w:tcPr>
                      <w:p w14:paraId="6A759E1D" w14:textId="77777777">
                        <w:pPr>
                          <w:jc w:val="center"/>
                          <w:rPr>
                            <w:b/>
                            <w:bCs/>
                            <w:color w:val="004F88"/>
                            <w:szCs w:val="24"/>
                          </w:rPr>
                        </w:pPr>
                        <w:r>
                          <w:rPr>
                            <w:b/>
                            <w:bCs/>
                            <w:color w:val="004F88"/>
                            <w:szCs w:val="24"/>
                          </w:rPr>
                          <w:t>Sunaudota degalų ltr.</w:t>
                        </w:r>
                      </w:p>
                    </w:tc>
                  </w:tr>
                  <w:tr w14:paraId="0012621B" w14:textId="77777777">
                    <w:tc>
                      <w:tcPr>
                        <w:tcW w:w="6202" w:type="dxa"/>
                        <w:tcBorders>
                          <w:bottom w:val="single" w:sz="4" w:space="0" w:color="auto"/>
                        </w:tcBorders>
                        <w:shd w:val="clear" w:color="auto" w:fill="auto"/>
                      </w:tcPr>
                      <w:p w14:paraId="4DF5F354" w14:textId="77777777">
                        <w:pPr>
                          <w:jc w:val="center"/>
                          <w:rPr>
                            <w:smallCaps/>
                            <w:color w:val="004F88"/>
                            <w:szCs w:val="24"/>
                          </w:rPr>
                        </w:pPr>
                      </w:p>
                    </w:tc>
                    <w:tc>
                      <w:tcPr>
                        <w:tcW w:w="2411" w:type="dxa"/>
                        <w:tcBorders>
                          <w:bottom w:val="single" w:sz="4" w:space="0" w:color="auto"/>
                        </w:tcBorders>
                        <w:shd w:val="clear" w:color="auto" w:fill="auto"/>
                      </w:tcPr>
                      <w:p w14:paraId="6F84B8ED" w14:textId="77777777">
                        <w:pPr>
                          <w:jc w:val="center"/>
                          <w:rPr>
                            <w:color w:val="004F88"/>
                            <w:szCs w:val="24"/>
                          </w:rPr>
                        </w:pPr>
                      </w:p>
                    </w:tc>
                    <w:tc>
                      <w:tcPr>
                        <w:tcW w:w="1575" w:type="dxa"/>
                        <w:tcBorders>
                          <w:bottom w:val="single" w:sz="4" w:space="0" w:color="auto"/>
                        </w:tcBorders>
                        <w:shd w:val="clear" w:color="auto" w:fill="auto"/>
                      </w:tcPr>
                      <w:p w14:paraId="51B74D04" w14:textId="77777777">
                        <w:pPr>
                          <w:rPr>
                            <w:color w:val="004F88"/>
                            <w:szCs w:val="24"/>
                          </w:rPr>
                        </w:pPr>
                      </w:p>
                    </w:tc>
                  </w:tr>
                </w:tbl>
                <w:p w14:paraId="5C4A5C81" w14:textId="77777777">
                  <w:pPr>
                    <w:ind w:left="2880"/>
                    <w:jc w:val="right"/>
                    <w:rPr>
                      <w:color w:val="004F88"/>
                      <w:szCs w:val="24"/>
                    </w:rPr>
                  </w:pPr>
                </w:p>
                <w:tbl>
                  <w:tblPr>
                    <w:tblW w:w="0" w:type="auto"/>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Look w:val="01E0" w:firstRow="1" w:lastRow="1" w:firstColumn="1" w:lastColumn="1" w:noHBand="0" w:noVBand="0"/>
                  </w:tblPr>
                  <w:tblGrid>
                    <w:gridCol w:w="6117"/>
                    <w:gridCol w:w="3511"/>
                  </w:tblGrid>
                  <w:tr w14:paraId="4C69A335" w14:textId="77777777">
                    <w:trPr>
                      <w:trHeight w:val="341"/>
                    </w:trPr>
                    <w:tc>
                      <w:tcPr>
                        <w:tcW w:w="6481" w:type="dxa"/>
                        <w:tcBorders>
                          <w:bottom w:val="single" w:sz="12" w:space="0" w:color="9CC2E5"/>
                        </w:tcBorders>
                        <w:shd w:val="clear" w:color="auto" w:fill="auto"/>
                      </w:tcPr>
                      <w:p w14:paraId="2BCBB1A2" w14:textId="77777777">
                        <w:pPr>
                          <w:spacing w:line="360" w:lineRule="auto"/>
                          <w:jc w:val="both"/>
                          <w:rPr>
                            <w:b/>
                            <w:bCs/>
                            <w:color w:val="004F88"/>
                            <w:szCs w:val="24"/>
                          </w:rPr>
                        </w:pPr>
                      </w:p>
                    </w:tc>
                    <w:tc>
                      <w:tcPr>
                        <w:tcW w:w="3692" w:type="dxa"/>
                        <w:tcBorders>
                          <w:bottom w:val="single" w:sz="12" w:space="0" w:color="9CC2E5"/>
                        </w:tcBorders>
                        <w:shd w:val="clear" w:color="auto" w:fill="auto"/>
                      </w:tcPr>
                      <w:p w14:paraId="406A6320" w14:textId="77777777">
                        <w:pPr>
                          <w:spacing w:line="360" w:lineRule="auto"/>
                          <w:jc w:val="center"/>
                          <w:rPr>
                            <w:b/>
                            <w:bCs/>
                            <w:color w:val="004F88"/>
                            <w:szCs w:val="24"/>
                          </w:rPr>
                        </w:pPr>
                        <w:r>
                          <w:rPr>
                            <w:b/>
                            <w:bCs/>
                            <w:color w:val="004F88"/>
                            <w:szCs w:val="24"/>
                          </w:rPr>
                          <w:t>Kuro čekis:</w:t>
                        </w:r>
                      </w:p>
                    </w:tc>
                  </w:tr>
                  <w:tr w14:paraId="77825D11" w14:textId="77777777">
                    <w:trPr>
                      <w:trHeight w:val="1591"/>
                    </w:trPr>
                    <w:tc>
                      <w:tcPr>
                        <w:tcW w:w="6481" w:type="dxa"/>
                        <w:shd w:val="clear" w:color="auto" w:fill="auto"/>
                      </w:tcPr>
                      <w:p w14:paraId="0BA70744" w14:textId="77777777">
                        <w:pPr>
                          <w:spacing w:line="360" w:lineRule="auto"/>
                          <w:rPr>
                            <w:b/>
                            <w:bCs/>
                            <w:color w:val="004F88"/>
                            <w:szCs w:val="24"/>
                          </w:rPr>
                        </w:pPr>
                        <w:r>
                          <w:rPr>
                            <w:b/>
                            <w:bCs/>
                            <w:color w:val="004F88"/>
                            <w:szCs w:val="24"/>
                          </w:rPr>
                          <w:t>Parengė:</w:t>
                        </w:r>
                      </w:p>
                      <w:p w14:paraId="21CE7B78" w14:textId="77777777">
                        <w:pPr>
                          <w:spacing w:line="360" w:lineRule="auto"/>
                          <w:rPr>
                            <w:b/>
                            <w:bCs/>
                            <w:color w:val="004F88"/>
                            <w:szCs w:val="24"/>
                          </w:rPr>
                        </w:pPr>
                      </w:p>
                      <w:p w14:paraId="0963742D" w14:textId="77777777">
                        <w:pPr>
                          <w:spacing w:line="360" w:lineRule="auto"/>
                          <w:rPr>
                            <w:b/>
                            <w:bCs/>
                            <w:color w:val="004F88"/>
                            <w:szCs w:val="24"/>
                          </w:rPr>
                        </w:pPr>
                      </w:p>
                      <w:p w14:paraId="476CA40F" w14:textId="77777777">
                        <w:pPr>
                          <w:spacing w:line="360" w:lineRule="auto"/>
                          <w:ind w:firstLine="1054"/>
                          <w:rPr>
                            <w:b/>
                            <w:bCs/>
                            <w:color w:val="004F88"/>
                            <w:szCs w:val="24"/>
                          </w:rPr>
                        </w:pPr>
                        <w:r>
                          <w:rPr>
                            <w:b/>
                            <w:bCs/>
                            <w:color w:val="004F88"/>
                            <w:szCs w:val="24"/>
                          </w:rPr>
                          <w:t xml:space="preserve">-----------------------         -------------------------------</w:t>
                        </w:r>
                      </w:p>
                      <w:p w14:paraId="2DDEB8C1" w14:textId="77777777">
                        <w:pPr>
                          <w:spacing w:line="360" w:lineRule="auto"/>
                          <w:ind w:firstLine="1712"/>
                          <w:rPr>
                            <w:b/>
                            <w:bCs/>
                            <w:i/>
                            <w:color w:val="004F88"/>
                            <w:sz w:val="16"/>
                            <w:szCs w:val="16"/>
                          </w:rPr>
                        </w:pPr>
                        <w:r>
                          <w:rPr>
                            <w:b/>
                            <w:bCs/>
                            <w:i/>
                            <w:color w:val="004F88"/>
                            <w:sz w:val="16"/>
                            <w:szCs w:val="16"/>
                          </w:rPr>
                          <w:t xml:space="preserve">parašas                                                  vardas pavardė</w:t>
                        </w:r>
                      </w:p>
                      <w:p w14:paraId="54628DC4" w14:textId="77777777">
                        <w:pPr>
                          <w:spacing w:line="360" w:lineRule="auto"/>
                          <w:rPr>
                            <w:color w:val="004F88"/>
                            <w:szCs w:val="24"/>
                          </w:rPr>
                        </w:pPr>
                      </w:p>
                    </w:tc>
                    <w:tc>
                      <w:tcPr>
                        <w:tcW w:w="3692" w:type="dxa"/>
                        <w:vMerge w:val="restart"/>
                        <w:shd w:val="clear" w:color="auto" w:fill="auto"/>
                      </w:tcPr>
                      <w:p w14:paraId="63E5873F" w14:textId="77777777">
                        <w:pPr>
                          <w:spacing w:line="360" w:lineRule="auto"/>
                          <w:jc w:val="center"/>
                          <w:rPr>
                            <w:b/>
                            <w:bCs/>
                            <w:color w:val="004F88"/>
                            <w:szCs w:val="24"/>
                          </w:rPr>
                        </w:pPr>
                        <w:r>
                          <w:rPr>
                            <w:b/>
                            <w:bCs/>
                            <w:color w:val="004F88"/>
                            <w:szCs w:val="24"/>
                          </w:rPr>
                          <w:t>Čekio klijavimo vieta</w:t>
                        </w:r>
                      </w:p>
                    </w:tc>
                  </w:tr>
                  <w:tr w14:paraId="2236EC1B" w14:textId="77777777">
                    <w:trPr>
                      <w:trHeight w:val="70"/>
                    </w:trPr>
                    <w:tc>
                      <w:tcPr>
                        <w:tcW w:w="6481" w:type="dxa"/>
                        <w:shd w:val="clear" w:color="auto" w:fill="auto"/>
                      </w:tcPr>
                      <w:p w14:paraId="5F394591" w14:textId="77777777">
                        <w:pPr>
                          <w:rPr>
                            <w:b/>
                            <w:bCs/>
                            <w:color w:val="004F88"/>
                            <w:szCs w:val="24"/>
                            <w:lang w:val="es-DO" w:eastAsia="lt-LT"/>
                          </w:rPr>
                        </w:pPr>
                      </w:p>
                    </w:tc>
                    <w:tc>
                      <w:tcPr>
                        <w:tcW w:w="3692" w:type="dxa"/>
                        <w:vMerge/>
                        <w:shd w:val="clear" w:color="auto" w:fill="auto"/>
                      </w:tcPr>
                      <w:p w14:paraId="332EB733" w14:textId="77777777">
                        <w:pPr>
                          <w:spacing w:line="360" w:lineRule="auto"/>
                          <w:jc w:val="both"/>
                          <w:rPr>
                            <w:b/>
                            <w:bCs/>
                            <w:color w:val="004F88"/>
                            <w:szCs w:val="24"/>
                          </w:rPr>
                        </w:pPr>
                      </w:p>
                    </w:tc>
                  </w:tr>
                  <w:tr w14:paraId="71D99597" w14:textId="77777777">
                    <w:trPr>
                      <w:trHeight w:val="1770"/>
                    </w:trPr>
                    <w:tc>
                      <w:tcPr>
                        <w:tcW w:w="6481" w:type="dxa"/>
                        <w:tcBorders>
                          <w:top w:val="double" w:sz="2" w:space="0" w:color="9CC2E5"/>
                        </w:tcBorders>
                        <w:shd w:val="clear" w:color="auto" w:fill="auto"/>
                      </w:tcPr>
                      <w:p w14:paraId="300C93B6" w14:textId="77777777">
                        <w:pPr>
                          <w:spacing w:line="360" w:lineRule="auto"/>
                          <w:rPr>
                            <w:b/>
                            <w:bCs/>
                            <w:color w:val="004F88"/>
                            <w:szCs w:val="24"/>
                          </w:rPr>
                        </w:pPr>
                        <w:r>
                          <w:rPr>
                            <w:b/>
                            <w:bCs/>
                            <w:color w:val="004F88"/>
                            <w:szCs w:val="24"/>
                          </w:rPr>
                          <w:t>Suderinta:</w:t>
                        </w:r>
                      </w:p>
                      <w:p w14:paraId="6D8B8707" w14:textId="77777777">
                        <w:pPr>
                          <w:rPr>
                            <w:color w:val="004F88"/>
                            <w:szCs w:val="24"/>
                          </w:rPr>
                        </w:pPr>
                        <w:r>
                          <w:rPr>
                            <w:color w:val="004F88"/>
                            <w:szCs w:val="24"/>
                          </w:rPr>
                          <w:t>Radviliškio rajono savivaldybės</w:t>
                        </w:r>
                      </w:p>
                      <w:p w14:paraId="1CC8168D" w14:textId="77777777">
                        <w:pPr>
                          <w:rPr>
                            <w:color w:val="004F88"/>
                            <w:szCs w:val="24"/>
                          </w:rPr>
                        </w:pPr>
                        <w:r>
                          <w:rPr>
                            <w:color w:val="004F88"/>
                            <w:szCs w:val="24"/>
                          </w:rPr>
                          <w:t>švietimo ir sporto paslaugų centro</w:t>
                        </w:r>
                      </w:p>
                      <w:p w14:paraId="4315CE34" w14:textId="77777777">
                        <w:pPr>
                          <w:rPr>
                            <w:color w:val="004F88"/>
                            <w:szCs w:val="24"/>
                          </w:rPr>
                        </w:pPr>
                        <w:r>
                          <w:rPr>
                            <w:color w:val="004F88"/>
                            <w:szCs w:val="24"/>
                          </w:rPr>
                          <w:t>transporto ir ūkio veiklos skyrius</w:t>
                        </w:r>
                      </w:p>
                      <w:p w14:paraId="36947676" w14:textId="77777777">
                        <w:pPr>
                          <w:spacing w:line="360" w:lineRule="auto"/>
                          <w:rPr>
                            <w:b/>
                            <w:bCs/>
                            <w:color w:val="004F88"/>
                            <w:szCs w:val="24"/>
                          </w:rPr>
                        </w:pPr>
                      </w:p>
                      <w:p w14:paraId="789150F9" w14:textId="77777777">
                        <w:pPr>
                          <w:spacing w:line="360" w:lineRule="auto"/>
                          <w:rPr>
                            <w:b/>
                            <w:bCs/>
                            <w:color w:val="004F88"/>
                            <w:szCs w:val="24"/>
                          </w:rPr>
                        </w:pPr>
                      </w:p>
                      <w:p w14:paraId="79DC64ED" w14:textId="77777777">
                        <w:pPr>
                          <w:spacing w:line="360" w:lineRule="auto"/>
                          <w:rPr>
                            <w:b/>
                            <w:bCs/>
                            <w:color w:val="004F88"/>
                            <w:szCs w:val="24"/>
                          </w:rPr>
                        </w:pPr>
                      </w:p>
                      <w:p w14:paraId="1718DDB3" w14:textId="77777777">
                        <w:pPr>
                          <w:spacing w:line="360" w:lineRule="auto"/>
                          <w:rPr>
                            <w:b/>
                            <w:bCs/>
                            <w:color w:val="004F88"/>
                            <w:szCs w:val="24"/>
                          </w:rPr>
                        </w:pPr>
                        <w:r>
                          <w:rPr>
                            <w:b/>
                            <w:bCs/>
                            <w:color w:val="004F88"/>
                            <w:szCs w:val="24"/>
                          </w:rPr>
                          <w:t xml:space="preserve">-----------------------------------                  -----------------------         </w:t>
                        </w:r>
                      </w:p>
                      <w:p w14:paraId="2FFDCA69" w14:textId="77777777">
                        <w:pPr>
                          <w:spacing w:line="360" w:lineRule="auto"/>
                          <w:ind w:firstLine="1712"/>
                          <w:rPr>
                            <w:color w:val="004F88"/>
                            <w:szCs w:val="24"/>
                          </w:rPr>
                        </w:pPr>
                        <w:r>
                          <w:rPr>
                            <w:b/>
                            <w:bCs/>
                            <w:i/>
                            <w:color w:val="004F88"/>
                            <w:sz w:val="16"/>
                            <w:szCs w:val="16"/>
                          </w:rPr>
                          <w:t xml:space="preserve">parašas                                                  vardas pavardė</w:t>
                        </w:r>
                      </w:p>
                    </w:tc>
                    <w:tc>
                      <w:tcPr>
                        <w:tcW w:w="3692" w:type="dxa"/>
                        <w:vMerge/>
                        <w:tcBorders>
                          <w:top w:val="double" w:sz="2" w:space="0" w:color="9CC2E5"/>
                        </w:tcBorders>
                        <w:shd w:val="clear" w:color="auto" w:fill="auto"/>
                      </w:tcPr>
                      <w:p w14:paraId="364AE255" w14:textId="77777777">
                        <w:pPr>
                          <w:spacing w:line="360" w:lineRule="auto"/>
                          <w:jc w:val="both"/>
                          <w:rPr>
                            <w:b/>
                            <w:bCs/>
                            <w:color w:val="004F88"/>
                            <w:szCs w:val="24"/>
                          </w:rPr>
                        </w:pPr>
                      </w:p>
                    </w:tc>
                  </w:tr>
                </w:tbl>
                <w:p w14:paraId="14C1E714" w14:textId="77777777">
                  <w:pPr>
                    <w:rPr>
                      <w:color w:val="004F88"/>
                      <w:szCs w:val="24"/>
                      <w:lang w:eastAsia="lt-LT"/>
                    </w:rPr>
                  </w:pPr>
                </w:p>
              </w:sdtContent>
            </w:sdt>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641240" w14:textId="77777777">
      <w:pPr>
        <w:rPr>
          <w:szCs w:val="24"/>
        </w:rPr>
      </w:pPr>
      <w:r>
        <w:rPr>
          <w:szCs w:val="24"/>
        </w:rPr>
        <w:separator/>
      </w:r>
    </w:p>
  </w:endnote>
  <w:endnote w:type="continuationSeparator" w:id="0">
    <w:p w14:paraId="15CB6AB2"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4B7D56" w14:textId="77777777">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37142688"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156FB4"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15139" w14:textId="77777777">
    <w:pPr>
      <w:tabs>
        <w:tab w:val="center" w:pos="4819"/>
        <w:tab w:val="right" w:pos="9638"/>
      </w:tabs>
      <w:rPr>
        <w:szCs w:val="24"/>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61643" w14:textId="77777777">
    <w:pPr>
      <w:tabs>
        <w:tab w:val="center" w:pos="4819"/>
        <w:tab w:val="right" w:pos="9638"/>
      </w:tabs>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BFBD6" w14:textId="77777777">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3511A"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382C6F" w14:textId="77777777">
      <w:pPr>
        <w:rPr>
          <w:szCs w:val="24"/>
        </w:rPr>
      </w:pPr>
      <w:r>
        <w:rPr>
          <w:szCs w:val="24"/>
        </w:rPr>
        <w:separator/>
      </w:r>
    </w:p>
  </w:footnote>
  <w:footnote w:type="continuationSeparator" w:id="0">
    <w:p w14:paraId="30A71171"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7AF87" w14:textId="77777777">
    <w:pPr>
      <w:tabs>
        <w:tab w:val="center" w:pos="4153"/>
        <w:tab w:val="right" w:pos="8306"/>
      </w:tabs>
      <w:rPr>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C6723"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EE50F" w14:textId="77777777">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6F481E" w14:textId="77777777">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C2F32" w14:textId="77777777">
    <w:pPr>
      <w:tabs>
        <w:tab w:val="center" w:pos="4680"/>
        <w:tab w:val="right" w:pos="9360"/>
      </w:tabs>
      <w:rPr>
        <w:sz w:val="22"/>
        <w:szCs w:val="22"/>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6525E"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D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929E733"/>
  <w15:docId w15:val="{B8843522-A2EC-4415-B9FF-B4A8F7786E5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0918434">
      <w:bodyDiv w:val="1"/>
      <w:marLeft w:val="0"/>
      <w:marRight w:val="0"/>
      <w:marTop w:val="0"/>
      <w:marBottom w:val="0"/>
      <w:divBdr>
        <w:top w:val="none" w:sz="0" w:space="0" w:color="auto"/>
        <w:left w:val="none" w:sz="0" w:space="0" w:color="auto"/>
        <w:bottom w:val="none" w:sz="0" w:space="0" w:color="auto"/>
        <w:right w:val="none" w:sz="0" w:space="0" w:color="auto"/>
      </w:divBdr>
    </w:div>
    <w:div w:id="246035584">
      <w:bodyDiv w:val="1"/>
      <w:marLeft w:val="0"/>
      <w:marRight w:val="0"/>
      <w:marTop w:val="0"/>
      <w:marBottom w:val="0"/>
      <w:divBdr>
        <w:top w:val="none" w:sz="0" w:space="0" w:color="auto"/>
        <w:left w:val="none" w:sz="0" w:space="0" w:color="auto"/>
        <w:bottom w:val="none" w:sz="0" w:space="0" w:color="auto"/>
        <w:right w:val="none" w:sz="0" w:space="0" w:color="auto"/>
      </w:divBdr>
      <w:divsChild>
        <w:div w:id="1996258842">
          <w:marLeft w:val="0"/>
          <w:marRight w:val="0"/>
          <w:marTop w:val="0"/>
          <w:marBottom w:val="0"/>
          <w:divBdr>
            <w:top w:val="none" w:sz="0" w:space="0" w:color="auto"/>
            <w:left w:val="none" w:sz="0" w:space="0" w:color="auto"/>
            <w:bottom w:val="none" w:sz="0" w:space="0" w:color="auto"/>
            <w:right w:val="none" w:sz="0" w:space="0" w:color="auto"/>
          </w:divBdr>
        </w:div>
        <w:div w:id="1704940657">
          <w:marLeft w:val="0"/>
          <w:marRight w:val="0"/>
          <w:marTop w:val="0"/>
          <w:marBottom w:val="0"/>
          <w:divBdr>
            <w:top w:val="none" w:sz="0" w:space="0" w:color="auto"/>
            <w:left w:val="none" w:sz="0" w:space="0" w:color="auto"/>
            <w:bottom w:val="none" w:sz="0" w:space="0" w:color="auto"/>
            <w:right w:val="none" w:sz="0" w:space="0" w:color="auto"/>
          </w:divBdr>
        </w:div>
      </w:divsChild>
    </w:div>
    <w:div w:id="420680206">
      <w:bodyDiv w:val="1"/>
      <w:marLeft w:val="0"/>
      <w:marRight w:val="0"/>
      <w:marTop w:val="0"/>
      <w:marBottom w:val="0"/>
      <w:divBdr>
        <w:top w:val="none" w:sz="0" w:space="0" w:color="auto"/>
        <w:left w:val="none" w:sz="0" w:space="0" w:color="auto"/>
        <w:bottom w:val="none" w:sz="0" w:space="0" w:color="auto"/>
        <w:right w:val="none" w:sz="0" w:space="0" w:color="auto"/>
      </w:divBdr>
    </w:div>
    <w:div w:id="718825111">
      <w:bodyDiv w:val="1"/>
      <w:marLeft w:val="0"/>
      <w:marRight w:val="0"/>
      <w:marTop w:val="0"/>
      <w:marBottom w:val="0"/>
      <w:divBdr>
        <w:top w:val="none" w:sz="0" w:space="0" w:color="auto"/>
        <w:left w:val="none" w:sz="0" w:space="0" w:color="auto"/>
        <w:bottom w:val="none" w:sz="0" w:space="0" w:color="auto"/>
        <w:right w:val="none" w:sz="0" w:space="0" w:color="auto"/>
      </w:divBdr>
    </w:div>
    <w:div w:id="891771483">
      <w:bodyDiv w:val="1"/>
      <w:marLeft w:val="0"/>
      <w:marRight w:val="0"/>
      <w:marTop w:val="0"/>
      <w:marBottom w:val="0"/>
      <w:divBdr>
        <w:top w:val="none" w:sz="0" w:space="0" w:color="auto"/>
        <w:left w:val="none" w:sz="0" w:space="0" w:color="auto"/>
        <w:bottom w:val="none" w:sz="0" w:space="0" w:color="auto"/>
        <w:right w:val="none" w:sz="0" w:space="0" w:color="auto"/>
      </w:divBdr>
      <w:divsChild>
        <w:div w:id="622930103">
          <w:marLeft w:val="0"/>
          <w:marRight w:val="0"/>
          <w:marTop w:val="0"/>
          <w:marBottom w:val="0"/>
          <w:divBdr>
            <w:top w:val="none" w:sz="0" w:space="0" w:color="auto"/>
            <w:left w:val="none" w:sz="0" w:space="0" w:color="auto"/>
            <w:bottom w:val="none" w:sz="0" w:space="0" w:color="auto"/>
            <w:right w:val="none" w:sz="0" w:space="0" w:color="auto"/>
          </w:divBdr>
        </w:div>
        <w:div w:id="241524447">
          <w:marLeft w:val="0"/>
          <w:marRight w:val="0"/>
          <w:marTop w:val="0"/>
          <w:marBottom w:val="0"/>
          <w:divBdr>
            <w:top w:val="none" w:sz="0" w:space="0" w:color="auto"/>
            <w:left w:val="none" w:sz="0" w:space="0" w:color="auto"/>
            <w:bottom w:val="none" w:sz="0" w:space="0" w:color="auto"/>
            <w:right w:val="none" w:sz="0" w:space="0" w:color="auto"/>
          </w:divBdr>
        </w:div>
        <w:div w:id="1142578331">
          <w:marLeft w:val="0"/>
          <w:marRight w:val="0"/>
          <w:marTop w:val="0"/>
          <w:marBottom w:val="0"/>
          <w:divBdr>
            <w:top w:val="none" w:sz="0" w:space="0" w:color="auto"/>
            <w:left w:val="none" w:sz="0" w:space="0" w:color="auto"/>
            <w:bottom w:val="none" w:sz="0" w:space="0" w:color="auto"/>
            <w:right w:val="none" w:sz="0" w:space="0" w:color="auto"/>
          </w:divBdr>
        </w:div>
        <w:div w:id="1117867747">
          <w:marLeft w:val="0"/>
          <w:marRight w:val="0"/>
          <w:marTop w:val="0"/>
          <w:marBottom w:val="0"/>
          <w:divBdr>
            <w:top w:val="none" w:sz="0" w:space="0" w:color="auto"/>
            <w:left w:val="none" w:sz="0" w:space="0" w:color="auto"/>
            <w:bottom w:val="none" w:sz="0" w:space="0" w:color="auto"/>
            <w:right w:val="none" w:sz="0" w:space="0" w:color="auto"/>
          </w:divBdr>
        </w:div>
        <w:div w:id="398751">
          <w:marLeft w:val="0"/>
          <w:marRight w:val="0"/>
          <w:marTop w:val="0"/>
          <w:marBottom w:val="0"/>
          <w:divBdr>
            <w:top w:val="none" w:sz="0" w:space="0" w:color="auto"/>
            <w:left w:val="none" w:sz="0" w:space="0" w:color="auto"/>
            <w:bottom w:val="none" w:sz="0" w:space="0" w:color="auto"/>
            <w:right w:val="none" w:sz="0" w:space="0" w:color="auto"/>
          </w:divBdr>
        </w:div>
        <w:div w:id="1941717101">
          <w:marLeft w:val="0"/>
          <w:marRight w:val="0"/>
          <w:marTop w:val="0"/>
          <w:marBottom w:val="0"/>
          <w:divBdr>
            <w:top w:val="none" w:sz="0" w:space="0" w:color="auto"/>
            <w:left w:val="none" w:sz="0" w:space="0" w:color="auto"/>
            <w:bottom w:val="none" w:sz="0" w:space="0" w:color="auto"/>
            <w:right w:val="none" w:sz="0" w:space="0" w:color="auto"/>
          </w:divBdr>
        </w:div>
      </w:divsChild>
    </w:div>
    <w:div w:id="1019164705">
      <w:bodyDiv w:val="1"/>
      <w:marLeft w:val="0"/>
      <w:marRight w:val="0"/>
      <w:marTop w:val="0"/>
      <w:marBottom w:val="0"/>
      <w:divBdr>
        <w:top w:val="none" w:sz="0" w:space="0" w:color="auto"/>
        <w:left w:val="none" w:sz="0" w:space="0" w:color="auto"/>
        <w:bottom w:val="none" w:sz="0" w:space="0" w:color="auto"/>
        <w:right w:val="none" w:sz="0" w:space="0" w:color="auto"/>
      </w:divBdr>
    </w:div>
    <w:div w:id="1052773266">
      <w:bodyDiv w:val="1"/>
      <w:marLeft w:val="0"/>
      <w:marRight w:val="0"/>
      <w:marTop w:val="0"/>
      <w:marBottom w:val="0"/>
      <w:divBdr>
        <w:top w:val="none" w:sz="0" w:space="0" w:color="auto"/>
        <w:left w:val="none" w:sz="0" w:space="0" w:color="auto"/>
        <w:bottom w:val="none" w:sz="0" w:space="0" w:color="auto"/>
        <w:right w:val="none" w:sz="0" w:space="0" w:color="auto"/>
      </w:divBdr>
    </w:div>
    <w:div w:id="1191264216">
      <w:bodyDiv w:val="1"/>
      <w:marLeft w:val="0"/>
      <w:marRight w:val="0"/>
      <w:marTop w:val="0"/>
      <w:marBottom w:val="0"/>
      <w:divBdr>
        <w:top w:val="none" w:sz="0" w:space="0" w:color="auto"/>
        <w:left w:val="none" w:sz="0" w:space="0" w:color="auto"/>
        <w:bottom w:val="none" w:sz="0" w:space="0" w:color="auto"/>
        <w:right w:val="none" w:sz="0" w:space="0" w:color="auto"/>
      </w:divBdr>
    </w:div>
    <w:div w:id="1398473699">
      <w:bodyDiv w:val="1"/>
      <w:marLeft w:val="0"/>
      <w:marRight w:val="0"/>
      <w:marTop w:val="0"/>
      <w:marBottom w:val="0"/>
      <w:divBdr>
        <w:top w:val="none" w:sz="0" w:space="0" w:color="auto"/>
        <w:left w:val="none" w:sz="0" w:space="0" w:color="auto"/>
        <w:bottom w:val="none" w:sz="0" w:space="0" w:color="auto"/>
        <w:right w:val="none" w:sz="0" w:space="0" w:color="auto"/>
      </w:divBdr>
    </w:div>
    <w:div w:id="1475683265">
      <w:bodyDiv w:val="1"/>
      <w:marLeft w:val="0"/>
      <w:marRight w:val="0"/>
      <w:marTop w:val="0"/>
      <w:marBottom w:val="0"/>
      <w:divBdr>
        <w:top w:val="none" w:sz="0" w:space="0" w:color="auto"/>
        <w:left w:val="none" w:sz="0" w:space="0" w:color="auto"/>
        <w:bottom w:val="none" w:sz="0" w:space="0" w:color="auto"/>
        <w:right w:val="none" w:sz="0" w:space="0" w:color="auto"/>
      </w:divBdr>
    </w:div>
    <w:div w:id="1491752990">
      <w:bodyDiv w:val="1"/>
      <w:marLeft w:val="0"/>
      <w:marRight w:val="0"/>
      <w:marTop w:val="0"/>
      <w:marBottom w:val="0"/>
      <w:divBdr>
        <w:top w:val="none" w:sz="0" w:space="0" w:color="auto"/>
        <w:left w:val="none" w:sz="0" w:space="0" w:color="auto"/>
        <w:bottom w:val="none" w:sz="0" w:space="0" w:color="auto"/>
        <w:right w:val="none" w:sz="0" w:space="0" w:color="auto"/>
      </w:divBdr>
    </w:div>
    <w:div w:id="1502770499">
      <w:bodyDiv w:val="1"/>
      <w:marLeft w:val="0"/>
      <w:marRight w:val="0"/>
      <w:marTop w:val="0"/>
      <w:marBottom w:val="0"/>
      <w:divBdr>
        <w:top w:val="none" w:sz="0" w:space="0" w:color="auto"/>
        <w:left w:val="none" w:sz="0" w:space="0" w:color="auto"/>
        <w:bottom w:val="none" w:sz="0" w:space="0" w:color="auto"/>
        <w:right w:val="none" w:sz="0" w:space="0" w:color="auto"/>
      </w:divBdr>
    </w:div>
    <w:div w:id="1535193461">
      <w:marLeft w:val="0"/>
      <w:marRight w:val="0"/>
      <w:marTop w:val="0"/>
      <w:marBottom w:val="0"/>
      <w:divBdr>
        <w:top w:val="none" w:sz="0" w:space="0" w:color="auto"/>
        <w:left w:val="none" w:sz="0" w:space="0" w:color="auto"/>
        <w:bottom w:val="none" w:sz="0" w:space="0" w:color="auto"/>
        <w:right w:val="none" w:sz="0" w:space="0" w:color="auto"/>
      </w:divBdr>
    </w:div>
    <w:div w:id="1676376228">
      <w:bodyDiv w:val="1"/>
      <w:marLeft w:val="0"/>
      <w:marRight w:val="0"/>
      <w:marTop w:val="0"/>
      <w:marBottom w:val="0"/>
      <w:divBdr>
        <w:top w:val="none" w:sz="0" w:space="0" w:color="auto"/>
        <w:left w:val="none" w:sz="0" w:space="0" w:color="auto"/>
        <w:bottom w:val="none" w:sz="0" w:space="0" w:color="auto"/>
        <w:right w:val="none" w:sz="0" w:space="0" w:color="auto"/>
      </w:divBdr>
    </w:div>
    <w:div w:id="2109278328">
      <w:bodyDiv w:val="1"/>
      <w:marLeft w:val="0"/>
      <w:marRight w:val="0"/>
      <w:marTop w:val="0"/>
      <w:marBottom w:val="0"/>
      <w:divBdr>
        <w:top w:val="none" w:sz="0" w:space="0" w:color="auto"/>
        <w:left w:val="none" w:sz="0" w:space="0" w:color="auto"/>
        <w:bottom w:val="none" w:sz="0" w:space="0" w:color="auto"/>
        <w:right w:val="none" w:sz="0" w:space="0" w:color="auto"/>
      </w:divBdr>
      <w:divsChild>
        <w:div w:id="751510886">
          <w:marLeft w:val="0"/>
          <w:marRight w:val="0"/>
          <w:marTop w:val="0"/>
          <w:marBottom w:val="0"/>
          <w:divBdr>
            <w:top w:val="none" w:sz="0" w:space="0" w:color="auto"/>
            <w:left w:val="none" w:sz="0" w:space="0" w:color="auto"/>
            <w:bottom w:val="none" w:sz="0" w:space="0" w:color="auto"/>
            <w:right w:val="none" w:sz="0" w:space="0" w:color="auto"/>
          </w:divBdr>
        </w:div>
        <w:div w:id="996760173">
          <w:marLeft w:val="0"/>
          <w:marRight w:val="0"/>
          <w:marTop w:val="0"/>
          <w:marBottom w:val="0"/>
          <w:divBdr>
            <w:top w:val="none" w:sz="0" w:space="0" w:color="auto"/>
            <w:left w:val="none" w:sz="0" w:space="0" w:color="auto"/>
            <w:bottom w:val="none" w:sz="0" w:space="0" w:color="auto"/>
            <w:right w:val="none" w:sz="0" w:space="0" w:color="auto"/>
          </w:divBdr>
        </w:div>
        <w:div w:id="613368394">
          <w:marLeft w:val="0"/>
          <w:marRight w:val="0"/>
          <w:marTop w:val="0"/>
          <w:marBottom w:val="0"/>
          <w:divBdr>
            <w:top w:val="none" w:sz="0" w:space="0" w:color="auto"/>
            <w:left w:val="none" w:sz="0" w:space="0" w:color="auto"/>
            <w:bottom w:val="none" w:sz="0" w:space="0" w:color="auto"/>
            <w:right w:val="none" w:sz="0" w:space="0" w:color="auto"/>
          </w:divBdr>
        </w:div>
        <w:div w:id="1009598094">
          <w:marLeft w:val="0"/>
          <w:marRight w:val="0"/>
          <w:marTop w:val="0"/>
          <w:marBottom w:val="0"/>
          <w:divBdr>
            <w:top w:val="none" w:sz="0" w:space="0" w:color="auto"/>
            <w:left w:val="none" w:sz="0" w:space="0" w:color="auto"/>
            <w:bottom w:val="none" w:sz="0" w:space="0" w:color="auto"/>
            <w:right w:val="none" w:sz="0" w:space="0" w:color="auto"/>
          </w:divBdr>
        </w:div>
        <w:div w:id="1782871115">
          <w:marLeft w:val="0"/>
          <w:marRight w:val="0"/>
          <w:marTop w:val="0"/>
          <w:marBottom w:val="0"/>
          <w:divBdr>
            <w:top w:val="none" w:sz="0" w:space="0" w:color="auto"/>
            <w:left w:val="none" w:sz="0" w:space="0" w:color="auto"/>
            <w:bottom w:val="none" w:sz="0" w:space="0" w:color="auto"/>
            <w:right w:val="none" w:sz="0" w:space="0" w:color="auto"/>
          </w:divBdr>
        </w:div>
        <w:div w:id="27295429">
          <w:marLeft w:val="0"/>
          <w:marRight w:val="0"/>
          <w:marTop w:val="0"/>
          <w:marBottom w:val="0"/>
          <w:divBdr>
            <w:top w:val="none" w:sz="0" w:space="0" w:color="auto"/>
            <w:left w:val="none" w:sz="0" w:space="0" w:color="auto"/>
            <w:bottom w:val="none" w:sz="0" w:space="0" w:color="auto"/>
            <w:right w:val="none" w:sz="0" w:space="0" w:color="auto"/>
          </w:divBdr>
        </w:div>
        <w:div w:id="20684096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07cb38e3bf147ef88ea7f6f6585f0e4" PartId="919605e707694aa78d6efedd58e98b2c">
    <Part Type="preambule" DocPartId="58067d461b874ca68af44eb310a17b7e" PartId="f5ca2923df294d2aa035c1cfefe9b6eb"/>
    <Part Type="pastraipa" DocPartId="dcc631f5f62344fd81d895fa2da4f897" PartId="136192f206044024ad2fd907cb4a9fbe"/>
    <Part Type="signatura" DocPartId="f16b62242c2c40a5ac2e9c9d1e9abfb1" PartId="5aa593e84a094f1d979b98c9529c01a6"/>
  </Part>
  <Part Type="patvirtinta" Title="RADVILIŠKIO RAJONO MOKINIŲ VEŽIMO ORGANIZAVIMO TVARKOS APRAŠAS" DocPartId="874d820b9b7b47279273c710f9fb3396" PartId="961b50ddca444d568ece5acd238d6e0c">
    <Part Type="skyrius" Nr="1" Title="BENDROSIOS NUOSTATOS" DocPartId="a3f41748b2ad48489c4c94259e5da0b2" PartId="82321c25817f42df88c21a7a12c63fbd">
      <Part Type="punktas" Nr="1" Abbr="1 p." DocPartId="255a49fa2aeb4fb0804461169160e2ae" PartId="1fc6f82807ec4bd1ae08dfdc45298527"/>
      <Part Type="punktas" Nr="2" Abbr="2 p." DocPartId="efc220d23e4c443c94bd0cadd41be796" PartId="f58e0b44b0ea4a35b579f3e0fddda5de">
        <Part Type="papunktis" Nr="2.1" Abbr="2.1 pp." DocPartId="04c34c35c5014e27be0850437ac5ed35" PartId="7777cd5552024db08e221dc7e70b3b22"/>
        <Part Type="papunktis" Nr="2.2" Abbr="2.2 pp." DocPartId="cd11f0d48ba247878360a7f10ade3ed0" PartId="86c3c949671a469e9ed2fad46427ed73"/>
        <Part Type="papunktis" Nr="2.3" Abbr="2.3 pp." DocPartId="744a95102f7b478493cdfbb8c0e33878" PartId="25739852808a45f48d2a6cb649ac23b3"/>
        <Part Type="papunktis" Nr="2.4" Abbr="2.4 pp." DocPartId="df4cbc6aa1bd4cd38dc7f824195ccabd" PartId="0376e195880c4efe9ec1007df75d798f"/>
        <Part Type="papunktis" Nr="2.5" Abbr="2.5 pp." DocPartId="327ea20ec6b649cf8c18331401ae7ec1" PartId="0a9ee570f69c40bfa97cabcb4dcb87db"/>
        <Part Type="papunktis" Nr="2.6" Abbr="2.6 pp." DocPartId="1f290f6ce30f4d96b519d684f070da4b" PartId="9009dbcc245b4e58bab43dccfd3089b9"/>
        <Part Type="papunktis" Nr="2.7" Abbr="2.7 pp." DocPartId="e5f72ac1bd8e43e3a963599c943c1d6d" PartId="7345eaea1bc249aa974f0243d39541ba"/>
      </Part>
    </Part>
    <Part Type="skyrius" Nr="2" Title="MOKINIŲ VEŽIMAS" DocPartId="d80057ada9e94a0b840658467416ad57" PartId="94673fd98dd840449db27de7a55c7c36">
      <Part Type="punktas" Nr="3" Abbr="3 p." DocPartId="e3c8e4bc6d12460cb3a1f3d25bf5be41" PartId="1b32722dd53d48919ecdedfac874c02f">
        <Part Type="papunktis" Nr="3.1" Abbr="3.1 pp." DocPartId="1a26342aeea94ff78be77e06cbdf4980" PartId="b797b32492d2485f99fa4882e52da717"/>
        <Part Type="papunktis" Nr="3.2" Abbr="3.2 pp." DocPartId="d73e0222c46f4a41a36ada6c924bcca0" PartId="80bf19cd92424ecda72644ab0aace5c6"/>
        <Part Type="papunktis" Nr="3.3" Abbr="3.3 pp." DocPartId="f22e32ceb8f64d16bde36d3d82c37138" PartId="4463c031b6ff41559b6c25f66f3f2898"/>
      </Part>
      <Part Type="punktas" Nr="4" Abbr="4 p." DocPartId="9a953d59326d45f0830378dac046e422" PartId="a799badbedf24c7ea00a423e75e955a8"/>
      <Part Type="punktas" Nr="5" Abbr="5 p." DocPartId="5cc71add365747c7bc3c5e4fd36a6a2c" PartId="6fe97c2b3d544a7296ebb58b5926c9f3">
        <Part Type="papunktis" Nr="5.1" Abbr="5.1 pp." DocPartId="73a5bb77361a40ae8f6d23d0de8988aa" PartId="f0373902965b4b9e9004c3d9439ead32"/>
        <Part Type="papunktis" Nr="5.2" Abbr="5.2 pp." DocPartId="4ee51443f2ab4ad2b708f2ee306df41d" PartId="0ec172dfcdb54dd09fae2fba7566d372"/>
      </Part>
      <Part Type="punktas" Nr="6" Abbr="6 p." DocPartId="294eff2eb967476dbd9636ee57998650" PartId="fc11085c116f42a5a546d0a2b904d79a"/>
      <Part Type="punktas" Nr="7" Abbr="7 p." DocPartId="a4ae6c0141a3443681c40b4ff8d9913a" PartId="b70331e994304e57a4134553c90a4467"/>
      <Part Type="punktas" Nr="8" Abbr="8 p." DocPartId="68783f4657b54480a591afbcded54a76" PartId="c3f6ac5325044a41935cf52b0921fc3e"/>
      <Part Type="punktas" Nr="9" Abbr="9 p." DocPartId="d2717703963b44aa824a4820547383c3" PartId="41e1ed8d86c445028239eee7453a1a5e">
        <Part Type="papunktis" Nr="9.1" Abbr="9.1 pp." DocPartId="46c42226a3ea48f4b5be786b3fc0483a" PartId="7b4d6836977f477da99b66b6c3f0e579"/>
        <Part Type="papunktis" Nr="9.2" Abbr="9.2 pp." DocPartId="ad01d07b609d4ee981322cd1feaf3240" PartId="646ec4489c03460391730dbc7ec86ea5"/>
        <Part Type="papunktis" Nr="9.3" Abbr="9.3 pp." DocPartId="f297ccc695ab4808b04de4f5ba550b2d" PartId="abe6031e7c36492cb93abdfdbb8ee287"/>
      </Part>
    </Part>
    <Part Type="skyrius" Nr="3" Title="ŠVIETIMO ĮSTAIGŲ VADOVŲ ĮGALIOJIMAI" DocPartId="eaa9d78ac0a349f7b15375a56c84cfcb" PartId="d973b0bca6104210a5eff56f2c569739">
      <Part Type="punktas" Nr="10" Abbr="10 p." DocPartId="5095816a091d4a5a89cb2c5a4d19df19" PartId="0b5306ae14a6422ca4ca3074d26dd9b6">
        <Part Type="papunktis" Nr="10.1" Abbr="10.1 pp." DocPartId="6b37d203cd2d43968e23bf15e957d5a0" PartId="7132b5a65f684114a5e7aa2866ecba5e"/>
        <Part Type="papunktis" Nr="10.2" Abbr="10.2 pp." DocPartId="788b92f1bd72425e85ff6d6fb39451ff" PartId="921d3d57fb624623b8c30a5a6a0a108a"/>
        <Part Type="papunktis" Nr="10.3" Abbr="10.3 pp." DocPartId="77f7590320cf428382ad961263fb50c6" PartId="0078cd13da584b98ad8aba0d92e7f2e1"/>
        <Part Type="papunktis" Nr="10.4" Abbr="10.4 pp." DocPartId="9f30b1a1262a4659a2b6473f036a4eec" PartId="50fa9685aa0b4375916268445fe9627c"/>
        <Part Type="papunktis" Nr="10.5" Abbr="10.5 pp." DocPartId="1e51c47ffcd74f2dafb6840e049b0f7d" PartId="5c4b9aeec2974c2993fdd503445ebfdf"/>
        <Part Type="papunktis" Nr="10.6" Abbr="10.6 pp." DocPartId="4427ea3a43ae4785b3bb832dbeb7cb7a" PartId="0ba55f4cb7d649b3b11922433dd38890"/>
        <Part Type="papunktis" Nr="10.7" Abbr="10.7 pp." DocPartId="9720883f40914e2bb5efce6ab6fb6d64" PartId="d3d0dd7a8ba543fdac51d59554efb9d3"/>
        <Part Type="papunktis" Nr="10.8" Abbr="10.8 pp." DocPartId="9680b65dc3884f79857e8b04a0afeb97" PartId="58f1a5861e824eff9db0283351475a72"/>
        <Part Type="papunktis" Nr="10.9" Abbr="10.9 pp." DocPartId="bf9357547ecc45d8b1e2ee89a9e8ec68" PartId="e06f056cbfda4a64a30772cb5403e8e9"/>
      </Part>
      <Part Type="punktas" Nr="11" Abbr="11 p." DocPartId="a03b640ea9184245b0875a7ad0657cc4" PartId="500d1c3ee57c40b8a276d8f1438591a0">
        <Part Type="papunktis" Nr="11.1" Abbr="11.1 pp." DocPartId="7f73d34314ae458fa4f63a8952bbfe03" PartId="4b68c7bc87f54fa78910e6cdcf484c3a"/>
        <Part Type="papunktis" Nr="11.2" Abbr="11.2 pp." DocPartId="ad49c03240f7458988afefa251aa53a2" PartId="0f2a129f62454b2cac0449944a2b4e03"/>
      </Part>
    </Part>
    <Part Type="skyrius" Nr="4" Title="BAIGIAMOSIOS NUOSTATOS" DocPartId="f08bf747ccca41cc934ed271a4ad7858" PartId="ec956ebb8f22432d88d0c15d7062cb36">
      <Part Type="punktas" Nr="12" Abbr="12 p." DocPartId="0e73afe1295344e49a1db59599be6ba3" PartId="316adeb2f86541398cafea148a19ecbf"/>
      <Part Type="punktas" Nr="13" Abbr="13 p." DocPartId="6e9bf2d7c7454f32b178812e73c1916e" PartId="b4f8bc41169a4ec79dbd4621d36328d2"/>
      <Part Type="punktas" Nr="14" Abbr="14 p." DocPartId="106d44fcced14525a1815bfd50a18254" PartId="fd1822dbceeb4731bb168a60ce5c4429"/>
      <Part Type="punktas" Nr="15" Abbr="15 p." DocPartId="1df4fec645fa4249b16eee2bd8ae82eb" PartId="a7f99d7d5d4b4eb39cf080775db2ae42"/>
      <Part Type="punktas" Nr="16" Abbr="16 p." DocPartId="f3856d49e08a472da7d9cdd025754f94" PartId="778701762fe4426da16beb73ec310fda"/>
      <Part Type="punktas" Nr="17" Abbr="17 p." DocPartId="47706c7bbcae40f9ba614e3e82293da8" PartId="1f432944e21149ec983fdb4de83f7096"/>
      <Part Type="punktas" Nr="18" Abbr="18 p." DocPartId="67187052efff4dd18f8f75672a07ac53" PartId="848dbfa26ef7448fa3127808010bc970"/>
      <Part Type="punktas" Nr="19" Abbr="19 p." DocPartId="edea394cfd75414bba770866cd79bbcc" PartId="1de9a8c34ecb4d998d76d1c10a747994"/>
      <Part Type="punktas" Nr="20" Abbr="20 p." DocPartId="e2cb668ed0ac484aaab05653fc2e24c0" PartId="e4d0d1dcc9f14655ae742e24e93597f9"/>
      <Part Type="punktas" Nr="21" Abbr="21 p." DocPartId="f8f6ab24f25043feb274f673a2341632" PartId="dce03192cbe14bd2986bf4008ee43b67"/>
    </Part>
  </Part>
  <Part Type="priedas" Nr="1" Abbr="1 pr." DocPartId="ffc9326c3741431fb630e1f29cf0169d" PartId="4ad39a9e195142d4b29da8ea2b54dc74">
    <Part Type="skirsnis" Title="PRAŠYMAS DĖL KELIONĖS IŠLAIDŲ KOMPENSAVIMO" DocPartId="40dbbcc091ac457f92641cceac9ebc44" PartId="761d0b4b925e45839147032aec1957d6">
      <Part Type="punktas" Nr="202" Abbr="1 pr. 202 p." Notes="Numeris ne iš eilės. Trūksta dalių? [DocDalys]" DocPartId="09b9b9ce24764f8e8fc554883bd6391e" PartId="80ded33cab66424fbfc041a10bfadf87"/>
      <Part Type="punktas" Nr="1" Abbr="1 pr. 1 p." Notes="Numeris ne iš eilės. Trūksta dalių? [DocDalys]" DocPartId="2e5aa443a9a54bb7b9a35a5403f306e9" PartId="8606287e314b41718aa2fe2b16955424"/>
      <Part Type="punktas" Nr="2" Abbr="1 pr. 2 p." DocPartId="3bb9851cb8f343afb297eb24de7dda43" PartId="7105a030a24d45a6ae1caeb821726915"/>
      <Part Type="punktas" Nr="3" Abbr="1 pr. 3 p." DocPartId="d64e124a492a4301b2bd9e7124b3c539" PartId="9d39c6ac955d4cf088ec11c2773118e5"/>
      <Part Type="punktas" Nr="4" Abbr="1 pr. 4 p." DocPartId="a5e330ce65434ab59a874f1cc60c9b63" PartId="1931c8dba3c64c34bd2575466693dabe"/>
    </Part>
  </Part>
  <Part Type="priedas" Nr="2" Abbr="2 pr." DocPartId="bb80f83a4b7346b6a0f16c350700e4cb" PartId="90a04e801c334bfe993198cddf0b4c81">
    <Part Type="skirsnis" Title="KELIONĖS LAPAS" DocPartId="188d1cbb1c2549d5b7e6e3c092c0fb1b" PartId="5480ab40514e409e81dbbf70fcb2f0a2">
      <Part Type="punktas" Nr="202" Abbr="2 pr. 202 p." Notes="Numeris ne iš eilės. Trūksta dalių? [DocDalys]" DocPartId="10d3edc2d35c42fa878fed8a3c677221" PartId="de22e76062554a5292ee0cb1b5671982"/>
    </Part>
    <Part Type="skirsnis" Title="RADVILIŠKIO RAJONO SAVIVALDYBĖS TARYBOS SPRENDIMO PROJEKTO „DĖL RADVILIŠKIO RAJONO MOKINIŲ VEŽIMO ORGANIZAVIMO TVARKOS APRAŠO PAKEITIMO“ AIŠKINAMASIS RAŠTAS" DocPartId="413f1a13f0a94ca79791d08df2dce0bb" PartId="84a7e61a5cf5485584f7a2c7461a9ea2">
      <Part Type="punktas" Nr="1" Abbr="2 pr. 1 p." DocPartId="798630a8acfd489c8dec549299bfc371" PartId="f2d0c60b6ea740f393356988cefe7530"/>
      <Part Type="punktas" Nr="2" Abbr="2 pr. 2 p." DocPartId="e567077ecff54d42a4d39257f9e1e8b6" PartId="5eef2ac6b8e04b1e9f9838ba99643bd3"/>
      <Part Type="punktas" Nr="3" Abbr="2 pr. 3 p." DocPartId="33f3351f1d3c42f69e807409db63eccf" PartId="49a894639e2a4ca3aceb1e6f3077ec2c"/>
      <Part Type="punktas" Nr="4" Abbr="2 pr. 4 p." DocPartId="994d4a05c546415b96eec29dd9b1781c" PartId="008c2a21b97c40dbbc4398b7aea2ee37"/>
      <Part Type="punktas" Nr="5" Abbr="2 pr. 5 p." DocPartId="e9fe50b1971f4e6489bd83c55f1d4ca1" PartId="3ba9957415204226a9bf6bf5f51d4af9"/>
      <Part Type="punktas" Nr="6" Abbr="2 pr. 6 p." DocPartId="1916d09404cc40179db69ea1227fcff9" PartId="58fa017ce1504a11b8b34c6d14ce463d"/>
      <Part Type="punktas" Nr="7" Abbr="2 pr. 7 p." DocPartId="e3cef84965f64d3e871c67a5a2a3bfdd" PartId="bec5cd4e5ace4291b6ae3934c321f12c"/>
      <Part Type="punktas" Nr="8" Abbr="2 pr. 8 p." DocPartId="9916f410eacf470bb5c051edffb5cccb" PartId="0dc6a2de0c1a4766ab38ea8ab3cd901c"/>
      <Part Type="punktas" Nr="9" Abbr="2 pr. 9 p." DocPartId="ad09198f48b2490f94dbf735061eb349" PartId="555b1d2dbe7e405aa411664ccce9fc61"/>
      <Part Type="punktas" Nr="10" Abbr="2 pr. 10 p." DocPartId="0e9c222f210b4795ab6178afa6c7a34b" PartId="4ed306389ab24aa09f7e527902bef2da"/>
      <Part Type="punktas" Nr="11" Abbr="2 pr. 11 p." DocPartId="b017c3f0d81c464dbb55ebcb2ff6e5dd" PartId="b9b76244ba9d45ab8a681daf77163753"/>
      <Part Type="punktas" Nr="12" Abbr="2 pr. 12 p." DocPartId="f9baca79268c41d4a6f2fd06c8850d1d" PartId="aa145c81cdf245e7a4f8382dfa058942"/>
    </Part>
    <Part Type="skirsnis" Title="Lyginamasis variantas" DocPartId="fb1a8024881b40909e47ce9e12109343" PartId="37a7aca5575e4a65862bb95133d3f9f9"/>
    <Part Type="skirsnis" Title="RADVILIŠKIO RAJONO SAVIVALDYBĖS TARYBA" DocPartId="7603046f4db042cf8092eaa5058ce37b" PartId="4adca2bc06d94ad88da7303b96f1f8f8"/>
    <Part Type="skirsnis" Title="SPRENDIMAS DĖL RADVILIŠKIO RAJONO MOKINIŲ VEŽIMO ORGANIZAVIMO TVARKOS APRAŠO PATVIRTINIMO" DocPartId="38812e1942ea4e8c9a4ded615999f4cc" PartId="15fa0fad00b642868f1da80c76ad2f97">
      <Part Type="punktas" Nr="1" Abbr="2 pr. 1 p." DocPartId="3df7003ff09e44a1982199184a7b83d1" PartId="3c3e6d11e8044b3e9adc77cfc4fb17c5"/>
      <Part Type="punktas" Nr="2" Abbr="2 pr. 2 p." DocPartId="162e75b0654d40ae8fb662bdef4ec505" PartId="eb9b0b568122401f8afcfdc0dd9f250b"/>
      <Part Type="punktas" Nr="3" Abbr="2 pr. 3 p." DocPartId="d1c9eb900ba445cdac566175f036f82f" PartId="6cf511ff74384106a447799d3a7e6861"/>
      <Part Type="punktas" Nr="4" Abbr="2 pr. 4 p." DocPartId="a10fbdf1e7f947c19266dc68e4071314" PartId="2b554f679c304d02b2c21fd78f797f6b"/>
    </Part>
  </Part>
  <Part Type="patvirtinta" Title="RADVILIŠKIO RAJONO MOKINIŲ VEŽIMO ORGANIZAVIMO TVARKOS APRAŠAS" DocPartId="3622edb252ba407b90408748518bf001" PartId="3176073aff1a4f3b887f9975010c9fbe">
    <Part Type="skyrius" Nr="1" Title="BENDROSIOS NUOSTATOS" DocPartId="838fdfb30f5f4dd0b8ecff34f345721d" PartId="c13678960cd248a8a062136f7a7b2387">
      <Part Type="punktas" Nr="1" Abbr="1 p." DocPartId="f861bfde34cd4216b1d8718c212d645b" PartId="828c5528e31f4863acd29a58f7b1201c"/>
      <Part Type="punktas" Nr="2" Abbr="2 p." DocPartId="47f8edb27d4b4413a18fb9167837357c" PartId="d343ec9c7c5649c3b6c90fafa5b6b59f">
        <Part Type="papunktis" Nr="2.1" Abbr="2.1 pp." DocPartId="1fe8a46c186d44cfb34badc0f1a7ac2d" PartId="aca6ddf646484048bd35d1a8005d29e7"/>
        <Part Type="papunktis" Nr="2.2" Abbr="2.2 pp." DocPartId="6efcea0e9e624656a457124d30f67591" PartId="83fac53628904360806558413a677ee3"/>
        <Part Type="papunktis" Nr="2.3" Abbr="2.3 pp." DocPartId="4a09a34003444498bfae6235f19ebf1b" PartId="33c678fc9e3d44cc8aed9b6330f0d9fd"/>
        <Part Type="papunktis" Nr="2.4" Abbr="2.4 pp." DocPartId="c5f6d662bb0b4ef3a9ab5ab49a467975" PartId="274bdb3459ec4ae98b252d94d745e2fa"/>
        <Part Type="papunktis" Nr="2.5" Abbr="2.5 pp." DocPartId="c335e529b9d64cd98f2555d13d81e9db" PartId="4cfcb908af6b494db6b4ffe50628cec0"/>
        <Part Type="papunktis" Nr="2.6" Abbr="2.6 pp." DocPartId="e24142cc01324d1d9438f71752c321cf" PartId="654a074d0e494d29a9a9468db9a4d9c5"/>
        <Part Type="papunktis" Nr="2.7" Abbr="2.7 pp." DocPartId="124f1cdf6448468ca7b3afed458360ff" PartId="ded18a7fcd0d4ebdab50b144a251beba"/>
      </Part>
    </Part>
    <Part Type="skyrius" Nr="2" Title="MOKINIŲ VEŽIMAS" DocPartId="4fafefba4f014dc9a53884d537eb0935" PartId="6db014d218c94661ad96f93ad5e88da6">
      <Part Type="punktas" Nr="3" Abbr="3 p." DocPartId="98b9a7fd5c624d3085885645ea482af5" PartId="eb235990bcb848c497acbd76015d3954">
        <Part Type="papunktis" Nr="3.1" Abbr="3.1 pp." DocPartId="28c5dc78d5c54f0db1ca0e4662641312" PartId="28ae9f4d00c441b7a4736f0b959715df"/>
        <Part Type="papunktis" Nr="3.2" Abbr="3.2 pp." DocPartId="17e6ea6350a94b9ab2c7cbe7bdf43563" PartId="af1afaf90a704a23a95cf5876bdcac7e"/>
        <Part Type="papunktis" Nr="3.3" Abbr="3.3 pp." DocPartId="77c5a332e9dc45b09618c99b6793fc87" PartId="de24fbaff3274b3f85176ef31dc6675b"/>
      </Part>
      <Part Type="punktas" Nr="4" Abbr="4 p." DocPartId="b3ac87246ffb43bdaa685432aee6acd6" PartId="fad4b7be9284449a9faf334364b29aac"/>
      <Part Type="punktas" Nr="5" Abbr="5 p." DocPartId="f5d61c36126d4f45a341445da1e82641" PartId="43fc5935e15e4cc1a6983982888d61ab">
        <Part Type="papunktis" Nr="5.1" Abbr="5.1 pp." DocPartId="6b4e56df2689470a9b1f345ac612aa9b" PartId="cd686199710943299a68210ec5fc3ccc"/>
        <Part Type="papunktis" Nr="5.2" Abbr="5.2 pp." DocPartId="cd6ab22d06c943759c395b74e3fa6892" PartId="f8103cdf09fd41e995766fcf0b11d98d"/>
      </Part>
      <Part Type="punktas" Nr="6" Abbr="6 p." DocPartId="bc0cae48d5f54f839ca3539a4eb74f5a" PartId="8a1d42ad44fd491792065b614cbe5216"/>
      <Part Type="punktas" Nr="7" Abbr="7 p." DocPartId="52d0a887a7c341ff8e9109979bbcf36a" PartId="34f4a9951f704303aa73a7ba12610066"/>
      <Part Type="punktas" Nr="8" Abbr="8 p." DocPartId="c94a86f728ab45a1b5295a887abccb45" PartId="9dfc36ddaa6c43f49fbcb93c5a44f505"/>
      <Part Type="punktas" Nr="9" Abbr="9 p." DocPartId="aac917689be646d58bce58004d2b2e31" PartId="36e21e25cd5849148dae35edf51ae058">
        <Part Type="papunktis" Nr="9.1" Abbr="9.1 pp." DocPartId="a9146a4ee48e4e4da3b6b84d996e7bc2" PartId="0e73385bcae04096b7fcd490b3f449b2"/>
        <Part Type="papunktis" Nr="9.2" Abbr="9.2 pp." DocPartId="911aa74f78744b79affbfdedb745881b" PartId="5c8d31231898426bb1d0f72b7205011b"/>
        <Part Type="papunktis" Nr="9.3" Abbr="9.3 pp." DocPartId="899ccf3c2eea4c7b8a5582d19dd784bf" PartId="aae0cf910993485dab908379ee76e61c"/>
      </Part>
    </Part>
    <Part Type="skyrius" Nr="3" Title="ŠVIETIMO ĮSTAIGŲ VADOVŲ ĮGALIOJIMAI" DocPartId="5c4dbdd681b0456f9ddc08240c6433de" PartId="72303e05bb3647ec918c9f8c52ef96d7">
      <Part Type="punktas" Nr="9" Abbr="9 p." Notes="Numeris ne iš eilės. Trūksta dalių? [DocDalys]" DocPartId="0e8c27c0a7f642a59672accee32e5bd0" PartId="b73ee97aadbc46c9b1a8af9114a598c5">
        <Part Type="papunktis" Nr="9.1" Abbr="9.1 pp." Notes="Numeris ne iš eilės. Trūksta dalių? [DocDalys]" DocPartId="4c6f6b4428324f5bb5d017d40e1523e5" PartId="4d4b7105835146ba8426a0e57a56eca6"/>
        <Part Type="papunktis" Nr="9.2" Abbr="9.2 pp." DocPartId="82117b5ee33d41469b258919cbf04ff7" PartId="54b2189c42274efa93205a19e4c10e99"/>
        <Part Type="papunktis" Nr="9.3" Abbr="9.3 pp." DocPartId="0643a098f3ae4c0c85c3524609bd50e1" PartId="6c13e44b3dcc4551a4770a62f334029f"/>
        <Part Type="papunktis" Nr="9.4" Abbr="9.4 pp." DocPartId="8b7091e9808941e7b0bd522e511aeea0" PartId="884fd20245a442bba13d7638c16eb854"/>
        <Part Type="papunktis" Nr="9.5" Abbr="9.5 pp." DocPartId="4ed8ccd67ec64a52a1442cf4655225a9" PartId="f5f4d4b586c5425e9ea1c6a700714943"/>
        <Part Type="papunktis" Nr="9.6" Abbr="9.6 pp." DocPartId="a1ccb94b80a94ad88248f9b411ed0af3" PartId="8baeefac734d49e696db4dbb19f4c1e1"/>
        <Part Type="papunktis" Nr="9.7" Abbr="9.7 pp." DocPartId="e4a12c2a512e450ca14b9c78be54c2a8" PartId="326e88ee08f64185adba400549fd5d36"/>
        <Part Type="papunktis" Nr="9.8" Abbr="9.8 pp." DocPartId="8d12052112e64911a3420ac002da2d3c" PartId="874cfe9cf86d40e88e404ee45f8e76d6"/>
        <Part Type="papunktis" Nr="9.9" Abbr="9.9 pp." DocPartId="0e08329746184a769cd2880f084816c1" PartId="2baa9ec24d5646ee94e20dc6a70da894"/>
      </Part>
      <Part Type="punktas" Nr="11" Abbr="11 p." Notes="Numeris ne iš eilės. Trūksta dalių? [DocDalys]" DocPartId="a8db2c9f34724e619d74294d937b0db3" PartId="190093ee2a734bd6acf181dd235ac820">
        <Part Type="papunktis" Nr="11.1" Abbr="11.1 pp." DocPartId="6d9598a70cea4ef283d7825ae792cd0d" PartId="0a78461e04374e999b9c82ef34ae2941"/>
        <Part Type="papunktis" Nr="11.2" Abbr="11.2 pp." DocPartId="ecac9ef0183c4167af4f587619e63cb0" PartId="044554c56a84439b8a788396eb8b8b20"/>
      </Part>
    </Part>
    <Part Type="skyrius" Nr="4" Title="BAIGIAMOSIOS NUOSTATOS" DocPartId="4d1dda9d003d473694d4d6c47580d627" PartId="8aa1090682404388984f75d996e633e9">
      <Part Type="punktas" Nr="10" Abbr="10 p." Notes="Numeris ne iš eilės. Trūksta dalių? [DocDalys]" DocPartId="99c20b1abac54545bc8a5d340808d564" PartId="ff40438d3e9c475db2f41daa08dc9bdc"/>
      <Part Type="punktas" Nr="13" Abbr="13 p." Notes="Numeris ne iš eilės. Trūksta dalių? [DocDalys]" DocPartId="81f5fdcb46eb496d88539d075272228e" PartId="a0461aa235c44163989e39dda9d499ac"/>
      <Part Type="punktas" Nr="11" Abbr="11 p." Notes="Numeris ne iš eilės. Trūksta dalių? [DocDalys]" DocPartId="a120259484e244e2b69dfba0bbe6947f" PartId="705fe80e5a2144e299b184f7247bb7f3"/>
      <Part Type="punktas" Nr="12" Abbr="12 p." DocPartId="752e85439b874297a07883b292734154" PartId="de68f37e55274e97b4ef89a22720998b"/>
      <Part Type="punktas" Nr="16" Abbr="16 p." Notes="Numeris ne iš eilės. Trūksta dalių? [DocDalys]" DocPartId="088307f326e7419a97e4cfcf8e338143" PartId="e620ffd4bdf3471a9f76a7c7bceb880d"/>
      <Part Type="punktas" Nr="17" Abbr="17 p." DocPartId="d861b72403e248a9a2a34948a778d446" PartId="2bcbfe9f9d4a4051935df3a9b02ad699"/>
      <Part Type="punktas" Nr="13" Abbr="13 p." Notes="Numeris ne iš eilės. Trūksta dalių? [DocDalys]" DocPartId="ff818592b63c440e93c23d6a85353768" PartId="49f957b922c24c3e8f1634e12b5569f9"/>
      <Part Type="punktas" Nr="14" Abbr="14 p." DocPartId="156a256a90bc4b43820b222918dd57b4" PartId="e5acb37cd5664bb8bd0c482f5a39f516"/>
      <Part Type="punktas" Nr="15" Abbr="15 p." DocPartId="affd307c1b6840fd925a95ed5bd9f2fd" PartId="0758a4927b06437a9f6b84a9bbc56823"/>
      <Part Type="punktas" Nr="16" Abbr="16 p." DocPartId="50e0c070fed349a99fbd402939b4b224" PartId="3b7a378ca4734404bbf51296556404b4"/>
    </Part>
  </Part>
  <Part Type="priedas" Nr="1" Abbr="1 pr." DocPartId="da8aba1e5cae426fa80149678d36a819" PartId="da7a26b968b84d06b6f83eb6da5286bc">
    <Part Type="skirsnis" Title="PRAŠYMAS DĖL KELIONĖS IŠLAIDŲ KOMPENSAVIMO" DocPartId="1bdc29ab10504dc8ab33e075da2e9974" PartId="2ac98b6c58ed4cb282227f2336dd1b19">
      <Part Type="punktas" Nr="202" Abbr="1 pr. 202 p." Notes="Numeris ne iš eilės. Trūksta dalių? [DocDalys]" DocPartId="030941128d994c309c7fd2a7488169c1" PartId="f61afd6ac05542c092b297c7ea6ab666"/>
      <Part Type="punktas" Nr="1" Abbr="1 pr. 1 p." Notes="Numeris ne iš eilės. Trūksta dalių? [DocDalys]" DocPartId="235efbad7ff24fa18d81b56622144094" PartId="f218d6dcd7eb4ff3b185b457597f89df"/>
      <Part Type="punktas" Nr="2" Abbr="1 pr. 2 p." DocPartId="efba8170505b47ceae09be3ecf571c3e" PartId="20ab983593be4ea387978c554d38f7bf"/>
      <Part Type="punktas" Nr="3" Abbr="1 pr. 3 p." DocPartId="cc3acb0eba5b4b898daf65b0795b8f5d" PartId="63bd6a2d41ca4eaebb98293b6496121f"/>
      <Part Type="punktas" Nr="4" Abbr="1 pr. 4 p." DocPartId="dbb2f1cb5ca64acab9905f92e754990b" PartId="d55690496d55432683817987ed9db0ab"/>
    </Part>
  </Part>
  <Part Type="priedas" Nr="2" Abbr="2 pr." DocPartId="21e87bab2529487bac888e87ec167923" PartId="5555eb11783240ce9bf494df7a169713">
    <Part Type="skirsnis" Title="KELIONĖS LAPAS" DocPartId="991e3a12b46c426588afc9d7c7f36da7" PartId="4680602a0b2c4799aa899aa1c473d877">
      <Part Type="punktas" Nr="202" Abbr="2 pr. 202 p." Notes="Numeris ne iš eilės. Trūksta dalių? [DocDalys]" DocPartId="60852df30c8b45078238c0f1d17ef922" PartId="f0d576cfec664118ad4e11998d9ebb4d"/>
    </Part>
  </Part>
</Parts>
</file>

<file path=customXml/itemProps1.xml><?xml version="1.0" encoding="utf-8"?>
<ds:datastoreItem xmlns:ds="http://schemas.openxmlformats.org/officeDocument/2006/customXml" ds:itemID="{E49AD18F-CDF1-436D-B510-5FA9975FE4DA}">
  <ds:schemaRefs>
    <ds:schemaRef ds:uri="http://schemas.openxmlformats.org/officeDocument/2006/bibliography"/>
  </ds:schemaRefs>
</ds:datastoreItem>
</file>

<file path=customXml/itemProps2.xml><?xml version="1.0" encoding="utf-8"?>
<ds:datastoreItem xmlns:ds="http://schemas.openxmlformats.org/officeDocument/2006/customXml" ds:itemID="{A7C27896-98C5-432F-8F60-4E419775D1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3335</Words>
  <Characters>25988</Characters>
  <Application>Microsoft Office Word</Application>
  <DocSecurity>4</DocSecurity>
  <Lines>683</Lines>
  <Paragraphs>340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28983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2025-04-18T05:48:00Z</dcterms:created>
  <dc:creator>Romualda Baginienė</dc:creator>
  <lastModifiedBy>adlibuser</lastModifiedBy>
  <lastPrinted>2025-04-15T11:47:00Z</lastPrinted>
  <dcterms:modified xsi:type="dcterms:W3CDTF">2025-04-18T05:48:00Z</dcterms:modified>
  <revision>2</revision>
</coreProperties>
</file>