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b1f52b027b74acdb6ef0a346a54cfc0"/>
        <w:lock w:val="sdtLocked"/>
        <w:richText/>
      </w:sdtPr>
      <w:sdtContent>
        <w:p>
          <w:pPr>
            <w:spacing w:line="259" w:lineRule="auto"/>
            <w:ind w:firstLine="8647"/>
            <w:rPr>
              <w:b/>
              <w:bCs/>
              <w:color w:val="000000"/>
              <w:szCs w:val="24"/>
            </w:rPr>
          </w:pPr>
          <w:r>
            <w:rPr>
              <w:b/>
              <w:bCs/>
              <w:color w:val="000000"/>
              <w:szCs w:val="24"/>
            </w:rPr>
            <w:t>Projektas</w:t>
          </w:r>
        </w:p>
        <w:p>
          <w:pPr>
            <w:spacing w:line="259" w:lineRule="auto"/>
            <w:jc w:val="center"/>
            <w:rPr>
              <w:b/>
              <w:bCs/>
              <w:color w:val="000000"/>
              <w:szCs w:val="24"/>
            </w:rPr>
          </w:pPr>
        </w:p>
        <w:p>
          <w:pPr>
            <w:spacing w:line="259" w:lineRule="auto"/>
            <w:jc w:val="center"/>
            <w:rPr>
              <w:sz w:val="22"/>
              <w:szCs w:val="22"/>
            </w:rPr>
          </w:pPr>
          <w:r>
            <w:rPr>
              <w:b/>
              <w:bCs/>
              <w:color w:val="000000"/>
              <w:szCs w:val="24"/>
            </w:rPr>
            <w:t>LIETUVOS RESPUBLIKOS SVEIKATOS APSAUGOS MINISTRAS</w:t>
          </w:r>
        </w:p>
        <w:p>
          <w:pPr>
            <w:spacing w:line="259" w:lineRule="auto"/>
            <w:jc w:val="center"/>
            <w:rPr>
              <w:sz w:val="22"/>
              <w:szCs w:val="22"/>
            </w:rPr>
          </w:pPr>
        </w:p>
        <w:p>
          <w:pPr>
            <w:spacing w:line="259" w:lineRule="auto"/>
            <w:jc w:val="center"/>
            <w:rPr>
              <w:sz w:val="22"/>
              <w:szCs w:val="22"/>
            </w:rPr>
          </w:pPr>
          <w:r>
            <w:rPr>
              <w:b/>
              <w:bCs/>
              <w:color w:val="000000"/>
              <w:szCs w:val="24"/>
            </w:rPr>
            <w:t>ĮSAKYMAS</w:t>
          </w:r>
        </w:p>
        <w:p>
          <w:pPr>
            <w:spacing w:line="259" w:lineRule="auto"/>
            <w:jc w:val="center"/>
            <w:rPr>
              <w:sz w:val="22"/>
              <w:szCs w:val="22"/>
            </w:rPr>
          </w:pPr>
          <w:r>
            <w:rPr>
              <w:b/>
              <w:bCs/>
              <w:color w:val="000000"/>
              <w:szCs w:val="24"/>
            </w:rPr>
            <w:t>DĖL SAVIŽUDYBIŲ PREVENCIJOS KOORDINAVIMO SAVIVALDYBĖSE TVARKOS APRAŠO PATVIRTINIMO</w:t>
          </w:r>
        </w:p>
        <w:p>
          <w:pPr>
            <w:tabs>
              <w:tab w:val="left" w:pos="360"/>
              <w:tab w:val="center" w:pos="4819"/>
            </w:tabs>
            <w:spacing w:line="259" w:lineRule="auto"/>
            <w:ind w:firstLine="360"/>
            <w:rPr>
              <w:sz w:val="22"/>
              <w:szCs w:val="22"/>
            </w:rPr>
          </w:pPr>
          <w:r>
            <w:rPr>
              <w:color w:val="000000"/>
              <w:szCs w:val="24"/>
            </w:rPr>
            <w:tab/>
            <w:t xml:space="preserve"> </w:t>
          </w:r>
        </w:p>
        <w:p>
          <w:pPr>
            <w:spacing w:line="259" w:lineRule="auto"/>
            <w:jc w:val="center"/>
            <w:rPr>
              <w:szCs w:val="24"/>
            </w:rPr>
          </w:pPr>
          <w:r>
            <w:rPr>
              <w:szCs w:val="24"/>
            </w:rPr>
            <w:t xml:space="preserve">2023 m.           d. Nr. </w:t>
          </w:r>
        </w:p>
        <w:p>
          <w:pPr>
            <w:spacing w:line="259" w:lineRule="auto"/>
            <w:jc w:val="center"/>
            <w:rPr>
              <w:sz w:val="22"/>
              <w:szCs w:val="22"/>
            </w:rPr>
          </w:pPr>
          <w:r>
            <w:rPr>
              <w:color w:val="000000"/>
              <w:szCs w:val="24"/>
            </w:rPr>
            <w:t>Vilnius</w:t>
          </w:r>
        </w:p>
        <w:p>
          <w:pPr>
            <w:spacing w:line="259" w:lineRule="auto"/>
            <w:jc w:val="center"/>
            <w:rPr>
              <w:color w:val="000000"/>
              <w:szCs w:val="24"/>
            </w:rPr>
          </w:pPr>
        </w:p>
        <w:sdt>
          <w:sdtPr>
            <w:alias w:val="preambule"/>
            <w:tag w:val="part_728183077f264ece9d9c006195e7ff33"/>
            <w:lock w:val="sdtLocked"/>
            <w:richText/>
          </w:sdtPr>
          <w:sdtContent>
            <w:p>
              <w:pPr>
                <w:spacing w:line="259" w:lineRule="auto"/>
                <w:ind w:firstLine="720"/>
                <w:jc w:val="both"/>
                <w:rPr>
                  <w:color w:val="000000"/>
                  <w:szCs w:val="24"/>
                </w:rPr>
              </w:pPr>
              <w:r>
                <w:rPr>
                  <w:color w:val="000000"/>
                  <w:szCs w:val="24"/>
                </w:rPr>
                <w:t xml:space="preserve">Vykdydamas Nacionalinio savižudybių prevencijos 2023–2026 metų veiksmų plano, </w:t>
              </w:r>
              <w:r>
                <w:rPr>
                  <w:color w:val="000000"/>
                  <w:spacing w:val="4"/>
                  <w:szCs w:val="24"/>
                </w:rPr>
                <w:t>patvirtinto Lietuvos Respublikos sveikatos apsaugos ministro 2020 m. rugsėjo 9 d. įsakymu Nr. V-</w:t>
              </w:r>
              <w:r>
                <w:rPr>
                  <w:color w:val="000000"/>
                  <w:szCs w:val="24"/>
                </w:rPr>
                <w:t>2008 „</w:t>
              </w:r>
              <w:r>
                <w:rPr>
                  <w:color w:val="000000"/>
                  <w:szCs w:val="24"/>
                  <w:lang w:val="lt"/>
                </w:rPr>
                <w:t>Dėl Nacionalinio savižudybių prevencijos veiksmų 2023–2026 metų plano patvirtinimo</w:t>
              </w:r>
              <w:r>
                <w:rPr>
                  <w:color w:val="000000"/>
                  <w:szCs w:val="24"/>
                </w:rPr>
                <w:t>“, 1 priedo 2.6 papunktį „Sukurti savižudybių prevencijos koordinatorių veiklos modelį savivaldybėse, didinti koordinatorių kompetencijas ir užtikrinti tinklaveiką“ bei siekdamas mažinti savižudybių ir mėginimų žudytis atvejų skaičių ir su savižudybėmis, mėginimais žudytis susijusius neigiamus padarinius savivaldybėse:</w:t>
              </w:r>
            </w:p>
          </w:sdtContent>
        </w:sdt>
        <w:sdt>
          <w:sdtPr>
            <w:alias w:val="1 p."/>
            <w:tag w:val="part_bdc4a60c10874368b8903ace743c759b"/>
            <w:lock w:val="sdtLocked"/>
            <w:richText/>
          </w:sdtPr>
          <w:sdtContent>
            <w:p>
              <w:pPr>
                <w:spacing w:line="259" w:lineRule="auto"/>
                <w:ind w:firstLine="709"/>
                <w:jc w:val="both"/>
                <w:rPr>
                  <w:sz w:val="22"/>
                  <w:szCs w:val="22"/>
                </w:rPr>
              </w:pPr>
              <w:sdt>
                <w:sdtPr>
                  <w:alias w:val="Numeris"/>
                  <w:tag w:val="nr_bdc4a60c10874368b8903ace743c759b"/>
                  <w:lock w:val="sdtLocked"/>
                  <w:richText/>
                </w:sdtPr>
                <w:sdtContent>
                  <w:r>
                    <w:rPr>
                      <w:color w:val="000000"/>
                      <w:szCs w:val="24"/>
                    </w:rPr>
                    <w:t>1</w:t>
                  </w:r>
                </w:sdtContent>
              </w:sdt>
              <w:r>
                <w:rPr>
                  <w:color w:val="000000"/>
                  <w:szCs w:val="24"/>
                </w:rPr>
                <w:t xml:space="preserve">. T v i r t i n u Savižudybių prevencijos koordinavimo savivaldybėse tvarkos aprašą (pridedama). </w:t>
              </w:r>
            </w:p>
          </w:sdtContent>
        </w:sdt>
        <w:sdt>
          <w:sdtPr>
            <w:alias w:val="2 p."/>
            <w:tag w:val="part_9a5a8c675f4a451f92adc023fa4ac751"/>
            <w:lock w:val="sdtLocked"/>
            <w:richText/>
          </w:sdtPr>
          <w:sdtContent>
            <w:p>
              <w:pPr>
                <w:spacing w:line="259" w:lineRule="auto"/>
                <w:ind w:firstLine="709"/>
                <w:jc w:val="both"/>
                <w:rPr>
                  <w:sz w:val="22"/>
                  <w:szCs w:val="22"/>
                </w:rPr>
              </w:pPr>
              <w:sdt>
                <w:sdtPr>
                  <w:alias w:val="Numeris"/>
                  <w:tag w:val="nr_9a5a8c675f4a451f92adc023fa4ac751"/>
                  <w:lock w:val="sdtLocked"/>
                  <w:richText/>
                </w:sdtPr>
                <w:sdtContent>
                  <w:r>
                    <w:rPr>
                      <w:color w:val="000000"/>
                      <w:szCs w:val="24"/>
                    </w:rPr>
                    <w:t>2</w:t>
                  </w:r>
                </w:sdtContent>
              </w:sdt>
              <w:r>
                <w:rPr>
                  <w:color w:val="000000"/>
                  <w:szCs w:val="24"/>
                </w:rPr>
                <w:t xml:space="preserve">. P a v e d u  šio įsakymo vykdymą kontroliuoti viceministrui pagal veiklos sritį.</w:t>
              </w:r>
            </w:p>
          </w:sdtContent>
        </w:sdt>
        <w:sdt>
          <w:sdtPr>
            <w:alias w:val="3 p."/>
            <w:tag w:val="part_469f86e2d12b41b6b888bb66aa499108"/>
            <w:lock w:val="sdtLocked"/>
            <w:richText/>
          </w:sdtPr>
          <w:sdtContent>
            <w:p>
              <w:pPr>
                <w:spacing w:line="259" w:lineRule="auto"/>
                <w:ind w:firstLine="709"/>
                <w:jc w:val="both"/>
                <w:rPr>
                  <w:sz w:val="22"/>
                  <w:szCs w:val="22"/>
                </w:rPr>
              </w:pPr>
              <w:sdt>
                <w:sdtPr>
                  <w:alias w:val="Numeris"/>
                  <w:tag w:val="nr_469f86e2d12b41b6b888bb66aa499108"/>
                  <w:lock w:val="sdtLocked"/>
                  <w:richText/>
                </w:sdtPr>
                <w:sdtContent>
                  <w:r>
                    <w:rPr>
                      <w:color w:val="000000"/>
                      <w:szCs w:val="24"/>
                    </w:rPr>
                    <w:t>3</w:t>
                  </w:r>
                </w:sdtContent>
              </w:sdt>
              <w:r>
                <w:rPr>
                  <w:color w:val="000000"/>
                  <w:szCs w:val="24"/>
                </w:rPr>
                <w:t>. R e k o m e n d u o j u savivaldybėms:</w:t>
              </w:r>
            </w:p>
            <w:sdt>
              <w:sdtPr>
                <w:alias w:val="3.1 pp."/>
                <w:tag w:val="part_47d81ab94f53470690468a704bb37e44"/>
                <w:lock w:val="sdtLocked"/>
                <w:richText/>
              </w:sdtPr>
              <w:sdtContent>
                <w:p>
                  <w:pPr>
                    <w:spacing w:line="259" w:lineRule="auto"/>
                    <w:ind w:firstLine="709"/>
                    <w:jc w:val="both"/>
                    <w:rPr>
                      <w:color w:val="000000"/>
                      <w:szCs w:val="24"/>
                    </w:rPr>
                  </w:pPr>
                  <w:sdt>
                    <w:sdtPr>
                      <w:alias w:val="Numeris"/>
                      <w:tag w:val="nr_47d81ab94f53470690468a704bb37e44"/>
                      <w:lock w:val="sdtLocked"/>
                      <w:richText/>
                    </w:sdtPr>
                    <w:sdtContent>
                      <w:r>
                        <w:rPr>
                          <w:color w:val="000000"/>
                          <w:szCs w:val="24"/>
                        </w:rPr>
                        <w:t>3.1</w:t>
                      </w:r>
                    </w:sdtContent>
                  </w:sdt>
                  <w:r>
                    <w:rPr>
                      <w:color w:val="000000"/>
                      <w:szCs w:val="24"/>
                    </w:rPr>
                    <w:t>. vadovautis Savižudybių prevencijos koordinavimo savivaldybėse tvarkos aprašu (toliau – Aprašas);</w:t>
                  </w:r>
                </w:p>
              </w:sdtContent>
            </w:sdt>
            <w:sdt>
              <w:sdtPr>
                <w:alias w:val="3.2 pp."/>
                <w:tag w:val="part_2ccbc43568a940a5a57192920c94fb5b"/>
                <w:lock w:val="sdtLocked"/>
                <w:richText/>
              </w:sdtPr>
              <w:sdtContent>
                <w:p>
                  <w:pPr>
                    <w:spacing w:line="259" w:lineRule="auto"/>
                    <w:ind w:firstLine="709"/>
                    <w:jc w:val="both"/>
                    <w:rPr>
                      <w:color w:val="FF0000"/>
                      <w:szCs w:val="24"/>
                      <w:lang w:val="lt"/>
                    </w:rPr>
                  </w:pPr>
                  <w:sdt>
                    <w:sdtPr>
                      <w:alias w:val="Numeris"/>
                      <w:tag w:val="nr_2ccbc43568a940a5a57192920c94fb5b"/>
                      <w:lock w:val="sdtLocked"/>
                      <w:richText/>
                    </w:sdtPr>
                    <w:sdtContent>
                      <w:r>
                        <w:rPr>
                          <w:color w:val="000000"/>
                          <w:szCs w:val="24"/>
                        </w:rPr>
                        <w:t>3.2</w:t>
                      </w:r>
                    </w:sdtContent>
                  </w:sdt>
                  <w:r>
                    <w:rPr>
                      <w:color w:val="000000"/>
                      <w:szCs w:val="24"/>
                    </w:rPr>
                    <w:t>. inicijuoti pagalbos savižudybės grėsmę patiriantiems asmenims algoritmų rengimą ir tvirtinimą ir (ar) atnaujinti patvirtintus pagalbos savižudybės grėsmę patiriantiems asmenims algoritmus, atsižvelgiant į Aprašo nuostatas;</w:t>
                  </w:r>
                </w:p>
              </w:sdtContent>
            </w:sdt>
            <w:sdt>
              <w:sdtPr>
                <w:alias w:val="3.3 pp."/>
                <w:tag w:val="part_c9a30c4a7ac443c48d2a58fa91a0d098"/>
                <w:lock w:val="sdtLocked"/>
                <w:richText/>
              </w:sdtPr>
              <w:sdtContent>
                <w:p>
                  <w:pPr>
                    <w:spacing w:line="259" w:lineRule="auto"/>
                    <w:ind w:firstLine="709"/>
                    <w:jc w:val="both"/>
                    <w:rPr>
                      <w:color w:val="000000"/>
                      <w:szCs w:val="24"/>
                    </w:rPr>
                  </w:pPr>
                  <w:sdt>
                    <w:sdtPr>
                      <w:alias w:val="Numeris"/>
                      <w:tag w:val="nr_c9a30c4a7ac443c48d2a58fa91a0d098"/>
                      <w:lock w:val="sdtLocked"/>
                      <w:richText/>
                    </w:sdtPr>
                    <w:sdtContent>
                      <w:r>
                        <w:rPr>
                          <w:color w:val="000000"/>
                          <w:szCs w:val="24"/>
                        </w:rPr>
                        <w:t>3.3</w:t>
                      </w:r>
                    </w:sdtContent>
                  </w:sdt>
                  <w:r>
                    <w:rPr>
                      <w:color w:val="000000"/>
                      <w:szCs w:val="24"/>
                    </w:rPr>
                    <w:t xml:space="preserve">. paskirti savižudybių prevencijos koordinatorių, dirbantį savivaldybės visuomenės sveikatos biure, savivaldybės pagalbos savižudybės grėsmę patiriantiems asmenims algoritmo koordinatoriumi ir (ar) atsakingu už kitų su savižudybių prevencijos koordinavimu susijusių funkcijų įgyvendinimą; </w:t>
                  </w:r>
                </w:p>
              </w:sdtContent>
            </w:sdt>
            <w:sdt>
              <w:sdtPr>
                <w:alias w:val="3.4 pp."/>
                <w:tag w:val="part_71ea4843bde14d4ba0a47a3954739e83"/>
                <w:lock w:val="sdtLocked"/>
                <w:richText/>
              </w:sdtPr>
              <w:sdtContent>
                <w:p>
                  <w:pPr>
                    <w:spacing w:line="259" w:lineRule="auto"/>
                    <w:ind w:firstLine="709"/>
                    <w:jc w:val="both"/>
                    <w:rPr>
                      <w:color w:val="000000"/>
                      <w:szCs w:val="24"/>
                    </w:rPr>
                  </w:pPr>
                  <w:sdt>
                    <w:sdtPr>
                      <w:alias w:val="Numeris"/>
                      <w:tag w:val="nr_71ea4843bde14d4ba0a47a3954739e83"/>
                      <w:lock w:val="sdtLocked"/>
                      <w:richText/>
                    </w:sdtPr>
                    <w:sdtContent>
                      <w:r>
                        <w:rPr>
                          <w:color w:val="000000"/>
                          <w:szCs w:val="24"/>
                        </w:rPr>
                        <w:t>3.4</w:t>
                      </w:r>
                    </w:sdtContent>
                  </w:sdt>
                  <w:r>
                    <w:rPr>
                      <w:color w:val="000000"/>
                      <w:szCs w:val="24"/>
                    </w:rPr>
                    <w:t>. užtikrinti įgaliojimus savižudybių prevencijos koordinatoriams, būtinus tinkamam jų funkcijų atlikimui;</w:t>
                  </w:r>
                </w:p>
              </w:sdtContent>
            </w:sdt>
            <w:sdt>
              <w:sdtPr>
                <w:alias w:val="3.5 pp."/>
                <w:tag w:val="part_e44006e0f9b1431c918b962b113898e2"/>
                <w:lock w:val="sdtLocked"/>
                <w:richText/>
              </w:sdtPr>
              <w:sdtContent>
                <w:p>
                  <w:pPr>
                    <w:spacing w:line="259" w:lineRule="auto"/>
                    <w:ind w:firstLine="709"/>
                    <w:jc w:val="both"/>
                    <w:rPr>
                      <w:color w:val="000000"/>
                      <w:szCs w:val="24"/>
                    </w:rPr>
                  </w:pPr>
                  <w:sdt>
                    <w:sdtPr>
                      <w:alias w:val="Numeris"/>
                      <w:tag w:val="nr_e44006e0f9b1431c918b962b113898e2"/>
                      <w:lock w:val="sdtLocked"/>
                      <w:richText/>
                    </w:sdtPr>
                    <w:sdtContent>
                      <w:r>
                        <w:rPr>
                          <w:color w:val="000000"/>
                          <w:szCs w:val="24"/>
                        </w:rPr>
                        <w:t>3.5</w:t>
                      </w:r>
                    </w:sdtContent>
                  </w:sdt>
                  <w:r>
                    <w:rPr>
                      <w:color w:val="000000"/>
                      <w:szCs w:val="24"/>
                    </w:rPr>
                    <w:t>. savižudybių prevencijos koordinavimo veikloms remti skirti visuomenės sveikatos rėmimo specialiosios programos lėšas.</w:t>
                  </w:r>
                </w:p>
                <w:p>
                  <w:pPr>
                    <w:spacing w:line="259" w:lineRule="auto"/>
                    <w:jc w:val="center"/>
                    <w:rPr>
                      <w:color w:val="000000"/>
                      <w:szCs w:val="24"/>
                    </w:rPr>
                  </w:pPr>
                </w:p>
                <w:p>
                  <w:pPr>
                    <w:rPr>
                      <w:sz w:val="14"/>
                      <w:szCs w:val="14"/>
                    </w:rPr>
                  </w:pPr>
                </w:p>
                <w:p>
                  <w:pPr>
                    <w:spacing w:line="259" w:lineRule="auto"/>
                    <w:jc w:val="center"/>
                    <w:rPr>
                      <w:color w:val="000000"/>
                      <w:szCs w:val="24"/>
                    </w:rPr>
                  </w:pPr>
                </w:p>
                <w:p>
                  <w:pPr>
                    <w:rPr>
                      <w:sz w:val="14"/>
                      <w:szCs w:val="14"/>
                    </w:rPr>
                  </w:pPr>
                </w:p>
              </w:sdtContent>
            </w:sdt>
          </w:sdtContent>
        </w:sdt>
        <w:sdt>
          <w:sdtPr>
            <w:alias w:val="signatura"/>
            <w:tag w:val="part_7ddd66b2d61e416bb1dbdc3dbb483b30"/>
            <w:lock w:val="sdtLocked"/>
            <w:richText/>
          </w:sdtPr>
          <w:sdtContent>
            <w:p>
              <w:pPr>
                <w:spacing w:line="259" w:lineRule="auto"/>
                <w:rPr>
                  <w:color w:val="000000"/>
                  <w:szCs w:val="24"/>
                </w:rPr>
                <w:sectPr>
                  <w:headerReference w:type="even" r:id="rId10"/>
                  <w:headerReference w:type="default" r:id="rId11"/>
                  <w:footerReference w:type="even" r:id="rId12"/>
                  <w:footerReference w:type="default" r:id="rId13"/>
                  <w:headerReference w:type="first" r:id="rId14"/>
                  <w:footerReference w:type="first" r:id="rId15"/>
                  <w:pgSz w:w="11906" w:h="16838"/>
                  <w:pgMar w:top="1701" w:right="567" w:bottom="1134" w:left="1701" w:header="720" w:footer="720" w:gutter="0"/>
                  <w:pgNumType w:start="1"/>
                  <w:cols w:space="720"/>
                  <w:docGrid w:linePitch="360"/>
                </w:sectPr>
              </w:pPr>
              <w:r>
                <w:rPr>
                  <w:color w:val="000000"/>
                  <w:szCs w:val="24"/>
                </w:rPr>
                <w:t>Sveikatos apsaugos ministras</w:t>
              </w:r>
            </w:p>
            <w:p>
              <w:pPr>
                <w:rPr>
                  <w:sz w:val="14"/>
                  <w:szCs w:val="14"/>
                </w:rPr>
              </w:pPr>
            </w:p>
            <w:p>
              <w:pPr>
                <w:tabs>
                  <w:tab w:val="center" w:pos="4680"/>
                  <w:tab w:val="right" w:pos="9360"/>
                </w:tabs>
                <w:spacing w:line="259" w:lineRule="auto"/>
                <w:rPr>
                  <w:sz w:val="22"/>
                  <w:szCs w:val="22"/>
                </w:rPr>
              </w:pPr>
            </w:p>
            <w:p>
              <w:pPr>
                <w:tabs>
                  <w:tab w:val="center" w:pos="4680"/>
                  <w:tab w:val="right" w:pos="9360"/>
                </w:tabs>
                <w:spacing w:line="259" w:lineRule="auto"/>
                <w:rPr>
                  <w:sz w:val="22"/>
                  <w:szCs w:val="22"/>
                </w:rPr>
              </w:pPr>
            </w:p>
          </w:sdtContent>
        </w:sdt>
      </w:sdtContent>
    </w:sdt>
    <w:sdt>
      <w:sdtPr>
        <w:alias w:val="patvirtinta"/>
        <w:tag w:val="part_1163033f5d6d40c99bb68691ce59b856"/>
        <w:lock w:val="sdtLocked"/>
        <w:richText/>
      </w:sdtPr>
      <w:sdtContent>
        <w:p>
          <w:pPr>
            <w:ind w:left="5940"/>
            <w:textAlignment w:val="baseline"/>
            <w:rPr>
              <w:rFonts w:ascii="Segoe UI" w:hAnsi="Segoe UI" w:cs="Segoe UI"/>
              <w:sz w:val="18"/>
              <w:szCs w:val="18"/>
              <w:lang w:eastAsia="lt-LT"/>
            </w:rPr>
          </w:pPr>
          <w:r>
            <w:rPr>
              <w:szCs w:val="24"/>
              <w:lang w:eastAsia="lt-LT"/>
            </w:rPr>
            <w:t>PATVIRTINTA  </w:t>
          </w:r>
        </w:p>
        <w:p>
          <w:pPr>
            <w:ind w:left="5940"/>
            <w:textAlignment w:val="baseline"/>
            <w:rPr>
              <w:rFonts w:ascii="Segoe UI" w:hAnsi="Segoe UI" w:cs="Segoe UI"/>
              <w:sz w:val="18"/>
              <w:szCs w:val="18"/>
              <w:lang w:eastAsia="lt-LT"/>
            </w:rPr>
          </w:pPr>
          <w:r>
            <w:rPr>
              <w:szCs w:val="24"/>
              <w:lang w:eastAsia="lt-LT"/>
            </w:rPr>
            <w:t>Lietuvos Respublikos sveikatos  </w:t>
          </w:r>
        </w:p>
        <w:p>
          <w:pPr>
            <w:ind w:left="5940"/>
            <w:textAlignment w:val="baseline"/>
            <w:rPr>
              <w:rFonts w:ascii="Segoe UI" w:hAnsi="Segoe UI" w:cs="Segoe UI"/>
              <w:sz w:val="18"/>
              <w:szCs w:val="18"/>
              <w:lang w:eastAsia="lt-LT"/>
            </w:rPr>
          </w:pPr>
          <w:r>
            <w:rPr>
              <w:szCs w:val="24"/>
              <w:lang w:eastAsia="lt-LT"/>
            </w:rPr>
            <w:t>apsaugos ministro  </w:t>
          </w:r>
        </w:p>
        <w:p>
          <w:pPr>
            <w:ind w:left="5940"/>
            <w:textAlignment w:val="baseline"/>
            <w:rPr>
              <w:rFonts w:ascii="Segoe UI" w:hAnsi="Segoe UI" w:cs="Segoe UI"/>
              <w:sz w:val="18"/>
              <w:szCs w:val="18"/>
              <w:lang w:eastAsia="lt-LT"/>
            </w:rPr>
          </w:pPr>
          <w:r>
            <w:rPr>
              <w:szCs w:val="24"/>
              <w:lang w:eastAsia="lt-LT"/>
            </w:rPr>
            <w:t xml:space="preserve">2023 m.                   d. įsakymu </w:t>
          </w:r>
        </w:p>
        <w:p>
          <w:pPr>
            <w:ind w:left="5940"/>
            <w:textAlignment w:val="baseline"/>
            <w:rPr>
              <w:rFonts w:ascii="Segoe UI" w:hAnsi="Segoe UI" w:cs="Segoe UI"/>
              <w:sz w:val="18"/>
              <w:szCs w:val="18"/>
              <w:lang w:eastAsia="lt-LT"/>
            </w:rPr>
          </w:pPr>
          <w:r>
            <w:rPr>
              <w:szCs w:val="24"/>
              <w:lang w:eastAsia="lt-LT"/>
            </w:rPr>
            <w:t xml:space="preserve">Nr. </w:t>
          </w:r>
        </w:p>
        <w:p>
          <w:pPr>
            <w:spacing w:line="259" w:lineRule="auto"/>
            <w:jc w:val="center"/>
            <w:rPr>
              <w:b/>
              <w:bCs/>
              <w:color w:val="000000"/>
              <w:szCs w:val="24"/>
            </w:rPr>
          </w:pPr>
        </w:p>
        <w:p>
          <w:pPr>
            <w:rPr>
              <w:sz w:val="14"/>
              <w:szCs w:val="14"/>
            </w:rPr>
          </w:pPr>
        </w:p>
        <w:sdt>
          <w:sdtPr>
            <w:alias w:val="Pavadinimas"/>
            <w:tag w:val="title_1163033f5d6d40c99bb68691ce59b856"/>
            <w:lock w:val="sdtLocked"/>
            <w:richText/>
          </w:sdtPr>
          <w:sdtContent>
            <w:p>
              <w:pPr>
                <w:jc w:val="center"/>
                <w:rPr>
                  <w:b/>
                  <w:bCs/>
                  <w:color w:val="000000"/>
                  <w:szCs w:val="24"/>
                </w:rPr>
              </w:pPr>
              <w:r>
                <w:rPr>
                  <w:b/>
                  <w:bCs/>
                  <w:color w:val="000000"/>
                  <w:szCs w:val="24"/>
                </w:rPr>
                <w:t xml:space="preserve">SAVIŽUDYBIŲ PREVENCIJOS KOORDINAVIMO SAVIVALDYBĖSE </w:t>
              </w:r>
            </w:p>
            <w:p>
              <w:pPr>
                <w:jc w:val="center"/>
                <w:rPr>
                  <w:b/>
                  <w:bCs/>
                  <w:color w:val="000000"/>
                  <w:szCs w:val="24"/>
                  <w:lang w:val="lt"/>
                </w:rPr>
              </w:pPr>
              <w:r>
                <w:rPr>
                  <w:b/>
                  <w:bCs/>
                  <w:color w:val="000000"/>
                  <w:szCs w:val="24"/>
                </w:rPr>
                <w:t>TVARKOS APRAŠAS</w:t>
              </w:r>
            </w:p>
          </w:sdtContent>
        </w:sdt>
        <w:p>
          <w:pPr>
            <w:spacing w:line="259" w:lineRule="auto"/>
            <w:ind w:firstLine="62"/>
            <w:jc w:val="center"/>
            <w:rPr>
              <w:sz w:val="22"/>
              <w:szCs w:val="22"/>
            </w:rPr>
          </w:pPr>
        </w:p>
        <w:p>
          <w:pPr>
            <w:rPr>
              <w:sz w:val="14"/>
              <w:szCs w:val="14"/>
            </w:rPr>
          </w:pPr>
        </w:p>
        <w:sdt>
          <w:sdtPr>
            <w:alias w:val="skyrius"/>
            <w:tag w:val="part_4435ad58b2c64015974034af47a41062"/>
            <w:lock w:val="sdtLocked"/>
            <w:richText/>
          </w:sdtPr>
          <w:sdtContent>
            <w:p>
              <w:pPr>
                <w:jc w:val="center"/>
                <w:rPr>
                  <w:sz w:val="22"/>
                  <w:szCs w:val="22"/>
                </w:rPr>
              </w:pPr>
              <w:sdt>
                <w:sdtPr>
                  <w:alias w:val="Numeris"/>
                  <w:tag w:val="nr_4435ad58b2c64015974034af47a41062"/>
                  <w:lock w:val="sdtLocked"/>
                  <w:richText/>
                </w:sdtPr>
                <w:sdtContent>
                  <w:r>
                    <w:rPr>
                      <w:b/>
                      <w:bCs/>
                      <w:color w:val="000000"/>
                      <w:szCs w:val="24"/>
                    </w:rPr>
                    <w:t>I</w:t>
                  </w:r>
                </w:sdtContent>
              </w:sdt>
              <w:r>
                <w:rPr>
                  <w:b/>
                  <w:bCs/>
                  <w:color w:val="000000"/>
                  <w:szCs w:val="24"/>
                </w:rPr>
                <w:t xml:space="preserve"> SKYRIUS</w:t>
              </w:r>
            </w:p>
            <w:p>
              <w:pPr>
                <w:jc w:val="center"/>
                <w:rPr>
                  <w:b/>
                  <w:bCs/>
                  <w:color w:val="000000"/>
                  <w:szCs w:val="24"/>
                  <w:lang w:val="lt"/>
                </w:rPr>
              </w:pPr>
              <w:sdt>
                <w:sdtPr>
                  <w:alias w:val="Pavadinimas"/>
                  <w:tag w:val="title_4435ad58b2c64015974034af47a41062"/>
                  <w:lock w:val="sdtLocked"/>
                  <w:richText/>
                </w:sdtPr>
                <w:sdtContent>
                  <w:r>
                    <w:rPr>
                      <w:b/>
                      <w:bCs/>
                      <w:color w:val="000000"/>
                      <w:szCs w:val="24"/>
                    </w:rPr>
                    <w:t>BENDROSIOS NUOSTATOS</w:t>
                  </w:r>
                </w:sdtContent>
              </w:sdt>
            </w:p>
            <w:p>
              <w:pPr>
                <w:spacing w:line="259" w:lineRule="auto"/>
                <w:ind w:firstLine="62"/>
                <w:jc w:val="center"/>
                <w:rPr>
                  <w:sz w:val="22"/>
                  <w:szCs w:val="22"/>
                </w:rPr>
              </w:pPr>
            </w:p>
            <w:p>
              <w:pPr>
                <w:rPr>
                  <w:sz w:val="14"/>
                  <w:szCs w:val="14"/>
                </w:rPr>
              </w:pPr>
            </w:p>
            <w:sdt>
              <w:sdtPr>
                <w:alias w:val="1 p."/>
                <w:tag w:val="part_303d05a9fc3b4b82a26a5604363d7e63"/>
                <w:lock w:val="sdtLocked"/>
                <w:richText/>
              </w:sdtPr>
              <w:sdtContent>
                <w:p>
                  <w:pPr>
                    <w:spacing w:line="276" w:lineRule="exact"/>
                    <w:ind w:firstLine="851"/>
                    <w:jc w:val="both"/>
                    <w:rPr>
                      <w:color w:val="000000"/>
                      <w:szCs w:val="24"/>
                    </w:rPr>
                  </w:pPr>
                  <w:sdt>
                    <w:sdtPr>
                      <w:alias w:val="Numeris"/>
                      <w:tag w:val="nr_303d05a9fc3b4b82a26a5604363d7e63"/>
                      <w:lock w:val="sdtLocked"/>
                      <w:richText/>
                    </w:sdtPr>
                    <w:sdtContent>
                      <w:r>
                        <w:rPr>
                          <w:color w:val="000000"/>
                          <w:szCs w:val="24"/>
                        </w:rPr>
                        <w:t>1</w:t>
                      </w:r>
                    </w:sdtContent>
                  </w:sdt>
                  <w:r>
                    <w:rPr>
                      <w:color w:val="000000"/>
                      <w:szCs w:val="24"/>
                    </w:rPr>
                    <w:t>.</w:t>
                    <w:tab/>
                  </w:r>
                  <w:r>
                    <w:rPr>
                      <w:szCs w:val="24"/>
                    </w:rPr>
                    <w:t>Savižudybių prevencijos koordinavimo savivaldybėse tvarkos aprašas (toliau – Aprašas) nustato savižudybių prevencijos koordinavimo savivaldybėse principus, savižudybių prevencijos koordinatoriaus funkcijas, kvalifikacinius reikalavimus, teises ir pareigas.</w:t>
                  </w:r>
                </w:p>
              </w:sdtContent>
            </w:sdt>
            <w:sdt>
              <w:sdtPr>
                <w:alias w:val="2 p."/>
                <w:tag w:val="part_04d6c6fbfcca496ebf4962f460b8eef4"/>
                <w:lock w:val="sdtLocked"/>
                <w:richText/>
              </w:sdtPr>
              <w:sdtContent>
                <w:p>
                  <w:pPr>
                    <w:spacing w:line="276" w:lineRule="exact"/>
                    <w:ind w:firstLine="851"/>
                    <w:jc w:val="both"/>
                    <w:rPr>
                      <w:color w:val="000000"/>
                      <w:szCs w:val="24"/>
                      <w:lang w:val="lt"/>
                    </w:rPr>
                  </w:pPr>
                  <w:sdt>
                    <w:sdtPr>
                      <w:alias w:val="Numeris"/>
                      <w:tag w:val="nr_04d6c6fbfcca496ebf4962f460b8eef4"/>
                      <w:lock w:val="sdtLocked"/>
                      <w:richText/>
                    </w:sdtPr>
                    <w:sdtContent>
                      <w:r>
                        <w:rPr>
                          <w:color w:val="000000"/>
                          <w:szCs w:val="24"/>
                          <w:lang w:val="lt"/>
                        </w:rPr>
                        <w:t>2</w:t>
                      </w:r>
                    </w:sdtContent>
                  </w:sdt>
                  <w:r>
                    <w:rPr>
                      <w:color w:val="000000"/>
                      <w:szCs w:val="24"/>
                      <w:lang w:val="lt"/>
                    </w:rPr>
                    <w:t>.</w:t>
                    <w:tab/>
                    <w:t>Savižudybių prevencijos koordinavimo savivaldybėse tikslas – mažinti savižudybių ir mėginimų žudytis atvejų skaičių ir su savižudybėmis, mėginimais žudytis susijusius neigiamus padarinius, tikslingai planuojant ir vykdant savižudybių prevenciją savivaldybėje.</w:t>
                  </w:r>
                </w:p>
              </w:sdtContent>
            </w:sdt>
            <w:sdt>
              <w:sdtPr>
                <w:alias w:val="3 p."/>
                <w:tag w:val="part_86b231e3b3a3493088d1697c1bfa6fd7"/>
                <w:lock w:val="sdtLocked"/>
                <w:richText/>
              </w:sdtPr>
              <w:sdtContent>
                <w:p>
                  <w:pPr>
                    <w:spacing w:line="276" w:lineRule="exact"/>
                    <w:ind w:firstLine="851"/>
                    <w:jc w:val="both"/>
                    <w:rPr>
                      <w:color w:val="000000"/>
                      <w:szCs w:val="24"/>
                      <w:lang w:val="lt"/>
                    </w:rPr>
                  </w:pPr>
                  <w:sdt>
                    <w:sdtPr>
                      <w:alias w:val="Numeris"/>
                      <w:tag w:val="nr_86b231e3b3a3493088d1697c1bfa6fd7"/>
                      <w:lock w:val="sdtLocked"/>
                      <w:richText/>
                    </w:sdtPr>
                    <w:sdtContent>
                      <w:r>
                        <w:rPr>
                          <w:color w:val="000000"/>
                          <w:szCs w:val="24"/>
                          <w:lang w:val="lt"/>
                        </w:rPr>
                        <w:t>3</w:t>
                      </w:r>
                    </w:sdtContent>
                  </w:sdt>
                  <w:r>
                    <w:rPr>
                      <w:color w:val="000000"/>
                      <w:szCs w:val="24"/>
                      <w:lang w:val="lt"/>
                    </w:rPr>
                    <w:t>.</w:t>
                    <w:tab/>
                  </w:r>
                  <w:r>
                    <w:rPr>
                      <w:color w:val="000000"/>
                      <w:szCs w:val="24"/>
                    </w:rPr>
                    <w:t>Apraše vartojamos sąvokos:</w:t>
                  </w:r>
                </w:p>
                <w:sdt>
                  <w:sdtPr>
                    <w:alias w:val="3.1 pp."/>
                    <w:tag w:val="part_6ca0b6e23358400fb15d574af9ef97a9"/>
                    <w:lock w:val="sdtLocked"/>
                    <w:richText/>
                  </w:sdtPr>
                  <w:sdtContent>
                    <w:p>
                      <w:pPr>
                        <w:spacing w:line="276" w:lineRule="exact"/>
                        <w:ind w:firstLine="851"/>
                        <w:jc w:val="both"/>
                        <w:rPr>
                          <w:szCs w:val="24"/>
                          <w:lang w:val="lt"/>
                        </w:rPr>
                      </w:pPr>
                      <w:sdt>
                        <w:sdtPr>
                          <w:alias w:val="Numeris"/>
                          <w:tag w:val="nr_6ca0b6e23358400fb15d574af9ef97a9"/>
                          <w:lock w:val="sdtLocked"/>
                          <w:richText/>
                        </w:sdtPr>
                        <w:sdtContent>
                          <w:r>
                            <w:rPr>
                              <w:szCs w:val="24"/>
                              <w:lang w:val="lt"/>
                            </w:rPr>
                            <w:t>3.1</w:t>
                          </w:r>
                        </w:sdtContent>
                      </w:sdt>
                      <w:r>
                        <w:rPr>
                          <w:szCs w:val="24"/>
                          <w:lang w:val="lt"/>
                        </w:rPr>
                        <w:t>.</w:t>
                        <w:tab/>
                      </w:r>
                      <w:r>
                        <w:rPr>
                          <w:b/>
                          <w:bCs/>
                          <w:szCs w:val="24"/>
                        </w:rPr>
                        <w:t>Postvencija</w:t>
                      </w:r>
                      <w:r>
                        <w:rPr>
                          <w:szCs w:val="24"/>
                        </w:rPr>
                        <w:t xml:space="preserve"> – psichologinė pagalba, krizės intervencija ir kita pagalba, teikiama savižudybės ar mėginimo nusižudyti paveiktiems asmenims individualiai, bendruomenėje ar organizacijoje, kad būtų sumažintas galimas savižudybės ar mėginimo nusižudyti efektas.</w:t>
                      </w:r>
                    </w:p>
                  </w:sdtContent>
                </w:sdt>
                <w:sdt>
                  <w:sdtPr>
                    <w:alias w:val="3.2 pp."/>
                    <w:tag w:val="part_7ba9ef939adc4b7684492b819e39a360"/>
                    <w:lock w:val="sdtLocked"/>
                    <w:richText/>
                  </w:sdtPr>
                  <w:sdtContent>
                    <w:p>
                      <w:pPr>
                        <w:spacing w:line="276" w:lineRule="exact"/>
                        <w:ind w:firstLine="851"/>
                        <w:jc w:val="both"/>
                        <w:rPr>
                          <w:szCs w:val="24"/>
                          <w:lang w:val="lt"/>
                        </w:rPr>
                      </w:pPr>
                      <w:sdt>
                        <w:sdtPr>
                          <w:alias w:val="Numeris"/>
                          <w:tag w:val="nr_7ba9ef939adc4b7684492b819e39a360"/>
                          <w:lock w:val="sdtLocked"/>
                          <w:richText/>
                        </w:sdtPr>
                        <w:sdtContent>
                          <w:r>
                            <w:rPr>
                              <w:szCs w:val="24"/>
                              <w:lang w:val="lt"/>
                            </w:rPr>
                            <w:t>3.2</w:t>
                          </w:r>
                        </w:sdtContent>
                      </w:sdt>
                      <w:r>
                        <w:rPr>
                          <w:szCs w:val="24"/>
                          <w:lang w:val="lt"/>
                        </w:rPr>
                        <w:t>.</w:t>
                        <w:tab/>
                      </w:r>
                      <w:r>
                        <w:rPr>
                          <w:b/>
                          <w:bCs/>
                          <w:szCs w:val="24"/>
                        </w:rPr>
                        <w:t xml:space="preserve">Reagavimo į savižudybės grėsmę algoritmas </w:t>
                      </w:r>
                      <w:r>
                        <w:rPr>
                          <w:szCs w:val="24"/>
                        </w:rPr>
                        <w:t>– savivaldybės tarybos ar savivaldybės administracijos direktoriaus patvirtintas algoritmas, kuriame aprašyta reagavimo į savižudybės riziką ir pagalbos organizavimo tvarka, nurodanti, kaip ir kokios institucijos reaguoja gavus informaciją apie savižudybės grėsmę.</w:t>
                      </w:r>
                    </w:p>
                  </w:sdtContent>
                </w:sdt>
                <w:sdt>
                  <w:sdtPr>
                    <w:alias w:val="3.3 pp."/>
                    <w:tag w:val="part_2c5a96978efc476aa8234980c70fc7fe"/>
                    <w:lock w:val="sdtLocked"/>
                    <w:richText/>
                  </w:sdtPr>
                  <w:sdtContent>
                    <w:p>
                      <w:pPr>
                        <w:spacing w:line="276" w:lineRule="exact"/>
                        <w:ind w:firstLine="851"/>
                        <w:jc w:val="both"/>
                        <w:rPr>
                          <w:szCs w:val="24"/>
                        </w:rPr>
                      </w:pPr>
                      <w:sdt>
                        <w:sdtPr>
                          <w:alias w:val="Numeris"/>
                          <w:tag w:val="nr_2c5a96978efc476aa8234980c70fc7fe"/>
                          <w:lock w:val="sdtLocked"/>
                          <w:richText/>
                        </w:sdtPr>
                        <w:sdtContent>
                          <w:r>
                            <w:rPr>
                              <w:szCs w:val="24"/>
                            </w:rPr>
                            <w:t>3.3</w:t>
                          </w:r>
                        </w:sdtContent>
                      </w:sdt>
                      <w:r>
                        <w:rPr>
                          <w:szCs w:val="24"/>
                        </w:rPr>
                        <w:t>.</w:t>
                        <w:tab/>
                      </w:r>
                      <w:r>
                        <w:rPr>
                          <w:b/>
                          <w:bCs/>
                          <w:szCs w:val="24"/>
                        </w:rPr>
                        <w:t>Savižudybių prevencija</w:t>
                      </w:r>
                      <w:r>
                        <w:rPr>
                          <w:szCs w:val="24"/>
                        </w:rPr>
                        <w:t xml:space="preserve"> – strategijos, priemonės, kurios nukreiptos į savižudybių rizikos ir poveikio mažinimą.</w:t>
                      </w:r>
                    </w:p>
                  </w:sdtContent>
                </w:sdt>
                <w:sdt>
                  <w:sdtPr>
                    <w:alias w:val="3.4 pp."/>
                    <w:tag w:val="part_b3a4d1271c9d4918a79571d84655da96"/>
                    <w:lock w:val="sdtLocked"/>
                    <w:richText/>
                  </w:sdtPr>
                  <w:sdtContent>
                    <w:p>
                      <w:pPr>
                        <w:spacing w:line="276" w:lineRule="exact"/>
                        <w:ind w:firstLine="851"/>
                        <w:jc w:val="both"/>
                        <w:rPr>
                          <w:szCs w:val="24"/>
                          <w:lang w:val="lt"/>
                        </w:rPr>
                      </w:pPr>
                      <w:sdt>
                        <w:sdtPr>
                          <w:alias w:val="Numeris"/>
                          <w:tag w:val="nr_b3a4d1271c9d4918a79571d84655da96"/>
                          <w:lock w:val="sdtLocked"/>
                          <w:richText/>
                        </w:sdtPr>
                        <w:sdtContent>
                          <w:r>
                            <w:rPr>
                              <w:szCs w:val="24"/>
                              <w:lang w:val="lt"/>
                            </w:rPr>
                            <w:t>3.4</w:t>
                          </w:r>
                        </w:sdtContent>
                      </w:sdt>
                      <w:r>
                        <w:rPr>
                          <w:szCs w:val="24"/>
                          <w:lang w:val="lt"/>
                        </w:rPr>
                        <w:t>.</w:t>
                        <w:tab/>
                      </w:r>
                      <w:r>
                        <w:rPr>
                          <w:b/>
                          <w:bCs/>
                          <w:szCs w:val="24"/>
                        </w:rPr>
                        <w:t>Savižudybių prevencijos koordinatorius</w:t>
                      </w:r>
                      <w:r>
                        <w:rPr>
                          <w:szCs w:val="24"/>
                        </w:rPr>
                        <w:t xml:space="preserve"> – asmuo, atsakingas už savižudybių prevencijos koordinavimą savivaldybėje, reagavimo į savižudybės grėsmę algoritmo inicijavimą, įgyvendinimą, stebėseną ir tobulinimą.</w:t>
                      </w:r>
                    </w:p>
                  </w:sdtContent>
                </w:sdt>
                <w:sdt>
                  <w:sdtPr>
                    <w:alias w:val="3.5 pp."/>
                    <w:tag w:val="part_3b00123965e04cebb0c6eefb39e018e1"/>
                    <w:lock w:val="sdtLocked"/>
                    <w:richText/>
                  </w:sdtPr>
                  <w:sdtContent>
                    <w:p>
                      <w:pPr>
                        <w:spacing w:line="276" w:lineRule="exact"/>
                        <w:ind w:firstLine="851"/>
                        <w:jc w:val="both"/>
                        <w:rPr>
                          <w:color w:val="000000"/>
                          <w:szCs w:val="24"/>
                          <w:lang w:val="lt"/>
                        </w:rPr>
                      </w:pPr>
                      <w:sdt>
                        <w:sdtPr>
                          <w:alias w:val="Numeris"/>
                          <w:tag w:val="nr_3b00123965e04cebb0c6eefb39e018e1"/>
                          <w:lock w:val="sdtLocked"/>
                          <w:richText/>
                        </w:sdtPr>
                        <w:sdtContent>
                          <w:r>
                            <w:rPr>
                              <w:color w:val="000000"/>
                              <w:szCs w:val="24"/>
                              <w:lang w:val="lt"/>
                            </w:rPr>
                            <w:t>3.5</w:t>
                          </w:r>
                        </w:sdtContent>
                      </w:sdt>
                      <w:r>
                        <w:rPr>
                          <w:color w:val="000000"/>
                          <w:szCs w:val="24"/>
                          <w:lang w:val="lt"/>
                        </w:rPr>
                        <w:t>.</w:t>
                        <w:tab/>
                      </w:r>
                      <w:r>
                        <w:rPr>
                          <w:b/>
                          <w:bCs/>
                          <w:color w:val="000000"/>
                          <w:szCs w:val="24"/>
                        </w:rPr>
                        <w:t>Savižudybių prevencijos koordinavimas savivaldybėje</w:t>
                      </w:r>
                      <w:r>
                        <w:rPr>
                          <w:color w:val="000000"/>
                          <w:szCs w:val="24"/>
                        </w:rPr>
                        <w:t xml:space="preserve"> – savivaldybėje teikiamų prevencijos, intervencijos ir p</w:t>
                      </w:r>
                      <w:r>
                        <w:rPr>
                          <w:szCs w:val="24"/>
                        </w:rPr>
                        <w:t>ostvencijos veiklų, skirtų mažinti savižudybių ir mėginimų žudytis skaičių ir su tuo siejamus neigiamus padarinius, tikslingas planavimas, organizavimas ir tobulinimas, pasitelkiant tarpinstitucinį bendradarbiavimą ir veiklos koordinavimą.</w:t>
                      </w:r>
                    </w:p>
                  </w:sdtContent>
                </w:sdt>
                <w:sdt>
                  <w:sdtPr>
                    <w:alias w:val="3.6 pp."/>
                    <w:tag w:val="part_38a0103dc9cd4eceb632c58cf90fbba2"/>
                    <w:lock w:val="sdtLocked"/>
                    <w:richText/>
                  </w:sdtPr>
                  <w:sdtContent>
                    <w:p>
                      <w:pPr>
                        <w:spacing w:line="259" w:lineRule="auto"/>
                        <w:ind w:firstLine="851"/>
                        <w:jc w:val="both"/>
                        <w:rPr>
                          <w:szCs w:val="24"/>
                        </w:rPr>
                      </w:pPr>
                      <w:sdt>
                        <w:sdtPr>
                          <w:alias w:val="Numeris"/>
                          <w:tag w:val="nr_38a0103dc9cd4eceb632c58cf90fbba2"/>
                          <w:lock w:val="sdtLocked"/>
                          <w:richText/>
                        </w:sdtPr>
                        <w:sdtContent>
                          <w:r>
                            <w:rPr>
                              <w:szCs w:val="24"/>
                            </w:rPr>
                            <w:t>3.6</w:t>
                          </w:r>
                        </w:sdtContent>
                      </w:sdt>
                      <w:r>
                        <w:rPr>
                          <w:szCs w:val="24"/>
                        </w:rPr>
                        <w:t>.</w:t>
                        <w:tab/>
                        <w:t>Kitos Apraše vartojamos sąvokos suprantamos taip, kaip jos apibrėžtos Lietuvos Respublikos psichikos sveikatos priežiūros įstatyme (toliau – Įstatymas), Pagalbos savižudybės grėsmę patiriantiems asmenims teikimo tvarkos apraše, patvirtintame Lietuvos Respublikos sveikatos apsaugos ministro 2018 m. liepos 26 d. įsakymu Nr. V-859 „Dėl Pagalbos savižudybės grėsmę patiriantiems asmenims teikimo tvarkos aprašo patvirtinimo“ (toliau – Pagalbos savižudybės grėsmę patiriantiems asmenims teikimo tvarkos aprašas).</w:t>
                      </w:r>
                    </w:p>
                  </w:sdtContent>
                </w:sdt>
              </w:sdtContent>
            </w:sdt>
            <w:sdt>
              <w:sdtPr>
                <w:alias w:val="4 p."/>
                <w:tag w:val="part_e71c4432c55147619c6a37935947b573"/>
                <w:lock w:val="sdtLocked"/>
                <w:richText/>
              </w:sdtPr>
              <w:sdtContent>
                <w:p>
                  <w:pPr>
                    <w:spacing w:line="276" w:lineRule="exact"/>
                    <w:ind w:firstLine="851"/>
                    <w:jc w:val="both"/>
                    <w:rPr>
                      <w:szCs w:val="24"/>
                    </w:rPr>
                  </w:pPr>
                  <w:sdt>
                    <w:sdtPr>
                      <w:alias w:val="Numeris"/>
                      <w:tag w:val="nr_e71c4432c55147619c6a37935947b573"/>
                      <w:lock w:val="sdtLocked"/>
                      <w:richText/>
                    </w:sdtPr>
                    <w:sdtContent>
                      <w:r>
                        <w:rPr>
                          <w:szCs w:val="24"/>
                        </w:rPr>
                        <w:t>4</w:t>
                      </w:r>
                    </w:sdtContent>
                  </w:sdt>
                  <w:r>
                    <w:rPr>
                      <w:szCs w:val="24"/>
                    </w:rPr>
                    <w:t>.</w:t>
                    <w:tab/>
                    <w:t>Savižudybių prevencijos koordinavimas savivaldybėje vykdomas vadovaujantis šiais principais:</w:t>
                  </w:r>
                </w:p>
                <w:sdt>
                  <w:sdtPr>
                    <w:alias w:val="4.1 pp."/>
                    <w:tag w:val="part_8ba5afd17e704510a2be27b718c49122"/>
                    <w:lock w:val="sdtLocked"/>
                    <w:richText/>
                  </w:sdtPr>
                  <w:sdtContent>
                    <w:p>
                      <w:pPr>
                        <w:spacing w:line="276" w:lineRule="exact"/>
                        <w:ind w:firstLine="851"/>
                        <w:jc w:val="both"/>
                        <w:rPr>
                          <w:szCs w:val="24"/>
                        </w:rPr>
                      </w:pPr>
                      <w:sdt>
                        <w:sdtPr>
                          <w:alias w:val="Numeris"/>
                          <w:tag w:val="nr_8ba5afd17e704510a2be27b718c49122"/>
                          <w:lock w:val="sdtLocked"/>
                          <w:richText/>
                        </w:sdtPr>
                        <w:sdtContent>
                          <w:r>
                            <w:rPr>
                              <w:szCs w:val="24"/>
                            </w:rPr>
                            <w:t>4.1</w:t>
                          </w:r>
                        </w:sdtContent>
                      </w:sdt>
                      <w:r>
                        <w:rPr>
                          <w:szCs w:val="24"/>
                        </w:rPr>
                        <w:t>.</w:t>
                        <w:tab/>
                        <w:t xml:space="preserve">bendradarbiavimo </w:t>
                      </w:r>
                      <w:r>
                        <w:rPr>
                          <w:color w:val="000000"/>
                          <w:szCs w:val="24"/>
                        </w:rPr>
                        <w:t>–</w:t>
                      </w:r>
                      <w:r>
                        <w:rPr>
                          <w:b/>
                          <w:bCs/>
                          <w:szCs w:val="24"/>
                        </w:rPr>
                        <w:t xml:space="preserve"> </w:t>
                      </w:r>
                      <w:r>
                        <w:rPr>
                          <w:szCs w:val="24"/>
                        </w:rPr>
                        <w:t>savižudybių prevencijos koordinatorių veikla vykdoma bendradarbiaujant su statutinių ir skubiosios pagalbos tarnybų, psichikos sveikatos, asmens ir visuomenės sveikatos priežiūros įstaigų, nevyriausybinių organizacijų, švietimo, kultūros, žiniasklaidos, socialinių paslaugų, globos įstaigų, dienos centrų atstovais, kitomis institucijomis, dirbančiomis ir (ar) susiduriančiomis su savižudybės grėsme, ir (ar) kitomis savivaldybėmis;</w:t>
                      </w:r>
                    </w:p>
                  </w:sdtContent>
                </w:sdt>
                <w:sdt>
                  <w:sdtPr>
                    <w:alias w:val="4.2 pp."/>
                    <w:tag w:val="part_d8ae9ed40f0344f8823d30900da2fc45"/>
                    <w:lock w:val="sdtLocked"/>
                    <w:richText/>
                  </w:sdtPr>
                  <w:sdtContent>
                    <w:p>
                      <w:pPr>
                        <w:spacing w:line="276" w:lineRule="exact"/>
                        <w:ind w:firstLine="851"/>
                        <w:jc w:val="both"/>
                        <w:rPr>
                          <w:szCs w:val="24"/>
                        </w:rPr>
                      </w:pPr>
                      <w:sdt>
                        <w:sdtPr>
                          <w:alias w:val="Numeris"/>
                          <w:tag w:val="nr_d8ae9ed40f0344f8823d30900da2fc45"/>
                          <w:lock w:val="sdtLocked"/>
                          <w:richText/>
                        </w:sdtPr>
                        <w:sdtContent>
                          <w:r>
                            <w:rPr>
                              <w:szCs w:val="24"/>
                            </w:rPr>
                            <w:t>4.2</w:t>
                          </w:r>
                        </w:sdtContent>
                      </w:sdt>
                      <w:r>
                        <w:rPr>
                          <w:szCs w:val="24"/>
                        </w:rPr>
                        <w:t>.</w:t>
                        <w:tab/>
                        <w:t>pagalbos prieinamumo – savižudybių prevencijos koordinatorius siekia informuoti savižudybės paveiktus asmenis apie pagalbos galimybes, organizuoja pagalbą mėginusių nusižudyti, nusižudžiusiųjų artimiesiems;</w:t>
                      </w:r>
                    </w:p>
                  </w:sdtContent>
                </w:sdt>
                <w:sdt>
                  <w:sdtPr>
                    <w:alias w:val="4.3 pp."/>
                    <w:tag w:val="part_b1b054b4c5ac489da8262aafa33e4336"/>
                    <w:lock w:val="sdtLocked"/>
                    <w:richText/>
                  </w:sdtPr>
                  <w:sdtContent>
                    <w:p>
                      <w:pPr>
                        <w:spacing w:line="276" w:lineRule="exact"/>
                        <w:ind w:firstLine="851"/>
                        <w:jc w:val="both"/>
                        <w:rPr>
                          <w:szCs w:val="24"/>
                        </w:rPr>
                      </w:pPr>
                      <w:sdt>
                        <w:sdtPr>
                          <w:alias w:val="Numeris"/>
                          <w:tag w:val="nr_b1b054b4c5ac489da8262aafa33e4336"/>
                          <w:lock w:val="sdtLocked"/>
                          <w:richText/>
                        </w:sdtPr>
                        <w:sdtContent>
                          <w:r>
                            <w:rPr>
                              <w:szCs w:val="24"/>
                            </w:rPr>
                            <w:t>4.3</w:t>
                          </w:r>
                        </w:sdtContent>
                      </w:sdt>
                      <w:r>
                        <w:rPr>
                          <w:szCs w:val="24"/>
                        </w:rPr>
                        <w:t>.</w:t>
                        <w:tab/>
                        <w:t>konfidencialumo – informacija, gauta iš kitų valstybės ar savivaldybės institucijų apie asmens duomenis, yra konfidenciali ir gali būti naudojama tik pagalbos organizavimo ir (ar) teikimo tikslais;</w:t>
                      </w:r>
                      <w:r>
                        <w:rPr>
                          <w:sz w:val="22"/>
                          <w:szCs w:val="22"/>
                        </w:rPr>
                        <w:tab/>
                      </w:r>
                    </w:p>
                  </w:sdtContent>
                </w:sdt>
                <w:sdt>
                  <w:sdtPr>
                    <w:alias w:val="4.4 pp."/>
                    <w:tag w:val="part_63eba75d85fb4554b96f2e6d05bd9b3d"/>
                    <w:lock w:val="sdtLocked"/>
                    <w:richText/>
                  </w:sdtPr>
                  <w:sdtContent>
                    <w:p>
                      <w:pPr>
                        <w:spacing w:line="276" w:lineRule="exact"/>
                        <w:ind w:firstLine="851"/>
                        <w:jc w:val="both"/>
                        <w:rPr>
                          <w:color w:val="000000"/>
                          <w:szCs w:val="24"/>
                        </w:rPr>
                      </w:pPr>
                      <w:sdt>
                        <w:sdtPr>
                          <w:alias w:val="Numeris"/>
                          <w:tag w:val="nr_63eba75d85fb4554b96f2e6d05bd9b3d"/>
                          <w:lock w:val="sdtLocked"/>
                          <w:richText/>
                        </w:sdtPr>
                        <w:sdtContent>
                          <w:r>
                            <w:rPr>
                              <w:color w:val="000000"/>
                              <w:szCs w:val="24"/>
                            </w:rPr>
                            <w:t>4.4</w:t>
                          </w:r>
                        </w:sdtContent>
                      </w:sdt>
                      <w:r>
                        <w:rPr>
                          <w:color w:val="000000"/>
                          <w:szCs w:val="24"/>
                        </w:rPr>
                        <w:t>.</w:t>
                        <w:tab/>
                        <w:t>veiksmų suderinamumo</w:t>
                      </w:r>
                      <w:r>
                        <w:rPr>
                          <w:b/>
                          <w:bCs/>
                          <w:color w:val="000000"/>
                          <w:szCs w:val="24"/>
                        </w:rPr>
                        <w:t xml:space="preserve"> </w:t>
                      </w:r>
                      <w:r>
                        <w:rPr>
                          <w:color w:val="000000"/>
                          <w:szCs w:val="24"/>
                        </w:rPr>
                        <w:t xml:space="preserve">– savižudybių prevencijos koordinavimas vykdomas atsižvelgiant į valstybės ir savivaldybių institucijų, įstaigų ir organizacijų strateginius planus savižudybių prevencijos srityje; </w:t>
                      </w:r>
                    </w:p>
                  </w:sdtContent>
                </w:sdt>
                <w:sdt>
                  <w:sdtPr>
                    <w:alias w:val="4.5 pp."/>
                    <w:tag w:val="part_9452acb93d2e499399f7a8c10f2dd3b8"/>
                    <w:lock w:val="sdtLocked"/>
                    <w:richText/>
                  </w:sdtPr>
                  <w:sdtContent>
                    <w:p>
                      <w:pPr>
                        <w:spacing w:line="276" w:lineRule="exact"/>
                        <w:ind w:firstLine="851"/>
                        <w:jc w:val="both"/>
                        <w:rPr>
                          <w:color w:val="000000"/>
                          <w:szCs w:val="24"/>
                        </w:rPr>
                      </w:pPr>
                      <w:sdt>
                        <w:sdtPr>
                          <w:alias w:val="Numeris"/>
                          <w:tag w:val="nr_9452acb93d2e499399f7a8c10f2dd3b8"/>
                          <w:lock w:val="sdtLocked"/>
                          <w:richText/>
                        </w:sdtPr>
                        <w:sdtContent>
                          <w:r>
                            <w:rPr>
                              <w:color w:val="000000"/>
                              <w:szCs w:val="24"/>
                            </w:rPr>
                            <w:t>4.5</w:t>
                          </w:r>
                        </w:sdtContent>
                      </w:sdt>
                      <w:r>
                        <w:rPr>
                          <w:color w:val="000000"/>
                          <w:szCs w:val="24"/>
                        </w:rPr>
                        <w:t>.</w:t>
                        <w:tab/>
                      </w:r>
                      <w:r>
                        <w:rPr>
                          <w:bCs/>
                          <w:color w:val="000000"/>
                          <w:szCs w:val="24"/>
                        </w:rPr>
                        <w:t>tikslinės stebėsenos vykdymo</w:t>
                      </w:r>
                      <w:r>
                        <w:rPr>
                          <w:color w:val="000000"/>
                          <w:szCs w:val="24"/>
                        </w:rPr>
                        <w:t xml:space="preserve"> – veikla vykdoma stebint duomenis savižudybių prevencijos srityje. Veiklos vykdomos atsižvelgiant į pažeidžiamiausių savivaldybės gyventojų poreikius.</w:t>
                      </w:r>
                    </w:p>
                    <w:p>
                      <w:pPr>
                        <w:spacing w:line="276" w:lineRule="exact"/>
                        <w:ind w:left="851"/>
                        <w:jc w:val="both"/>
                        <w:rPr>
                          <w:b/>
                          <w:bCs/>
                          <w:color w:val="000000"/>
                          <w:szCs w:val="24"/>
                        </w:rPr>
                      </w:pPr>
                    </w:p>
                  </w:sdtContent>
                </w:sdt>
              </w:sdtContent>
            </w:sdt>
          </w:sdtContent>
        </w:sdt>
        <w:sdt>
          <w:sdtPr>
            <w:alias w:val="skyrius"/>
            <w:tag w:val="part_6e8b6caf71774ac9a05bb25721112f27"/>
            <w:lock w:val="sdtLocked"/>
            <w:richText/>
          </w:sdtPr>
          <w:sdtContent>
            <w:p>
              <w:pPr>
                <w:jc w:val="center"/>
                <w:rPr>
                  <w:b/>
                  <w:bCs/>
                  <w:color w:val="000000"/>
                  <w:szCs w:val="24"/>
                  <w:lang w:val="lt"/>
                </w:rPr>
              </w:pPr>
              <w:sdt>
                <w:sdtPr>
                  <w:alias w:val="Numeris"/>
                  <w:tag w:val="nr_6e8b6caf71774ac9a05bb25721112f27"/>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lang w:val="lt"/>
                </w:rPr>
              </w:pPr>
              <w:sdt>
                <w:sdtPr>
                  <w:alias w:val="Pavadinimas"/>
                  <w:tag w:val="title_6e8b6caf71774ac9a05bb25721112f27"/>
                  <w:lock w:val="sdtLocked"/>
                  <w:richText/>
                </w:sdtPr>
                <w:sdtContent>
                  <w:r>
                    <w:rPr>
                      <w:b/>
                      <w:bCs/>
                      <w:color w:val="000000"/>
                      <w:szCs w:val="24"/>
                    </w:rPr>
                    <w:t>SAVIŽUDYBIŲ PREVENCIJOS KOORDINATORIAUS FUNKCIJOS</w:t>
                  </w:r>
                </w:sdtContent>
              </w:sdt>
            </w:p>
            <w:p>
              <w:pPr>
                <w:spacing w:line="276" w:lineRule="exact"/>
                <w:jc w:val="center"/>
                <w:rPr>
                  <w:sz w:val="22"/>
                  <w:szCs w:val="22"/>
                </w:rPr>
              </w:pPr>
            </w:p>
            <w:p>
              <w:pPr>
                <w:rPr>
                  <w:sz w:val="14"/>
                  <w:szCs w:val="14"/>
                </w:rPr>
              </w:pPr>
            </w:p>
            <w:sdt>
              <w:sdtPr>
                <w:alias w:val="5 p."/>
                <w:tag w:val="part_addc08fa736d4891a13207d686d8c4aa"/>
                <w:lock w:val="sdtLocked"/>
                <w:richText/>
              </w:sdtPr>
              <w:sdtContent>
                <w:p>
                  <w:pPr>
                    <w:spacing w:line="276" w:lineRule="exact"/>
                    <w:ind w:firstLine="851"/>
                    <w:jc w:val="both"/>
                    <w:rPr>
                      <w:color w:val="000000"/>
                      <w:szCs w:val="24"/>
                      <w:lang w:val="lt"/>
                    </w:rPr>
                  </w:pPr>
                  <w:sdt>
                    <w:sdtPr>
                      <w:alias w:val="Numeris"/>
                      <w:tag w:val="nr_addc08fa736d4891a13207d686d8c4aa"/>
                      <w:lock w:val="sdtLocked"/>
                      <w:richText/>
                    </w:sdtPr>
                    <w:sdtContent>
                      <w:r>
                        <w:rPr>
                          <w:color w:val="000000"/>
                          <w:szCs w:val="24"/>
                          <w:lang w:val="lt"/>
                        </w:rPr>
                        <w:t>5</w:t>
                      </w:r>
                    </w:sdtContent>
                  </w:sdt>
                  <w:r>
                    <w:rPr>
                      <w:color w:val="000000"/>
                      <w:szCs w:val="24"/>
                      <w:lang w:val="lt"/>
                    </w:rPr>
                    <w:t>.</w:t>
                    <w:tab/>
                  </w:r>
                  <w:r>
                    <w:rPr>
                      <w:color w:val="000000"/>
                      <w:szCs w:val="24"/>
                    </w:rPr>
                    <w:t xml:space="preserve">Už savižudybių prevencijos koordinavimą </w:t>
                  </w:r>
                  <w:r>
                    <w:rPr>
                      <w:szCs w:val="24"/>
                    </w:rPr>
                    <w:t>savivaldybėje yra atsakingas savivaldybės visuomenės sveikatos biuras (toliau – Biuras) ir Biuro savižudybių prevencijos koordinatorius arba kita institucij</w:t>
                  </w:r>
                  <w:r>
                    <w:rPr>
                      <w:color w:val="000000"/>
                      <w:szCs w:val="24"/>
                    </w:rPr>
                    <w:t>a, jeigu savivaldybės tarybos ar administracijos direktoriaus sprendimu patvirtinti teisės aktai nurodo kitaip.</w:t>
                  </w:r>
                </w:p>
              </w:sdtContent>
            </w:sdt>
            <w:sdt>
              <w:sdtPr>
                <w:alias w:val="6 p."/>
                <w:tag w:val="part_85c450ec263c48a19697d934c35bf262"/>
                <w:lock w:val="sdtLocked"/>
                <w:richText/>
              </w:sdtPr>
              <w:sdtContent>
                <w:p>
                  <w:pPr>
                    <w:spacing w:line="276" w:lineRule="exact"/>
                    <w:ind w:firstLine="851"/>
                    <w:jc w:val="both"/>
                    <w:rPr>
                      <w:color w:val="000000"/>
                      <w:szCs w:val="24"/>
                      <w:lang w:val="lt"/>
                    </w:rPr>
                  </w:pPr>
                  <w:sdt>
                    <w:sdtPr>
                      <w:alias w:val="Numeris"/>
                      <w:tag w:val="nr_85c450ec263c48a19697d934c35bf262"/>
                      <w:lock w:val="sdtLocked"/>
                      <w:richText/>
                    </w:sdtPr>
                    <w:sdtContent>
                      <w:r>
                        <w:rPr>
                          <w:color w:val="000000"/>
                          <w:szCs w:val="24"/>
                          <w:lang w:val="lt"/>
                        </w:rPr>
                        <w:t>6</w:t>
                      </w:r>
                    </w:sdtContent>
                  </w:sdt>
                  <w:r>
                    <w:rPr>
                      <w:color w:val="000000"/>
                      <w:szCs w:val="24"/>
                      <w:lang w:val="lt"/>
                    </w:rPr>
                    <w:t>.</w:t>
                    <w:tab/>
                  </w:r>
                  <w:r>
                    <w:rPr>
                      <w:color w:val="000000"/>
                      <w:szCs w:val="24"/>
                    </w:rPr>
                    <w:t xml:space="preserve">Savižudybių prevencijos koordinatoriaus </w:t>
                  </w:r>
                  <w:r>
                    <w:rPr>
                      <w:szCs w:val="24"/>
                    </w:rPr>
                    <w:t>funkcijos:</w:t>
                  </w:r>
                  <w:r>
                    <w:rPr>
                      <w:color w:val="000000"/>
                      <w:szCs w:val="24"/>
                    </w:rPr>
                    <w:t xml:space="preserve"> </w:t>
                  </w:r>
                </w:p>
                <w:sdt>
                  <w:sdtPr>
                    <w:alias w:val="6.1 pp."/>
                    <w:tag w:val="part_59cb93fbc75b4b018f1de613445c6c6f"/>
                    <w:lock w:val="sdtLocked"/>
                    <w:richText/>
                  </w:sdtPr>
                  <w:sdtContent>
                    <w:p>
                      <w:pPr>
                        <w:spacing w:line="259" w:lineRule="auto"/>
                        <w:ind w:firstLine="851"/>
                        <w:jc w:val="both"/>
                        <w:rPr>
                          <w:bCs/>
                          <w:szCs w:val="24"/>
                          <w:lang w:val="lt"/>
                        </w:rPr>
                      </w:pPr>
                      <w:sdt>
                        <w:sdtPr>
                          <w:alias w:val="Numeris"/>
                          <w:tag w:val="nr_59cb93fbc75b4b018f1de613445c6c6f"/>
                          <w:lock w:val="sdtLocked"/>
                          <w:richText/>
                        </w:sdtPr>
                        <w:sdtContent>
                          <w:r>
                            <w:rPr>
                              <w:bCs/>
                              <w:szCs w:val="24"/>
                              <w:lang w:val="lt"/>
                            </w:rPr>
                            <w:t>6.1</w:t>
                          </w:r>
                        </w:sdtContent>
                      </w:sdt>
                      <w:r>
                        <w:rPr>
                          <w:bCs/>
                          <w:szCs w:val="24"/>
                          <w:lang w:val="lt"/>
                        </w:rPr>
                        <w:t>.</w:t>
                        <w:tab/>
                      </w:r>
                      <w:r>
                        <w:rPr>
                          <w:bCs/>
                          <w:color w:val="000000"/>
                          <w:szCs w:val="24"/>
                        </w:rPr>
                        <w:t>pasirengti tinkamai reaguoti į savižudybių ir mėginimų žudytis atvejus:</w:t>
                      </w:r>
                    </w:p>
                    <w:sdt>
                      <w:sdtPr>
                        <w:alias w:val="6.1.1 pp."/>
                        <w:tag w:val="part_7413cff036144f4b824b0a7f140aa83c"/>
                        <w:lock w:val="sdtLocked"/>
                        <w:richText/>
                      </w:sdtPr>
                      <w:sdtContent>
                        <w:p>
                          <w:pPr>
                            <w:spacing w:line="259" w:lineRule="auto"/>
                            <w:ind w:firstLine="851"/>
                            <w:jc w:val="both"/>
                            <w:rPr>
                              <w:sz w:val="22"/>
                              <w:szCs w:val="22"/>
                              <w:lang w:val="lt"/>
                            </w:rPr>
                          </w:pPr>
                          <w:sdt>
                            <w:sdtPr>
                              <w:alias w:val="Numeris"/>
                              <w:tag w:val="nr_7413cff036144f4b824b0a7f140aa83c"/>
                              <w:lock w:val="sdtLocked"/>
                              <w:richText/>
                            </w:sdtPr>
                            <w:sdtContent>
                              <w:r>
                                <w:rPr>
                                  <w:sz w:val="22"/>
                                  <w:szCs w:val="22"/>
                                  <w:lang w:val="lt"/>
                                </w:rPr>
                                <w:t>6.1.1</w:t>
                              </w:r>
                            </w:sdtContent>
                          </w:sdt>
                          <w:r>
                            <w:rPr>
                              <w:sz w:val="22"/>
                              <w:szCs w:val="22"/>
                              <w:lang w:val="lt"/>
                            </w:rPr>
                            <w:t>.</w:t>
                            <w:tab/>
                          </w:r>
                          <w:r>
                            <w:rPr>
                              <w:szCs w:val="24"/>
                            </w:rPr>
                            <w:t>Informuoti institucijas, įstaigas, organizacijas, veikiančias savivaldybės teritorijoje, apie savižudybių prevencijos pagalbos sistemą, teisės aktus, veiklos gaires, principus ir tvarką, konsultuoti savižudybių prevencijos ir postvencijos klausimais;</w:t>
                          </w:r>
                        </w:p>
                      </w:sdtContent>
                    </w:sdt>
                    <w:sdt>
                      <w:sdtPr>
                        <w:alias w:val="6.1.2 pp."/>
                        <w:tag w:val="part_e2d5c45364894861b86b3941243270af"/>
                        <w:lock w:val="sdtLocked"/>
                        <w:richText/>
                      </w:sdtPr>
                      <w:sdtContent>
                        <w:p>
                          <w:pPr>
                            <w:spacing w:line="276" w:lineRule="exact"/>
                            <w:ind w:firstLine="851"/>
                            <w:jc w:val="both"/>
                            <w:rPr>
                              <w:szCs w:val="24"/>
                              <w:lang w:val="lt"/>
                            </w:rPr>
                          </w:pPr>
                          <w:sdt>
                            <w:sdtPr>
                              <w:alias w:val="Numeris"/>
                              <w:tag w:val="nr_e2d5c45364894861b86b3941243270af"/>
                              <w:lock w:val="sdtLocked"/>
                              <w:richText/>
                            </w:sdtPr>
                            <w:sdtContent>
                              <w:r>
                                <w:rPr>
                                  <w:szCs w:val="24"/>
                                  <w:lang w:val="lt"/>
                                </w:rPr>
                                <w:t>6.1.2</w:t>
                              </w:r>
                            </w:sdtContent>
                          </w:sdt>
                          <w:r>
                            <w:rPr>
                              <w:szCs w:val="24"/>
                              <w:lang w:val="lt"/>
                            </w:rPr>
                            <w:t>.</w:t>
                            <w:tab/>
                          </w:r>
                          <w:r>
                            <w:rPr>
                              <w:szCs w:val="24"/>
                            </w:rPr>
                            <w:t>proaktyviai ir tikslingai informuoti apie teikiamas psichologinės pagalbos, tarpusavio paramos grupių paslaugas nusižudžiusiųjų, mėginusių nusižudyti artimuosius, pasitelkiant atitinkamus informacinės sklaidos kanalus savivaldybėje;</w:t>
                          </w:r>
                        </w:p>
                      </w:sdtContent>
                    </w:sdt>
                    <w:sdt>
                      <w:sdtPr>
                        <w:alias w:val="6.1.3 pp."/>
                        <w:tag w:val="part_3ac1a963d5d143e0adfc77fb906f29ad"/>
                        <w:lock w:val="sdtLocked"/>
                        <w:richText/>
                      </w:sdtPr>
                      <w:sdtContent>
                        <w:p>
                          <w:pPr>
                            <w:spacing w:line="276" w:lineRule="exact"/>
                            <w:ind w:firstLine="851"/>
                            <w:jc w:val="both"/>
                            <w:rPr>
                              <w:szCs w:val="24"/>
                              <w:lang w:val="lt"/>
                            </w:rPr>
                          </w:pPr>
                          <w:sdt>
                            <w:sdtPr>
                              <w:alias w:val="Numeris"/>
                              <w:tag w:val="nr_3ac1a963d5d143e0adfc77fb906f29ad"/>
                              <w:lock w:val="sdtLocked"/>
                              <w:richText/>
                            </w:sdtPr>
                            <w:sdtContent>
                              <w:r>
                                <w:rPr>
                                  <w:szCs w:val="24"/>
                                  <w:lang w:val="lt"/>
                                </w:rPr>
                                <w:t>6.1.3</w:t>
                              </w:r>
                            </w:sdtContent>
                          </w:sdt>
                          <w:r>
                            <w:rPr>
                              <w:szCs w:val="24"/>
                              <w:lang w:val="lt"/>
                            </w:rPr>
                            <w:t>.</w:t>
                            <w:tab/>
                          </w:r>
                          <w:r>
                            <w:rPr>
                              <w:szCs w:val="24"/>
                            </w:rPr>
                            <w:t xml:space="preserve">skatinti tarpinstitucinį bendradarbiavimą organizuojant susitikimus su apskrities vyriausiojo policijos komisariato, greitosios medicinos pagalbos, priešgaisrinės saugos ir gelbėjimo departamento, psichikos sveikatos centro, asmens sveikatos priežiūros, globos, socialinių paslaugų įstaigų, dienos centrų, </w:t>
                          </w:r>
                          <w:r>
                            <w:rPr>
                              <w:color w:val="000000"/>
                              <w:szCs w:val="24"/>
                            </w:rPr>
                            <w:t xml:space="preserve">švietimo, kultūros, žiniasklaidos </w:t>
                          </w:r>
                          <w:r>
                            <w:rPr>
                              <w:szCs w:val="24"/>
                            </w:rPr>
                            <w:t xml:space="preserve">ir (ar) kitų institucijų atstovais siekiant identifikuoti pasiūlymus pagalbos sistemai gerinti savivaldybėje; </w:t>
                          </w:r>
                        </w:p>
                      </w:sdtContent>
                    </w:sdt>
                    <w:sdt>
                      <w:sdtPr>
                        <w:alias w:val="6.1.4 pp."/>
                        <w:tag w:val="part_dfda1e40826349529e570f504ab2c5e5"/>
                        <w:lock w:val="sdtLocked"/>
                        <w:richText/>
                      </w:sdtPr>
                      <w:sdtContent>
                        <w:p>
                          <w:pPr>
                            <w:spacing w:line="276" w:lineRule="exact"/>
                            <w:ind w:firstLine="851"/>
                            <w:jc w:val="both"/>
                            <w:rPr>
                              <w:szCs w:val="24"/>
                              <w:lang w:val="lt"/>
                            </w:rPr>
                          </w:pPr>
                          <w:sdt>
                            <w:sdtPr>
                              <w:alias w:val="Numeris"/>
                              <w:tag w:val="nr_dfda1e40826349529e570f504ab2c5e5"/>
                              <w:lock w:val="sdtLocked"/>
                              <w:richText/>
                            </w:sdtPr>
                            <w:sdtContent>
                              <w:r>
                                <w:rPr>
                                  <w:szCs w:val="24"/>
                                  <w:lang w:val="lt"/>
                                </w:rPr>
                                <w:t>6.1.4</w:t>
                              </w:r>
                            </w:sdtContent>
                          </w:sdt>
                          <w:r>
                            <w:rPr>
                              <w:szCs w:val="24"/>
                              <w:lang w:val="lt"/>
                            </w:rPr>
                            <w:t>.</w:t>
                            <w:tab/>
                          </w:r>
                          <w:r>
                            <w:rPr>
                              <w:szCs w:val="24"/>
                            </w:rPr>
                            <w:t>bendradarbiauti su atvejo vadybininkais ir kitais specialistais, dirbančiais savivaldybės teritorijoje asmens sveikatos ir socialines paslaugas teikiančiose įstaigose, dėl nusižudžiusiųjų ir mėginusių nusižudyti asmenų artimųjų siuntimo gauti pagalbos;</w:t>
                          </w:r>
                        </w:p>
                      </w:sdtContent>
                    </w:sdt>
                    <w:sdt>
                      <w:sdtPr>
                        <w:alias w:val="6.1.5 pp."/>
                        <w:tag w:val="part_5fdca1777dbf4514a91e569c117089f0"/>
                        <w:lock w:val="sdtLocked"/>
                        <w:richText/>
                      </w:sdtPr>
                      <w:sdtContent>
                        <w:p>
                          <w:pPr>
                            <w:spacing w:line="276" w:lineRule="exact"/>
                            <w:ind w:firstLine="851"/>
                            <w:jc w:val="both"/>
                            <w:rPr>
                              <w:szCs w:val="24"/>
                              <w:lang w:val="lt"/>
                            </w:rPr>
                          </w:pPr>
                          <w:sdt>
                            <w:sdtPr>
                              <w:alias w:val="Numeris"/>
                              <w:tag w:val="nr_5fdca1777dbf4514a91e569c117089f0"/>
                              <w:lock w:val="sdtLocked"/>
                              <w:richText/>
                            </w:sdtPr>
                            <w:sdtContent>
                              <w:r>
                                <w:rPr>
                                  <w:szCs w:val="24"/>
                                  <w:lang w:val="lt"/>
                                </w:rPr>
                                <w:t>6.1.5</w:t>
                              </w:r>
                            </w:sdtContent>
                          </w:sdt>
                          <w:r>
                            <w:rPr>
                              <w:szCs w:val="24"/>
                              <w:lang w:val="lt"/>
                            </w:rPr>
                            <w:t>.</w:t>
                            <w:tab/>
                          </w:r>
                          <w:r>
                            <w:rPr>
                              <w:szCs w:val="24"/>
                            </w:rPr>
                            <w:t>inicijuoti reagavimo į savižudybės grėsmę algoritmo sukūrimą, jam esant, atlikti algoritmo vykdymo stebėseną;</w:t>
                          </w:r>
                        </w:p>
                      </w:sdtContent>
                    </w:sdt>
                    <w:sdt>
                      <w:sdtPr>
                        <w:alias w:val="6.1.6 pp."/>
                        <w:tag w:val="part_6f93ad120c8f435499e23ba92912ecae"/>
                        <w:lock w:val="sdtLocked"/>
                        <w:richText/>
                      </w:sdtPr>
                      <w:sdtContent>
                        <w:p>
                          <w:pPr>
                            <w:spacing w:line="276" w:lineRule="exact"/>
                            <w:ind w:firstLine="851"/>
                            <w:jc w:val="both"/>
                            <w:rPr>
                              <w:szCs w:val="24"/>
                              <w:lang w:val="lt"/>
                            </w:rPr>
                          </w:pPr>
                          <w:sdt>
                            <w:sdtPr>
                              <w:alias w:val="Numeris"/>
                              <w:tag w:val="nr_6f93ad120c8f435499e23ba92912ecae"/>
                              <w:lock w:val="sdtLocked"/>
                              <w:richText/>
                            </w:sdtPr>
                            <w:sdtContent>
                              <w:r>
                                <w:rPr>
                                  <w:szCs w:val="24"/>
                                  <w:lang w:val="lt"/>
                                </w:rPr>
                                <w:t>6.1.6</w:t>
                              </w:r>
                            </w:sdtContent>
                          </w:sdt>
                          <w:r>
                            <w:rPr>
                              <w:szCs w:val="24"/>
                              <w:lang w:val="lt"/>
                            </w:rPr>
                            <w:t>.</w:t>
                            <w:tab/>
                          </w:r>
                          <w:r>
                            <w:rPr>
                              <w:szCs w:val="24"/>
                            </w:rPr>
                            <w:t>teikti siūlymus savivaldybės tarybai ir (ar) administracijai savižudybių prevencijos srityje ir (ar) dėl savižudybių prevencijos algoritmo;</w:t>
                          </w:r>
                        </w:p>
                      </w:sdtContent>
                    </w:sdt>
                    <w:sdt>
                      <w:sdtPr>
                        <w:alias w:val="6.1.7 pp."/>
                        <w:tag w:val="part_7acb237557254d0fbf33f793a440fde2"/>
                        <w:lock w:val="sdtLocked"/>
                        <w:richText/>
                      </w:sdtPr>
                      <w:sdtContent>
                        <w:p>
                          <w:pPr>
                            <w:spacing w:line="276" w:lineRule="exact"/>
                            <w:ind w:firstLine="851"/>
                            <w:jc w:val="both"/>
                            <w:rPr>
                              <w:szCs w:val="24"/>
                              <w:lang w:val="lt"/>
                            </w:rPr>
                          </w:pPr>
                          <w:sdt>
                            <w:sdtPr>
                              <w:alias w:val="Numeris"/>
                              <w:tag w:val="nr_7acb237557254d0fbf33f793a440fde2"/>
                              <w:lock w:val="sdtLocked"/>
                              <w:richText/>
                            </w:sdtPr>
                            <w:sdtContent>
                              <w:r>
                                <w:rPr>
                                  <w:szCs w:val="24"/>
                                  <w:lang w:val="lt"/>
                                </w:rPr>
                                <w:t>6.1.7</w:t>
                              </w:r>
                            </w:sdtContent>
                          </w:sdt>
                          <w:r>
                            <w:rPr>
                              <w:szCs w:val="24"/>
                              <w:lang w:val="lt"/>
                            </w:rPr>
                            <w:t>.</w:t>
                            <w:tab/>
                          </w:r>
                          <w:r>
                            <w:rPr>
                              <w:szCs w:val="24"/>
                            </w:rPr>
                            <w:t>prireikus prisidėti prie kitų savivaldybės įstaigų inicijuojamų arba organizuojamų savižudybių prevencijos priemonių planavimo;</w:t>
                          </w:r>
                        </w:p>
                      </w:sdtContent>
                    </w:sdt>
                  </w:sdtContent>
                </w:sdt>
                <w:sdt>
                  <w:sdtPr>
                    <w:alias w:val="6.2 pp."/>
                    <w:tag w:val="part_acf3d66034314aa1acb75688888aacce"/>
                    <w:lock w:val="sdtLocked"/>
                    <w:richText/>
                  </w:sdtPr>
                  <w:sdtContent>
                    <w:p>
                      <w:pPr>
                        <w:spacing w:line="276" w:lineRule="exact"/>
                        <w:ind w:firstLine="851"/>
                        <w:jc w:val="both"/>
                        <w:rPr>
                          <w:szCs w:val="24"/>
                          <w:lang w:val="lt"/>
                        </w:rPr>
                      </w:pPr>
                      <w:sdt>
                        <w:sdtPr>
                          <w:alias w:val="Numeris"/>
                          <w:tag w:val="nr_acf3d66034314aa1acb75688888aacce"/>
                          <w:lock w:val="sdtLocked"/>
                          <w:richText/>
                        </w:sdtPr>
                        <w:sdtContent>
                          <w:r>
                            <w:rPr>
                              <w:szCs w:val="24"/>
                              <w:lang w:val="lt"/>
                            </w:rPr>
                            <w:t>6.2</w:t>
                          </w:r>
                        </w:sdtContent>
                      </w:sdt>
                      <w:r>
                        <w:rPr>
                          <w:szCs w:val="24"/>
                          <w:lang w:val="lt"/>
                        </w:rPr>
                        <w:t>.</w:t>
                        <w:tab/>
                      </w:r>
                      <w:r>
                        <w:rPr>
                          <w:szCs w:val="24"/>
                        </w:rPr>
                        <w:t>organizuoti pagalbą po mėginimo žudytis ir (arba) savižudybės įvykio:</w:t>
                      </w:r>
                    </w:p>
                    <w:sdt>
                      <w:sdtPr>
                        <w:alias w:val="6.2.1 pp."/>
                        <w:tag w:val="part_442d4a5faac44d21977d79928bc5649d"/>
                        <w:lock w:val="sdtLocked"/>
                        <w:richText/>
                      </w:sdtPr>
                      <w:sdtContent>
                        <w:p>
                          <w:pPr>
                            <w:spacing w:line="276" w:lineRule="exact"/>
                            <w:ind w:firstLine="851"/>
                            <w:jc w:val="both"/>
                            <w:rPr>
                              <w:szCs w:val="24"/>
                              <w:lang w:val="lt"/>
                            </w:rPr>
                          </w:pPr>
                          <w:sdt>
                            <w:sdtPr>
                              <w:alias w:val="Numeris"/>
                              <w:tag w:val="nr_442d4a5faac44d21977d79928bc5649d"/>
                              <w:lock w:val="sdtLocked"/>
                              <w:richText/>
                            </w:sdtPr>
                            <w:sdtContent>
                              <w:r>
                                <w:rPr>
                                  <w:szCs w:val="24"/>
                                  <w:lang w:val="lt"/>
                                </w:rPr>
                                <w:t>6.2.1</w:t>
                              </w:r>
                            </w:sdtContent>
                          </w:sdt>
                          <w:r>
                            <w:rPr>
                              <w:szCs w:val="24"/>
                              <w:lang w:val="lt"/>
                            </w:rPr>
                            <w:t>.</w:t>
                            <w:tab/>
                          </w:r>
                          <w:r>
                            <w:rPr>
                              <w:szCs w:val="24"/>
                            </w:rPr>
                            <w:t xml:space="preserve"> kai paveikti daugiau nei du asmenys, institucijų, įstaigų, organizacijų, bendruomenių ir šeimų nariai, teikti informaciją ir (ar) prireikus tarpininkauti gaunant pagalbą</w:t>
                          </w:r>
                          <w:r>
                            <w:rPr>
                              <w:color w:val="000000"/>
                              <w:szCs w:val="24"/>
                            </w:rPr>
                            <w:t xml:space="preserve"> iš mobiliosios psichologinių krizių įveikimo komandos, remiantis Psichologinių krizių valdymo paslaugų organizavimo tvarkos aprašu, patvirtintu Lietuvos Respublikos sveikatos apsaugos ministro 2021 m. gegužės 21 d. įsakymu Nr. V-1163 „Dėl Psichologinių krizių valdymo paslaugų organizavimo tvarkos aprašo patvirtinimo“ (toliau </w:t>
                          </w:r>
                          <w:r>
                            <w:rPr>
                              <w:szCs w:val="24"/>
                            </w:rPr>
                            <w:t>–</w:t>
                          </w:r>
                          <w:r>
                            <w:rPr>
                              <w:color w:val="000000"/>
                              <w:szCs w:val="24"/>
                            </w:rPr>
                            <w:t xml:space="preserve"> Psichologinių krizių valdymo paslaugų organizavimo tvarkos aprašas), ar kitos alternatyvios pagalbos šaltinio;</w:t>
                          </w:r>
                        </w:p>
                      </w:sdtContent>
                    </w:sdt>
                    <w:sdt>
                      <w:sdtPr>
                        <w:alias w:val="6.2.2 pp."/>
                        <w:tag w:val="part_3905580f74fe486d8dffd5ad5b42037a"/>
                        <w:lock w:val="sdtLocked"/>
                        <w:richText/>
                      </w:sdtPr>
                      <w:sdtContent>
                        <w:p>
                          <w:pPr>
                            <w:spacing w:line="276" w:lineRule="exact"/>
                            <w:ind w:firstLine="851"/>
                            <w:jc w:val="both"/>
                            <w:rPr>
                              <w:szCs w:val="24"/>
                              <w:lang w:val="lt"/>
                            </w:rPr>
                          </w:pPr>
                          <w:sdt>
                            <w:sdtPr>
                              <w:alias w:val="Numeris"/>
                              <w:tag w:val="nr_3905580f74fe486d8dffd5ad5b42037a"/>
                              <w:lock w:val="sdtLocked"/>
                              <w:richText/>
                            </w:sdtPr>
                            <w:sdtContent>
                              <w:r>
                                <w:rPr>
                                  <w:szCs w:val="24"/>
                                  <w:lang w:val="lt"/>
                                </w:rPr>
                                <w:t>6.2.2</w:t>
                              </w:r>
                            </w:sdtContent>
                          </w:sdt>
                          <w:r>
                            <w:rPr>
                              <w:szCs w:val="24"/>
                              <w:lang w:val="lt"/>
                            </w:rPr>
                            <w:t>.</w:t>
                            <w:tab/>
                          </w:r>
                          <w:r>
                            <w:rPr>
                              <w:szCs w:val="24"/>
                            </w:rPr>
                            <w:t xml:space="preserve">turint ar gavus duomenis apie nusižudžiusiųjų arba mėginusių nusižudyti asmenų artimuosius, jiems siūlyti kreiptis į Biurą dėl  emocinės paramos  teikimo užsiėmimų (savitarpio pagalbos grupės, grupinės psichologinės konsultacijos), individualiai teikiamos psichologinės pagalbos ar į mobiliąją psichologinę krizių įveikimo komandą, psichikos sveikatos centrą, kitas pagalbą teikiančias institucijas ar įstaigas;</w:t>
                          </w:r>
                        </w:p>
                      </w:sdtContent>
                    </w:sdt>
                    <w:sdt>
                      <w:sdtPr>
                        <w:alias w:val="6.2.3 pp."/>
                        <w:tag w:val="part_70b2f7173d2f425a945b51b210a57bba"/>
                        <w:lock w:val="sdtLocked"/>
                        <w:richText/>
                      </w:sdtPr>
                      <w:sdtContent>
                        <w:p>
                          <w:pPr>
                            <w:spacing w:line="276" w:lineRule="exact"/>
                            <w:ind w:firstLine="851"/>
                            <w:jc w:val="both"/>
                            <w:rPr>
                              <w:szCs w:val="24"/>
                              <w:lang w:val="lt"/>
                            </w:rPr>
                          </w:pPr>
                          <w:sdt>
                            <w:sdtPr>
                              <w:alias w:val="Numeris"/>
                              <w:tag w:val="nr_70b2f7173d2f425a945b51b210a57bba"/>
                              <w:lock w:val="sdtLocked"/>
                              <w:richText/>
                            </w:sdtPr>
                            <w:sdtContent>
                              <w:r>
                                <w:rPr>
                                  <w:szCs w:val="24"/>
                                  <w:lang w:val="lt"/>
                                </w:rPr>
                                <w:t>6.2.3</w:t>
                              </w:r>
                            </w:sdtContent>
                          </w:sdt>
                          <w:r>
                            <w:rPr>
                              <w:szCs w:val="24"/>
                              <w:lang w:val="lt"/>
                            </w:rPr>
                            <w:t>.</w:t>
                            <w:tab/>
                          </w:r>
                          <w:r>
                            <w:rPr>
                              <w:szCs w:val="24"/>
                            </w:rPr>
                            <w:t>kai asmuo kreipiasi į Biurą ar kitą atsakingą instituciją, asmeniui pagal kompetenciją suteikti informaciją apie pagalbos galimybes, nukreipti pagalbos</w:t>
                          </w:r>
                          <w:r>
                            <w:rPr>
                              <w:color w:val="000000"/>
                              <w:szCs w:val="24"/>
                            </w:rPr>
                            <w:t>, pvz., į psichikos sveikatos centrą, kitą įstaigą ar instituciją, teikiančias pagalbą;</w:t>
                          </w:r>
                        </w:p>
                      </w:sdtContent>
                    </w:sdt>
                    <w:sdt>
                      <w:sdtPr>
                        <w:alias w:val="6.2.4 pp."/>
                        <w:tag w:val="part_d9d4c72c1505472eb3c83c6946fe476d"/>
                        <w:lock w:val="sdtLocked"/>
                        <w:richText/>
                      </w:sdtPr>
                      <w:sdtContent>
                        <w:p>
                          <w:pPr>
                            <w:spacing w:line="276" w:lineRule="exact"/>
                            <w:ind w:firstLine="851"/>
                            <w:jc w:val="both"/>
                            <w:rPr>
                              <w:szCs w:val="24"/>
                              <w:lang w:val="lt"/>
                            </w:rPr>
                          </w:pPr>
                          <w:sdt>
                            <w:sdtPr>
                              <w:alias w:val="Numeris"/>
                              <w:tag w:val="nr_d9d4c72c1505472eb3c83c6946fe476d"/>
                              <w:lock w:val="sdtLocked"/>
                              <w:richText/>
                            </w:sdtPr>
                            <w:sdtContent>
                              <w:r>
                                <w:rPr>
                                  <w:szCs w:val="24"/>
                                  <w:lang w:val="lt"/>
                                </w:rPr>
                                <w:t>6.2.4</w:t>
                              </w:r>
                            </w:sdtContent>
                          </w:sdt>
                          <w:r>
                            <w:rPr>
                              <w:szCs w:val="24"/>
                              <w:lang w:val="lt"/>
                            </w:rPr>
                            <w:t>.</w:t>
                            <w:tab/>
                          </w:r>
                          <w:r>
                            <w:rPr>
                              <w:szCs w:val="24"/>
                            </w:rPr>
                            <w:t xml:space="preserve">kai identifikuojamas neigiamas poveikis bendruomenei, pasiūlyti organizuoti  krizių valdymo grupės ar kitos savivaldybėje veikiančios darbo grupės, komisijos, komiteto posėdį, skirtą suvaldyti krizę po savižudybės įvykio, pasiūlyti organizuoti pagalbą savižudybės paveiktiems asmenims;</w:t>
                          </w:r>
                        </w:p>
                      </w:sdtContent>
                    </w:sdt>
                  </w:sdtContent>
                </w:sdt>
                <w:sdt>
                  <w:sdtPr>
                    <w:alias w:val="6.3 pp."/>
                    <w:tag w:val="part_28d592f4f3ef4c6595ada3eb24cf0567"/>
                    <w:lock w:val="sdtLocked"/>
                    <w:richText/>
                  </w:sdtPr>
                  <w:sdtContent>
                    <w:p>
                      <w:pPr>
                        <w:spacing w:line="276" w:lineRule="exact"/>
                        <w:ind w:firstLine="851"/>
                        <w:jc w:val="both"/>
                        <w:rPr>
                          <w:szCs w:val="24"/>
                          <w:lang w:val="lt"/>
                        </w:rPr>
                      </w:pPr>
                      <w:sdt>
                        <w:sdtPr>
                          <w:alias w:val="Numeris"/>
                          <w:tag w:val="nr_28d592f4f3ef4c6595ada3eb24cf0567"/>
                          <w:lock w:val="sdtLocked"/>
                          <w:richText/>
                        </w:sdtPr>
                        <w:sdtContent>
                          <w:r>
                            <w:rPr>
                              <w:szCs w:val="24"/>
                              <w:lang w:val="lt"/>
                            </w:rPr>
                            <w:t>6.3</w:t>
                          </w:r>
                        </w:sdtContent>
                      </w:sdt>
                      <w:r>
                        <w:rPr>
                          <w:szCs w:val="24"/>
                          <w:lang w:val="lt"/>
                        </w:rPr>
                        <w:t>.</w:t>
                        <w:tab/>
                      </w:r>
                      <w:r>
                        <w:rPr>
                          <w:szCs w:val="24"/>
                        </w:rPr>
                        <w:t xml:space="preserve">didinti specialistų kompetencijas ir teikti metodinę pagalbą: </w:t>
                      </w:r>
                    </w:p>
                    <w:sdt>
                      <w:sdtPr>
                        <w:alias w:val="6.3.1 pp."/>
                        <w:tag w:val="part_46601eeeced8402bb386eeed41695756"/>
                        <w:lock w:val="sdtLocked"/>
                        <w:richText/>
                      </w:sdtPr>
                      <w:sdtContent>
                        <w:p>
                          <w:pPr>
                            <w:spacing w:line="276" w:lineRule="exact"/>
                            <w:ind w:firstLine="851"/>
                            <w:jc w:val="both"/>
                            <w:rPr>
                              <w:szCs w:val="24"/>
                              <w:lang w:val="lt"/>
                            </w:rPr>
                          </w:pPr>
                          <w:sdt>
                            <w:sdtPr>
                              <w:alias w:val="Numeris"/>
                              <w:tag w:val="nr_46601eeeced8402bb386eeed41695756"/>
                              <w:lock w:val="sdtLocked"/>
                              <w:richText/>
                            </w:sdtPr>
                            <w:sdtContent>
                              <w:r>
                                <w:rPr>
                                  <w:szCs w:val="24"/>
                                  <w:lang w:val="lt"/>
                                </w:rPr>
                                <w:t>6.3.1</w:t>
                              </w:r>
                            </w:sdtContent>
                          </w:sdt>
                          <w:r>
                            <w:rPr>
                              <w:szCs w:val="24"/>
                              <w:lang w:val="lt"/>
                            </w:rPr>
                            <w:t>.</w:t>
                            <w:tab/>
                          </w:r>
                          <w:r>
                            <w:rPr>
                              <w:szCs w:val="24"/>
                            </w:rPr>
                            <w:t>vertinti bazinių savižudybių prevencijos mokymų poreikį savivaldybėje, organizuoti mokymus švietimo, kultūros, žiniasklaidos, socialinių paslaugų ir kitų sričių specialistams savivaldybėje pagal savižudybių prevencijos koordinatoriaus parengtą mokymų metinį planą;</w:t>
                          </w:r>
                        </w:p>
                      </w:sdtContent>
                    </w:sdt>
                    <w:sdt>
                      <w:sdtPr>
                        <w:alias w:val="6.3.2 pp."/>
                        <w:tag w:val="part_be2d8ea04dc54206bdb018f0342409f7"/>
                        <w:lock w:val="sdtLocked"/>
                        <w:richText/>
                      </w:sdtPr>
                      <w:sdtContent>
                        <w:p>
                          <w:pPr>
                            <w:spacing w:line="276" w:lineRule="exact"/>
                            <w:ind w:firstLine="851"/>
                            <w:jc w:val="both"/>
                            <w:rPr>
                              <w:szCs w:val="24"/>
                              <w:lang w:val="lt"/>
                            </w:rPr>
                          </w:pPr>
                          <w:sdt>
                            <w:sdtPr>
                              <w:alias w:val="Numeris"/>
                              <w:tag w:val="nr_be2d8ea04dc54206bdb018f0342409f7"/>
                              <w:lock w:val="sdtLocked"/>
                              <w:richText/>
                            </w:sdtPr>
                            <w:sdtContent>
                              <w:r>
                                <w:rPr>
                                  <w:szCs w:val="24"/>
                                  <w:lang w:val="lt"/>
                                </w:rPr>
                                <w:t>6.3.2</w:t>
                              </w:r>
                            </w:sdtContent>
                          </w:sdt>
                          <w:r>
                            <w:rPr>
                              <w:szCs w:val="24"/>
                              <w:lang w:val="lt"/>
                            </w:rPr>
                            <w:t>.</w:t>
                            <w:tab/>
                          </w:r>
                          <w:r>
                            <w:rPr>
                              <w:szCs w:val="24"/>
                            </w:rPr>
                            <w:t>žiniasklaidos, kultūros srities atstovams inicijuoti, organizuoti ar vykdyti kitus specializuotus mokymus, informacinius pranešimus ar seminarus apie jų vaidmenį savižudybių prevencijoje;</w:t>
                          </w:r>
                        </w:p>
                      </w:sdtContent>
                    </w:sdt>
                    <w:sdt>
                      <w:sdtPr>
                        <w:alias w:val="6.3.3 pp."/>
                        <w:tag w:val="part_bfa4fe11f8d34f9ebfba02e872152c0c"/>
                        <w:lock w:val="sdtLocked"/>
                        <w:richText/>
                      </w:sdtPr>
                      <w:sdtContent>
                        <w:p>
                          <w:pPr>
                            <w:spacing w:line="276" w:lineRule="exact"/>
                            <w:ind w:firstLine="851"/>
                            <w:jc w:val="both"/>
                            <w:rPr>
                              <w:szCs w:val="24"/>
                              <w:lang w:val="lt"/>
                            </w:rPr>
                          </w:pPr>
                          <w:sdt>
                            <w:sdtPr>
                              <w:alias w:val="Numeris"/>
                              <w:tag w:val="nr_bfa4fe11f8d34f9ebfba02e872152c0c"/>
                              <w:lock w:val="sdtLocked"/>
                              <w:richText/>
                            </w:sdtPr>
                            <w:sdtContent>
                              <w:r>
                                <w:rPr>
                                  <w:szCs w:val="24"/>
                                  <w:lang w:val="lt"/>
                                </w:rPr>
                                <w:t>6.3.3</w:t>
                              </w:r>
                            </w:sdtContent>
                          </w:sdt>
                          <w:r>
                            <w:rPr>
                              <w:szCs w:val="24"/>
                              <w:lang w:val="lt"/>
                            </w:rPr>
                            <w:t>.</w:t>
                            <w:tab/>
                          </w:r>
                          <w:r>
                            <w:rPr>
                              <w:color w:val="000000"/>
                              <w:szCs w:val="24"/>
                            </w:rPr>
                            <w:t>organizuoti specialistams tęstines supervizijas, intervizijas, atvejų aptarimo sesijas, skirtas vykdomoms veikloms ar veiksmams po savižudybės įvykio aptarti;</w:t>
                          </w:r>
                        </w:p>
                      </w:sdtContent>
                    </w:sdt>
                    <w:sdt>
                      <w:sdtPr>
                        <w:alias w:val="6.3.4 pp."/>
                        <w:tag w:val="part_21714ad830ce4cde9b5b9ababf56f441"/>
                        <w:lock w:val="sdtLocked"/>
                        <w:richText/>
                      </w:sdtPr>
                      <w:sdtContent>
                        <w:p>
                          <w:pPr>
                            <w:spacing w:line="276" w:lineRule="exact"/>
                            <w:ind w:firstLine="851"/>
                            <w:jc w:val="both"/>
                            <w:rPr>
                              <w:color w:val="000000"/>
                              <w:szCs w:val="24"/>
                              <w:lang w:val="lt"/>
                            </w:rPr>
                          </w:pPr>
                          <w:sdt>
                            <w:sdtPr>
                              <w:alias w:val="Numeris"/>
                              <w:tag w:val="nr_21714ad830ce4cde9b5b9ababf56f441"/>
                              <w:lock w:val="sdtLocked"/>
                              <w:richText/>
                            </w:sdtPr>
                            <w:sdtContent>
                              <w:r>
                                <w:rPr>
                                  <w:color w:val="000000"/>
                                  <w:szCs w:val="24"/>
                                  <w:lang w:val="lt"/>
                                </w:rPr>
                                <w:t>6.3.4</w:t>
                              </w:r>
                            </w:sdtContent>
                          </w:sdt>
                          <w:r>
                            <w:rPr>
                              <w:color w:val="000000"/>
                              <w:szCs w:val="24"/>
                              <w:lang w:val="lt"/>
                            </w:rPr>
                            <w:t>.</w:t>
                            <w:tab/>
                          </w:r>
                          <w:r>
                            <w:rPr>
                              <w:color w:val="000000"/>
                              <w:szCs w:val="24"/>
                            </w:rPr>
                            <w:t>dalytis turima metodine medžiaga su įvairių sričių specialistais, veikiančiais savivaldybėje;</w:t>
                          </w:r>
                        </w:p>
                      </w:sdtContent>
                    </w:sdt>
                  </w:sdtContent>
                </w:sdt>
                <w:sdt>
                  <w:sdtPr>
                    <w:alias w:val="6.4 pp."/>
                    <w:tag w:val="part_1fd16ed267ab4bd58832abe7e7804bdc"/>
                    <w:lock w:val="sdtLocked"/>
                    <w:richText/>
                  </w:sdtPr>
                  <w:sdtContent>
                    <w:p>
                      <w:pPr>
                        <w:spacing w:line="276" w:lineRule="exact"/>
                        <w:ind w:firstLine="851"/>
                        <w:jc w:val="both"/>
                        <w:rPr>
                          <w:szCs w:val="24"/>
                          <w:lang w:val="lt"/>
                        </w:rPr>
                      </w:pPr>
                      <w:sdt>
                        <w:sdtPr>
                          <w:alias w:val="Numeris"/>
                          <w:tag w:val="nr_1fd16ed267ab4bd58832abe7e7804bdc"/>
                          <w:lock w:val="sdtLocked"/>
                          <w:richText/>
                        </w:sdtPr>
                        <w:sdtContent>
                          <w:r>
                            <w:rPr>
                              <w:szCs w:val="24"/>
                              <w:lang w:val="lt"/>
                            </w:rPr>
                            <w:t>6.4</w:t>
                          </w:r>
                        </w:sdtContent>
                      </w:sdt>
                      <w:r>
                        <w:rPr>
                          <w:szCs w:val="24"/>
                          <w:lang w:val="lt"/>
                        </w:rPr>
                        <w:t>.</w:t>
                        <w:tab/>
                      </w:r>
                      <w:r>
                        <w:rPr>
                          <w:color w:val="000000"/>
                          <w:szCs w:val="24"/>
                        </w:rPr>
                        <w:t xml:space="preserve">šviesti visuomenę: </w:t>
                      </w:r>
                    </w:p>
                    <w:sdt>
                      <w:sdtPr>
                        <w:alias w:val="6.4.1 pp."/>
                        <w:tag w:val="part_d0449487271c4a839e75207c966883f9"/>
                        <w:lock w:val="sdtLocked"/>
                        <w:richText/>
                      </w:sdtPr>
                      <w:sdtContent>
                        <w:p>
                          <w:pPr>
                            <w:spacing w:line="276" w:lineRule="exact"/>
                            <w:ind w:firstLine="851"/>
                            <w:jc w:val="both"/>
                            <w:rPr>
                              <w:szCs w:val="24"/>
                              <w:lang w:val="lt"/>
                            </w:rPr>
                          </w:pPr>
                          <w:sdt>
                            <w:sdtPr>
                              <w:alias w:val="Numeris"/>
                              <w:tag w:val="nr_d0449487271c4a839e75207c966883f9"/>
                              <w:lock w:val="sdtLocked"/>
                              <w:richText/>
                            </w:sdtPr>
                            <w:sdtContent>
                              <w:r>
                                <w:rPr>
                                  <w:szCs w:val="24"/>
                                  <w:lang w:val="lt"/>
                                </w:rPr>
                                <w:t>6.4.1</w:t>
                              </w:r>
                            </w:sdtContent>
                          </w:sdt>
                          <w:r>
                            <w:rPr>
                              <w:szCs w:val="24"/>
                              <w:lang w:val="lt"/>
                            </w:rPr>
                            <w:t>.</w:t>
                            <w:tab/>
                          </w:r>
                          <w:r>
                            <w:rPr>
                              <w:color w:val="000000"/>
                              <w:szCs w:val="24"/>
                            </w:rPr>
                            <w:t xml:space="preserve">organizuoti visuomenės švietimo veiklas savižudybių ir tyčinio žalojimosi prevencijos klausimais: renginius, informacinius seminarus, diskusijas, informacines ar socialinių tinklų kampanijas, kitas iniciatyvas; </w:t>
                          </w:r>
                        </w:p>
                      </w:sdtContent>
                    </w:sdt>
                    <w:sdt>
                      <w:sdtPr>
                        <w:alias w:val="6.4.2 pp."/>
                        <w:tag w:val="part_bccf1c1b13a54efd9be396a6c147ca0e"/>
                        <w:lock w:val="sdtLocked"/>
                        <w:richText/>
                      </w:sdtPr>
                      <w:sdtContent>
                        <w:p>
                          <w:pPr>
                            <w:spacing w:line="276" w:lineRule="exact"/>
                            <w:ind w:firstLine="851"/>
                            <w:jc w:val="both"/>
                            <w:rPr>
                              <w:szCs w:val="24"/>
                              <w:lang w:val="lt"/>
                            </w:rPr>
                          </w:pPr>
                          <w:sdt>
                            <w:sdtPr>
                              <w:alias w:val="Numeris"/>
                              <w:tag w:val="nr_bccf1c1b13a54efd9be396a6c147ca0e"/>
                              <w:lock w:val="sdtLocked"/>
                              <w:richText/>
                            </w:sdtPr>
                            <w:sdtContent>
                              <w:r>
                                <w:rPr>
                                  <w:szCs w:val="24"/>
                                  <w:lang w:val="lt"/>
                                </w:rPr>
                                <w:t>6.4.2</w:t>
                              </w:r>
                            </w:sdtContent>
                          </w:sdt>
                          <w:r>
                            <w:rPr>
                              <w:szCs w:val="24"/>
                              <w:lang w:val="lt"/>
                            </w:rPr>
                            <w:t>.</w:t>
                            <w:tab/>
                          </w:r>
                          <w:r>
                            <w:rPr>
                              <w:color w:val="000000"/>
                              <w:szCs w:val="24"/>
                            </w:rPr>
                            <w:t>planuoti, kurti informacinę sklaidą apie savižudybių ir tyčinio žalojimosi prevenciją, organizuoti informacijos dalijimąsi žiniasklaidoje, socialiniuose tinkluose, leidiniuose ir kituose viešinimo kanaluose;</w:t>
                          </w:r>
                        </w:p>
                      </w:sdtContent>
                    </w:sdt>
                    <w:sdt>
                      <w:sdtPr>
                        <w:alias w:val="6.4.3 pp."/>
                        <w:tag w:val="part_227395dbf3494ad9a421285d3cc20461"/>
                        <w:lock w:val="sdtLocked"/>
                        <w:richText/>
                      </w:sdtPr>
                      <w:sdtContent>
                        <w:p>
                          <w:pPr>
                            <w:spacing w:line="276" w:lineRule="exact"/>
                            <w:ind w:firstLine="851"/>
                            <w:jc w:val="both"/>
                            <w:rPr>
                              <w:szCs w:val="24"/>
                              <w:lang w:val="lt"/>
                            </w:rPr>
                          </w:pPr>
                          <w:sdt>
                            <w:sdtPr>
                              <w:alias w:val="Numeris"/>
                              <w:tag w:val="nr_227395dbf3494ad9a421285d3cc20461"/>
                              <w:lock w:val="sdtLocked"/>
                              <w:richText/>
                            </w:sdtPr>
                            <w:sdtContent>
                              <w:r>
                                <w:rPr>
                                  <w:szCs w:val="24"/>
                                  <w:lang w:val="lt"/>
                                </w:rPr>
                                <w:t>6.4.3</w:t>
                              </w:r>
                            </w:sdtContent>
                          </w:sdt>
                          <w:r>
                            <w:rPr>
                              <w:szCs w:val="24"/>
                              <w:lang w:val="lt"/>
                            </w:rPr>
                            <w:t>.</w:t>
                            <w:tab/>
                          </w:r>
                          <w:r>
                            <w:rPr>
                              <w:color w:val="000000"/>
                              <w:szCs w:val="24"/>
                            </w:rPr>
                            <w:t xml:space="preserve">dalyvauti bendruomenių ir organizacijų rengiamuose renginiuose, veiklose  dalijantis su savižudybių prevencijos sritimi susijusiomis aktualijomis, informacine medžiaga;</w:t>
                          </w:r>
                        </w:p>
                      </w:sdtContent>
                    </w:sdt>
                    <w:sdt>
                      <w:sdtPr>
                        <w:alias w:val="6.4.4 pp."/>
                        <w:tag w:val="part_46fe2a18adcc48569f628559d3000d41"/>
                        <w:lock w:val="sdtLocked"/>
                        <w:richText/>
                      </w:sdtPr>
                      <w:sdtContent>
                        <w:p>
                          <w:pPr>
                            <w:spacing w:line="276" w:lineRule="exact"/>
                            <w:ind w:firstLine="851"/>
                            <w:jc w:val="both"/>
                            <w:rPr>
                              <w:szCs w:val="24"/>
                              <w:lang w:val="lt"/>
                            </w:rPr>
                          </w:pPr>
                          <w:sdt>
                            <w:sdtPr>
                              <w:alias w:val="Numeris"/>
                              <w:tag w:val="nr_46fe2a18adcc48569f628559d3000d41"/>
                              <w:lock w:val="sdtLocked"/>
                              <w:richText/>
                            </w:sdtPr>
                            <w:sdtContent>
                              <w:r>
                                <w:rPr>
                                  <w:szCs w:val="24"/>
                                  <w:lang w:val="lt"/>
                                </w:rPr>
                                <w:t>6.4.4</w:t>
                              </w:r>
                            </w:sdtContent>
                          </w:sdt>
                          <w:r>
                            <w:rPr>
                              <w:szCs w:val="24"/>
                              <w:lang w:val="lt"/>
                            </w:rPr>
                            <w:t>.</w:t>
                            <w:tab/>
                          </w:r>
                          <w:r>
                            <w:rPr>
                              <w:color w:val="000000"/>
                              <w:szCs w:val="24"/>
                            </w:rPr>
                            <w:t>vykdyti aktualios savižudybių atvejų statistikos ir statistikos tendencijų viešinimą ne rečiau kaip kartą per metus;</w:t>
                          </w:r>
                        </w:p>
                      </w:sdtContent>
                    </w:sdt>
                  </w:sdtContent>
                </w:sdt>
                <w:sdt>
                  <w:sdtPr>
                    <w:alias w:val="6.5 pp."/>
                    <w:tag w:val="part_31eabe0e2f79479fbe958d9f1163b5e5"/>
                    <w:lock w:val="sdtLocked"/>
                    <w:richText/>
                  </w:sdtPr>
                  <w:sdtContent>
                    <w:p>
                      <w:pPr>
                        <w:spacing w:line="276" w:lineRule="exact"/>
                        <w:ind w:firstLine="851"/>
                        <w:jc w:val="both"/>
                        <w:rPr>
                          <w:szCs w:val="24"/>
                          <w:lang w:val="lt"/>
                        </w:rPr>
                      </w:pPr>
                      <w:sdt>
                        <w:sdtPr>
                          <w:alias w:val="Numeris"/>
                          <w:tag w:val="nr_31eabe0e2f79479fbe958d9f1163b5e5"/>
                          <w:lock w:val="sdtLocked"/>
                          <w:richText/>
                        </w:sdtPr>
                        <w:sdtContent>
                          <w:r>
                            <w:rPr>
                              <w:szCs w:val="24"/>
                              <w:lang w:val="lt"/>
                            </w:rPr>
                            <w:t>6.5</w:t>
                          </w:r>
                        </w:sdtContent>
                      </w:sdt>
                      <w:r>
                        <w:rPr>
                          <w:szCs w:val="24"/>
                          <w:lang w:val="lt"/>
                        </w:rPr>
                        <w:t>.</w:t>
                        <w:tab/>
                      </w:r>
                      <w:r>
                        <w:rPr>
                          <w:color w:val="000000"/>
                          <w:szCs w:val="24"/>
                        </w:rPr>
                        <w:t xml:space="preserve">vykdyti stebėseną: </w:t>
                      </w:r>
                    </w:p>
                    <w:sdt>
                      <w:sdtPr>
                        <w:alias w:val="6.5.1 pp."/>
                        <w:tag w:val="part_8073fddd967b4e30a8c9dc713951cae4"/>
                        <w:lock w:val="sdtLocked"/>
                        <w:richText/>
                      </w:sdtPr>
                      <w:sdtContent>
                        <w:p>
                          <w:pPr>
                            <w:spacing w:line="276" w:lineRule="exact"/>
                            <w:ind w:firstLine="851"/>
                            <w:jc w:val="both"/>
                            <w:rPr>
                              <w:szCs w:val="24"/>
                              <w:lang w:val="lt"/>
                            </w:rPr>
                          </w:pPr>
                          <w:sdt>
                            <w:sdtPr>
                              <w:alias w:val="Numeris"/>
                              <w:tag w:val="nr_8073fddd967b4e30a8c9dc713951cae4"/>
                              <w:lock w:val="sdtLocked"/>
                              <w:richText/>
                            </w:sdtPr>
                            <w:sdtContent>
                              <w:r>
                                <w:rPr>
                                  <w:szCs w:val="24"/>
                                  <w:lang w:val="lt"/>
                                </w:rPr>
                                <w:t>6.5.1</w:t>
                              </w:r>
                            </w:sdtContent>
                          </w:sdt>
                          <w:r>
                            <w:rPr>
                              <w:szCs w:val="24"/>
                              <w:lang w:val="lt"/>
                            </w:rPr>
                            <w:t>.</w:t>
                            <w:tab/>
                          </w:r>
                          <w:r>
                            <w:rPr>
                              <w:color w:val="000000"/>
                              <w:szCs w:val="24"/>
                            </w:rPr>
                            <w:t xml:space="preserve">vykdyti savižudybių ir tyčinio žalojimosi  atvejų stebėseną savivaldybėje;</w:t>
                          </w:r>
                        </w:p>
                      </w:sdtContent>
                    </w:sdt>
                    <w:sdt>
                      <w:sdtPr>
                        <w:alias w:val="6.5.2 pp."/>
                        <w:tag w:val="part_ecfcf46648e54f21b49832463599b849"/>
                        <w:lock w:val="sdtLocked"/>
                        <w:richText/>
                      </w:sdtPr>
                      <w:sdtContent>
                        <w:p>
                          <w:pPr>
                            <w:spacing w:line="276" w:lineRule="exact"/>
                            <w:ind w:firstLine="851"/>
                            <w:jc w:val="both"/>
                            <w:rPr>
                              <w:szCs w:val="24"/>
                              <w:lang w:val="lt"/>
                            </w:rPr>
                          </w:pPr>
                          <w:sdt>
                            <w:sdtPr>
                              <w:alias w:val="Numeris"/>
                              <w:tag w:val="nr_ecfcf46648e54f21b49832463599b849"/>
                              <w:lock w:val="sdtLocked"/>
                              <w:richText/>
                            </w:sdtPr>
                            <w:sdtContent>
                              <w:r>
                                <w:rPr>
                                  <w:szCs w:val="24"/>
                                  <w:lang w:val="lt"/>
                                </w:rPr>
                                <w:t>6.5.2</w:t>
                              </w:r>
                            </w:sdtContent>
                          </w:sdt>
                          <w:r>
                            <w:rPr>
                              <w:szCs w:val="24"/>
                              <w:lang w:val="lt"/>
                            </w:rPr>
                            <w:t>.</w:t>
                            <w:tab/>
                          </w:r>
                          <w:r>
                            <w:rPr>
                              <w:color w:val="000000"/>
                              <w:szCs w:val="24"/>
                            </w:rPr>
                            <w:t>vykdyti savižudybių prevencijos priemonių įgyvendinimo stebėseną savivaldybėje;</w:t>
                          </w:r>
                        </w:p>
                      </w:sdtContent>
                    </w:sdt>
                    <w:sdt>
                      <w:sdtPr>
                        <w:alias w:val="6.5.3 pp."/>
                        <w:tag w:val="part_089fd0cff565445eb12edc12e1852249"/>
                        <w:lock w:val="sdtLocked"/>
                        <w:richText/>
                      </w:sdtPr>
                      <w:sdtContent>
                        <w:p>
                          <w:pPr>
                            <w:spacing w:line="276" w:lineRule="exact"/>
                            <w:ind w:firstLine="851"/>
                            <w:jc w:val="both"/>
                            <w:rPr>
                              <w:color w:val="000000"/>
                              <w:szCs w:val="24"/>
                              <w:lang w:val="lt"/>
                            </w:rPr>
                          </w:pPr>
                          <w:sdt>
                            <w:sdtPr>
                              <w:alias w:val="Numeris"/>
                              <w:tag w:val="nr_089fd0cff565445eb12edc12e1852249"/>
                              <w:lock w:val="sdtLocked"/>
                              <w:richText/>
                            </w:sdtPr>
                            <w:sdtContent>
                              <w:r>
                                <w:rPr>
                                  <w:color w:val="000000"/>
                                  <w:szCs w:val="24"/>
                                  <w:lang w:val="lt"/>
                                </w:rPr>
                                <w:t>6.5.3</w:t>
                              </w:r>
                            </w:sdtContent>
                          </w:sdt>
                          <w:r>
                            <w:rPr>
                              <w:color w:val="000000"/>
                              <w:szCs w:val="24"/>
                              <w:lang w:val="lt"/>
                            </w:rPr>
                            <w:t>.</w:t>
                            <w:tab/>
                          </w:r>
                          <w:r>
                            <w:rPr>
                              <w:color w:val="000000"/>
                              <w:szCs w:val="24"/>
                            </w:rPr>
                            <w:t>inicijuoti tyrimus savižudybių prevencijos, tyčinio žalojimosi, pagalbos teikimo srityje;</w:t>
                          </w:r>
                        </w:p>
                      </w:sdtContent>
                    </w:sdt>
                    <w:sdt>
                      <w:sdtPr>
                        <w:alias w:val="6.5.4 pp."/>
                        <w:tag w:val="part_61b14abd4933498882280e82eb350ac0"/>
                        <w:lock w:val="sdtLocked"/>
                        <w:richText/>
                      </w:sdtPr>
                      <w:sdtContent>
                        <w:p>
                          <w:pPr>
                            <w:spacing w:line="276" w:lineRule="exact"/>
                            <w:ind w:firstLine="851"/>
                            <w:jc w:val="both"/>
                            <w:rPr>
                              <w:color w:val="000000"/>
                              <w:szCs w:val="24"/>
                              <w:lang w:val="lt"/>
                            </w:rPr>
                          </w:pPr>
                          <w:sdt>
                            <w:sdtPr>
                              <w:alias w:val="Numeris"/>
                              <w:tag w:val="nr_61b14abd4933498882280e82eb350ac0"/>
                              <w:lock w:val="sdtLocked"/>
                              <w:richText/>
                            </w:sdtPr>
                            <w:sdtContent>
                              <w:r>
                                <w:rPr>
                                  <w:color w:val="000000"/>
                                  <w:szCs w:val="24"/>
                                  <w:lang w:val="lt"/>
                                </w:rPr>
                                <w:t>6.5.4</w:t>
                              </w:r>
                            </w:sdtContent>
                          </w:sdt>
                          <w:r>
                            <w:rPr>
                              <w:color w:val="000000"/>
                              <w:szCs w:val="24"/>
                              <w:lang w:val="lt"/>
                            </w:rPr>
                            <w:t>.</w:t>
                            <w:tab/>
                          </w:r>
                          <w:r>
                            <w:rPr>
                              <w:szCs w:val="24"/>
                            </w:rPr>
                            <w:t>dalyvauti ar organizuoti dalyvavimą tyrimuose, susijusiuose su savižudybių ir tyčinio žalojimosi tematika.</w:t>
                          </w:r>
                        </w:p>
                      </w:sdtContent>
                    </w:sdt>
                  </w:sdtContent>
                </w:sdt>
              </w:sdtContent>
            </w:sdt>
          </w:sdtContent>
        </w:sdt>
        <w:sdt>
          <w:sdtPr>
            <w:alias w:val="skyrius"/>
            <w:tag w:val="part_0edd74cff0064ef8ad45efc6024f58ac"/>
            <w:lock w:val="sdtLocked"/>
            <w:richText/>
          </w:sdtPr>
          <w:sdtContent>
            <w:p>
              <w:pPr>
                <w:jc w:val="center"/>
                <w:rPr>
                  <w:b/>
                  <w:bCs/>
                  <w:szCs w:val="24"/>
                  <w:lang w:val="lt"/>
                </w:rPr>
              </w:pPr>
              <w:sdt>
                <w:sdtPr>
                  <w:alias w:val="Numeris"/>
                  <w:tag w:val="nr_0edd74cff0064ef8ad45efc6024f58ac"/>
                  <w:lock w:val="sdtLocked"/>
                  <w:richText/>
                </w:sdtPr>
                <w:sdtContent>
                  <w:r>
                    <w:rPr>
                      <w:b/>
                      <w:bCs/>
                      <w:szCs w:val="24"/>
                    </w:rPr>
                    <w:t>III</w:t>
                  </w:r>
                </w:sdtContent>
              </w:sdt>
              <w:r>
                <w:rPr>
                  <w:b/>
                  <w:bCs/>
                  <w:szCs w:val="24"/>
                </w:rPr>
                <w:t xml:space="preserve"> SKYRIUS</w:t>
              </w:r>
            </w:p>
            <w:p>
              <w:pPr>
                <w:jc w:val="center"/>
                <w:rPr>
                  <w:b/>
                  <w:bCs/>
                  <w:color w:val="000000"/>
                  <w:szCs w:val="24"/>
                  <w:lang w:val="lt"/>
                </w:rPr>
              </w:pPr>
              <w:sdt>
                <w:sdtPr>
                  <w:alias w:val="Pavadinimas"/>
                  <w:tag w:val="title_0edd74cff0064ef8ad45efc6024f58ac"/>
                  <w:lock w:val="sdtLocked"/>
                  <w:richText/>
                </w:sdtPr>
                <w:sdtContent>
                  <w:r>
                    <w:rPr>
                      <w:b/>
                      <w:bCs/>
                      <w:szCs w:val="24"/>
                    </w:rPr>
                    <w:t>SAVIŽUDYBIŲ PREVENCIJOS KOORDINATORIAUS KVALIFIKACINIAI REIKALAVIMAI, TEISĖS IR PAREIGOS</w:t>
                  </w:r>
                </w:sdtContent>
              </w:sdt>
            </w:p>
            <w:p>
              <w:pPr>
                <w:spacing w:line="276" w:lineRule="exact"/>
                <w:ind w:firstLine="62"/>
                <w:jc w:val="both"/>
                <w:rPr>
                  <w:sz w:val="22"/>
                  <w:szCs w:val="22"/>
                </w:rPr>
              </w:pPr>
            </w:p>
            <w:p>
              <w:pPr>
                <w:rPr>
                  <w:sz w:val="14"/>
                  <w:szCs w:val="14"/>
                </w:rPr>
              </w:pPr>
            </w:p>
            <w:sdt>
              <w:sdtPr>
                <w:alias w:val="7 p."/>
                <w:tag w:val="part_d91fff08cb14401d94c4f7bd59ad45de"/>
                <w:lock w:val="sdtLocked"/>
                <w:richText/>
              </w:sdtPr>
              <w:sdtContent>
                <w:p>
                  <w:pPr>
                    <w:spacing w:line="276" w:lineRule="exact"/>
                    <w:ind w:firstLine="851"/>
                    <w:jc w:val="both"/>
                    <w:rPr>
                      <w:color w:val="000000"/>
                      <w:szCs w:val="24"/>
                      <w:lang w:val="lt"/>
                    </w:rPr>
                  </w:pPr>
                  <w:sdt>
                    <w:sdtPr>
                      <w:alias w:val="Numeris"/>
                      <w:tag w:val="nr_d91fff08cb14401d94c4f7bd59ad45de"/>
                      <w:lock w:val="sdtLocked"/>
                      <w:richText/>
                    </w:sdtPr>
                    <w:sdtContent>
                      <w:r>
                        <w:rPr>
                          <w:color w:val="000000"/>
                          <w:szCs w:val="24"/>
                          <w:lang w:val="lt"/>
                        </w:rPr>
                        <w:t>7</w:t>
                      </w:r>
                    </w:sdtContent>
                  </w:sdt>
                  <w:r>
                    <w:rPr>
                      <w:color w:val="000000"/>
                      <w:szCs w:val="24"/>
                      <w:lang w:val="lt"/>
                    </w:rPr>
                    <w:t>.</w:t>
                    <w:tab/>
                  </w:r>
                  <w:r>
                    <w:rPr>
                      <w:color w:val="000000"/>
                      <w:szCs w:val="24"/>
                    </w:rPr>
                    <w:t>Savižudybių prevencijos koordinatoriui keliami kvalifikaciniai reikalavimai:</w:t>
                  </w:r>
                </w:p>
                <w:sdt>
                  <w:sdtPr>
                    <w:alias w:val="7.1 pp."/>
                    <w:tag w:val="part_bd3d696002a24a9aa187dff30ab4e2c3"/>
                    <w:lock w:val="sdtLocked"/>
                    <w:richText/>
                  </w:sdtPr>
                  <w:sdtContent>
                    <w:p>
                      <w:pPr>
                        <w:spacing w:line="276" w:lineRule="exact"/>
                        <w:ind w:firstLine="851"/>
                        <w:jc w:val="both"/>
                        <w:rPr>
                          <w:color w:val="000000"/>
                          <w:szCs w:val="24"/>
                          <w:lang w:val="lt"/>
                        </w:rPr>
                      </w:pPr>
                      <w:sdt>
                        <w:sdtPr>
                          <w:alias w:val="Numeris"/>
                          <w:tag w:val="nr_bd3d696002a24a9aa187dff30ab4e2c3"/>
                          <w:lock w:val="sdtLocked"/>
                          <w:richText/>
                        </w:sdtPr>
                        <w:sdtContent>
                          <w:r>
                            <w:rPr>
                              <w:color w:val="000000"/>
                              <w:szCs w:val="24"/>
                              <w:lang w:val="lt"/>
                            </w:rPr>
                            <w:t>7.1</w:t>
                          </w:r>
                        </w:sdtContent>
                      </w:sdt>
                      <w:r>
                        <w:rPr>
                          <w:color w:val="000000"/>
                          <w:szCs w:val="24"/>
                          <w:lang w:val="lt"/>
                        </w:rPr>
                        <w:t>.</w:t>
                        <w:tab/>
                      </w:r>
                      <w:r>
                        <w:rPr>
                          <w:color w:val="000000"/>
                          <w:szCs w:val="24"/>
                        </w:rPr>
                        <w:t>turėti ne žemesnį kaip aukštąjį ar jam prilygintą socialinių mokslų studijų krypčių grupės sociologijos, socialinio darbo, socialinės politikos studijų krypties, sveikatos mokslų studijų krypčių grupės visuomenės sveikatos studijų krypties, verslo ir viešosios vadybos studijų krypčių grupės vadybos, žmonių išteklių vadybos, viešojo administravimo studijų krypties arba švietimo ir ugdymo studijų krypčių grupės išsilavinimą;</w:t>
                      </w:r>
                    </w:p>
                  </w:sdtContent>
                </w:sdt>
                <w:sdt>
                  <w:sdtPr>
                    <w:alias w:val="7.2 pp."/>
                    <w:tag w:val="part_b39560bd425c475abaf4bbc5152647fb"/>
                    <w:lock w:val="sdtLocked"/>
                    <w:richText/>
                  </w:sdtPr>
                  <w:sdtContent>
                    <w:p>
                      <w:pPr>
                        <w:spacing w:line="276" w:lineRule="exact"/>
                        <w:ind w:firstLine="851"/>
                        <w:jc w:val="both"/>
                        <w:rPr>
                          <w:color w:val="000000"/>
                          <w:szCs w:val="24"/>
                          <w:lang w:val="lt"/>
                        </w:rPr>
                      </w:pPr>
                      <w:sdt>
                        <w:sdtPr>
                          <w:alias w:val="Numeris"/>
                          <w:tag w:val="nr_b39560bd425c475abaf4bbc5152647fb"/>
                          <w:lock w:val="sdtLocked"/>
                          <w:richText/>
                        </w:sdtPr>
                        <w:sdtContent>
                          <w:r>
                            <w:rPr>
                              <w:color w:val="000000"/>
                              <w:szCs w:val="24"/>
                              <w:lang w:val="lt"/>
                            </w:rPr>
                            <w:t>7.2</w:t>
                          </w:r>
                        </w:sdtContent>
                      </w:sdt>
                      <w:r>
                        <w:rPr>
                          <w:color w:val="000000"/>
                          <w:szCs w:val="24"/>
                          <w:lang w:val="lt"/>
                        </w:rPr>
                        <w:t>.</w:t>
                        <w:tab/>
                      </w:r>
                      <w:r>
                        <w:rPr>
                          <w:color w:val="000000"/>
                          <w:szCs w:val="24"/>
                        </w:rPr>
                        <w:t>išmanyti Įstatymo, Nacionalinio savižudybių prevencijos veiksmų 2023–2026 metų plano, patvirtinto Lietuvos Respublikos sveikatos apsaugos ministro 2020 m. rugsėjo 9 d. įsakymu Nr. V-2008 „</w:t>
                      </w:r>
                      <w:r>
                        <w:rPr>
                          <w:color w:val="000000"/>
                          <w:szCs w:val="24"/>
                          <w:lang w:val="lt"/>
                        </w:rPr>
                        <w:t>Dėl Nacionalinio savižudybių prevencijos veiksmų 2023–2026 metų plano patvirtinimo</w:t>
                      </w:r>
                      <w:r>
                        <w:rPr>
                          <w:color w:val="000000"/>
                          <w:szCs w:val="24"/>
                        </w:rPr>
                        <w:t xml:space="preserve">“, </w:t>
                      </w:r>
                      <w:r>
                        <w:rPr>
                          <w:szCs w:val="24"/>
                        </w:rPr>
                        <w:t>Pagalbos savižudybės grėsmę patiriantiems asmenims teikimo tvarkos apraš</w:t>
                      </w:r>
                      <w:r>
                        <w:rPr>
                          <w:color w:val="000000"/>
                          <w:szCs w:val="24"/>
                        </w:rPr>
                        <w:t xml:space="preserve">o, </w:t>
                      </w:r>
                      <w:r>
                        <w:rPr>
                          <w:szCs w:val="24"/>
                        </w:rPr>
                        <w:t xml:space="preserve">Atvejo vadybos, teikiant pirmines ambulatorines psichikos sveikatos priežiūros paslaugas, tvarkos aprašo, </w:t>
                      </w:r>
                      <w:r>
                        <w:rPr>
                          <w:color w:val="000000"/>
                          <w:szCs w:val="24"/>
                        </w:rPr>
                        <w:t xml:space="preserve"> patvirtinto Lietuvos Respublikos sveikatos apsaugos ministro 2016 m. balandžio 28 d. įsakymu Nr. V-552 „Dėl Atvejo vadybos, teikiant pirmines ambulatorines psichikos sveikatos priežiūros paslaugas, tvarkos aprašo patvirtinimo“, Savižudybių prevencijos mokymų instruktorių veiklos ir bazinių savižudybių prevencijos mokymų organizavimo tvarkos aprašo, patvirtinto Lietuvos Respublikos sveikatos apsaugos ministro 2020 m. spalio 19 d. įsakymu Nr. V-2298 „Dėl Savižudybių prevencijos mokymų instruktorių veiklos ir bazinių savižudybių prevencijos mokymų organizavimo tvarkos aprašo patvirtinimo“, Psichologinių krizių valdymo paslaugų organizavimo tvarkos aprašo ir kitų teisės aktų, reglamentuojančių savižudybių prevencijos vykdymą ir psichikos sveikatos stiprinimo ir asmens psichikos sveikatos priežiūros paslaugų teikimą, reikalavimus; </w:t>
                      </w:r>
                    </w:p>
                  </w:sdtContent>
                </w:sdt>
                <w:sdt>
                  <w:sdtPr>
                    <w:alias w:val="7.3 pp."/>
                    <w:tag w:val="part_852ed79cd5bb420797d390d31f5f7229"/>
                    <w:lock w:val="sdtLocked"/>
                    <w:richText/>
                  </w:sdtPr>
                  <w:sdtContent>
                    <w:p>
                      <w:pPr>
                        <w:spacing w:line="276" w:lineRule="exact"/>
                        <w:ind w:firstLine="851"/>
                        <w:jc w:val="both"/>
                        <w:rPr>
                          <w:color w:val="000000"/>
                          <w:szCs w:val="24"/>
                          <w:lang w:val="lt"/>
                        </w:rPr>
                      </w:pPr>
                      <w:sdt>
                        <w:sdtPr>
                          <w:alias w:val="Numeris"/>
                          <w:tag w:val="nr_852ed79cd5bb420797d390d31f5f7229"/>
                          <w:lock w:val="sdtLocked"/>
                          <w:richText/>
                        </w:sdtPr>
                        <w:sdtContent>
                          <w:r>
                            <w:rPr>
                              <w:color w:val="000000"/>
                              <w:szCs w:val="24"/>
                              <w:lang w:val="lt"/>
                            </w:rPr>
                            <w:t>7.3</w:t>
                          </w:r>
                        </w:sdtContent>
                      </w:sdt>
                      <w:r>
                        <w:rPr>
                          <w:color w:val="000000"/>
                          <w:szCs w:val="24"/>
                          <w:lang w:val="lt"/>
                        </w:rPr>
                        <w:t>.</w:t>
                        <w:tab/>
                      </w:r>
                      <w:r>
                        <w:rPr>
                          <w:color w:val="000000"/>
                          <w:szCs w:val="24"/>
                        </w:rPr>
                        <w:t>turėti ne mažiau kaip 1 metus darbo ir (ar) savanorystės patirties bent vienoje iš sričių: psichikos sveikatos stiprinimas ir prevencija, savižudybių prevencija, asmens psichikos sveikatos priežiūra, visuomenės sveikata, socialinis darbas, viešasis administravimas, švietimas.</w:t>
                      </w:r>
                    </w:p>
                  </w:sdtContent>
                </w:sdt>
              </w:sdtContent>
            </w:sdt>
            <w:sdt>
              <w:sdtPr>
                <w:alias w:val="8 p."/>
                <w:tag w:val="part_dd02cee005404b3481ed9b5a3451a620"/>
                <w:lock w:val="sdtLocked"/>
                <w:richText/>
              </w:sdtPr>
              <w:sdtContent>
                <w:p>
                  <w:pPr>
                    <w:spacing w:line="276" w:lineRule="exact"/>
                    <w:ind w:firstLine="851"/>
                    <w:jc w:val="both"/>
                    <w:rPr>
                      <w:color w:val="000000"/>
                      <w:szCs w:val="24"/>
                      <w:lang w:val="lt"/>
                    </w:rPr>
                  </w:pPr>
                  <w:sdt>
                    <w:sdtPr>
                      <w:alias w:val="Numeris"/>
                      <w:tag w:val="nr_dd02cee005404b3481ed9b5a3451a620"/>
                      <w:lock w:val="sdtLocked"/>
                      <w:richText/>
                    </w:sdtPr>
                    <w:sdtContent>
                      <w:r>
                        <w:rPr>
                          <w:color w:val="000000"/>
                          <w:szCs w:val="24"/>
                          <w:lang w:val="lt"/>
                        </w:rPr>
                        <w:t>8</w:t>
                      </w:r>
                    </w:sdtContent>
                  </w:sdt>
                  <w:r>
                    <w:rPr>
                      <w:color w:val="000000"/>
                      <w:szCs w:val="24"/>
                      <w:lang w:val="lt"/>
                    </w:rPr>
                    <w:t>.</w:t>
                    <w:tab/>
                    <w:t>Savižudybių prevencijos koordinatoriaus teisės:</w:t>
                  </w:r>
                </w:p>
                <w:sdt>
                  <w:sdtPr>
                    <w:alias w:val="8.1 pp."/>
                    <w:tag w:val="part_fe7181efad08474f9ba3383c1f93f575"/>
                    <w:lock w:val="sdtLocked"/>
                    <w:richText/>
                  </w:sdtPr>
                  <w:sdtContent>
                    <w:p>
                      <w:pPr>
                        <w:spacing w:line="276" w:lineRule="exact"/>
                        <w:ind w:firstLine="851"/>
                        <w:jc w:val="both"/>
                        <w:rPr>
                          <w:color w:val="000000"/>
                          <w:szCs w:val="24"/>
                          <w:lang w:val="lt"/>
                        </w:rPr>
                      </w:pPr>
                      <w:sdt>
                        <w:sdtPr>
                          <w:alias w:val="Numeris"/>
                          <w:tag w:val="nr_fe7181efad08474f9ba3383c1f93f575"/>
                          <w:lock w:val="sdtLocked"/>
                          <w:richText/>
                        </w:sdtPr>
                        <w:sdtContent>
                          <w:r>
                            <w:rPr>
                              <w:color w:val="000000"/>
                              <w:szCs w:val="24"/>
                              <w:lang w:val="lt"/>
                            </w:rPr>
                            <w:t>8.1</w:t>
                          </w:r>
                        </w:sdtContent>
                      </w:sdt>
                      <w:r>
                        <w:rPr>
                          <w:color w:val="000000"/>
                          <w:szCs w:val="24"/>
                          <w:lang w:val="lt"/>
                        </w:rPr>
                        <w:t>.</w:t>
                        <w:tab/>
                        <w:t>gauti funkcijoms vykdyti reikalingą informaciją iš valstybės, savivaldybių institucijų ir įstaigų jų veiklos klausimais;</w:t>
                      </w:r>
                    </w:p>
                  </w:sdtContent>
                </w:sdt>
                <w:sdt>
                  <w:sdtPr>
                    <w:alias w:val="8.2 pp."/>
                    <w:tag w:val="part_a95d40df7fbe4041814f2ee6644105ad"/>
                    <w:lock w:val="sdtLocked"/>
                    <w:richText/>
                  </w:sdtPr>
                  <w:sdtContent>
                    <w:p>
                      <w:pPr>
                        <w:spacing w:line="276" w:lineRule="exact"/>
                        <w:ind w:firstLine="851"/>
                        <w:jc w:val="both"/>
                        <w:rPr>
                          <w:color w:val="000000"/>
                          <w:szCs w:val="24"/>
                          <w:lang w:val="lt"/>
                        </w:rPr>
                      </w:pPr>
                      <w:sdt>
                        <w:sdtPr>
                          <w:alias w:val="Numeris"/>
                          <w:tag w:val="nr_a95d40df7fbe4041814f2ee6644105ad"/>
                          <w:lock w:val="sdtLocked"/>
                          <w:richText/>
                        </w:sdtPr>
                        <w:sdtContent>
                          <w:r>
                            <w:rPr>
                              <w:color w:val="000000"/>
                              <w:szCs w:val="24"/>
                              <w:lang w:val="lt"/>
                            </w:rPr>
                            <w:t>8.2</w:t>
                          </w:r>
                        </w:sdtContent>
                      </w:sdt>
                      <w:r>
                        <w:rPr>
                          <w:color w:val="000000"/>
                          <w:szCs w:val="24"/>
                          <w:lang w:val="lt"/>
                        </w:rPr>
                        <w:t>.</w:t>
                        <w:tab/>
                        <w:t>atsisakyti vykdyti funkcijas, jei tai gali sukelti realų pavojų jo paties ar kito asmens sveikatai ar gyvybei.</w:t>
                      </w:r>
                    </w:p>
                  </w:sdtContent>
                </w:sdt>
              </w:sdtContent>
            </w:sdt>
            <w:sdt>
              <w:sdtPr>
                <w:alias w:val="9 p."/>
                <w:tag w:val="part_9959f5c060384cfe84728914cfb216e5"/>
                <w:lock w:val="sdtLocked"/>
                <w:richText/>
              </w:sdtPr>
              <w:sdtContent>
                <w:p>
                  <w:pPr>
                    <w:spacing w:line="276" w:lineRule="exact"/>
                    <w:ind w:firstLine="851"/>
                    <w:jc w:val="both"/>
                    <w:rPr>
                      <w:color w:val="000000"/>
                      <w:szCs w:val="24"/>
                      <w:lang w:val="lt"/>
                    </w:rPr>
                  </w:pPr>
                  <w:sdt>
                    <w:sdtPr>
                      <w:alias w:val="Numeris"/>
                      <w:tag w:val="nr_9959f5c060384cfe84728914cfb216e5"/>
                      <w:lock w:val="sdtLocked"/>
                      <w:richText/>
                    </w:sdtPr>
                    <w:sdtContent>
                      <w:r>
                        <w:rPr>
                          <w:color w:val="000000"/>
                          <w:szCs w:val="24"/>
                          <w:lang w:val="lt"/>
                        </w:rPr>
                        <w:t>9</w:t>
                      </w:r>
                    </w:sdtContent>
                  </w:sdt>
                  <w:r>
                    <w:rPr>
                      <w:color w:val="000000"/>
                      <w:szCs w:val="24"/>
                      <w:lang w:val="lt"/>
                    </w:rPr>
                    <w:t>.</w:t>
                    <w:tab/>
                    <w:t>Savižudybių prevencijos koordinatoriaus pareigos:</w:t>
                  </w:r>
                </w:p>
                <w:sdt>
                  <w:sdtPr>
                    <w:alias w:val="9.1 pp."/>
                    <w:tag w:val="part_c24d4f0844e340d7836091d6ece6c156"/>
                    <w:lock w:val="sdtLocked"/>
                    <w:richText/>
                  </w:sdtPr>
                  <w:sdtContent>
                    <w:p>
                      <w:pPr>
                        <w:spacing w:line="276" w:lineRule="exact"/>
                        <w:ind w:firstLine="851"/>
                        <w:jc w:val="both"/>
                        <w:rPr>
                          <w:color w:val="000000"/>
                          <w:szCs w:val="24"/>
                          <w:lang w:val="lt"/>
                        </w:rPr>
                      </w:pPr>
                      <w:sdt>
                        <w:sdtPr>
                          <w:alias w:val="Numeris"/>
                          <w:tag w:val="nr_c24d4f0844e340d7836091d6ece6c156"/>
                          <w:lock w:val="sdtLocked"/>
                          <w:richText/>
                        </w:sdtPr>
                        <w:sdtContent>
                          <w:r>
                            <w:rPr>
                              <w:color w:val="000000"/>
                              <w:szCs w:val="24"/>
                              <w:lang w:val="lt"/>
                            </w:rPr>
                            <w:t>9.1</w:t>
                          </w:r>
                        </w:sdtContent>
                      </w:sdt>
                      <w:r>
                        <w:rPr>
                          <w:color w:val="000000"/>
                          <w:szCs w:val="24"/>
                          <w:lang w:val="lt"/>
                        </w:rPr>
                        <w:t>.</w:t>
                        <w:tab/>
                        <w:t>kokybiškai bei atsakingai vykdyti funkcijas;</w:t>
                      </w:r>
                    </w:p>
                  </w:sdtContent>
                </w:sdt>
                <w:sdt>
                  <w:sdtPr>
                    <w:alias w:val="9.2 pp."/>
                    <w:tag w:val="part_a4639afaa5f8491db3a31bd08a90001e"/>
                    <w:lock w:val="sdtLocked"/>
                    <w:richText/>
                  </w:sdtPr>
                  <w:sdtContent>
                    <w:p>
                      <w:pPr>
                        <w:spacing w:line="276" w:lineRule="exact"/>
                        <w:ind w:firstLine="851"/>
                        <w:jc w:val="both"/>
                        <w:rPr>
                          <w:color w:val="000000"/>
                          <w:szCs w:val="24"/>
                          <w:lang w:val="lt"/>
                        </w:rPr>
                      </w:pPr>
                      <w:sdt>
                        <w:sdtPr>
                          <w:alias w:val="Numeris"/>
                          <w:tag w:val="nr_a4639afaa5f8491db3a31bd08a90001e"/>
                          <w:lock w:val="sdtLocked"/>
                          <w:richText/>
                        </w:sdtPr>
                        <w:sdtContent>
                          <w:r>
                            <w:rPr>
                              <w:color w:val="000000"/>
                              <w:szCs w:val="24"/>
                              <w:lang w:val="lt"/>
                            </w:rPr>
                            <w:t>9.2</w:t>
                          </w:r>
                        </w:sdtContent>
                      </w:sdt>
                      <w:r>
                        <w:rPr>
                          <w:color w:val="000000"/>
                          <w:szCs w:val="24"/>
                          <w:lang w:val="lt"/>
                        </w:rPr>
                        <w:t>.</w:t>
                        <w:tab/>
                        <w:t>dalyvauti darbo grupių, komisijų, veikiančių savivaldybėje, veikloje;</w:t>
                      </w:r>
                    </w:p>
                  </w:sdtContent>
                </w:sdt>
                <w:sdt>
                  <w:sdtPr>
                    <w:alias w:val="9.3 pp."/>
                    <w:tag w:val="part_4c5afe44ac184ca5af0b6580a29066de"/>
                    <w:lock w:val="sdtLocked"/>
                    <w:richText/>
                  </w:sdtPr>
                  <w:sdtContent>
                    <w:p>
                      <w:pPr>
                        <w:spacing w:line="276" w:lineRule="exact"/>
                        <w:ind w:firstLine="851"/>
                        <w:jc w:val="both"/>
                        <w:rPr>
                          <w:color w:val="000000"/>
                          <w:szCs w:val="24"/>
                          <w:lang w:val="lt"/>
                        </w:rPr>
                      </w:pPr>
                      <w:sdt>
                        <w:sdtPr>
                          <w:alias w:val="Numeris"/>
                          <w:tag w:val="nr_4c5afe44ac184ca5af0b6580a29066de"/>
                          <w:lock w:val="sdtLocked"/>
                          <w:richText/>
                        </w:sdtPr>
                        <w:sdtContent>
                          <w:r>
                            <w:rPr>
                              <w:color w:val="000000"/>
                              <w:szCs w:val="24"/>
                              <w:lang w:val="lt"/>
                            </w:rPr>
                            <w:t>9.3</w:t>
                          </w:r>
                        </w:sdtContent>
                      </w:sdt>
                      <w:r>
                        <w:rPr>
                          <w:color w:val="000000"/>
                          <w:szCs w:val="24"/>
                          <w:lang w:val="lt"/>
                        </w:rPr>
                        <w:t>.</w:t>
                        <w:tab/>
                      </w:r>
                      <w:r>
                        <w:rPr>
                          <w:color w:val="000000"/>
                          <w:szCs w:val="24"/>
                        </w:rPr>
                        <w:t>pagal kompetenciją teikti siūlymus Sveikatos apsaugos ministerijai, Higienos institutui dėl savižudybių ir mėginimų žudytis atvejų skaičiaus ir su savižudybėmis ir mėginimais žudytis susijusių neigiamų padarinių mažinimo;</w:t>
                      </w:r>
                    </w:p>
                  </w:sdtContent>
                </w:sdt>
                <w:sdt>
                  <w:sdtPr>
                    <w:alias w:val="9.4 pp."/>
                    <w:tag w:val="part_b77cc7bed04c450b9089b4bf1c9857b9"/>
                    <w:lock w:val="sdtLocked"/>
                    <w:richText/>
                  </w:sdtPr>
                  <w:sdtContent>
                    <w:p>
                      <w:pPr>
                        <w:spacing w:line="276" w:lineRule="exact"/>
                        <w:ind w:firstLine="851"/>
                        <w:jc w:val="both"/>
                        <w:rPr>
                          <w:sz w:val="22"/>
                          <w:szCs w:val="22"/>
                        </w:rPr>
                      </w:pPr>
                      <w:sdt>
                        <w:sdtPr>
                          <w:alias w:val="Numeris"/>
                          <w:tag w:val="nr_b77cc7bed04c450b9089b4bf1c9857b9"/>
                          <w:lock w:val="sdtLocked"/>
                          <w:richText/>
                        </w:sdtPr>
                        <w:sdtContent>
                          <w:r>
                            <w:rPr>
                              <w:szCs w:val="24"/>
                            </w:rPr>
                            <w:t>9.4</w:t>
                          </w:r>
                        </w:sdtContent>
                      </w:sdt>
                      <w:r>
                        <w:rPr>
                          <w:szCs w:val="24"/>
                        </w:rPr>
                        <w:t>.</w:t>
                        <w:tab/>
                      </w:r>
                      <w:r>
                        <w:rPr>
                          <w:color w:val="000000"/>
                          <w:szCs w:val="24"/>
                        </w:rPr>
                        <w:t>nuolat atnaujinti žinias apie savižudybių prevenciją, postvenciją, psichikos sveikatą.</w:t>
                      </w:r>
                    </w:p>
                    <w:p>
                      <w:pPr>
                        <w:spacing w:line="276" w:lineRule="exact"/>
                        <w:jc w:val="both"/>
                        <w:rPr>
                          <w:sz w:val="22"/>
                          <w:szCs w:val="22"/>
                        </w:rPr>
                      </w:pPr>
                    </w:p>
                  </w:sdtContent>
                </w:sdt>
              </w:sdtContent>
            </w:sdt>
          </w:sdtContent>
        </w:sdt>
        <w:sdt>
          <w:sdtPr>
            <w:alias w:val="skyrius"/>
            <w:tag w:val="part_c7f019197d504faba4435a7d555660e7"/>
            <w:lock w:val="sdtLocked"/>
            <w:richText/>
          </w:sdtPr>
          <w:sdtContent>
            <w:p>
              <w:pPr>
                <w:spacing w:line="257" w:lineRule="exact"/>
                <w:jc w:val="center"/>
                <w:rPr>
                  <w:b/>
                  <w:bCs/>
                  <w:szCs w:val="24"/>
                </w:rPr>
              </w:pPr>
              <w:sdt>
                <w:sdtPr>
                  <w:alias w:val="Numeris"/>
                  <w:tag w:val="nr_c7f019197d504faba4435a7d555660e7"/>
                  <w:lock w:val="sdtLocked"/>
                  <w:richText/>
                </w:sdtPr>
                <w:sdtContent>
                  <w:r>
                    <w:rPr>
                      <w:b/>
                      <w:bCs/>
                      <w:szCs w:val="24"/>
                    </w:rPr>
                    <w:t>IV</w:t>
                  </w:r>
                </w:sdtContent>
              </w:sdt>
              <w:r>
                <w:rPr>
                  <w:b/>
                  <w:bCs/>
                  <w:szCs w:val="24"/>
                </w:rPr>
                <w:t xml:space="preserve"> SKYRIUS </w:t>
              </w:r>
            </w:p>
            <w:p>
              <w:pPr>
                <w:spacing w:line="257" w:lineRule="exact"/>
                <w:jc w:val="center"/>
                <w:rPr>
                  <w:color w:val="000000"/>
                  <w:szCs w:val="24"/>
                </w:rPr>
              </w:pPr>
              <w:sdt>
                <w:sdtPr>
                  <w:alias w:val="Pavadinimas"/>
                  <w:tag w:val="title_c7f019197d504faba4435a7d555660e7"/>
                  <w:lock w:val="sdtLocked"/>
                  <w:richText/>
                </w:sdtPr>
                <w:sdtContent>
                  <w:r>
                    <w:rPr>
                      <w:b/>
                      <w:bCs/>
                      <w:szCs w:val="24"/>
                    </w:rPr>
                    <w:t>BAIGIAMOSIOS NUOSTATOS</w:t>
                  </w:r>
                  <w:r>
                    <w:rPr>
                      <w:sz w:val="22"/>
                      <w:szCs w:val="22"/>
                    </w:rPr>
                    <w:br/>
                  </w:r>
                  <w:r>
                    <w:rPr>
                      <w:color w:val="000000"/>
                      <w:sz w:val="14"/>
                      <w:szCs w:val="14"/>
                      <w:lang w:val="lt"/>
                    </w:rPr>
                    <w:t xml:space="preserve"> </w:t>
                  </w:r>
                </w:sdtContent>
              </w:sdt>
            </w:p>
            <w:sdt>
              <w:sdtPr>
                <w:alias w:val="10 p."/>
                <w:tag w:val="part_429fa482418d4ade8954c85d9ceed206"/>
                <w:lock w:val="sdtLocked"/>
                <w:richText/>
              </w:sdtPr>
              <w:sdtContent>
                <w:p>
                  <w:pPr>
                    <w:spacing w:line="276" w:lineRule="exact"/>
                    <w:ind w:firstLine="851"/>
                    <w:jc w:val="both"/>
                    <w:rPr>
                      <w:color w:val="000000"/>
                      <w:szCs w:val="24"/>
                      <w:lang w:val="lt"/>
                    </w:rPr>
                  </w:pPr>
                  <w:sdt>
                    <w:sdtPr>
                      <w:alias w:val="Numeris"/>
                      <w:tag w:val="nr_429fa482418d4ade8954c85d9ceed206"/>
                      <w:lock w:val="sdtLocked"/>
                      <w:richText/>
                    </w:sdtPr>
                    <w:sdtContent>
                      <w:r>
                        <w:rPr>
                          <w:color w:val="000000"/>
                          <w:szCs w:val="24"/>
                          <w:lang w:val="lt"/>
                        </w:rPr>
                        <w:t>10</w:t>
                      </w:r>
                    </w:sdtContent>
                  </w:sdt>
                  <w:r>
                    <w:rPr>
                      <w:color w:val="000000"/>
                      <w:szCs w:val="24"/>
                      <w:lang w:val="lt"/>
                    </w:rPr>
                    <w:t>.</w:t>
                    <w:tab/>
                  </w:r>
                  <w:r>
                    <w:rPr>
                      <w:color w:val="000000"/>
                      <w:szCs w:val="24"/>
                      <w:lang w:val="lt"/>
                    </w:rPr>
                    <w:t xml:space="preserve">Asmens duomenys tvarkomi vadovaujantis 2016 m. balandžio 27 d. Europos Parlamento ir Tarybos reglamento </w:t>
                  </w:r>
                  <w:fldSimple w:instr="HYPERLINK http://eur-lex.europa.eu/legal-content/LIT/TXT/?uri=CELEX:3679R2016&amp;locale=lt \t _blank">
                    <w:r>
                      <w:rPr>
                        <w:color w:val="0000FF" w:themeColor="hyperlink"/>
                        <w:szCs w:val="24"/>
                        <w:lang w:val="lt"/>
                        <w:u w:val="single"/>
                      </w:rPr>
                      <w:t>(ES) 2016/679</w:t>
                    </w:r>
                  </w:fldSimple>
                  <w:r>
                    <w:rPr>
                      <w:color w:val="000000"/>
                      <w:szCs w:val="24"/>
                      <w:lang w:val="lt"/>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lang w:val="lt"/>
                        <w:u w:val="single"/>
                      </w:rPr>
                      <w:t>95/46/EB</w:t>
                    </w:r>
                  </w:fldSimple>
                  <w:r>
                    <w:rPr>
                      <w:color w:val="000000"/>
                      <w:szCs w:val="24"/>
                      <w:lang w:val="lt"/>
                    </w:rPr>
                    <w:t xml:space="preserve">  (Bendrasis duomenų apsaugos reglamentas), Lietuvos Respublikos asmens duomenų teisinės apsaugos įstatymo ir kitų teisės aktų, reglamentuojančių asmens duomenų apsaugą, reikalavimų.</w:t>
                  </w:r>
                </w:p>
              </w:sdtContent>
            </w:sdt>
            <w:sdt>
              <w:sdtPr>
                <w:alias w:val="11 p."/>
                <w:tag w:val="part_65ee770240774d20959955ea60f461bf"/>
                <w:lock w:val="sdtLocked"/>
                <w:richText/>
              </w:sdtPr>
              <w:sdtContent>
                <w:p>
                  <w:pPr>
                    <w:spacing w:line="259" w:lineRule="auto"/>
                    <w:ind w:firstLine="851"/>
                    <w:rPr>
                      <w:color w:val="000000"/>
                      <w:szCs w:val="24"/>
                      <w:lang w:val="lt"/>
                    </w:rPr>
                  </w:pPr>
                  <w:sdt>
                    <w:sdtPr>
                      <w:alias w:val="Numeris"/>
                      <w:tag w:val="nr_65ee770240774d20959955ea60f461bf"/>
                      <w:lock w:val="sdtLocked"/>
                      <w:richText/>
                    </w:sdtPr>
                    <w:sdtContent>
                      <w:r>
                        <w:rPr>
                          <w:color w:val="000000"/>
                          <w:szCs w:val="24"/>
                          <w:lang w:val="lt"/>
                        </w:rPr>
                        <w:t>11</w:t>
                      </w:r>
                    </w:sdtContent>
                  </w:sdt>
                  <w:r>
                    <w:rPr>
                      <w:color w:val="000000"/>
                      <w:szCs w:val="24"/>
                      <w:lang w:val="lt"/>
                    </w:rPr>
                    <w:t>.</w:t>
                    <w:tab/>
                    <w:t>Asmens duomenys, gauti pagal šį Aprašą, tvarkomi siekiant atlikti užduotį, vykdomą viešojo intereso labui arba vykdant duomenų valdytojui pavestas viešosios valdžios funkcijas.</w:t>
                  </w:r>
                </w:p>
              </w:sdtContent>
            </w:sdt>
            <w:sdt>
              <w:sdtPr>
                <w:alias w:val="12 p."/>
                <w:tag w:val="part_011a8ab51c454176811a85cbd3dca9f3"/>
                <w:lock w:val="sdtLocked"/>
                <w:richText/>
              </w:sdtPr>
              <w:sdtContent>
                <w:p>
                  <w:pPr>
                    <w:spacing w:line="276" w:lineRule="exact"/>
                    <w:ind w:firstLine="851"/>
                    <w:jc w:val="both"/>
                    <w:rPr>
                      <w:color w:val="000000"/>
                      <w:szCs w:val="24"/>
                      <w:lang w:val="lt"/>
                    </w:rPr>
                  </w:pPr>
                  <w:sdt>
                    <w:sdtPr>
                      <w:alias w:val="Numeris"/>
                      <w:tag w:val="nr_011a8ab51c454176811a85cbd3dca9f3"/>
                      <w:lock w:val="sdtLocked"/>
                      <w:richText/>
                    </w:sdtPr>
                    <w:sdtContent>
                      <w:r>
                        <w:rPr>
                          <w:color w:val="000000"/>
                          <w:szCs w:val="24"/>
                          <w:lang w:val="lt"/>
                        </w:rPr>
                        <w:t>12</w:t>
                      </w:r>
                    </w:sdtContent>
                  </w:sdt>
                  <w:r>
                    <w:rPr>
                      <w:color w:val="000000"/>
                      <w:szCs w:val="24"/>
                      <w:lang w:val="lt"/>
                    </w:rPr>
                    <w:t>.</w:t>
                    <w:tab/>
                    <w:t xml:space="preserve">Biuras praėjusių metų veiklos ataskaitą ir einamųjų metų veiklos planą pateikia Higienos institutui  iki einamųjų metų sausio 20 d., vadovaudamasis Higienos instituto parengtomis Savižudybių prevencijos koordinavimo savivaldybėse tvarkos aprašo taikymo gairėmis.</w:t>
                  </w:r>
                </w:p>
              </w:sdtContent>
            </w:sdt>
            <w:sdt>
              <w:sdtPr>
                <w:alias w:val="13 p."/>
                <w:tag w:val="part_c1fbc466e2e9479a88ece9b5e5999f20"/>
                <w:lock w:val="sdtLocked"/>
                <w:richText/>
              </w:sdtPr>
              <w:sdtContent>
                <w:p>
                  <w:pPr>
                    <w:spacing w:line="276" w:lineRule="exact"/>
                    <w:ind w:firstLine="851"/>
                    <w:jc w:val="both"/>
                    <w:rPr>
                      <w:color w:val="000000"/>
                      <w:szCs w:val="24"/>
                      <w:lang w:val="lt"/>
                    </w:rPr>
                  </w:pPr>
                  <w:sdt>
                    <w:sdtPr>
                      <w:alias w:val="Numeris"/>
                      <w:tag w:val="nr_c1fbc466e2e9479a88ece9b5e5999f20"/>
                      <w:lock w:val="sdtLocked"/>
                      <w:richText/>
                    </w:sdtPr>
                    <w:sdtContent>
                      <w:r>
                        <w:rPr>
                          <w:color w:val="000000"/>
                          <w:szCs w:val="24"/>
                          <w:lang w:val="lt"/>
                        </w:rPr>
                        <w:t>13</w:t>
                      </w:r>
                    </w:sdtContent>
                  </w:sdt>
                  <w:r>
                    <w:rPr>
                      <w:color w:val="000000"/>
                      <w:szCs w:val="24"/>
                      <w:lang w:val="lt"/>
                    </w:rPr>
                    <w:t>.</w:t>
                    <w:tab/>
                    <w:t>Aprašo nustatyta tvarka vykdomas savižudybių prevencijos koordinavimas finansuojamas iš valstybės biudžeto specialiosios tikslinės dotacijos savivaldybių biudžetams valstybinėms (valstybės perduotoms savivaldybėms) visuomenės psichikos sveikatos priežiūros funkcijoms vykdyti.</w:t>
                  </w:r>
                </w:p>
              </w:sdtContent>
            </w:sdt>
            <w:sdt>
              <w:sdtPr>
                <w:alias w:val="14 p."/>
                <w:tag w:val="part_7e079769614d497d9901c7b14f89ade2"/>
                <w:lock w:val="sdtLocked"/>
                <w:richText/>
              </w:sdtPr>
              <w:sdtContent>
                <w:p>
                  <w:pPr>
                    <w:spacing w:line="276" w:lineRule="exact"/>
                    <w:ind w:firstLine="851"/>
                    <w:jc w:val="both"/>
                    <w:rPr>
                      <w:color w:val="000000"/>
                      <w:szCs w:val="24"/>
                      <w:lang w:val="lt"/>
                    </w:rPr>
                  </w:pPr>
                  <w:sdt>
                    <w:sdtPr>
                      <w:alias w:val="Numeris"/>
                      <w:tag w:val="nr_7e079769614d497d9901c7b14f89ade2"/>
                      <w:lock w:val="sdtLocked"/>
                      <w:richText/>
                    </w:sdtPr>
                    <w:sdtContent>
                      <w:r>
                        <w:rPr>
                          <w:color w:val="000000"/>
                          <w:szCs w:val="24"/>
                          <w:lang w:val="lt"/>
                        </w:rPr>
                        <w:t>14</w:t>
                      </w:r>
                    </w:sdtContent>
                  </w:sdt>
                  <w:r>
                    <w:rPr>
                      <w:color w:val="000000"/>
                      <w:szCs w:val="24"/>
                      <w:lang w:val="lt"/>
                    </w:rPr>
                    <w:t>.</w:t>
                    <w:tab/>
                    <w:t xml:space="preserve">Higienos institutas: </w:t>
                  </w:r>
                </w:p>
                <w:sdt>
                  <w:sdtPr>
                    <w:alias w:val="14.1 pp."/>
                    <w:tag w:val="part_0023d7bd72504ba2946617080a0a3718"/>
                    <w:lock w:val="sdtLocked"/>
                    <w:richText/>
                  </w:sdtPr>
                  <w:sdtContent>
                    <w:p>
                      <w:pPr>
                        <w:spacing w:line="276" w:lineRule="exact"/>
                        <w:ind w:firstLine="851"/>
                        <w:jc w:val="both"/>
                        <w:rPr>
                          <w:color w:val="000000"/>
                          <w:szCs w:val="24"/>
                        </w:rPr>
                      </w:pPr>
                      <w:sdt>
                        <w:sdtPr>
                          <w:alias w:val="Numeris"/>
                          <w:tag w:val="nr_0023d7bd72504ba2946617080a0a3718"/>
                          <w:lock w:val="sdtLocked"/>
                          <w:richText/>
                        </w:sdtPr>
                        <w:sdtContent>
                          <w:r>
                            <w:rPr>
                              <w:color w:val="000000"/>
                              <w:szCs w:val="24"/>
                            </w:rPr>
                            <w:t>14.1</w:t>
                          </w:r>
                        </w:sdtContent>
                      </w:sdt>
                      <w:r>
                        <w:rPr>
                          <w:color w:val="000000"/>
                          <w:szCs w:val="24"/>
                        </w:rPr>
                        <w:t>.</w:t>
                        <w:tab/>
                        <w:t xml:space="preserve">rengia ir atnaujina Savižudybių prevencijos </w:t>
                      </w:r>
                      <w:r>
                        <w:rPr>
                          <w:color w:val="000000"/>
                          <w:szCs w:val="24"/>
                          <w:lang w:val="lt"/>
                        </w:rPr>
                        <w:t xml:space="preserve">koordinavimo savivaldybėse tvarkos aprašo taikymo </w:t>
                      </w:r>
                      <w:r>
                        <w:rPr>
                          <w:color w:val="000000"/>
                          <w:szCs w:val="24"/>
                        </w:rPr>
                        <w:t>gaires;</w:t>
                      </w:r>
                    </w:p>
                  </w:sdtContent>
                </w:sdt>
                <w:sdt>
                  <w:sdtPr>
                    <w:alias w:val="14.2 pp."/>
                    <w:tag w:val="part_ea48c9460896416ab5015af2ea1b9ff1"/>
                    <w:lock w:val="sdtLocked"/>
                    <w:richText/>
                  </w:sdtPr>
                  <w:sdtContent>
                    <w:p>
                      <w:pPr>
                        <w:spacing w:line="276" w:lineRule="exact"/>
                        <w:ind w:firstLine="851"/>
                        <w:jc w:val="both"/>
                        <w:rPr>
                          <w:color w:val="000000"/>
                          <w:szCs w:val="24"/>
                          <w:lang w:val="lt"/>
                        </w:rPr>
                      </w:pPr>
                      <w:sdt>
                        <w:sdtPr>
                          <w:alias w:val="Numeris"/>
                          <w:tag w:val="nr_ea48c9460896416ab5015af2ea1b9ff1"/>
                          <w:lock w:val="sdtLocked"/>
                          <w:richText/>
                        </w:sdtPr>
                        <w:sdtContent>
                          <w:r>
                            <w:rPr>
                              <w:color w:val="000000"/>
                              <w:szCs w:val="24"/>
                              <w:lang w:val="lt"/>
                            </w:rPr>
                            <w:t>14.2</w:t>
                          </w:r>
                        </w:sdtContent>
                      </w:sdt>
                      <w:r>
                        <w:rPr>
                          <w:color w:val="000000"/>
                          <w:szCs w:val="24"/>
                          <w:lang w:val="lt"/>
                        </w:rPr>
                        <w:t>.</w:t>
                        <w:tab/>
                        <w:t xml:space="preserve">metodiškai vadovauja </w:t>
                      </w:r>
                      <w:r>
                        <w:rPr>
                          <w:color w:val="000000"/>
                          <w:szCs w:val="24"/>
                        </w:rPr>
                        <w:t xml:space="preserve">savižudybių prevencijos </w:t>
                      </w:r>
                      <w:r>
                        <w:rPr>
                          <w:color w:val="000000"/>
                          <w:szCs w:val="24"/>
                          <w:lang w:val="lt"/>
                        </w:rPr>
                        <w:t>koordinatorių veiklai;</w:t>
                      </w:r>
                    </w:p>
                  </w:sdtContent>
                </w:sdt>
                <w:sdt>
                  <w:sdtPr>
                    <w:alias w:val="14.3 pp."/>
                    <w:tag w:val="part_c01d2281726840eaba70049a6e88ec22"/>
                    <w:lock w:val="sdtLocked"/>
                    <w:richText/>
                  </w:sdtPr>
                  <w:sdtContent>
                    <w:p>
                      <w:pPr>
                        <w:spacing w:line="276" w:lineRule="exact"/>
                        <w:ind w:firstLine="851"/>
                        <w:jc w:val="both"/>
                        <w:rPr>
                          <w:color w:val="000000"/>
                          <w:szCs w:val="24"/>
                          <w:lang w:val="lt"/>
                        </w:rPr>
                      </w:pPr>
                      <w:sdt>
                        <w:sdtPr>
                          <w:alias w:val="Numeris"/>
                          <w:tag w:val="nr_c01d2281726840eaba70049a6e88ec22"/>
                          <w:lock w:val="sdtLocked"/>
                          <w:richText/>
                        </w:sdtPr>
                        <w:sdtContent>
                          <w:r>
                            <w:rPr>
                              <w:color w:val="000000"/>
                              <w:szCs w:val="24"/>
                              <w:lang w:val="lt"/>
                            </w:rPr>
                            <w:t>14.3</w:t>
                          </w:r>
                        </w:sdtContent>
                      </w:sdt>
                      <w:r>
                        <w:rPr>
                          <w:color w:val="000000"/>
                          <w:szCs w:val="24"/>
                          <w:lang w:val="lt"/>
                        </w:rPr>
                        <w:t>.</w:t>
                        <w:tab/>
                        <w:t xml:space="preserve">teikia siūlymus </w:t>
                      </w:r>
                      <w:r>
                        <w:rPr>
                          <w:color w:val="000000"/>
                          <w:szCs w:val="24"/>
                        </w:rPr>
                        <w:t xml:space="preserve">Sveikatos apsaugos ministerijai </w:t>
                      </w:r>
                      <w:r>
                        <w:rPr>
                          <w:color w:val="000000"/>
                          <w:szCs w:val="24"/>
                          <w:lang w:val="lt"/>
                        </w:rPr>
                        <w:t xml:space="preserve">dėl </w:t>
                      </w:r>
                      <w:r>
                        <w:rPr>
                          <w:color w:val="000000"/>
                          <w:szCs w:val="24"/>
                        </w:rPr>
                        <w:t xml:space="preserve">savižudybių prevencijos </w:t>
                      </w:r>
                      <w:r>
                        <w:rPr>
                          <w:color w:val="000000"/>
                          <w:szCs w:val="24"/>
                          <w:lang w:val="lt"/>
                        </w:rPr>
                        <w:t>koordinatorių veiklos bei teisinio reglamentavimo, susijusio su savižudybių prevencija, tobulinimo;</w:t>
                      </w:r>
                    </w:p>
                  </w:sdtContent>
                </w:sdt>
                <w:sdt>
                  <w:sdtPr>
                    <w:alias w:val="14.4 pp."/>
                    <w:tag w:val="part_e8760c7d2d9b4bc4b2b2b9965132a2f0"/>
                    <w:lock w:val="sdtLocked"/>
                    <w:richText/>
                  </w:sdtPr>
                  <w:sdtContent>
                    <w:p>
                      <w:pPr>
                        <w:spacing w:line="276" w:lineRule="exact"/>
                        <w:ind w:firstLine="851"/>
                        <w:jc w:val="both"/>
                        <w:rPr>
                          <w:color w:val="000000"/>
                          <w:szCs w:val="24"/>
                          <w:lang w:val="lt"/>
                        </w:rPr>
                      </w:pPr>
                      <w:sdt>
                        <w:sdtPr>
                          <w:alias w:val="Numeris"/>
                          <w:tag w:val="nr_e8760c7d2d9b4bc4b2b2b9965132a2f0"/>
                          <w:lock w:val="sdtLocked"/>
                          <w:richText/>
                        </w:sdtPr>
                        <w:sdtContent>
                          <w:r>
                            <w:rPr>
                              <w:color w:val="000000"/>
                              <w:szCs w:val="24"/>
                              <w:lang w:val="lt"/>
                            </w:rPr>
                            <w:t>14.4</w:t>
                          </w:r>
                        </w:sdtContent>
                      </w:sdt>
                      <w:r>
                        <w:rPr>
                          <w:color w:val="000000"/>
                          <w:szCs w:val="24"/>
                          <w:lang w:val="lt"/>
                        </w:rPr>
                        <w:t>.</w:t>
                        <w:tab/>
                        <w:t>pagal poreikį teikia siūlymus ir aktualią informaciją savižudybių prevencijos koordinatoriams apie savižudybių prevenciją, dalijasi metodine medžiaga;</w:t>
                      </w:r>
                    </w:p>
                  </w:sdtContent>
                </w:sdt>
                <w:sdt>
                  <w:sdtPr>
                    <w:alias w:val="14.5 pp."/>
                    <w:tag w:val="part_ea42d080f1de431baf3e82dd5e3f10bc"/>
                    <w:lock w:val="sdtLocked"/>
                    <w:richText/>
                  </w:sdtPr>
                  <w:sdtContent>
                    <w:p>
                      <w:pPr>
                        <w:spacing w:line="276" w:lineRule="exact"/>
                        <w:ind w:firstLine="851"/>
                        <w:jc w:val="both"/>
                        <w:rPr>
                          <w:color w:val="000000"/>
                          <w:szCs w:val="24"/>
                          <w:lang w:val="lt"/>
                        </w:rPr>
                      </w:pPr>
                      <w:sdt>
                        <w:sdtPr>
                          <w:alias w:val="Numeris"/>
                          <w:tag w:val="nr_ea42d080f1de431baf3e82dd5e3f10bc"/>
                          <w:lock w:val="sdtLocked"/>
                          <w:richText/>
                        </w:sdtPr>
                        <w:sdtContent>
                          <w:r>
                            <w:rPr>
                              <w:color w:val="000000"/>
                              <w:szCs w:val="24"/>
                              <w:lang w:val="lt"/>
                            </w:rPr>
                            <w:t>14.5</w:t>
                          </w:r>
                        </w:sdtContent>
                      </w:sdt>
                      <w:r>
                        <w:rPr>
                          <w:color w:val="000000"/>
                          <w:szCs w:val="24"/>
                          <w:lang w:val="lt"/>
                        </w:rPr>
                        <w:t>.</w:t>
                        <w:tab/>
                        <w:t xml:space="preserve">teikia apibendrintą praėjusių metų metinę veiklos ataskaitą </w:t>
                      </w:r>
                      <w:r>
                        <w:rPr>
                          <w:color w:val="000000"/>
                          <w:szCs w:val="24"/>
                        </w:rPr>
                        <w:t xml:space="preserve">Sveikatos apsaugos ministerijai </w:t>
                      </w:r>
                      <w:r>
                        <w:rPr>
                          <w:color w:val="000000"/>
                          <w:szCs w:val="24"/>
                          <w:lang w:val="lt"/>
                        </w:rPr>
                        <w:t>iki einamųjų metų vasario 20 d.</w:t>
                      </w:r>
                    </w:p>
                  </w:sdtContent>
                </w:sdt>
              </w:sdtContent>
            </w:sdt>
            <w:sdt>
              <w:sdtPr>
                <w:alias w:val="15 p."/>
                <w:tag w:val="part_8e982b27e58b40419cd902fb1519f359"/>
                <w:lock w:val="sdtLocked"/>
                <w:richText/>
              </w:sdtPr>
              <w:sdtContent>
                <w:p>
                  <w:pPr>
                    <w:spacing w:line="276" w:lineRule="exact"/>
                    <w:ind w:firstLine="851"/>
                    <w:jc w:val="both"/>
                    <w:rPr>
                      <w:color w:val="000000"/>
                      <w:szCs w:val="24"/>
                    </w:rPr>
                  </w:pPr>
                  <w:sdt>
                    <w:sdtPr>
                      <w:alias w:val="Numeris"/>
                      <w:tag w:val="nr_8e982b27e58b40419cd902fb1519f359"/>
                      <w:lock w:val="sdtLocked"/>
                      <w:richText/>
                    </w:sdtPr>
                    <w:sdtContent>
                      <w:r>
                        <w:rPr>
                          <w:color w:val="000000"/>
                          <w:szCs w:val="24"/>
                        </w:rPr>
                        <w:t>15</w:t>
                      </w:r>
                    </w:sdtContent>
                  </w:sdt>
                  <w:r>
                    <w:rPr>
                      <w:color w:val="000000"/>
                      <w:szCs w:val="24"/>
                    </w:rPr>
                    <w:t>.</w:t>
                    <w:tab/>
                    <w:t>Sveikatos apsaugos ministerija pagal kompetenciją dalyvauja sprendžiant problemas, kurioms spręsti reikalingas valstybės įstaigų tarpinstitucinis bendradarbiavimas.</w:t>
                  </w:r>
                </w:p>
                <w:p>
                  <w:pPr>
                    <w:spacing w:line="276" w:lineRule="exact"/>
                    <w:ind w:firstLine="851"/>
                    <w:jc w:val="both"/>
                    <w:rPr>
                      <w:color w:val="000000"/>
                      <w:szCs w:val="24"/>
                      <w:lang w:val="lt"/>
                    </w:rPr>
                  </w:pPr>
                </w:p>
                <w:p>
                  <w:pPr>
                    <w:spacing w:line="276" w:lineRule="exact"/>
                    <w:ind w:firstLine="851"/>
                    <w:jc w:val="both"/>
                    <w:rPr>
                      <w:color w:val="000000"/>
                      <w:szCs w:val="24"/>
                      <w:lang w:val="lt"/>
                    </w:rPr>
                  </w:pPr>
                </w:p>
              </w:sdtContent>
            </w:sdt>
          </w:sdtContent>
        </w:sdt>
        <w:sdt>
          <w:sdtPr>
            <w:alias w:val="pabaiga"/>
            <w:tag w:val="part_a078baa3e9214230b536f29ef12fc81d"/>
            <w:lock w:val="sdtLocked"/>
            <w:richText/>
          </w:sdtPr>
          <w:sdtContent>
            <w:p>
              <w:pPr>
                <w:spacing w:line="276" w:lineRule="exact"/>
                <w:jc w:val="center"/>
                <w:rPr>
                  <w:sz w:val="22"/>
                  <w:szCs w:val="22"/>
                </w:rPr>
              </w:pPr>
              <w:r>
                <w:rPr>
                  <w:color w:val="000000"/>
                  <w:szCs w:val="24"/>
                  <w:lang w:val="lt"/>
                </w:rPr>
                <w:t>––––––––––––––––</w:t>
              </w:r>
            </w:p>
            <w:p>
              <w:pPr>
                <w:spacing w:line="276" w:lineRule="exact"/>
                <w:jc w:val="center"/>
                <w:rPr>
                  <w:sz w:val="22"/>
                  <w:szCs w:val="22"/>
                </w:rPr>
              </w:pPr>
            </w:p>
            <w:p>
              <w:pPr>
                <w:rPr>
                  <w:sz w:val="14"/>
                  <w:szCs w:val="14"/>
                </w:rPr>
              </w:pPr>
            </w:p>
            <w:p>
              <w:pPr>
                <w:spacing w:line="259" w:lineRule="auto"/>
                <w:jc w:val="both"/>
                <w:rPr>
                  <w:sz w:val="22"/>
                  <w:szCs w:val="22"/>
                </w:rPr>
              </w:pPr>
            </w:p>
          </w:sdtContent>
        </w:sdt>
      </w:sdtContent>
    </w:sdt>
    <w:sectPr>
      <w:headerReference w:type="default" r:id="rId16"/>
      <w:pgSz w:w="11906" w:h="16838"/>
      <w:pgMar w:top="1701" w:right="567" w:bottom="1134" w:left="1701" w:header="720" w:footer="720" w:gutter="0"/>
      <w:pgNumType w:start="1"/>
      <w:cols w:space="72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59" w:lineRule="auto"/>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59" w:lineRule="auto"/>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59" w:lineRule="auto"/>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59" w:lineRule="auto"/>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59" w:lineRule="auto"/>
      <w:jc w:val="center"/>
      <w:rPr>
        <w:sz w:val="22"/>
        <w:szCs w:val="22"/>
      </w:rPr>
    </w:pPr>
  </w:p>
  <w:p>
    <w:pPr>
      <w:tabs>
        <w:tab w:val="center" w:pos="4680"/>
        <w:tab w:val="right" w:pos="9360"/>
      </w:tabs>
      <w:spacing w:line="259" w:lineRule="auto"/>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59" w:lineRule="auto"/>
      <w:rPr>
        <w:sz w:val="22"/>
        <w:szCs w:val="22"/>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line="259" w:lineRule="auto"/>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680"/>
        <w:tab w:val="right" w:pos="9360"/>
      </w:tabs>
      <w:spacing w:line="259" w:lineRule="auto"/>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33EECC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2A4369AF-0230-477E-BD97-35725E28E4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8689047">
      <w:bodyDiv w:val="1"/>
      <w:marLeft w:val="0"/>
      <w:marRight w:val="0"/>
      <w:marTop w:val="0"/>
      <w:marBottom w:val="0"/>
      <w:divBdr>
        <w:top w:val="none" w:sz="0" w:space="0" w:color="auto"/>
        <w:left w:val="none" w:sz="0" w:space="0" w:color="auto"/>
        <w:bottom w:val="none" w:sz="0" w:space="0" w:color="auto"/>
        <w:right w:val="none" w:sz="0" w:space="0" w:color="auto"/>
      </w:divBdr>
      <w:divsChild>
        <w:div w:id="1585721750">
          <w:marLeft w:val="0"/>
          <w:marRight w:val="0"/>
          <w:marTop w:val="0"/>
          <w:marBottom w:val="0"/>
          <w:divBdr>
            <w:top w:val="none" w:sz="0" w:space="0" w:color="auto"/>
            <w:left w:val="none" w:sz="0" w:space="0" w:color="auto"/>
            <w:bottom w:val="none" w:sz="0" w:space="0" w:color="auto"/>
            <w:right w:val="none" w:sz="0" w:space="0" w:color="auto"/>
          </w:divBdr>
        </w:div>
        <w:div w:id="1654065785">
          <w:marLeft w:val="0"/>
          <w:marRight w:val="0"/>
          <w:marTop w:val="0"/>
          <w:marBottom w:val="0"/>
          <w:divBdr>
            <w:top w:val="none" w:sz="0" w:space="0" w:color="auto"/>
            <w:left w:val="none" w:sz="0" w:space="0" w:color="auto"/>
            <w:bottom w:val="none" w:sz="0" w:space="0" w:color="auto"/>
            <w:right w:val="none" w:sz="0" w:space="0" w:color="auto"/>
          </w:divBdr>
        </w:div>
        <w:div w:id="1456173175">
          <w:marLeft w:val="0"/>
          <w:marRight w:val="0"/>
          <w:marTop w:val="0"/>
          <w:marBottom w:val="0"/>
          <w:divBdr>
            <w:top w:val="none" w:sz="0" w:space="0" w:color="auto"/>
            <w:left w:val="none" w:sz="0" w:space="0" w:color="auto"/>
            <w:bottom w:val="none" w:sz="0" w:space="0" w:color="auto"/>
            <w:right w:val="none" w:sz="0" w:space="0" w:color="auto"/>
          </w:divBdr>
        </w:div>
        <w:div w:id="809515519">
          <w:marLeft w:val="0"/>
          <w:marRight w:val="0"/>
          <w:marTop w:val="0"/>
          <w:marBottom w:val="0"/>
          <w:divBdr>
            <w:top w:val="none" w:sz="0" w:space="0" w:color="auto"/>
            <w:left w:val="none" w:sz="0" w:space="0" w:color="auto"/>
            <w:bottom w:val="none" w:sz="0" w:space="0" w:color="auto"/>
            <w:right w:val="none" w:sz="0" w:space="0" w:color="auto"/>
          </w:divBdr>
        </w:div>
        <w:div w:id="387798950">
          <w:marLeft w:val="0"/>
          <w:marRight w:val="0"/>
          <w:marTop w:val="0"/>
          <w:marBottom w:val="0"/>
          <w:divBdr>
            <w:top w:val="none" w:sz="0" w:space="0" w:color="auto"/>
            <w:left w:val="none" w:sz="0" w:space="0" w:color="auto"/>
            <w:bottom w:val="none" w:sz="0" w:space="0" w:color="auto"/>
            <w:right w:val="none" w:sz="0" w:space="0" w:color="auto"/>
          </w:divBdr>
        </w:div>
      </w:divsChild>
    </w:div>
    <w:div w:id="1412040227">
      <w:bodyDiv w:val="1"/>
      <w:marLeft w:val="0"/>
      <w:marRight w:val="0"/>
      <w:marTop w:val="0"/>
      <w:marBottom w:val="0"/>
      <w:divBdr>
        <w:top w:val="none" w:sz="0" w:space="0" w:color="auto"/>
        <w:left w:val="none" w:sz="0" w:space="0" w:color="auto"/>
        <w:bottom w:val="none" w:sz="0" w:space="0" w:color="auto"/>
        <w:right w:val="none" w:sz="0" w:space="0" w:color="auto"/>
      </w:divBdr>
    </w:div>
    <w:div w:id="1570724294">
      <w:bodyDiv w:val="1"/>
      <w:marLeft w:val="0"/>
      <w:marRight w:val="0"/>
      <w:marTop w:val="0"/>
      <w:marBottom w:val="0"/>
      <w:divBdr>
        <w:top w:val="none" w:sz="0" w:space="0" w:color="auto"/>
        <w:left w:val="none" w:sz="0" w:space="0" w:color="auto"/>
        <w:bottom w:val="none" w:sz="0" w:space="0" w:color="auto"/>
        <w:right w:val="none" w:sz="0" w:space="0" w:color="auto"/>
      </w:divBdr>
    </w:div>
    <w:div w:id="1661693808">
      <w:bodyDiv w:val="1"/>
      <w:marLeft w:val="0"/>
      <w:marRight w:val="0"/>
      <w:marTop w:val="0"/>
      <w:marBottom w:val="0"/>
      <w:divBdr>
        <w:top w:val="none" w:sz="0" w:space="0" w:color="auto"/>
        <w:left w:val="none" w:sz="0" w:space="0" w:color="auto"/>
        <w:bottom w:val="none" w:sz="0" w:space="0" w:color="auto"/>
        <w:right w:val="none" w:sz="0" w:space="0" w:color="auto"/>
      </w:divBdr>
    </w:div>
    <w:div w:id="1966427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18" ma:contentTypeDescription="Kurkite naują dokumentą." ma:contentTypeScope="" ma:versionID="d830684b33f478d01bd18cc109dfdb39">
  <xsd:schema xmlns:xsd="http://www.w3.org/2001/XMLSchema" xmlns:xs="http://www.w3.org/2001/XMLSchema" xmlns:p="http://schemas.microsoft.com/office/2006/metadata/properties" xmlns:ns2="fe4ce506-306b-4f3b-858c-685e4322984b" xmlns:ns3="5f51944c-8b8a-4190-a6e0-8c0a63b86cc1" targetNamespace="http://schemas.microsoft.com/office/2006/metadata/properties" ma:root="true" ma:fieldsID="0c80e2b1d5853760b8c26cbc5cc235ec" ns2:_="" ns3:_="">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568674d-1fc8-44f9-b587-d4e902c10604}" ma:internalName="TaxCatchAll" ma:showField="CatchAllData" ma:web="5f51944c-8b8a-4190-a6e0-8c0a63b86c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e4ce506-306b-4f3b-858c-685e4322984b">
      <Terms xmlns="http://schemas.microsoft.com/office/infopath/2007/PartnerControls"/>
    </lcf76f155ced4ddcb4097134ff3c332f>
    <TaxCatchAll xmlns="5f51944c-8b8a-4190-a6e0-8c0a63b86cc1"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5c2c5d34a30641b093f5abc0f62f9c5b" PartId="2b1f52b027b74acdb6ef0a346a54cfc0">
    <Part Type="preambule" DocPartId="a6028e8022d94d49a7aa8ab1d0117092" PartId="728183077f264ece9d9c006195e7ff33"/>
    <Part Type="punktas" Nr="1" Abbr="1 p." DocPartId="7212934783a64d74860c6c42e1dd60fb" PartId="bdc4a60c10874368b8903ace743c759b"/>
    <Part Type="punktas" Nr="2" Abbr="2 p." DocPartId="602e3bdcab00492689582921b151e287" PartId="9a5a8c675f4a451f92adc023fa4ac751"/>
    <Part Type="punktas" Nr="3" Abbr="3 p." DocPartId="9bc92d905f914d5cae53c40d0c68b386" PartId="469f86e2d12b41b6b888bb66aa499108">
      <Part Type="papunktis" Nr="3.1" Abbr="3.1 pp." DocPartId="fa2a949101d94f719bdf1f5881b55d12" PartId="47d81ab94f53470690468a704bb37e44"/>
      <Part Type="papunktis" Nr="3.2" Abbr="3.2 pp." DocPartId="5ddde73689cd48dd9c9a8018c1452a24" PartId="2ccbc43568a940a5a57192920c94fb5b"/>
      <Part Type="papunktis" Nr="3.3" Abbr="3.3 pp." DocPartId="e82bd9e4e18f4d06b1468fa672b8cc63" PartId="c9a30c4a7ac443c48d2a58fa91a0d098"/>
      <Part Type="papunktis" Nr="3.4" Abbr="3.4 pp." DocPartId="ada8fbebad5e4cbf8d75b068cf7aa611" PartId="71ea4843bde14d4ba0a47a3954739e83"/>
      <Part Type="papunktis" Nr="3.5" Abbr="3.5 pp." DocPartId="26fc57fd58c9406aa4b669549574f66e" PartId="e44006e0f9b1431c918b962b113898e2"/>
    </Part>
    <Part Type="signatura" DocPartId="2f9bad41a93541c790bd2631f829bcc5" PartId="7ddd66b2d61e416bb1dbdc3dbb483b30"/>
  </Part>
  <Part Type="patvirtinta" Title="SAVIŽUDYBIŲ PREVENCIJOS KOORDINAVIMO SAVIVALDYBĖSE TVARKOS APRAŠAS" DocPartId="838d8d56a7784542bdb233e574fa0754" PartId="1163033f5d6d40c99bb68691ce59b856">
    <Part Type="skyrius" Nr="1" Title="BENDROSIOS NUOSTATOS" DocPartId="9159cdc50f2c446294d31478fbc3e5ed" PartId="4435ad58b2c64015974034af47a41062">
      <Part Type="punktas" Nr="1" Abbr="1 p." DocPartId="873caef92c6c468abdb43d42219c05ca" PartId="303d05a9fc3b4b82a26a5604363d7e63"/>
      <Part Type="punktas" Nr="2" Abbr="2 p." DocPartId="aca98eaf9b2949c594d4c53ccaeb8f5a" PartId="04d6c6fbfcca496ebf4962f460b8eef4"/>
      <Part Type="punktas" Nr="3" Abbr="3 p." DocPartId="4d5ece8344e147a78f7ef21f666e4a05" PartId="86b231e3b3a3493088d1697c1bfa6fd7">
        <Part Type="papunktis" Nr="3.1" Abbr="3.1 pp." Notes="Numeris ne iš eilės. Trūksta dalių? [DocDalys]" DocPartId="3b7922f3b3dd44a89cbea8aeede973e3" PartId="6ca0b6e23358400fb15d574af9ef97a9"/>
        <Part Type="papunktis" Nr="3.2" Abbr="3.2 pp." DocPartId="6cb322bf88ca4535b478d9890b0070d4" PartId="7ba9ef939adc4b7684492b819e39a360"/>
        <Part Type="papunktis" Nr="3.3" Abbr="3.3 pp." DocPartId="bbb7bf90282b4e7493fe4c978d1516f8" PartId="2c5a96978efc476aa8234980c70fc7fe"/>
        <Part Type="papunktis" Nr="3.4" Abbr="3.4 pp." DocPartId="8156d8e4e55540939960ec6a27767622" PartId="b3a4d1271c9d4918a79571d84655da96"/>
        <Part Type="papunktis" Nr="3.5" Abbr="3.5 pp." DocPartId="e8c94ab44489452586661057cd641367" PartId="3b00123965e04cebb0c6eefb39e018e1"/>
        <Part Type="papunktis" Nr="3.6" Abbr="3.6 pp." DocPartId="aae91b7771124090b576bf952067950b" PartId="38a0103dc9cd4eceb632c58cf90fbba2"/>
      </Part>
      <Part Type="punktas" Nr="4" Abbr="4 p." DocPartId="4a4e3114768b4f10b987bc8ae95f9c3d" PartId="e71c4432c55147619c6a37935947b573">
        <Part Type="papunktis" Nr="4.1" Abbr="4.1 pp." DocPartId="e952ff59bf364ffabbebb4ef60fc4bfe" PartId="8ba5afd17e704510a2be27b718c49122"/>
        <Part Type="papunktis" Nr="4.2" Abbr="4.2 pp." DocPartId="5ab3313c17864cdb81712a83ae0e856c" PartId="d8ae9ed40f0344f8823d30900da2fc45"/>
        <Part Type="papunktis" Nr="4.3" Abbr="4.3 pp." DocPartId="4415755394304411a467c7053f22890d" PartId="b1b054b4c5ac489da8262aafa33e4336"/>
        <Part Type="papunktis" Nr="4.4" Abbr="4.4 pp." DocPartId="dd8f37801e3940af84375f19b19de41a" PartId="63eba75d85fb4554b96f2e6d05bd9b3d"/>
        <Part Type="papunktis" Nr="4.5" Abbr="4.5 pp." DocPartId="696648e354b5424b9c81b5c8235e531d" PartId="9452acb93d2e499399f7a8c10f2dd3b8"/>
      </Part>
    </Part>
    <Part Type="skyrius" Nr="2" Title="SAVIŽUDYBIŲ PREVENCIJOS KOORDINATORIAUS FUNKCIJOS" DocPartId="e53dd367f5e54f9fbc590e74dfbeaffb" PartId="6e8b6caf71774ac9a05bb25721112f27">
      <Part Type="punktas" Nr="5" Abbr="5 p." DocPartId="cdb8b7f8c0254ceea471f46aebbd795e" PartId="addc08fa736d4891a13207d686d8c4aa"/>
      <Part Type="punktas" Nr="6" Abbr="6 p." DocPartId="586b16ae03e54f0e8d2f4c3dfc1d5f7f" PartId="85c450ec263c48a19697d934c35bf262">
        <Part Type="papunktis" Nr="6.1" Abbr="6.1 pp." DocPartId="88b43548af8d49a09db5c8b5b966e4c9" PartId="59cb93fbc75b4b018f1de613445c6c6f">
          <Part Type="papunktis" Nr="6.1.1" Abbr="6.1.1 pp." DocPartId="b3cd0f022db143339d46182ca4af9bec" PartId="7413cff036144f4b824b0a7f140aa83c"/>
          <Part Type="papunktis" Nr="6.1.2" Abbr="6.1.2 pp." DocPartId="48d889d586ba43cbbb825ea90e6c65df" PartId="e2d5c45364894861b86b3941243270af"/>
          <Part Type="papunktis" Nr="6.1.3" Abbr="6.1.3 pp." DocPartId="9d6ac0ce7dcb4e0a9c94eaf12627d940" PartId="3ac1a963d5d143e0adfc77fb906f29ad"/>
          <Part Type="papunktis" Nr="6.1.4" Abbr="6.1.4 pp." DocPartId="621ca7ee78a34854ac9eaa2dca8cbe0c" PartId="dfda1e40826349529e570f504ab2c5e5"/>
          <Part Type="papunktis" Nr="6.1.5" Abbr="6.1.5 pp." DocPartId="822058a96658438c8abecbb2803f7f3f" PartId="5fdca1777dbf4514a91e569c117089f0"/>
          <Part Type="papunktis" Nr="6.1.6" Abbr="6.1.6 pp." DocPartId="b5ce47bfb4a543b4b811bab116b94b1f" PartId="6f93ad120c8f435499e23ba92912ecae"/>
          <Part Type="papunktis" Nr="6.1.7" Abbr="6.1.7 pp." DocPartId="34ee1a2ebdcc42a59d85558e504707d4" PartId="7acb237557254d0fbf33f793a440fde2"/>
        </Part>
        <Part Type="papunktis" Nr="6.2" Abbr="6.2 pp." DocPartId="d9aa78c0f78344498de6f71675930c3e" PartId="acf3d66034314aa1acb75688888aacce">
          <Part Type="papunktis" Nr="6.2.1" Abbr="6.2.1 pp." DocPartId="bf8bef10d2314144891082584c57c28c" PartId="442d4a5faac44d21977d79928bc5649d"/>
          <Part Type="papunktis" Nr="6.2.2" Abbr="6.2.2 pp." DocPartId="b3e198788495427d80944f0f044c9780" PartId="3905580f74fe486d8dffd5ad5b42037a"/>
          <Part Type="papunktis" Nr="6.2.3" Abbr="6.2.3 pp." DocPartId="1186dd49c9cc43059cf70302f1afbc15" PartId="70b2f7173d2f425a945b51b210a57bba"/>
          <Part Type="papunktis" Nr="6.2.4" Abbr="6.2.4 pp." DocPartId="b21b38c8d0f1408797ec31141ff081f0" PartId="d9d4c72c1505472eb3c83c6946fe476d"/>
        </Part>
        <Part Type="papunktis" Nr="6.3" Abbr="6.3 pp." DocPartId="c48964a3dfcc49c7895bfbe95d521e81" PartId="28d592f4f3ef4c6595ada3eb24cf0567">
          <Part Type="papunktis" Nr="6.3.1" Abbr="6.3.1 pp." DocPartId="5f7b922de9054079bc9fb568c791b073" PartId="46601eeeced8402bb386eeed41695756"/>
          <Part Type="papunktis" Nr="6.3.2" Abbr="6.3.2 pp." DocPartId="ae5e00552bf84e889902c0b063e1c5cc" PartId="be2d8ea04dc54206bdb018f0342409f7"/>
          <Part Type="papunktis" Nr="6.3.3" Abbr="6.3.3 pp." DocPartId="8d43daaaf32e485eabe8695f0359eab9" PartId="bfa4fe11f8d34f9ebfba02e872152c0c"/>
          <Part Type="papunktis" Nr="6.3.4" Abbr="6.3.4 pp." DocPartId="50b9f7bb74224e9f8c3570b6c41b9121" PartId="21714ad830ce4cde9b5b9ababf56f441"/>
        </Part>
        <Part Type="papunktis" Nr="6.4" Abbr="6.4 pp." DocPartId="aa1f94b168b94e72b3cc59867a016b77" PartId="1fd16ed267ab4bd58832abe7e7804bdc">
          <Part Type="papunktis" Nr="6.4.1" Abbr="6.4.1 pp." DocPartId="c79f665ae2ef4ca891c13abb0a5fd080" PartId="d0449487271c4a839e75207c966883f9"/>
          <Part Type="papunktis" Nr="6.4.2" Abbr="6.4.2 pp." DocPartId="75a2ec78c3c146a0875515b0bc086494" PartId="bccf1c1b13a54efd9be396a6c147ca0e"/>
          <Part Type="papunktis" Nr="6.4.3" Abbr="6.4.3 pp." DocPartId="9824c2917ff24ec1818952ff4f2072c0" PartId="227395dbf3494ad9a421285d3cc20461"/>
          <Part Type="papunktis" Nr="6.4.4" Abbr="6.4.4 pp." DocPartId="26a188fc852840db9e3989fa13b8b520" PartId="46fe2a18adcc48569f628559d3000d41"/>
        </Part>
        <Part Type="papunktis" Nr="6.5" Abbr="6.5 pp." DocPartId="f42fe208f389445ebd84b42624cd1d76" PartId="31eabe0e2f79479fbe958d9f1163b5e5">
          <Part Type="papunktis" Nr="6.5.1" Abbr="6.5.1 pp." DocPartId="c4349b6362d547ef971186085b944ba0" PartId="8073fddd967b4e30a8c9dc713951cae4"/>
          <Part Type="papunktis" Nr="6.5.2" Abbr="6.5.2 pp." DocPartId="59b353cbf1a54eb1a73916a7275a8df9" PartId="ecfcf46648e54f21b49832463599b849"/>
          <Part Type="papunktis" Nr="6.5.3" Abbr="6.5.3 pp." DocPartId="a6420f20ec1f4f7897cb76bcd173337e" PartId="089fd0cff565445eb12edc12e1852249"/>
          <Part Type="papunktis" Nr="6.5.4" Abbr="6.5.4 pp." DocPartId="9ebcc3f6f5f04007be2529a12cbbc4c4" PartId="61b14abd4933498882280e82eb350ac0"/>
        </Part>
      </Part>
    </Part>
    <Part Type="skyrius" Nr="3" Title="SAVIŽUDYBIŲ PREVENCIJOS KOORDINATORIAUS KVALIFIKACINIAI REIKALAVIMAI, TEISĖS IR PAREIGOS" DocPartId="754b9501cf214d4f946748d4e104671f" PartId="0edd74cff0064ef8ad45efc6024f58ac">
      <Part Type="punktas" Nr="7" Abbr="7 p." DocPartId="6af0dec6798c4aa49c4e1d140b90dad6" PartId="d91fff08cb14401d94c4f7bd59ad45de">
        <Part Type="papunktis" Nr="7.1" Abbr="7.1 pp." DocPartId="f6fb436f7fbd47a3b4e80d7960704e14" PartId="bd3d696002a24a9aa187dff30ab4e2c3"/>
        <Part Type="papunktis" Nr="7.2" Abbr="7.2 pp." DocPartId="cda2ccbc80ea4b8eb123503764956ec8" PartId="b39560bd425c475abaf4bbc5152647fb"/>
        <Part Type="papunktis" Nr="7.3" Abbr="7.3 pp." DocPartId="9a5d0604607342c98f04ebb0f9ddf69e" PartId="852ed79cd5bb420797d390d31f5f7229"/>
      </Part>
      <Part Type="punktas" Nr="8" Abbr="8 p." DocPartId="52be148ac50f42b6b1f8d1f5e318ceb3" PartId="dd02cee005404b3481ed9b5a3451a620">
        <Part Type="papunktis" Nr="8.1" Abbr="8.1 pp." DocPartId="af8dec677f3e4bb39e539e459feb0297" PartId="fe7181efad08474f9ba3383c1f93f575"/>
        <Part Type="papunktis" Nr="8.2" Abbr="8.2 pp." DocPartId="8f1b90b7219d4c56bcaf8c93cf3de044" PartId="a95d40df7fbe4041814f2ee6644105ad"/>
      </Part>
      <Part Type="punktas" Nr="9" Abbr="9 p." DocPartId="3863e2410ae54619a4165de69a8ed762" PartId="9959f5c060384cfe84728914cfb216e5">
        <Part Type="papunktis" Nr="9.1" Abbr="9.1 pp." DocPartId="aa71622956d04576bcd8083de3d8853c" PartId="c24d4f0844e340d7836091d6ece6c156"/>
        <Part Type="papunktis" Nr="9.2" Abbr="9.2 pp." DocPartId="1bead0a922c64f36929ad8e33c36574b" PartId="a4639afaa5f8491db3a31bd08a90001e"/>
        <Part Type="papunktis" Nr="9.3" Abbr="9.3 pp." DocPartId="9ac88487ba7e4485a12fdc4f589bfe62" PartId="4c5afe44ac184ca5af0b6580a29066de"/>
        <Part Type="papunktis" Nr="9.4" Abbr="9.4 pp." DocPartId="be2e12869c4a4281b4f5a02b19560a4c" PartId="b77cc7bed04c450b9089b4bf1c9857b9"/>
      </Part>
    </Part>
    <Part Type="skyrius" Nr="4" Title="BAIGIAMOSIOS NUOSTATOS" DocPartId="aa30b872ec4f46d78f48a431dfcca1d9" PartId="c7f019197d504faba4435a7d555660e7">
      <Part Type="punktas" Nr="10" Abbr="10 p." DocPartId="b205c60b44454c1fa67037637b166917" PartId="429fa482418d4ade8954c85d9ceed206"/>
      <Part Type="punktas" Nr="11" Abbr="11 p." DocPartId="c0ee875216e847abada876fc13cca1c1" PartId="65ee770240774d20959955ea60f461bf"/>
      <Part Type="punktas" Nr="12" Abbr="12 p." DocPartId="ac314aeab7004445b295f3e86245f49e" PartId="011a8ab51c454176811a85cbd3dca9f3"/>
      <Part Type="punktas" Nr="13" Abbr="13 p." DocPartId="786d0736b6ee48c7bbfd657f8e32f6b3" PartId="c1fbc466e2e9479a88ece9b5e5999f20"/>
      <Part Type="punktas" Nr="14" Abbr="14 p." DocPartId="045b633df0454086a7d63960c1d5e745" PartId="7e079769614d497d9901c7b14f89ade2">
        <Part Type="papunktis" Nr="14.1" Abbr="14.1 pp." DocPartId="c3bacfebcf49488db343b085767f96c8" PartId="0023d7bd72504ba2946617080a0a3718"/>
        <Part Type="papunktis" Nr="14.2" Abbr="14.2 pp." DocPartId="6f4ce8739ab446a88fa9e2e7d772a78e" PartId="ea48c9460896416ab5015af2ea1b9ff1"/>
        <Part Type="papunktis" Nr="14.3" Abbr="14.3 pp." DocPartId="8f79475bf62c4adda9207808041d647c" PartId="c01d2281726840eaba70049a6e88ec22"/>
        <Part Type="papunktis" Nr="14.4" Abbr="14.4 pp." DocPartId="c1f1c60ca7f14f739b7e0fde8e5c3064" PartId="e8760c7d2d9b4bc4b2b2b9965132a2f0"/>
        <Part Type="papunktis" Nr="14.5" Abbr="14.5 pp." DocPartId="d43f6f3a6794463bad3afac3dfe725c4" PartId="ea42d080f1de431baf3e82dd5e3f10bc"/>
      </Part>
      <Part Type="punktas" Nr="15" Abbr="15 p." DocPartId="5321eb0e66524ec2a61d644fc08463b1" PartId="8e982b27e58b40419cd902fb1519f359"/>
    </Part>
    <Part Type="pabaiga" DocPartId="dd3004a41c0d48ff82af51f3e60fb8e6" PartId="a078baa3e9214230b536f29ef12fc81d"/>
  </Part>
</Parts>
</file>

<file path=customXml/itemProps1.xml><?xml version="1.0" encoding="utf-8"?>
<ds:datastoreItem xmlns:ds="http://schemas.openxmlformats.org/officeDocument/2006/customXml" ds:itemID="{FDCF048D-6521-402F-B883-E9B451CEAC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FF88A7-3C84-43B4-959E-400F1645C8DD}">
  <ds:schemaRefs>
    <ds:schemaRef ds:uri="http://schemas.microsoft.com/sharepoint/v3/contenttype/forms"/>
  </ds:schemaRefs>
</ds:datastoreItem>
</file>

<file path=customXml/itemProps3.xml><?xml version="1.0" encoding="utf-8"?>
<ds:datastoreItem xmlns:ds="http://schemas.openxmlformats.org/officeDocument/2006/customXml" ds:itemID="{3D5AB794-7438-4693-85F5-9A5EA894C812}">
  <ds:schemaRefs>
    <ds:schemaRef ds:uri="http://schemas.microsoft.com/office/2006/metadata/properties"/>
    <ds:schemaRef ds:uri="http://schemas.microsoft.com/office/infopath/2007/PartnerControls"/>
    <ds:schemaRef ds:uri="fe4ce506-306b-4f3b-858c-685e4322984b"/>
    <ds:schemaRef ds:uri="5f51944c-8b8a-4190-a6e0-8c0a63b86cc1"/>
  </ds:schemaRefs>
</ds:datastoreItem>
</file>

<file path=customXml/itemProps4.xml><?xml version="1.0" encoding="utf-8"?>
<ds:datastoreItem xmlns:ds="http://schemas.openxmlformats.org/officeDocument/2006/customXml" ds:itemID="{516921A8-D330-491D-B829-BC227D4D6203}">
  <ds:schemaRefs>
    <ds:schemaRef ds:uri="http://schemas.openxmlformats.org/officeDocument/2006/bibliography"/>
  </ds:schemaRefs>
</ds:datastoreItem>
</file>

<file path=customXml/itemProps5.xml><?xml version="1.0" encoding="utf-8"?>
<ds:datastoreItem xmlns:ds="http://schemas.openxmlformats.org/officeDocument/2006/customXml" ds:itemID="{618B9C67-BDCE-4CB6-A4A1-78934DB88CA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1855</Words>
  <Characters>14732</Characters>
  <Application>Microsoft Office Word</Application>
  <DocSecurity>4</DocSecurity>
  <Lines>254</Lines>
  <Paragraphs>112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16475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2023-12-19T15:21:00Z</dcterms:created>
  <dc:creator>Sandra Matoškaitė</dc:creator>
  <lastModifiedBy>adlibuser</lastModifiedBy>
  <dcterms:modified xsi:type="dcterms:W3CDTF">2023-12-19T15:21:00Z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0x010100B168CDDCDEFBEA4C8E38340A8D90E797</vt:lpwstr>
  </property>
  <property fmtid="{D5CDD505-2E9C-101B-9397-08002B2CF9AE}" pid="3" name="MediaServiceImageTags">
    <vt:lpwstr/>
  </property>
</Properties>
</file>