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left" w:pos="6732"/>
        </w:tabs>
        <w:ind w:firstLine="6732"/>
        <w:rPr>
          <w:sz w:val="22"/>
          <w:szCs w:val="22"/>
          <w:lang w:eastAsia="lt-LT"/>
        </w:rPr>
      </w:pPr>
      <w:r>
        <w:rPr>
          <w:sz w:val="22"/>
          <w:szCs w:val="22"/>
          <w:lang w:eastAsia="lt-LT"/>
        </w:rPr>
        <w:t>Projektas</w:t>
      </w:r>
    </w:p>
    <w:p>
      <w:pPr>
        <w:tabs>
          <w:tab w:val="left" w:pos="6732"/>
        </w:tabs>
        <w:ind w:firstLine="6732"/>
        <w:rPr>
          <w:sz w:val="22"/>
          <w:szCs w:val="22"/>
          <w:lang w:eastAsia="lt-LT"/>
        </w:rPr>
      </w:pPr>
      <w:r>
        <w:rPr>
          <w:sz w:val="22"/>
          <w:szCs w:val="22"/>
          <w:lang w:eastAsia="lt-LT"/>
        </w:rPr>
        <w:t>2020-05-</w:t>
      </w:r>
    </w:p>
    <w:p>
      <w:pPr>
        <w:tabs>
          <w:tab w:val="left" w:pos="6732"/>
        </w:tabs>
        <w:ind w:firstLine="6732"/>
        <w:rPr>
          <w:sz w:val="22"/>
          <w:szCs w:val="22"/>
          <w:lang w:eastAsia="lt-LT"/>
        </w:rPr>
      </w:pPr>
      <w:r>
        <w:rPr>
          <w:sz w:val="22"/>
          <w:szCs w:val="22"/>
          <w:lang w:eastAsia="lt-LT"/>
        </w:rPr>
        <w:t>Nr. TSP-</w:t>
      </w:r>
    </w:p>
    <w:p>
      <w:pPr>
        <w:jc w:val="center"/>
        <w:rPr>
          <w:b/>
          <w:bCs/>
          <w:sz w:val="22"/>
          <w:szCs w:val="22"/>
        </w:rPr>
      </w:pPr>
    </w:p>
    <w:p>
      <w:pPr>
        <w:jc w:val="center"/>
        <w:rPr>
          <w:b/>
          <w:bCs/>
          <w:sz w:val="22"/>
          <w:szCs w:val="22"/>
        </w:rPr>
      </w:pPr>
      <w:r>
        <w:rPr>
          <w:b/>
          <w:bCs/>
          <w:sz w:val="22"/>
          <w:szCs w:val="22"/>
        </w:rPr>
        <w:t>RADVILIŠKIO RAJONO SAVIVALDYBĖS TARYBA</w:t>
      </w:r>
    </w:p>
    <w:p>
      <w:pPr>
        <w:ind w:firstLine="720"/>
        <w:jc w:val="center"/>
        <w:rPr>
          <w:b/>
          <w:bCs/>
          <w:sz w:val="22"/>
          <w:szCs w:val="22"/>
        </w:rPr>
      </w:pPr>
    </w:p>
    <w:p>
      <w:pPr>
        <w:jc w:val="center"/>
        <w:rPr>
          <w:b/>
          <w:bCs/>
          <w:sz w:val="22"/>
          <w:szCs w:val="22"/>
          <w:lang w:eastAsia="lt-LT"/>
        </w:rPr>
      </w:pPr>
      <w:r>
        <w:rPr>
          <w:b/>
          <w:bCs/>
          <w:sz w:val="22"/>
          <w:szCs w:val="22"/>
          <w:lang w:eastAsia="lt-LT"/>
        </w:rPr>
        <w:t>SPRENDIMAS</w:t>
      </w:r>
    </w:p>
    <w:p>
      <w:pPr>
        <w:spacing w:line="270" w:lineRule="exact"/>
        <w:jc w:val="center"/>
        <w:rPr>
          <w:b/>
          <w:caps/>
          <w:sz w:val="22"/>
          <w:szCs w:val="22"/>
        </w:rPr>
      </w:pPr>
      <w:r>
        <w:rPr>
          <w:b/>
          <w:caps/>
          <w:sz w:val="22"/>
          <w:szCs w:val="22"/>
        </w:rPr>
        <w:t xml:space="preserve">dėl savivaldybės turto perdavimo </w:t>
      </w:r>
      <w:r>
        <w:rPr>
          <w:b/>
          <w:caps/>
          <w:spacing w:val="-1"/>
          <w:sz w:val="22"/>
          <w:szCs w:val="22"/>
        </w:rPr>
        <w:t>valdyti, naudoti</w:t>
      </w:r>
      <w:r>
        <w:rPr>
          <w:b/>
          <w:caps/>
          <w:sz w:val="22"/>
          <w:szCs w:val="22"/>
        </w:rPr>
        <w:t xml:space="preserve"> ir disponuoti juo p</w:t>
      </w:r>
      <w:r>
        <w:rPr>
          <w:b/>
          <w:caps/>
          <w:spacing w:val="-1"/>
          <w:sz w:val="22"/>
          <w:szCs w:val="22"/>
        </w:rPr>
        <w:t xml:space="preserve">atikėjimo teise </w:t>
      </w:r>
    </w:p>
    <w:p>
      <w:pPr>
        <w:spacing w:line="270" w:lineRule="exact"/>
        <w:jc w:val="center"/>
        <w:rPr>
          <w:caps/>
          <w:sz w:val="22"/>
          <w:szCs w:val="22"/>
          <w:lang w:eastAsia="lt-LT"/>
        </w:rPr>
      </w:pPr>
    </w:p>
    <w:p>
      <w:pPr>
        <w:spacing w:line="270" w:lineRule="exact"/>
        <w:jc w:val="center"/>
        <w:rPr>
          <w:sz w:val="22"/>
          <w:szCs w:val="22"/>
          <w:lang w:eastAsia="lt-LT"/>
        </w:rPr>
      </w:pPr>
      <w:r>
        <w:rPr>
          <w:sz w:val="22"/>
          <w:szCs w:val="22"/>
          <w:lang w:eastAsia="lt-LT"/>
        </w:rPr>
        <w:t>2020 m. gegužės 28 d. Nr. T-</w:t>
      </w:r>
    </w:p>
    <w:p>
      <w:pPr>
        <w:spacing w:line="270" w:lineRule="exact"/>
        <w:jc w:val="center"/>
        <w:rPr>
          <w:sz w:val="22"/>
          <w:szCs w:val="22"/>
          <w:lang w:eastAsia="lt-LT"/>
        </w:rPr>
      </w:pPr>
      <w:r>
        <w:rPr>
          <w:sz w:val="22"/>
          <w:szCs w:val="22"/>
          <w:lang w:eastAsia="lt-LT"/>
        </w:rPr>
        <w:t>Radviliškis</w:t>
      </w:r>
    </w:p>
    <w:p>
      <w:pPr>
        <w:spacing w:line="270" w:lineRule="exact"/>
        <w:ind w:firstLine="720"/>
        <w:jc w:val="both"/>
        <w:rPr>
          <w:sz w:val="22"/>
          <w:szCs w:val="22"/>
          <w:lang w:eastAsia="lt-LT"/>
        </w:rPr>
      </w:pPr>
    </w:p>
    <w:p>
      <w:pPr>
        <w:spacing w:line="270" w:lineRule="exact"/>
        <w:ind w:firstLine="720"/>
        <w:jc w:val="both"/>
        <w:rPr>
          <w:sz w:val="22"/>
          <w:szCs w:val="22"/>
          <w:lang w:eastAsia="lt-LT"/>
        </w:rPr>
      </w:pPr>
    </w:p>
    <w:p>
      <w:pPr>
        <w:spacing w:line="270" w:lineRule="exact"/>
        <w:ind w:firstLine="720"/>
        <w:jc w:val="both"/>
        <w:rPr>
          <w:sz w:val="22"/>
          <w:szCs w:val="22"/>
          <w:lang w:eastAsia="lt-LT"/>
        </w:rPr>
      </w:pPr>
      <w:r>
        <w:rPr>
          <w:sz w:val="22"/>
          <w:szCs w:val="22"/>
          <w:lang w:eastAsia="lt-LT"/>
        </w:rPr>
        <w:t xml:space="preserve">Vadovaudamasi </w:t>
      </w:r>
      <w:hyperlink r:id="rId5" w:history="1">
        <w:r>
          <w:rPr>
            <w:sz w:val="22"/>
            <w:szCs w:val="22"/>
            <w:lang w:eastAsia="lt-LT"/>
          </w:rPr>
          <w:t>Lietuvos Respublikos vietos savivaldos įstatymo</w:t>
        </w:r>
      </w:hyperlink>
      <w:r>
        <w:rPr>
          <w:sz w:val="22"/>
          <w:szCs w:val="22"/>
          <w:lang w:eastAsia="lt-LT"/>
        </w:rPr>
        <w:t xml:space="preserve"> 16 straipsnio 2 dalies 26 punktu, Lietuvos Respublikos valstybės ir savivaldybių turto valdymo, naudojimo ir disponavimo juo įstatymo 12 straipsnio 1 dalimi, įgyvendindama Radviliškio rajono savivaldybės ir patikėjimo teise perduoto valstybės turto valdymo, naudojimo ir disponavimo juo tvarkos aprašą, patvirtintą Radviliškio rajono savivaldybės tarybos 2014 m lapkričio 20 d. sprendimu Nr. T-893</w:t>
      </w:r>
      <w:r>
        <w:rPr>
          <w:bCs/>
          <w:sz w:val="22"/>
          <w:szCs w:val="22"/>
          <w:lang w:eastAsia="lt-LT"/>
        </w:rPr>
        <w:t xml:space="preserve">, atsižvelgdama į </w:t>
      </w:r>
      <w:r>
        <w:rPr>
          <w:sz w:val="22"/>
          <w:szCs w:val="22"/>
          <w:lang w:eastAsia="lt-LT"/>
        </w:rPr>
        <w:t>Šeduvos kultūros ir amatų centro 2020 m. balandžio 28 d. raštą Nr. S-21(1.7), Radviliškio rajono savivaldybės administracijos Šeduvos miesto seniūnijos 2020 m. gegužės 4 d. raštą Nr. S-57(1.7),</w:t>
      </w:r>
      <w:r>
        <w:rPr>
          <w:bCs/>
          <w:sz w:val="22"/>
          <w:szCs w:val="22"/>
          <w:lang w:eastAsia="lt-LT"/>
        </w:rPr>
        <w:t xml:space="preserve"> </w:t>
      </w:r>
      <w:r>
        <w:rPr>
          <w:sz w:val="22"/>
          <w:szCs w:val="22"/>
          <w:lang w:eastAsia="lt-LT"/>
        </w:rPr>
        <w:t>Radviliškio rajono savivaldybės taryba nusprendžia:</w:t>
      </w:r>
    </w:p>
    <w:p>
      <w:pPr>
        <w:tabs>
          <w:tab w:val="left" w:pos="1083"/>
        </w:tabs>
        <w:spacing w:line="270" w:lineRule="exact"/>
        <w:ind w:firstLine="720"/>
        <w:jc w:val="both"/>
        <w:rPr>
          <w:sz w:val="22"/>
          <w:szCs w:val="22"/>
          <w:lang w:eastAsia="lt-LT"/>
        </w:rPr>
      </w:pPr>
      <w:r>
        <w:rPr>
          <w:color w:val="000000"/>
          <w:sz w:val="22"/>
          <w:szCs w:val="24"/>
          <w:lang w:eastAsia="lt-LT"/>
        </w:rPr>
        <w:t>1</w:t>
      </w:r>
      <w:r>
        <w:rPr>
          <w:color w:val="000000"/>
          <w:sz w:val="22"/>
          <w:szCs w:val="24"/>
          <w:lang w:eastAsia="lt-LT"/>
        </w:rPr>
        <w:t xml:space="preserve">. </w:t>
      </w:r>
      <w:r>
        <w:rPr>
          <w:sz w:val="22"/>
          <w:szCs w:val="22"/>
          <w:lang w:eastAsia="lt-LT"/>
        </w:rPr>
        <w:tab/>
        <w:t xml:space="preserve">Perduoti Radviliškio rajono savivaldybės administracijai patikėjimo teise valdyti, naudoti ir disponuoti Radviliškio rajono savivaldybei nuosavybės teise priklausantį turtą, įgytą įgyvendinus ES struktūrinių fondų, Lietuvos valstybės biudžeto ir Radviliškio rajono savivaldybės biudžeto lėšomis finansuojamą projektą „Radviliškio r. Aukštelkų sen. Aukštelkų mokyklos lauko sporto aikštyno atnaujinimas Nr. 20KI-KS-17-1-02541-PR001“, kurio bendra įsigijimo vertė – </w:t>
      </w:r>
      <w:r>
        <w:rPr>
          <w:sz w:val="22"/>
          <w:szCs w:val="22"/>
        </w:rPr>
        <w:t>242 863,30</w:t>
      </w:r>
      <w:r>
        <w:rPr>
          <w:color w:val="FF0000"/>
          <w:sz w:val="22"/>
          <w:szCs w:val="22"/>
          <w:lang w:eastAsia="lt-LT"/>
        </w:rPr>
        <w:t xml:space="preserve"> </w:t>
      </w:r>
      <w:r>
        <w:rPr>
          <w:sz w:val="22"/>
          <w:szCs w:val="22"/>
        </w:rPr>
        <w:t xml:space="preserve">Eur </w:t>
      </w:r>
      <w:r>
        <w:rPr>
          <w:sz w:val="22"/>
          <w:szCs w:val="22"/>
          <w:lang w:eastAsia="lt-LT"/>
        </w:rPr>
        <w:t>(1 priedas). Turtą įtraukti į Radviliškio rajono savivaldybės administracijos Aukštelkų seniūnijos apskaitą.</w:t>
      </w:r>
    </w:p>
    <w:p>
      <w:pPr>
        <w:tabs>
          <w:tab w:val="left" w:pos="1083"/>
        </w:tabs>
        <w:spacing w:line="270" w:lineRule="exact"/>
        <w:ind w:firstLine="720"/>
        <w:jc w:val="both"/>
        <w:rPr>
          <w:sz w:val="22"/>
          <w:szCs w:val="22"/>
          <w:lang w:eastAsia="lt-LT"/>
        </w:rPr>
      </w:pPr>
      <w:r>
        <w:rPr>
          <w:color w:val="000000"/>
          <w:sz w:val="22"/>
          <w:szCs w:val="24"/>
          <w:lang w:eastAsia="lt-LT"/>
        </w:rPr>
        <w:t>2</w:t>
      </w:r>
      <w:r>
        <w:rPr>
          <w:color w:val="000000"/>
          <w:sz w:val="22"/>
          <w:szCs w:val="24"/>
          <w:lang w:eastAsia="lt-LT"/>
        </w:rPr>
        <w:t xml:space="preserve">. </w:t>
      </w:r>
      <w:r>
        <w:rPr>
          <w:sz w:val="22"/>
          <w:szCs w:val="22"/>
          <w:lang w:eastAsia="lt-LT"/>
        </w:rPr>
        <w:tab/>
        <w:t xml:space="preserve">Perduoti Radviliškio r. Pociūnėlių pagrindinei mokyklai patikėjimo teise valdyti, naudoti ir disponuoti Radviliškio rajono savivaldybei nuosavybės teise priklausantį turtą, įgytą įgyvendinus ES struktūrinių fondų, Lietuvos valstybės biudžeto ir Radviliškio rajono savivaldybės biudžeto lėšomis finansuojamą projektą „Radviliškio r. Skėmių sen. Pociūnėlių miestelio mokyklos lauko sporto aikštyno atnaujinimas Nr. 20KI-KS-17-1-02552-PR001“, kurio bendra įsigijimo vertė – </w:t>
      </w:r>
      <w:r>
        <w:rPr>
          <w:sz w:val="22"/>
          <w:szCs w:val="22"/>
        </w:rPr>
        <w:t>156 772,69</w:t>
      </w:r>
      <w:r>
        <w:rPr>
          <w:color w:val="FF0000"/>
          <w:sz w:val="22"/>
          <w:szCs w:val="22"/>
          <w:lang w:eastAsia="lt-LT"/>
        </w:rPr>
        <w:t xml:space="preserve"> </w:t>
      </w:r>
      <w:r>
        <w:rPr>
          <w:sz w:val="22"/>
          <w:szCs w:val="22"/>
        </w:rPr>
        <w:t xml:space="preserve">Eur </w:t>
      </w:r>
      <w:r>
        <w:rPr>
          <w:sz w:val="22"/>
          <w:szCs w:val="22"/>
          <w:lang w:eastAsia="lt-LT"/>
        </w:rPr>
        <w:t>(2 priedas).</w:t>
      </w:r>
    </w:p>
    <w:p>
      <w:pPr>
        <w:tabs>
          <w:tab w:val="left" w:pos="1083"/>
        </w:tabs>
        <w:spacing w:line="270" w:lineRule="exact"/>
        <w:ind w:firstLine="720"/>
        <w:jc w:val="both"/>
        <w:rPr>
          <w:sz w:val="22"/>
          <w:szCs w:val="22"/>
          <w:lang w:eastAsia="lt-LT"/>
        </w:rPr>
      </w:pPr>
      <w:r>
        <w:rPr>
          <w:color w:val="000000"/>
          <w:sz w:val="22"/>
          <w:szCs w:val="24"/>
          <w:lang w:eastAsia="lt-LT"/>
        </w:rPr>
        <w:t>3</w:t>
      </w:r>
      <w:r>
        <w:rPr>
          <w:color w:val="000000"/>
          <w:sz w:val="22"/>
          <w:szCs w:val="24"/>
          <w:lang w:eastAsia="lt-LT"/>
        </w:rPr>
        <w:t xml:space="preserve">. </w:t>
      </w:r>
      <w:r>
        <w:rPr>
          <w:sz w:val="22"/>
          <w:szCs w:val="22"/>
          <w:lang w:eastAsia="lt-LT"/>
        </w:rPr>
        <w:tab/>
        <w:t xml:space="preserve">Perduoti Radviliškio r. Grinkiškio Jono Poderio gimnazijai patikėjimo teise valdyti, naudoti ir disponuoti Radviliškio rajono savivaldybei nuosavybės teise priklausantį turtą, įgytą įgyvendinus ES struktūrinių fondų, Lietuvos valstybės biudžeto ir Radviliškio rajono savivaldybės biudžeto lėšomis finansuojamą projektą „Radviliškio r. Grinkiškio sen. Grinkiškio miestelio mokyklos lauko sporto aikštyno atnaujinimas Nr. 20KI-KS-17-1-02542-PR001“, kurio bendra įsigijimo vertė – </w:t>
      </w:r>
      <w:r>
        <w:rPr>
          <w:sz w:val="22"/>
          <w:szCs w:val="22"/>
        </w:rPr>
        <w:t>86 664,82</w:t>
      </w:r>
      <w:r>
        <w:rPr>
          <w:b/>
          <w:sz w:val="22"/>
          <w:szCs w:val="22"/>
        </w:rPr>
        <w:t xml:space="preserve"> </w:t>
      </w:r>
      <w:r>
        <w:rPr>
          <w:sz w:val="22"/>
          <w:szCs w:val="22"/>
        </w:rPr>
        <w:t xml:space="preserve">Eur </w:t>
      </w:r>
      <w:r>
        <w:rPr>
          <w:sz w:val="22"/>
          <w:szCs w:val="22"/>
          <w:lang w:eastAsia="lt-LT"/>
        </w:rPr>
        <w:t>(3 priedas).</w:t>
      </w:r>
    </w:p>
    <w:p>
      <w:pPr>
        <w:tabs>
          <w:tab w:val="left" w:pos="1083"/>
        </w:tabs>
        <w:overflowPunct w:val="0"/>
        <w:ind w:firstLine="720"/>
        <w:jc w:val="both"/>
        <w:rPr>
          <w:sz w:val="22"/>
          <w:szCs w:val="22"/>
          <w:lang w:eastAsia="lt-LT"/>
        </w:rPr>
      </w:pPr>
      <w:r>
        <w:rPr>
          <w:color w:val="000000"/>
          <w:sz w:val="22"/>
          <w:szCs w:val="24"/>
          <w:lang w:eastAsia="lt-LT"/>
        </w:rPr>
        <w:t>4</w:t>
      </w:r>
      <w:r>
        <w:rPr>
          <w:color w:val="000000"/>
          <w:sz w:val="22"/>
          <w:szCs w:val="24"/>
          <w:lang w:eastAsia="lt-LT"/>
        </w:rPr>
        <w:t xml:space="preserve">. </w:t>
      </w:r>
      <w:r>
        <w:rPr>
          <w:sz w:val="22"/>
          <w:szCs w:val="22"/>
          <w:lang w:eastAsia="lt-LT"/>
        </w:rPr>
        <w:tab/>
        <w:t>Perduoti Šeduvos kultūros ir amatų centrui patikėjimo teise valdyti, naudoti ir disponuoti Radviliškio rajono savivaldybei nuosavybės teise priklausantį ir šiuo metu Radviliškio rajono savivaldybės administracijos patikėjimo teise valdomą sandėlį-garažą, esantį Vilniaus g. 1, Šeduvoje, Radviliškio r. sav., unikalus Nr. 7193-0006-7025, pradinė vertė – 750,12 Eur, likutinė vertė 2020 m. birželio 30 d. – 0,29 Eur.</w:t>
      </w:r>
    </w:p>
    <w:p>
      <w:pPr>
        <w:tabs>
          <w:tab w:val="left" w:pos="1077"/>
        </w:tabs>
        <w:spacing w:line="270" w:lineRule="exact"/>
        <w:ind w:firstLine="720"/>
        <w:jc w:val="both"/>
        <w:rPr>
          <w:sz w:val="22"/>
          <w:szCs w:val="22"/>
          <w:lang w:eastAsia="lt-LT"/>
        </w:rPr>
      </w:pPr>
      <w:r>
        <w:rPr>
          <w:color w:val="000000"/>
          <w:sz w:val="22"/>
          <w:szCs w:val="24"/>
          <w:lang w:eastAsia="lt-LT"/>
        </w:rPr>
        <w:t>5</w:t>
      </w:r>
      <w:r>
        <w:rPr>
          <w:color w:val="000000"/>
          <w:sz w:val="22"/>
          <w:szCs w:val="24"/>
          <w:lang w:eastAsia="lt-LT"/>
        </w:rPr>
        <w:t xml:space="preserve">. </w:t>
      </w:r>
      <w:r>
        <w:rPr>
          <w:sz w:val="22"/>
          <w:szCs w:val="22"/>
          <w:lang w:eastAsia="lt-LT"/>
        </w:rPr>
        <w:tab/>
        <w:t>Įgalioti Radviliškio rajono savivaldybės merą perduoti sprendimo 1 punkte nurodytą turtą ir pasirašyti turto perdavimo ir priėmimo aktą.</w:t>
      </w:r>
    </w:p>
    <w:p>
      <w:pPr>
        <w:tabs>
          <w:tab w:val="left" w:pos="1077"/>
        </w:tabs>
        <w:spacing w:line="270" w:lineRule="exact"/>
        <w:ind w:firstLine="720"/>
        <w:jc w:val="both"/>
        <w:rPr>
          <w:sz w:val="22"/>
          <w:szCs w:val="22"/>
          <w:lang w:eastAsia="lt-LT"/>
        </w:rPr>
      </w:pPr>
      <w:r>
        <w:rPr>
          <w:color w:val="000000"/>
          <w:sz w:val="22"/>
          <w:szCs w:val="24"/>
          <w:lang w:eastAsia="lt-LT"/>
        </w:rPr>
        <w:t>6</w:t>
      </w:r>
      <w:r>
        <w:rPr>
          <w:color w:val="000000"/>
          <w:sz w:val="22"/>
          <w:szCs w:val="24"/>
          <w:lang w:eastAsia="lt-LT"/>
        </w:rPr>
        <w:t xml:space="preserve">. </w:t>
      </w:r>
      <w:r>
        <w:rPr>
          <w:sz w:val="22"/>
          <w:szCs w:val="22"/>
          <w:lang w:eastAsia="lt-LT"/>
        </w:rPr>
        <w:tab/>
        <w:t>Įgalioti Radviliškio rajono savivaldybės administracijos Investicijų ir turto valdymo skyriaus vedėją perduoti sprendimo 2 ir 3 punktuose nurodytą turtą ir pasirašyti turto perdavimo ir priėmimo aktus.</w:t>
      </w:r>
    </w:p>
    <w:p>
      <w:pPr>
        <w:tabs>
          <w:tab w:val="left" w:pos="1077"/>
        </w:tabs>
        <w:spacing w:line="270" w:lineRule="exact"/>
        <w:ind w:firstLine="720"/>
        <w:jc w:val="both"/>
        <w:rPr>
          <w:sz w:val="22"/>
          <w:szCs w:val="22"/>
          <w:lang w:eastAsia="lt-LT"/>
        </w:rPr>
      </w:pPr>
      <w:r>
        <w:rPr>
          <w:color w:val="000000"/>
          <w:sz w:val="22"/>
          <w:szCs w:val="24"/>
          <w:lang w:eastAsia="lt-LT"/>
        </w:rPr>
        <w:t>7</w:t>
      </w:r>
      <w:r>
        <w:rPr>
          <w:color w:val="000000"/>
          <w:sz w:val="22"/>
          <w:szCs w:val="24"/>
          <w:lang w:eastAsia="lt-LT"/>
        </w:rPr>
        <w:t xml:space="preserve">. </w:t>
      </w:r>
      <w:r>
        <w:rPr>
          <w:sz w:val="22"/>
          <w:szCs w:val="22"/>
          <w:lang w:eastAsia="lt-LT"/>
        </w:rPr>
        <w:tab/>
        <w:t>Įgalioti Radviliškio rajono savivaldybės administracijos Šeduvos miesto seniūnijos seniūną perduoti sprendimo 4 punkte nurodytą turtą ir pasirašyti turto perdavimo ir priėmimo aktą.</w:t>
      </w:r>
    </w:p>
    <w:p>
      <w:pPr>
        <w:spacing w:line="270" w:lineRule="exact"/>
        <w:ind w:firstLine="720"/>
        <w:jc w:val="both"/>
        <w:rPr>
          <w:sz w:val="22"/>
          <w:szCs w:val="22"/>
        </w:rPr>
      </w:pPr>
    </w:p>
    <w:p>
      <w:pPr>
        <w:spacing w:line="270" w:lineRule="exact"/>
        <w:ind w:firstLine="720"/>
        <w:jc w:val="both"/>
        <w:rPr>
          <w:sz w:val="22"/>
          <w:szCs w:val="22"/>
        </w:rPr>
      </w:pPr>
      <w:r>
        <w:rPr>
          <w:sz w:val="22"/>
          <w:szCs w:val="22"/>
        </w:rPr>
        <w:t>Šis sprendimas gali būti skundžiamas Lietuvos Respublikos administracinių bylų teisenos įstatymo nustatyta tvarka.</w:t>
      </w:r>
    </w:p>
    <w:p>
      <w:pPr>
        <w:rPr>
          <w:sz w:val="22"/>
          <w:szCs w:val="22"/>
        </w:rPr>
      </w:pPr>
    </w:p>
    <w:p>
      <w:pPr>
        <w:rPr>
          <w:sz w:val="22"/>
          <w:szCs w:val="22"/>
        </w:rPr>
      </w:pPr>
    </w:p>
    <w:p>
      <w:pPr>
        <w:rPr>
          <w:sz w:val="22"/>
          <w:szCs w:val="22"/>
        </w:rPr>
      </w:pPr>
    </w:p>
    <w:p>
      <w:pPr>
        <w:rPr>
          <w:sz w:val="22"/>
          <w:szCs w:val="22"/>
        </w:rPr>
        <w:sectPr>
          <w:pgSz w:w="11906" w:h="16838" w:code="9"/>
          <w:pgMar w:top="1077" w:right="567" w:bottom="1077" w:left="1701" w:header="567" w:footer="567" w:gutter="0"/>
          <w:cols w:space="1296"/>
          <w:docGrid w:linePitch="360"/>
        </w:sectPr>
      </w:pPr>
      <w:r>
        <w:rPr>
          <w:sz w:val="22"/>
          <w:szCs w:val="22"/>
        </w:rPr>
        <w:t>Savivaldybės meras</w:t>
        <w:tab/>
        <w:tab/>
        <w:tab/>
        <w:tab/>
        <w:tab/>
        <w:tab/>
        <w:tab/>
        <w:tab/>
        <w:t xml:space="preserve">         Antanas Čepononis</w:t>
      </w:r>
    </w:p>
    <w:p>
      <w:pPr>
        <w:ind w:left="5103"/>
        <w:rPr>
          <w:sz w:val="22"/>
          <w:szCs w:val="22"/>
          <w:lang w:eastAsia="lt-LT"/>
        </w:rPr>
      </w:pPr>
      <w:r>
        <w:rPr>
          <w:sz w:val="22"/>
          <w:szCs w:val="22"/>
          <w:lang w:eastAsia="lt-LT"/>
        </w:rPr>
        <w:t>Radviliškio rajono savivaldybės tarybos</w:t>
      </w:r>
    </w:p>
    <w:p>
      <w:pPr>
        <w:ind w:left="5103"/>
        <w:rPr>
          <w:sz w:val="22"/>
          <w:szCs w:val="22"/>
          <w:lang w:eastAsia="lt-LT"/>
        </w:rPr>
      </w:pPr>
      <w:r>
        <w:rPr>
          <w:sz w:val="22"/>
          <w:szCs w:val="22"/>
          <w:lang w:eastAsia="lt-LT"/>
        </w:rPr>
        <w:t>2020 m. gegužės 28 d. sprendimo Nr. T-</w:t>
      </w:r>
    </w:p>
    <w:p>
      <w:pPr>
        <w:ind w:left="5103"/>
        <w:rPr>
          <w:sz w:val="22"/>
          <w:szCs w:val="22"/>
          <w:lang w:eastAsia="lt-LT"/>
        </w:rPr>
      </w:pPr>
      <w:r>
        <w:rPr>
          <w:sz w:val="22"/>
          <w:szCs w:val="22"/>
          <w:lang w:eastAsia="lt-LT"/>
        </w:rPr>
        <w:t>1</w:t>
      </w:r>
      <w:r>
        <w:rPr>
          <w:sz w:val="22"/>
          <w:szCs w:val="22"/>
          <w:lang w:eastAsia="lt-LT"/>
        </w:rPr>
        <w:t xml:space="preserve"> priedas</w:t>
      </w:r>
    </w:p>
    <w:p>
      <w:pPr>
        <w:jc w:val="center"/>
        <w:rPr>
          <w:b/>
          <w:caps/>
          <w:sz w:val="22"/>
          <w:szCs w:val="22"/>
          <w:lang w:eastAsia="lt-LT"/>
        </w:rPr>
      </w:pPr>
    </w:p>
    <w:p>
      <w:pPr>
        <w:jc w:val="center"/>
        <w:rPr>
          <w:b/>
          <w:caps/>
          <w:sz w:val="22"/>
          <w:szCs w:val="22"/>
          <w:lang w:eastAsia="lt-LT"/>
        </w:rPr>
      </w:pPr>
    </w:p>
    <w:p>
      <w:pPr>
        <w:jc w:val="center"/>
        <w:rPr>
          <w:b/>
          <w:caps/>
          <w:sz w:val="22"/>
          <w:szCs w:val="22"/>
          <w:lang w:eastAsia="lt-LT"/>
        </w:rPr>
      </w:pPr>
      <w:r>
        <w:rPr>
          <w:b/>
          <w:caps/>
          <w:sz w:val="22"/>
          <w:szCs w:val="22"/>
          <w:lang w:eastAsia="lt-LT"/>
        </w:rPr>
        <w:t>Radviliškio rajono savivaldybės administracijai patikėjimo teise valdyti, naudoti ir disponuoti perduodamo savivaldybės turto sąrašas</w:t>
      </w:r>
    </w:p>
    <w:p>
      <w:pPr>
        <w:jc w:val="center"/>
        <w:rPr>
          <w:sz w:val="22"/>
          <w:szCs w:val="22"/>
          <w:lang w:eastAsia="lt-LT"/>
        </w:rPr>
      </w:pPr>
    </w:p>
    <w:p>
      <w:pPr>
        <w:jc w:val="center"/>
        <w:rPr>
          <w:b/>
          <w:sz w:val="22"/>
          <w:szCs w:val="22"/>
          <w:lang w:eastAsia="lt-LT"/>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72"/>
        <w:gridCol w:w="1810"/>
        <w:gridCol w:w="1640"/>
      </w:tblGrid>
      <w:tr>
        <w:trPr>
          <w:trHeight w:val="22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pPr>
              <w:tabs>
                <w:tab w:val="left" w:pos="1122"/>
              </w:tabs>
              <w:ind w:left="-113" w:right="-113"/>
              <w:jc w:val="center"/>
              <w:rPr>
                <w:b/>
                <w:sz w:val="22"/>
                <w:szCs w:val="22"/>
              </w:rPr>
            </w:pPr>
            <w:r>
              <w:rPr>
                <w:b/>
                <w:sz w:val="22"/>
                <w:szCs w:val="22"/>
              </w:rPr>
              <w:t>Eil. Nr.</w:t>
            </w:r>
          </w:p>
        </w:tc>
        <w:tc>
          <w:tcPr>
            <w:tcW w:w="5572" w:type="dxa"/>
            <w:tcBorders>
              <w:top w:val="single" w:sz="4" w:space="0" w:color="auto"/>
              <w:left w:val="single" w:sz="4" w:space="0" w:color="auto"/>
              <w:bottom w:val="single" w:sz="4" w:space="0" w:color="auto"/>
              <w:right w:val="single" w:sz="4" w:space="0" w:color="auto"/>
            </w:tcBorders>
            <w:vAlign w:val="center"/>
            <w:hideMark/>
          </w:tcPr>
          <w:p>
            <w:pPr>
              <w:jc w:val="center"/>
              <w:rPr>
                <w:b/>
                <w:sz w:val="22"/>
                <w:szCs w:val="22"/>
              </w:rPr>
            </w:pPr>
            <w:r>
              <w:rPr>
                <w:b/>
                <w:sz w:val="22"/>
                <w:szCs w:val="22"/>
              </w:rPr>
              <w:t>Turto pavadinimas, adresas, unikalus Nr.</w:t>
            </w:r>
          </w:p>
        </w:tc>
        <w:tc>
          <w:tcPr>
            <w:tcW w:w="1810" w:type="dxa"/>
            <w:tcBorders>
              <w:top w:val="single" w:sz="4" w:space="0" w:color="auto"/>
              <w:left w:val="single" w:sz="4" w:space="0" w:color="auto"/>
              <w:bottom w:val="single" w:sz="4" w:space="0" w:color="auto"/>
              <w:right w:val="single" w:sz="4" w:space="0" w:color="auto"/>
            </w:tcBorders>
            <w:vAlign w:val="center"/>
            <w:hideMark/>
          </w:tcPr>
          <w:p>
            <w:pPr>
              <w:tabs>
                <w:tab w:val="left" w:pos="1122"/>
              </w:tabs>
              <w:jc w:val="center"/>
              <w:rPr>
                <w:b/>
                <w:sz w:val="22"/>
                <w:szCs w:val="22"/>
              </w:rPr>
            </w:pPr>
            <w:r>
              <w:rPr>
                <w:b/>
                <w:sz w:val="22"/>
                <w:szCs w:val="22"/>
              </w:rPr>
              <w:t>Inventorinis Nr.</w:t>
            </w:r>
          </w:p>
        </w:tc>
        <w:tc>
          <w:tcPr>
            <w:tcW w:w="1640" w:type="dxa"/>
            <w:tcBorders>
              <w:top w:val="single" w:sz="4" w:space="0" w:color="auto"/>
              <w:left w:val="single" w:sz="4" w:space="0" w:color="auto"/>
              <w:bottom w:val="single" w:sz="4" w:space="0" w:color="auto"/>
              <w:right w:val="single" w:sz="4" w:space="0" w:color="auto"/>
            </w:tcBorders>
            <w:vAlign w:val="center"/>
            <w:hideMark/>
          </w:tcPr>
          <w:p>
            <w:pPr>
              <w:tabs>
                <w:tab w:val="left" w:pos="1122"/>
              </w:tabs>
              <w:ind w:left="-113" w:right="-113"/>
              <w:jc w:val="center"/>
              <w:rPr>
                <w:b/>
                <w:sz w:val="22"/>
                <w:szCs w:val="22"/>
              </w:rPr>
            </w:pPr>
            <w:r>
              <w:rPr>
                <w:b/>
                <w:sz w:val="22"/>
                <w:szCs w:val="22"/>
              </w:rPr>
              <w:t>Pradinė (likutinė)</w:t>
            </w:r>
          </w:p>
          <w:p>
            <w:pPr>
              <w:tabs>
                <w:tab w:val="left" w:pos="1122"/>
              </w:tabs>
              <w:jc w:val="center"/>
              <w:rPr>
                <w:b/>
                <w:sz w:val="22"/>
                <w:szCs w:val="22"/>
              </w:rPr>
            </w:pPr>
            <w:r>
              <w:rPr>
                <w:b/>
                <w:sz w:val="22"/>
                <w:szCs w:val="22"/>
              </w:rPr>
              <w:t>vertė eurais</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1.</w:t>
              <w:tab/>
            </w:r>
          </w:p>
        </w:tc>
        <w:tc>
          <w:tcPr>
            <w:tcW w:w="5572" w:type="dxa"/>
            <w:tcBorders>
              <w:top w:val="single" w:sz="4" w:space="0" w:color="auto"/>
              <w:left w:val="single" w:sz="4" w:space="0" w:color="auto"/>
              <w:bottom w:val="single" w:sz="4" w:space="0" w:color="auto"/>
              <w:right w:val="single" w:sz="4" w:space="0" w:color="auto"/>
            </w:tcBorders>
            <w:vAlign w:val="center"/>
          </w:tcPr>
          <w:p>
            <w:pPr>
              <w:rPr>
                <w:color w:val="000000"/>
                <w:sz w:val="22"/>
                <w:szCs w:val="22"/>
              </w:rPr>
            </w:pPr>
            <w:r>
              <w:rPr>
                <w:color w:val="000000"/>
                <w:sz w:val="22"/>
                <w:szCs w:val="22"/>
              </w:rPr>
              <w:t xml:space="preserve">Universali aikštelė </w:t>
            </w:r>
            <w:r>
              <w:rPr>
                <w:sz w:val="22"/>
                <w:szCs w:val="22"/>
                <w:lang w:eastAsia="lt-LT"/>
              </w:rPr>
              <w:t>krepšiniui ir tinkliniui, Taikos g. 12, Aukštelkų k., Aukštelkų sen., Radviliškio r. sav., unikalus Nr. 4400-5369-0578</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CA-00002885</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60 907,48</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2.</w:t>
              <w:tab/>
            </w:r>
            <w:r>
              <w:rPr>
                <w:sz w:val="22"/>
                <w:szCs w:val="22"/>
              </w:rPr>
              <w:t>2</w:t>
            </w:r>
          </w:p>
        </w:tc>
        <w:tc>
          <w:tcPr>
            <w:tcW w:w="5572" w:type="dxa"/>
            <w:tcBorders>
              <w:top w:val="single" w:sz="4" w:space="0" w:color="auto"/>
              <w:left w:val="single" w:sz="4" w:space="0" w:color="auto"/>
              <w:bottom w:val="single" w:sz="4" w:space="0" w:color="auto"/>
              <w:right w:val="single" w:sz="4" w:space="0" w:color="auto"/>
            </w:tcBorders>
            <w:vAlign w:val="center"/>
          </w:tcPr>
          <w:p>
            <w:pPr>
              <w:rPr>
                <w:color w:val="000000"/>
                <w:sz w:val="22"/>
                <w:szCs w:val="22"/>
              </w:rPr>
            </w:pPr>
            <w:r>
              <w:rPr>
                <w:sz w:val="22"/>
                <w:szCs w:val="22"/>
                <w:lang w:eastAsia="lt-LT"/>
              </w:rPr>
              <w:t>Lauko teniso aikštynas, Taikos g. 12, Aukštelkų k., Radviliškio r. sav., unikalus Nr. 4400-5369-0589</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CA-00002885_1</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90 877,91</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3.</w:t>
              <w:tab/>
            </w:r>
          </w:p>
        </w:tc>
        <w:tc>
          <w:tcPr>
            <w:tcW w:w="5572" w:type="dxa"/>
            <w:tcBorders>
              <w:top w:val="single" w:sz="4" w:space="0" w:color="auto"/>
              <w:left w:val="single" w:sz="4" w:space="0" w:color="auto"/>
              <w:bottom w:val="single" w:sz="4" w:space="0" w:color="auto"/>
              <w:right w:val="single" w:sz="4" w:space="0" w:color="auto"/>
            </w:tcBorders>
            <w:vAlign w:val="center"/>
          </w:tcPr>
          <w:p>
            <w:pPr>
              <w:rPr>
                <w:color w:val="000000"/>
                <w:sz w:val="22"/>
                <w:szCs w:val="22"/>
              </w:rPr>
            </w:pPr>
            <w:r>
              <w:rPr>
                <w:sz w:val="22"/>
                <w:szCs w:val="22"/>
                <w:lang w:eastAsia="lt-LT"/>
              </w:rPr>
              <w:t>Lauko teniso aikštynas, Taikos g. 12, Aukštelkų k., Radviliškio r. sav., unikalus Nr. 4400-5369-0590</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CA-00002885_2</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90 877,91</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4.</w:t>
              <w:tab/>
            </w:r>
          </w:p>
        </w:tc>
        <w:tc>
          <w:tcPr>
            <w:tcW w:w="5572" w:type="dxa"/>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r>
              <w:rPr>
                <w:sz w:val="22"/>
                <w:szCs w:val="22"/>
                <w:lang w:eastAsia="lt-LT"/>
              </w:rPr>
              <w:t>Reklaminis stendas</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200,00</w:t>
            </w:r>
          </w:p>
        </w:tc>
      </w:tr>
      <w:tr>
        <w:trPr>
          <w:trHeight w:val="70"/>
          <w:jc w:val="center"/>
        </w:trPr>
        <w:tc>
          <w:tcPr>
            <w:tcW w:w="7949" w:type="dxa"/>
            <w:gridSpan w:val="3"/>
            <w:tcBorders>
              <w:top w:val="single" w:sz="4" w:space="0" w:color="auto"/>
              <w:left w:val="single" w:sz="4" w:space="0" w:color="auto"/>
              <w:bottom w:val="single" w:sz="4" w:space="0" w:color="auto"/>
              <w:right w:val="single" w:sz="4" w:space="0" w:color="auto"/>
            </w:tcBorders>
            <w:vAlign w:val="center"/>
            <w:hideMark/>
          </w:tcPr>
          <w:p>
            <w:pPr>
              <w:jc w:val="right"/>
              <w:rPr>
                <w:spacing w:val="-2"/>
                <w:sz w:val="22"/>
                <w:szCs w:val="22"/>
              </w:rPr>
            </w:pPr>
            <w:r>
              <w:rPr>
                <w:b/>
                <w:sz w:val="22"/>
                <w:szCs w:val="22"/>
              </w:rPr>
              <w:t>Iš viso:</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b/>
                <w:sz w:val="22"/>
                <w:szCs w:val="22"/>
              </w:rPr>
            </w:pPr>
            <w:r>
              <w:rPr>
                <w:b/>
                <w:sz w:val="22"/>
                <w:szCs w:val="22"/>
              </w:rPr>
              <w:t>242 863,30</w:t>
            </w:r>
          </w:p>
        </w:tc>
      </w:tr>
    </w:tbl>
    <w:p>
      <w:pPr>
        <w:jc w:val="center"/>
        <w:rPr>
          <w:sz w:val="22"/>
          <w:szCs w:val="22"/>
          <w:lang w:eastAsia="lt-LT"/>
        </w:rPr>
      </w:pPr>
    </w:p>
    <w:p>
      <w:pPr>
        <w:jc w:val="center"/>
        <w:rPr>
          <w:sz w:val="22"/>
          <w:szCs w:val="22"/>
          <w:lang w:eastAsia="lt-LT"/>
        </w:rPr>
      </w:pPr>
      <w:r>
        <w:rPr>
          <w:sz w:val="22"/>
          <w:szCs w:val="22"/>
          <w:lang w:eastAsia="lt-LT"/>
        </w:rPr>
        <w:t>___________________________</w:t>
      </w:r>
    </w:p>
    <w:p>
      <w:pPr>
        <w:jc w:val="center"/>
        <w:rPr>
          <w:sz w:val="20"/>
          <w:lang w:eastAsia="lt-LT"/>
        </w:rPr>
      </w:pPr>
    </w:p>
    <w:p>
      <w:pPr>
        <w:jc w:val="center"/>
        <w:rPr>
          <w:sz w:val="20"/>
          <w:lang w:eastAsia="lt-LT"/>
        </w:rPr>
      </w:pPr>
      <w:r>
        <w:rPr>
          <w:sz w:val="20"/>
          <w:lang w:eastAsia="lt-LT"/>
        </w:rPr>
        <w:br w:type="page"/>
      </w:r>
    </w:p>
    <w:p>
      <w:pPr>
        <w:ind w:left="5103"/>
        <w:rPr>
          <w:sz w:val="22"/>
          <w:szCs w:val="22"/>
          <w:lang w:eastAsia="lt-LT"/>
        </w:rPr>
      </w:pPr>
      <w:r>
        <w:rPr>
          <w:sz w:val="22"/>
          <w:szCs w:val="22"/>
          <w:lang w:eastAsia="lt-LT"/>
        </w:rPr>
        <w:t>Radviliškio rajono savivaldybės tarybos</w:t>
      </w:r>
    </w:p>
    <w:p>
      <w:pPr>
        <w:ind w:left="5103"/>
        <w:rPr>
          <w:sz w:val="22"/>
          <w:szCs w:val="22"/>
          <w:lang w:eastAsia="lt-LT"/>
        </w:rPr>
      </w:pPr>
      <w:r>
        <w:rPr>
          <w:sz w:val="22"/>
          <w:szCs w:val="22"/>
          <w:lang w:eastAsia="lt-LT"/>
        </w:rPr>
        <w:t>2020 m. gegužės 28 d. sprendimo Nr. T-</w:t>
      </w:r>
    </w:p>
    <w:p>
      <w:pPr>
        <w:ind w:left="5103"/>
        <w:rPr>
          <w:sz w:val="22"/>
          <w:szCs w:val="22"/>
          <w:lang w:eastAsia="lt-LT"/>
        </w:rPr>
      </w:pPr>
      <w:r>
        <w:rPr>
          <w:sz w:val="22"/>
          <w:szCs w:val="22"/>
          <w:lang w:eastAsia="lt-LT"/>
        </w:rPr>
        <w:t>2</w:t>
      </w:r>
      <w:r>
        <w:rPr>
          <w:sz w:val="22"/>
          <w:szCs w:val="22"/>
          <w:lang w:eastAsia="lt-LT"/>
        </w:rPr>
        <w:t xml:space="preserve"> priedas</w:t>
      </w:r>
    </w:p>
    <w:p>
      <w:pPr>
        <w:jc w:val="center"/>
        <w:rPr>
          <w:b/>
          <w:caps/>
          <w:sz w:val="22"/>
          <w:szCs w:val="22"/>
          <w:lang w:eastAsia="lt-LT"/>
        </w:rPr>
      </w:pPr>
    </w:p>
    <w:p>
      <w:pPr>
        <w:jc w:val="center"/>
        <w:rPr>
          <w:b/>
          <w:caps/>
          <w:sz w:val="22"/>
          <w:szCs w:val="22"/>
          <w:lang w:eastAsia="lt-LT"/>
        </w:rPr>
      </w:pPr>
    </w:p>
    <w:p>
      <w:pPr>
        <w:jc w:val="center"/>
        <w:rPr>
          <w:b/>
          <w:caps/>
          <w:sz w:val="22"/>
          <w:szCs w:val="22"/>
          <w:lang w:eastAsia="lt-LT"/>
        </w:rPr>
      </w:pPr>
      <w:r>
        <w:rPr>
          <w:b/>
          <w:caps/>
          <w:sz w:val="22"/>
          <w:szCs w:val="22"/>
          <w:lang w:eastAsia="lt-LT"/>
        </w:rPr>
        <w:t>Radviliškio r. Pociūnėlių pagrindinei mokyklai patikėjimo teise valdyti, naudoti ir disponuoti perduodamo savivaldybės nekilnojamojo turto sąrašas</w:t>
      </w:r>
    </w:p>
    <w:p>
      <w:pPr>
        <w:jc w:val="center"/>
        <w:rPr>
          <w:sz w:val="22"/>
          <w:szCs w:val="22"/>
          <w:lang w:eastAsia="lt-LT"/>
        </w:rPr>
      </w:pPr>
    </w:p>
    <w:p>
      <w:pPr>
        <w:jc w:val="center"/>
        <w:rPr>
          <w:b/>
          <w:sz w:val="22"/>
          <w:szCs w:val="22"/>
          <w:lang w:eastAsia="lt-LT"/>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72"/>
        <w:gridCol w:w="1810"/>
        <w:gridCol w:w="1640"/>
      </w:tblGrid>
      <w:tr>
        <w:trPr>
          <w:trHeight w:val="22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pPr>
              <w:tabs>
                <w:tab w:val="left" w:pos="1122"/>
              </w:tabs>
              <w:ind w:left="-113" w:right="-113"/>
              <w:jc w:val="center"/>
              <w:rPr>
                <w:b/>
                <w:sz w:val="22"/>
                <w:szCs w:val="22"/>
              </w:rPr>
            </w:pPr>
            <w:r>
              <w:rPr>
                <w:b/>
                <w:sz w:val="22"/>
                <w:szCs w:val="22"/>
              </w:rPr>
              <w:t>Eil. Nr.</w:t>
            </w:r>
          </w:p>
        </w:tc>
        <w:tc>
          <w:tcPr>
            <w:tcW w:w="5572" w:type="dxa"/>
            <w:tcBorders>
              <w:top w:val="single" w:sz="4" w:space="0" w:color="auto"/>
              <w:left w:val="single" w:sz="4" w:space="0" w:color="auto"/>
              <w:bottom w:val="single" w:sz="4" w:space="0" w:color="auto"/>
              <w:right w:val="single" w:sz="4" w:space="0" w:color="auto"/>
            </w:tcBorders>
            <w:vAlign w:val="center"/>
            <w:hideMark/>
          </w:tcPr>
          <w:p>
            <w:pPr>
              <w:jc w:val="center"/>
              <w:rPr>
                <w:b/>
                <w:sz w:val="22"/>
                <w:szCs w:val="22"/>
              </w:rPr>
            </w:pPr>
            <w:r>
              <w:rPr>
                <w:b/>
                <w:sz w:val="22"/>
                <w:szCs w:val="22"/>
              </w:rPr>
              <w:t>Turto pavadinimas, adresas, unikalus Nr.</w:t>
            </w:r>
          </w:p>
        </w:tc>
        <w:tc>
          <w:tcPr>
            <w:tcW w:w="1810" w:type="dxa"/>
            <w:tcBorders>
              <w:top w:val="single" w:sz="4" w:space="0" w:color="auto"/>
              <w:left w:val="single" w:sz="4" w:space="0" w:color="auto"/>
              <w:bottom w:val="single" w:sz="4" w:space="0" w:color="auto"/>
              <w:right w:val="single" w:sz="4" w:space="0" w:color="auto"/>
            </w:tcBorders>
            <w:vAlign w:val="center"/>
            <w:hideMark/>
          </w:tcPr>
          <w:p>
            <w:pPr>
              <w:tabs>
                <w:tab w:val="left" w:pos="1122"/>
              </w:tabs>
              <w:jc w:val="center"/>
              <w:rPr>
                <w:b/>
                <w:sz w:val="22"/>
                <w:szCs w:val="22"/>
              </w:rPr>
            </w:pPr>
            <w:r>
              <w:rPr>
                <w:b/>
                <w:sz w:val="22"/>
                <w:szCs w:val="22"/>
              </w:rPr>
              <w:t>Inventorinis Nr.</w:t>
            </w:r>
          </w:p>
        </w:tc>
        <w:tc>
          <w:tcPr>
            <w:tcW w:w="1640" w:type="dxa"/>
            <w:tcBorders>
              <w:top w:val="single" w:sz="4" w:space="0" w:color="auto"/>
              <w:left w:val="single" w:sz="4" w:space="0" w:color="auto"/>
              <w:bottom w:val="single" w:sz="4" w:space="0" w:color="auto"/>
              <w:right w:val="single" w:sz="4" w:space="0" w:color="auto"/>
            </w:tcBorders>
            <w:vAlign w:val="center"/>
            <w:hideMark/>
          </w:tcPr>
          <w:p>
            <w:pPr>
              <w:tabs>
                <w:tab w:val="left" w:pos="1122"/>
              </w:tabs>
              <w:ind w:left="-113" w:right="-113"/>
              <w:jc w:val="center"/>
              <w:rPr>
                <w:b/>
                <w:sz w:val="22"/>
                <w:szCs w:val="22"/>
              </w:rPr>
            </w:pPr>
            <w:r>
              <w:rPr>
                <w:b/>
                <w:sz w:val="22"/>
                <w:szCs w:val="22"/>
              </w:rPr>
              <w:t>Pradinė (likutinė)</w:t>
            </w:r>
          </w:p>
          <w:p>
            <w:pPr>
              <w:tabs>
                <w:tab w:val="left" w:pos="1122"/>
              </w:tabs>
              <w:jc w:val="center"/>
              <w:rPr>
                <w:b/>
                <w:sz w:val="22"/>
                <w:szCs w:val="22"/>
              </w:rPr>
            </w:pPr>
            <w:r>
              <w:rPr>
                <w:b/>
                <w:sz w:val="22"/>
                <w:szCs w:val="22"/>
              </w:rPr>
              <w:t>vertė eurais</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1.</w:t>
              <w:tab/>
            </w:r>
          </w:p>
        </w:tc>
        <w:tc>
          <w:tcPr>
            <w:tcW w:w="5572" w:type="dxa"/>
            <w:tcBorders>
              <w:top w:val="single" w:sz="4" w:space="0" w:color="auto"/>
              <w:left w:val="single" w:sz="4" w:space="0" w:color="auto"/>
              <w:bottom w:val="single" w:sz="4" w:space="0" w:color="auto"/>
              <w:right w:val="single" w:sz="4" w:space="0" w:color="auto"/>
            </w:tcBorders>
            <w:vAlign w:val="center"/>
          </w:tcPr>
          <w:p>
            <w:pPr>
              <w:rPr>
                <w:color w:val="000000"/>
                <w:sz w:val="22"/>
                <w:szCs w:val="22"/>
              </w:rPr>
            </w:pPr>
            <w:r>
              <w:rPr>
                <w:color w:val="000000"/>
                <w:sz w:val="22"/>
                <w:szCs w:val="22"/>
              </w:rPr>
              <w:t>Stadionas</w:t>
            </w:r>
            <w:r>
              <w:rPr>
                <w:sz w:val="22"/>
                <w:szCs w:val="22"/>
                <w:lang w:eastAsia="lt-LT"/>
              </w:rPr>
              <w:t>, Dotnuvos g. 1, Pociūnėlių mstl., Skėmių sen., Radviliškio r. sav., unikalus Nr. 4400-5321-3340</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CA-00002664</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122 230,30</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2.</w:t>
              <w:tab/>
            </w:r>
          </w:p>
        </w:tc>
        <w:tc>
          <w:tcPr>
            <w:tcW w:w="5572" w:type="dxa"/>
            <w:tcBorders>
              <w:top w:val="single" w:sz="4" w:space="0" w:color="auto"/>
              <w:left w:val="single" w:sz="4" w:space="0" w:color="auto"/>
              <w:bottom w:val="single" w:sz="4" w:space="0" w:color="auto"/>
              <w:right w:val="single" w:sz="4" w:space="0" w:color="auto"/>
            </w:tcBorders>
            <w:vAlign w:val="center"/>
          </w:tcPr>
          <w:p>
            <w:pPr>
              <w:rPr>
                <w:color w:val="000000"/>
                <w:sz w:val="22"/>
                <w:szCs w:val="22"/>
              </w:rPr>
            </w:pPr>
            <w:r>
              <w:rPr>
                <w:sz w:val="22"/>
                <w:szCs w:val="22"/>
                <w:lang w:eastAsia="lt-LT"/>
              </w:rPr>
              <w:t>Krepšinio aikštelė, Dotnuvos g. 1, Pociūnėlių mstl., Radviliškio r. sav., unikalus Nr. 4400-5321-3419</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CA-00002664_1</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10 338,60</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3.</w:t>
              <w:tab/>
            </w:r>
          </w:p>
        </w:tc>
        <w:tc>
          <w:tcPr>
            <w:tcW w:w="5572" w:type="dxa"/>
            <w:tcBorders>
              <w:top w:val="single" w:sz="4" w:space="0" w:color="auto"/>
              <w:left w:val="single" w:sz="4" w:space="0" w:color="auto"/>
              <w:bottom w:val="single" w:sz="4" w:space="0" w:color="auto"/>
              <w:right w:val="single" w:sz="4" w:space="0" w:color="auto"/>
            </w:tcBorders>
            <w:vAlign w:val="center"/>
          </w:tcPr>
          <w:p>
            <w:pPr>
              <w:rPr>
                <w:color w:val="000000"/>
                <w:sz w:val="22"/>
                <w:szCs w:val="22"/>
              </w:rPr>
            </w:pPr>
            <w:r>
              <w:rPr>
                <w:sz w:val="22"/>
                <w:szCs w:val="22"/>
                <w:lang w:eastAsia="lt-LT"/>
              </w:rPr>
              <w:t>Aikštelių aptvėrimas, Dotnuvos g. 1, Pociūnėlių mstl., Radviliškio r. sav., unikalus Nr. 4400-5321-3408</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CA-00002664_2</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11 646,91</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4.</w:t>
              <w:tab/>
            </w:r>
          </w:p>
        </w:tc>
        <w:tc>
          <w:tcPr>
            <w:tcW w:w="5572" w:type="dxa"/>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r>
              <w:rPr>
                <w:sz w:val="22"/>
                <w:szCs w:val="22"/>
                <w:lang w:eastAsia="lt-LT"/>
              </w:rPr>
              <w:t>Du stacionarūs suoliukai su stacionaria betonine šiukšliadėže</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CA-00002664_3</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1 029,74</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5.</w:t>
              <w:tab/>
            </w:r>
          </w:p>
        </w:tc>
        <w:tc>
          <w:tcPr>
            <w:tcW w:w="5572" w:type="dxa"/>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r>
              <w:rPr>
                <w:sz w:val="22"/>
                <w:szCs w:val="22"/>
                <w:lang w:eastAsia="lt-LT"/>
              </w:rPr>
              <w:t>Du stacionarūs suoliukai su stacionaria betonine šiukšliadėže</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CA-00002664_4</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1 029,74</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6.</w:t>
              <w:tab/>
            </w:r>
          </w:p>
        </w:tc>
        <w:tc>
          <w:tcPr>
            <w:tcW w:w="5572" w:type="dxa"/>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r>
              <w:rPr>
                <w:sz w:val="22"/>
                <w:szCs w:val="22"/>
                <w:lang w:eastAsia="lt-LT"/>
              </w:rPr>
              <w:t>Du stacionarūs suoliukai su stacionaria betonine šiukšliadėže</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CA-00002664_5</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1 029,74</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7.</w:t>
              <w:tab/>
            </w:r>
          </w:p>
        </w:tc>
        <w:tc>
          <w:tcPr>
            <w:tcW w:w="5572" w:type="dxa"/>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r>
              <w:rPr>
                <w:sz w:val="22"/>
                <w:szCs w:val="22"/>
                <w:lang w:eastAsia="lt-LT"/>
              </w:rPr>
              <w:t>Du stacionarūs suoliukai su stacionaria betonine šiukšliadėže</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CA-00002664_6</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1 029,74</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8.</w:t>
              <w:tab/>
            </w:r>
          </w:p>
        </w:tc>
        <w:tc>
          <w:tcPr>
            <w:tcW w:w="5572" w:type="dxa"/>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r>
              <w:rPr>
                <w:sz w:val="22"/>
                <w:szCs w:val="22"/>
                <w:lang w:eastAsia="lt-LT"/>
              </w:rPr>
              <w:t>Du stacionarūs suoliukai su stacionaria betonine šiukšliadėže</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CA-00002664_7</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1 029,74</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9.</w:t>
              <w:tab/>
            </w:r>
          </w:p>
        </w:tc>
        <w:tc>
          <w:tcPr>
            <w:tcW w:w="5572" w:type="dxa"/>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r>
              <w:rPr>
                <w:sz w:val="22"/>
                <w:szCs w:val="22"/>
                <w:lang w:eastAsia="lt-LT"/>
              </w:rPr>
              <w:t>Du stacionarūs suoliukai su stacionaria betonine šiukšliadėže</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CA-00002664_8</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1 029,74</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10.</w:t>
              <w:tab/>
            </w:r>
          </w:p>
        </w:tc>
        <w:tc>
          <w:tcPr>
            <w:tcW w:w="5572" w:type="dxa"/>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r>
              <w:rPr>
                <w:sz w:val="22"/>
                <w:szCs w:val="22"/>
                <w:lang w:eastAsia="lt-LT"/>
              </w:rPr>
              <w:t>Du stacionarūs suoliukai su stacionaria betonine šiukšliadėže</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CA-00002664_9</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1 029,74</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11.</w:t>
              <w:tab/>
            </w:r>
          </w:p>
        </w:tc>
        <w:tc>
          <w:tcPr>
            <w:tcW w:w="5572" w:type="dxa"/>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r>
              <w:rPr>
                <w:sz w:val="22"/>
                <w:szCs w:val="22"/>
                <w:lang w:eastAsia="lt-LT"/>
              </w:rPr>
              <w:t>Du stacionarūs suoliukai su stacionaria betonine šiukšliadėže</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CA-00002664_10</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1 029,74</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12.</w:t>
              <w:tab/>
            </w:r>
          </w:p>
        </w:tc>
        <w:tc>
          <w:tcPr>
            <w:tcW w:w="5572" w:type="dxa"/>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r>
              <w:rPr>
                <w:sz w:val="22"/>
                <w:szCs w:val="22"/>
                <w:lang w:eastAsia="lt-LT"/>
              </w:rPr>
              <w:t>Du stacionarūs suoliukai su stacionaria betonine šiukšliadėže</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CA-00002664_11</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1 029,74</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13.</w:t>
              <w:tab/>
            </w:r>
          </w:p>
        </w:tc>
        <w:tc>
          <w:tcPr>
            <w:tcW w:w="5572" w:type="dxa"/>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r>
              <w:rPr>
                <w:sz w:val="22"/>
                <w:szCs w:val="22"/>
                <w:lang w:eastAsia="lt-LT"/>
              </w:rPr>
              <w:t>Du stacionarūs suoliukai su stacionaria betonine šiukšliadėže</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CA-00002664_12</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1 029,74</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14.</w:t>
              <w:tab/>
            </w:r>
          </w:p>
        </w:tc>
        <w:tc>
          <w:tcPr>
            <w:tcW w:w="5572" w:type="dxa"/>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r>
              <w:rPr>
                <w:sz w:val="22"/>
                <w:szCs w:val="22"/>
                <w:lang w:eastAsia="lt-LT"/>
              </w:rPr>
              <w:t>Du stacionarūs suoliukai su stacionaria betonine šiukšliadėže</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CA-00002664_13</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1 029,74</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15.</w:t>
              <w:tab/>
            </w:r>
          </w:p>
        </w:tc>
        <w:tc>
          <w:tcPr>
            <w:tcW w:w="5572" w:type="dxa"/>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r>
              <w:rPr>
                <w:sz w:val="22"/>
                <w:szCs w:val="22"/>
                <w:lang w:eastAsia="lt-LT"/>
              </w:rPr>
              <w:t>Du stacionarūs suoliukai su stacionaria betonine šiukšliadėže</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CA-00002664_14</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1 029,74</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16.</w:t>
              <w:tab/>
            </w:r>
          </w:p>
        </w:tc>
        <w:tc>
          <w:tcPr>
            <w:tcW w:w="5572" w:type="dxa"/>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r>
              <w:rPr>
                <w:sz w:val="22"/>
                <w:szCs w:val="22"/>
                <w:lang w:eastAsia="lt-LT"/>
              </w:rPr>
              <w:t>Reklaminis stendas</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200,00</w:t>
            </w:r>
          </w:p>
        </w:tc>
      </w:tr>
      <w:tr>
        <w:trPr>
          <w:trHeight w:val="70"/>
          <w:jc w:val="center"/>
        </w:trPr>
        <w:tc>
          <w:tcPr>
            <w:tcW w:w="7949" w:type="dxa"/>
            <w:gridSpan w:val="3"/>
            <w:tcBorders>
              <w:top w:val="single" w:sz="4" w:space="0" w:color="auto"/>
              <w:left w:val="single" w:sz="4" w:space="0" w:color="auto"/>
              <w:bottom w:val="single" w:sz="4" w:space="0" w:color="auto"/>
              <w:right w:val="single" w:sz="4" w:space="0" w:color="auto"/>
            </w:tcBorders>
            <w:vAlign w:val="center"/>
            <w:hideMark/>
          </w:tcPr>
          <w:p>
            <w:pPr>
              <w:jc w:val="right"/>
              <w:rPr>
                <w:spacing w:val="-2"/>
                <w:sz w:val="22"/>
                <w:szCs w:val="22"/>
              </w:rPr>
            </w:pPr>
            <w:r>
              <w:rPr>
                <w:b/>
                <w:sz w:val="22"/>
                <w:szCs w:val="22"/>
              </w:rPr>
              <w:t>Iš viso:</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b/>
                <w:sz w:val="22"/>
                <w:szCs w:val="22"/>
              </w:rPr>
            </w:pPr>
            <w:r>
              <w:rPr>
                <w:b/>
                <w:sz w:val="22"/>
                <w:szCs w:val="22"/>
              </w:rPr>
              <w:t>156 772,69</w:t>
            </w:r>
          </w:p>
        </w:tc>
      </w:tr>
    </w:tbl>
    <w:p>
      <w:pPr>
        <w:jc w:val="center"/>
        <w:rPr>
          <w:sz w:val="22"/>
          <w:szCs w:val="22"/>
          <w:lang w:eastAsia="lt-LT"/>
        </w:rPr>
      </w:pPr>
    </w:p>
    <w:p>
      <w:pPr>
        <w:jc w:val="center"/>
        <w:rPr>
          <w:sz w:val="22"/>
          <w:szCs w:val="22"/>
          <w:lang w:eastAsia="lt-LT"/>
        </w:rPr>
      </w:pPr>
      <w:r>
        <w:rPr>
          <w:sz w:val="22"/>
          <w:szCs w:val="22"/>
          <w:lang w:eastAsia="lt-LT"/>
        </w:rPr>
        <w:t>___________________________</w:t>
      </w:r>
    </w:p>
    <w:p>
      <w:pPr>
        <w:jc w:val="center"/>
        <w:rPr>
          <w:sz w:val="22"/>
          <w:szCs w:val="22"/>
          <w:lang w:eastAsia="lt-LT"/>
        </w:rPr>
      </w:pPr>
    </w:p>
    <w:p>
      <w:pPr>
        <w:rPr>
          <w:sz w:val="22"/>
          <w:szCs w:val="22"/>
          <w:lang w:eastAsia="lt-LT"/>
        </w:rPr>
      </w:pPr>
      <w:r>
        <w:rPr>
          <w:sz w:val="22"/>
          <w:szCs w:val="22"/>
          <w:lang w:eastAsia="lt-LT"/>
        </w:rPr>
        <w:br w:type="page"/>
      </w:r>
    </w:p>
    <w:p>
      <w:pPr>
        <w:ind w:left="5103"/>
        <w:rPr>
          <w:sz w:val="22"/>
          <w:szCs w:val="22"/>
          <w:lang w:eastAsia="lt-LT"/>
        </w:rPr>
      </w:pPr>
      <w:r>
        <w:rPr>
          <w:sz w:val="22"/>
          <w:szCs w:val="22"/>
          <w:lang w:eastAsia="lt-LT"/>
        </w:rPr>
        <w:t>Radviliškio rajono savivaldybės tarybos</w:t>
      </w:r>
    </w:p>
    <w:p>
      <w:pPr>
        <w:ind w:left="5103"/>
        <w:rPr>
          <w:sz w:val="22"/>
          <w:szCs w:val="22"/>
          <w:lang w:eastAsia="lt-LT"/>
        </w:rPr>
      </w:pPr>
      <w:r>
        <w:rPr>
          <w:sz w:val="22"/>
          <w:szCs w:val="22"/>
          <w:lang w:eastAsia="lt-LT"/>
        </w:rPr>
        <w:t>2020 m. gegužės 28 d. sprendimo Nr. T-</w:t>
      </w:r>
    </w:p>
    <w:p>
      <w:pPr>
        <w:ind w:left="5103"/>
        <w:rPr>
          <w:sz w:val="22"/>
          <w:szCs w:val="22"/>
          <w:lang w:eastAsia="lt-LT"/>
        </w:rPr>
      </w:pPr>
      <w:r>
        <w:rPr>
          <w:sz w:val="22"/>
          <w:szCs w:val="22"/>
          <w:lang w:eastAsia="lt-LT"/>
        </w:rPr>
        <w:t>3</w:t>
      </w:r>
      <w:r>
        <w:rPr>
          <w:sz w:val="22"/>
          <w:szCs w:val="22"/>
          <w:lang w:eastAsia="lt-LT"/>
        </w:rPr>
        <w:t xml:space="preserve"> priedas</w:t>
      </w:r>
    </w:p>
    <w:p>
      <w:pPr>
        <w:jc w:val="center"/>
        <w:rPr>
          <w:b/>
          <w:caps/>
          <w:sz w:val="22"/>
          <w:szCs w:val="22"/>
          <w:lang w:eastAsia="lt-LT"/>
        </w:rPr>
      </w:pPr>
    </w:p>
    <w:p>
      <w:pPr>
        <w:jc w:val="center"/>
        <w:rPr>
          <w:b/>
          <w:caps/>
          <w:sz w:val="22"/>
          <w:szCs w:val="22"/>
          <w:lang w:eastAsia="lt-LT"/>
        </w:rPr>
      </w:pPr>
    </w:p>
    <w:p>
      <w:pPr>
        <w:jc w:val="center"/>
        <w:rPr>
          <w:b/>
          <w:caps/>
          <w:sz w:val="22"/>
          <w:szCs w:val="22"/>
          <w:lang w:eastAsia="lt-LT"/>
        </w:rPr>
      </w:pPr>
      <w:r>
        <w:rPr>
          <w:b/>
          <w:caps/>
          <w:sz w:val="22"/>
          <w:szCs w:val="22"/>
          <w:lang w:eastAsia="lt-LT"/>
        </w:rPr>
        <w:t>Radviliškio r. Grinkiškio Jono Poderio gimnazijai patikėjimo teise valdyti, naudoti ir disponuoti perduodamo savivaldybės nekilnojamojo turto sąrašas</w:t>
      </w:r>
    </w:p>
    <w:p>
      <w:pPr>
        <w:jc w:val="center"/>
        <w:rPr>
          <w:sz w:val="22"/>
          <w:szCs w:val="22"/>
          <w:lang w:eastAsia="lt-LT"/>
        </w:rPr>
      </w:pPr>
    </w:p>
    <w:p>
      <w:pPr>
        <w:jc w:val="center"/>
        <w:rPr>
          <w:b/>
          <w:sz w:val="22"/>
          <w:szCs w:val="22"/>
          <w:lang w:eastAsia="lt-LT"/>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72"/>
        <w:gridCol w:w="1810"/>
        <w:gridCol w:w="1640"/>
      </w:tblGrid>
      <w:tr>
        <w:trPr>
          <w:trHeight w:val="22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pPr>
              <w:tabs>
                <w:tab w:val="left" w:pos="1122"/>
              </w:tabs>
              <w:ind w:left="-113" w:right="-113"/>
              <w:jc w:val="center"/>
              <w:rPr>
                <w:b/>
                <w:sz w:val="22"/>
                <w:szCs w:val="22"/>
              </w:rPr>
            </w:pPr>
            <w:r>
              <w:rPr>
                <w:b/>
                <w:sz w:val="22"/>
                <w:szCs w:val="22"/>
              </w:rPr>
              <w:t>Eil. Nr.</w:t>
            </w:r>
          </w:p>
        </w:tc>
        <w:tc>
          <w:tcPr>
            <w:tcW w:w="5572" w:type="dxa"/>
            <w:tcBorders>
              <w:top w:val="single" w:sz="4" w:space="0" w:color="auto"/>
              <w:left w:val="single" w:sz="4" w:space="0" w:color="auto"/>
              <w:bottom w:val="single" w:sz="4" w:space="0" w:color="auto"/>
              <w:right w:val="single" w:sz="4" w:space="0" w:color="auto"/>
            </w:tcBorders>
            <w:vAlign w:val="center"/>
            <w:hideMark/>
          </w:tcPr>
          <w:p>
            <w:pPr>
              <w:jc w:val="center"/>
              <w:rPr>
                <w:b/>
                <w:sz w:val="22"/>
                <w:szCs w:val="22"/>
              </w:rPr>
            </w:pPr>
            <w:r>
              <w:rPr>
                <w:b/>
                <w:sz w:val="22"/>
                <w:szCs w:val="22"/>
              </w:rPr>
              <w:t>Turto pavadinimas, adresas, unikalus Nr.</w:t>
            </w:r>
          </w:p>
        </w:tc>
        <w:tc>
          <w:tcPr>
            <w:tcW w:w="1810" w:type="dxa"/>
            <w:tcBorders>
              <w:top w:val="single" w:sz="4" w:space="0" w:color="auto"/>
              <w:left w:val="single" w:sz="4" w:space="0" w:color="auto"/>
              <w:bottom w:val="single" w:sz="4" w:space="0" w:color="auto"/>
              <w:right w:val="single" w:sz="4" w:space="0" w:color="auto"/>
            </w:tcBorders>
            <w:vAlign w:val="center"/>
            <w:hideMark/>
          </w:tcPr>
          <w:p>
            <w:pPr>
              <w:tabs>
                <w:tab w:val="left" w:pos="1122"/>
              </w:tabs>
              <w:jc w:val="center"/>
              <w:rPr>
                <w:b/>
                <w:sz w:val="22"/>
                <w:szCs w:val="22"/>
              </w:rPr>
            </w:pPr>
            <w:r>
              <w:rPr>
                <w:b/>
                <w:sz w:val="22"/>
                <w:szCs w:val="22"/>
              </w:rPr>
              <w:t>Inventorinis Nr.</w:t>
            </w:r>
          </w:p>
        </w:tc>
        <w:tc>
          <w:tcPr>
            <w:tcW w:w="1640" w:type="dxa"/>
            <w:tcBorders>
              <w:top w:val="single" w:sz="4" w:space="0" w:color="auto"/>
              <w:left w:val="single" w:sz="4" w:space="0" w:color="auto"/>
              <w:bottom w:val="single" w:sz="4" w:space="0" w:color="auto"/>
              <w:right w:val="single" w:sz="4" w:space="0" w:color="auto"/>
            </w:tcBorders>
            <w:vAlign w:val="center"/>
            <w:hideMark/>
          </w:tcPr>
          <w:p>
            <w:pPr>
              <w:tabs>
                <w:tab w:val="left" w:pos="1122"/>
              </w:tabs>
              <w:ind w:left="-113" w:right="-113"/>
              <w:jc w:val="center"/>
              <w:rPr>
                <w:b/>
                <w:sz w:val="22"/>
                <w:szCs w:val="22"/>
              </w:rPr>
            </w:pPr>
            <w:r>
              <w:rPr>
                <w:b/>
                <w:sz w:val="22"/>
                <w:szCs w:val="22"/>
              </w:rPr>
              <w:t>Pradinė (likutinė)</w:t>
            </w:r>
          </w:p>
          <w:p>
            <w:pPr>
              <w:tabs>
                <w:tab w:val="left" w:pos="1122"/>
              </w:tabs>
              <w:jc w:val="center"/>
              <w:rPr>
                <w:b/>
                <w:sz w:val="22"/>
                <w:szCs w:val="22"/>
              </w:rPr>
            </w:pPr>
            <w:r>
              <w:rPr>
                <w:b/>
                <w:sz w:val="22"/>
                <w:szCs w:val="22"/>
              </w:rPr>
              <w:t>vertė eurais</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1.</w:t>
              <w:tab/>
            </w:r>
          </w:p>
        </w:tc>
        <w:tc>
          <w:tcPr>
            <w:tcW w:w="5572" w:type="dxa"/>
            <w:tcBorders>
              <w:top w:val="single" w:sz="4" w:space="0" w:color="auto"/>
              <w:left w:val="single" w:sz="4" w:space="0" w:color="auto"/>
              <w:bottom w:val="single" w:sz="4" w:space="0" w:color="auto"/>
              <w:right w:val="single" w:sz="4" w:space="0" w:color="auto"/>
            </w:tcBorders>
            <w:vAlign w:val="center"/>
          </w:tcPr>
          <w:p>
            <w:pPr>
              <w:rPr>
                <w:color w:val="000000"/>
                <w:sz w:val="22"/>
                <w:szCs w:val="22"/>
              </w:rPr>
            </w:pPr>
            <w:r>
              <w:rPr>
                <w:sz w:val="22"/>
                <w:szCs w:val="22"/>
                <w:lang w:eastAsia="lt-LT"/>
              </w:rPr>
              <w:t>Lauko teniso aikštelė, Tilto g. 34, Grinkiškio mstl., Grinkiškio sen., Radviliškio r. sav., unikalus Nr. 4400-5355-8653</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CA-00002937</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43 897,52</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2.</w:t>
              <w:tab/>
            </w:r>
            <w:r>
              <w:rPr>
                <w:sz w:val="22"/>
                <w:szCs w:val="22"/>
              </w:rPr>
              <w:t>2</w:t>
            </w:r>
          </w:p>
        </w:tc>
        <w:tc>
          <w:tcPr>
            <w:tcW w:w="5572" w:type="dxa"/>
            <w:tcBorders>
              <w:top w:val="single" w:sz="4" w:space="0" w:color="auto"/>
              <w:left w:val="single" w:sz="4" w:space="0" w:color="auto"/>
              <w:bottom w:val="single" w:sz="4" w:space="0" w:color="auto"/>
              <w:right w:val="single" w:sz="4" w:space="0" w:color="auto"/>
            </w:tcBorders>
            <w:vAlign w:val="center"/>
          </w:tcPr>
          <w:p>
            <w:pPr>
              <w:rPr>
                <w:color w:val="000000"/>
                <w:sz w:val="22"/>
                <w:szCs w:val="22"/>
              </w:rPr>
            </w:pPr>
            <w:r>
              <w:rPr>
                <w:sz w:val="22"/>
                <w:szCs w:val="22"/>
                <w:lang w:eastAsia="lt-LT"/>
              </w:rPr>
              <w:t>Krepšinio ir tinklinio aikštelė, Tilto g. 34, Grinkiškio mstl., Radviliškio r. sav., unikalus Nr. 4400-5355-8664</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CA-00002937_1</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34 585,93</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3.</w:t>
              <w:tab/>
            </w:r>
          </w:p>
        </w:tc>
        <w:tc>
          <w:tcPr>
            <w:tcW w:w="5572" w:type="dxa"/>
            <w:tcBorders>
              <w:top w:val="single" w:sz="4" w:space="0" w:color="auto"/>
              <w:left w:val="single" w:sz="4" w:space="0" w:color="auto"/>
              <w:bottom w:val="single" w:sz="4" w:space="0" w:color="auto"/>
              <w:right w:val="single" w:sz="4" w:space="0" w:color="auto"/>
            </w:tcBorders>
            <w:vAlign w:val="center"/>
          </w:tcPr>
          <w:p>
            <w:pPr>
              <w:rPr>
                <w:color w:val="000000"/>
                <w:sz w:val="22"/>
                <w:szCs w:val="22"/>
              </w:rPr>
            </w:pPr>
            <w:r>
              <w:rPr>
                <w:sz w:val="22"/>
                <w:szCs w:val="22"/>
                <w:lang w:eastAsia="lt-LT"/>
              </w:rPr>
              <w:t>Tvora, Tilto g. 34, Grinkiškio mstl., Radviliškio r. sav., unikalus Nr. 4400-5357-2351</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CA-00002937_2</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7 981,37</w:t>
            </w:r>
          </w:p>
        </w:tc>
      </w:tr>
      <w:tr>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pPr>
              <w:tabs>
                <w:tab w:val="left" w:pos="964"/>
                <w:tab w:val="center" w:pos="4153"/>
                <w:tab w:val="right" w:pos="8306"/>
              </w:tabs>
              <w:ind w:left="1021" w:hanging="964"/>
              <w:jc w:val="center"/>
              <w:rPr>
                <w:sz w:val="22"/>
                <w:szCs w:val="22"/>
              </w:rPr>
            </w:pPr>
            <w:r>
              <w:rPr>
                <w:szCs w:val="24"/>
              </w:rPr>
              <w:t>4.</w:t>
              <w:tab/>
            </w:r>
          </w:p>
        </w:tc>
        <w:tc>
          <w:tcPr>
            <w:tcW w:w="5572" w:type="dxa"/>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r>
              <w:rPr>
                <w:sz w:val="22"/>
                <w:szCs w:val="22"/>
                <w:lang w:eastAsia="lt-LT"/>
              </w:rPr>
              <w:t>Reklaminis stendas</w:t>
            </w:r>
          </w:p>
        </w:tc>
        <w:tc>
          <w:tcPr>
            <w:tcW w:w="1810" w:type="dxa"/>
            <w:tcBorders>
              <w:top w:val="single" w:sz="4" w:space="0" w:color="auto"/>
              <w:left w:val="single" w:sz="4" w:space="0" w:color="auto"/>
              <w:bottom w:val="single" w:sz="4" w:space="0" w:color="auto"/>
              <w:right w:val="single" w:sz="4" w:space="0" w:color="auto"/>
            </w:tcBorders>
            <w:vAlign w:val="center"/>
          </w:tcPr>
          <w:p>
            <w:pPr>
              <w:ind w:left="-113" w:right="-113"/>
              <w:jc w:val="center"/>
              <w:rPr>
                <w:color w:val="000000"/>
                <w:sz w:val="22"/>
                <w:szCs w:val="22"/>
              </w:rPr>
            </w:pPr>
            <w:r>
              <w:rPr>
                <w:color w:val="000000"/>
                <w:sz w:val="22"/>
                <w:szCs w:val="22"/>
              </w:rPr>
              <w:t>–</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color w:val="000000"/>
                <w:sz w:val="22"/>
                <w:szCs w:val="22"/>
              </w:rPr>
            </w:pPr>
            <w:r>
              <w:rPr>
                <w:color w:val="000000"/>
                <w:sz w:val="22"/>
                <w:szCs w:val="22"/>
              </w:rPr>
              <w:t>200,00</w:t>
            </w:r>
          </w:p>
        </w:tc>
      </w:tr>
      <w:tr>
        <w:trPr>
          <w:trHeight w:val="70"/>
          <w:jc w:val="center"/>
        </w:trPr>
        <w:tc>
          <w:tcPr>
            <w:tcW w:w="7949" w:type="dxa"/>
            <w:gridSpan w:val="3"/>
            <w:tcBorders>
              <w:top w:val="single" w:sz="4" w:space="0" w:color="auto"/>
              <w:left w:val="single" w:sz="4" w:space="0" w:color="auto"/>
              <w:bottom w:val="single" w:sz="4" w:space="0" w:color="auto"/>
              <w:right w:val="single" w:sz="4" w:space="0" w:color="auto"/>
            </w:tcBorders>
            <w:vAlign w:val="center"/>
            <w:hideMark/>
          </w:tcPr>
          <w:p>
            <w:pPr>
              <w:jc w:val="right"/>
              <w:rPr>
                <w:spacing w:val="-2"/>
                <w:sz w:val="22"/>
                <w:szCs w:val="22"/>
              </w:rPr>
            </w:pPr>
            <w:r>
              <w:rPr>
                <w:b/>
                <w:sz w:val="22"/>
                <w:szCs w:val="22"/>
              </w:rPr>
              <w:t>Iš viso:</w:t>
            </w:r>
          </w:p>
        </w:tc>
        <w:tc>
          <w:tcPr>
            <w:tcW w:w="1640" w:type="dxa"/>
            <w:tcBorders>
              <w:top w:val="single" w:sz="4" w:space="0" w:color="auto"/>
              <w:left w:val="single" w:sz="4" w:space="0" w:color="auto"/>
              <w:bottom w:val="single" w:sz="4" w:space="0" w:color="auto"/>
              <w:right w:val="single" w:sz="4" w:space="0" w:color="auto"/>
            </w:tcBorders>
            <w:vAlign w:val="center"/>
          </w:tcPr>
          <w:p>
            <w:pPr>
              <w:jc w:val="right"/>
              <w:rPr>
                <w:b/>
                <w:sz w:val="22"/>
                <w:szCs w:val="22"/>
              </w:rPr>
            </w:pPr>
            <w:r>
              <w:rPr>
                <w:b/>
                <w:sz w:val="22"/>
                <w:szCs w:val="22"/>
              </w:rPr>
              <w:t>86 664,82</w:t>
            </w:r>
          </w:p>
        </w:tc>
      </w:tr>
    </w:tbl>
    <w:p>
      <w:pPr>
        <w:jc w:val="center"/>
        <w:rPr>
          <w:sz w:val="22"/>
          <w:szCs w:val="22"/>
          <w:lang w:eastAsia="lt-LT"/>
        </w:rPr>
      </w:pPr>
    </w:p>
    <w:p>
      <w:pPr>
        <w:jc w:val="center"/>
        <w:rPr>
          <w:sz w:val="22"/>
          <w:szCs w:val="22"/>
          <w:lang w:eastAsia="lt-LT"/>
        </w:rPr>
      </w:pPr>
      <w:r>
        <w:rPr>
          <w:sz w:val="22"/>
          <w:szCs w:val="22"/>
          <w:lang w:eastAsia="lt-LT"/>
        </w:rPr>
        <w:t>___________________________</w:t>
      </w:r>
    </w:p>
    <w:p>
      <w:pPr>
        <w:jc w:val="center"/>
        <w:rPr>
          <w:sz w:val="22"/>
          <w:szCs w:val="22"/>
          <w:lang w:eastAsia="lt-LT"/>
        </w:rPr>
      </w:pPr>
    </w:p>
    <w:p>
      <w:pPr>
        <w:rPr>
          <w:szCs w:val="24"/>
          <w:lang w:eastAsia="lt-LT"/>
        </w:rPr>
      </w:pPr>
      <w:r>
        <w:rPr>
          <w:szCs w:val="24"/>
          <w:lang w:eastAsia="lt-LT"/>
        </w:rPr>
        <w:br w:type="page"/>
      </w:r>
    </w:p>
    <w:p>
      <w:pPr>
        <w:jc w:val="center"/>
        <w:rPr>
          <w:b/>
          <w:szCs w:val="24"/>
          <w:lang w:eastAsia="lt-LT"/>
        </w:rPr>
      </w:pPr>
      <w:r>
        <w:rPr>
          <w:b/>
          <w:szCs w:val="24"/>
          <w:lang w:eastAsia="lt-LT"/>
        </w:rPr>
        <w:t>AIŠKINAMASIS RAŠTAS</w:t>
      </w:r>
    </w:p>
    <w:p>
      <w:pPr>
        <w:jc w:val="center"/>
        <w:rPr>
          <w:b/>
          <w:caps/>
          <w:szCs w:val="24"/>
          <w:lang w:eastAsia="lt-LT"/>
        </w:rPr>
      </w:pPr>
      <w:r>
        <w:rPr>
          <w:b/>
          <w:bCs/>
          <w:caps/>
          <w:szCs w:val="24"/>
          <w:lang w:eastAsia="lt-LT"/>
        </w:rPr>
        <w:t xml:space="preserve">dėl </w:t>
      </w:r>
      <w:r>
        <w:rPr>
          <w:b/>
          <w:caps/>
          <w:szCs w:val="24"/>
          <w:lang w:eastAsia="lt-LT"/>
        </w:rPr>
        <w:t>Radviliškio rajono Savivaldybės tarybos 2020-05-28</w:t>
      </w:r>
    </w:p>
    <w:p>
      <w:pPr>
        <w:jc w:val="center"/>
        <w:rPr>
          <w:b/>
          <w:bCs/>
          <w:caps/>
          <w:szCs w:val="24"/>
          <w:lang w:eastAsia="lt-LT"/>
        </w:rPr>
      </w:pPr>
      <w:r>
        <w:rPr>
          <w:b/>
          <w:caps/>
          <w:szCs w:val="24"/>
          <w:lang w:eastAsia="lt-LT"/>
        </w:rPr>
        <w:t xml:space="preserve">sprendimo projekto </w:t>
      </w:r>
      <w:r>
        <w:rPr>
          <w:b/>
          <w:bCs/>
          <w:caps/>
          <w:szCs w:val="24"/>
          <w:lang w:eastAsia="lt-LT"/>
        </w:rPr>
        <w:t xml:space="preserve"> „</w:t>
      </w:r>
      <w:r>
        <w:rPr>
          <w:b/>
          <w:caps/>
          <w:szCs w:val="24"/>
          <w:lang w:eastAsia="lt-LT"/>
        </w:rPr>
        <w:t>dėl savivaldybės turto perdavimo</w:t>
      </w:r>
      <w:r>
        <w:rPr>
          <w:b/>
          <w:caps/>
          <w:spacing w:val="-1"/>
          <w:szCs w:val="24"/>
          <w:lang w:eastAsia="lt-LT"/>
        </w:rPr>
        <w:t xml:space="preserve"> valdyti, naudoti</w:t>
      </w:r>
      <w:r>
        <w:rPr>
          <w:b/>
          <w:caps/>
          <w:szCs w:val="24"/>
          <w:lang w:eastAsia="lt-LT"/>
        </w:rPr>
        <w:t xml:space="preserve"> ir disponuoti juo p</w:t>
      </w:r>
      <w:r>
        <w:rPr>
          <w:b/>
          <w:caps/>
          <w:spacing w:val="-1"/>
          <w:szCs w:val="24"/>
          <w:lang w:eastAsia="lt-LT"/>
        </w:rPr>
        <w:t>atikėjimo teise</w:t>
      </w:r>
      <w:r>
        <w:rPr>
          <w:b/>
          <w:caps/>
          <w:szCs w:val="24"/>
          <w:lang w:eastAsia="lt-LT"/>
        </w:rPr>
        <w:t>“</w:t>
      </w:r>
    </w:p>
    <w:p>
      <w:pPr>
        <w:jc w:val="center"/>
        <w:rPr>
          <w:b/>
          <w:bCs/>
          <w:caps/>
          <w:szCs w:val="24"/>
          <w:lang w:eastAsia="lt-LT"/>
        </w:rPr>
      </w:pPr>
    </w:p>
    <w:p>
      <w:pPr>
        <w:jc w:val="center"/>
        <w:rPr>
          <w:bCs/>
          <w:szCs w:val="24"/>
          <w:lang w:eastAsia="lt-LT"/>
        </w:rPr>
      </w:pPr>
      <w:r>
        <w:rPr>
          <w:bCs/>
          <w:szCs w:val="24"/>
          <w:lang w:eastAsia="lt-LT"/>
        </w:rPr>
        <w:t>2020-05-20</w:t>
      </w:r>
    </w:p>
    <w:p>
      <w:pPr>
        <w:rPr>
          <w:szCs w:val="24"/>
          <w:lang w:eastAsia="lt-LT"/>
        </w:rPr>
      </w:pPr>
    </w:p>
    <w:p>
      <w:pPr>
        <w:rPr>
          <w:szCs w:val="24"/>
          <w:lang w:eastAsia="lt-LT"/>
        </w:rPr>
      </w:pPr>
    </w:p>
    <w:p>
      <w:pPr>
        <w:ind w:right="57" w:firstLine="720"/>
        <w:jc w:val="both"/>
        <w:rPr>
          <w:b/>
          <w:bCs/>
          <w:iCs/>
          <w:szCs w:val="24"/>
          <w:lang w:eastAsia="lt-LT"/>
        </w:rPr>
      </w:pPr>
      <w:r>
        <w:rPr>
          <w:b/>
          <w:bCs/>
          <w:iCs/>
          <w:szCs w:val="24"/>
          <w:lang w:eastAsia="lt-LT"/>
        </w:rPr>
        <w:t>1</w:t>
      </w:r>
      <w:r>
        <w:rPr>
          <w:b/>
          <w:bCs/>
          <w:iCs/>
          <w:szCs w:val="24"/>
          <w:lang w:eastAsia="lt-LT"/>
        </w:rPr>
        <w:t>. Parengto projekto tikslai ir uždaviniai:</w:t>
      </w:r>
    </w:p>
    <w:p>
      <w:pPr>
        <w:tabs>
          <w:tab w:val="left" w:pos="1134"/>
        </w:tabs>
        <w:ind w:firstLine="720"/>
        <w:jc w:val="both"/>
        <w:rPr>
          <w:szCs w:val="24"/>
          <w:lang w:eastAsia="lt-LT"/>
        </w:rPr>
      </w:pPr>
      <w:r>
        <w:rPr>
          <w:szCs w:val="24"/>
          <w:lang w:eastAsia="lt-LT"/>
        </w:rPr>
        <w:t>1.1</w:t>
      </w:r>
      <w:r>
        <w:rPr>
          <w:szCs w:val="24"/>
          <w:lang w:eastAsia="lt-LT"/>
        </w:rPr>
        <w:t>.</w:t>
        <w:tab/>
        <w:t>Perduoti Šeduvos kultūros ir amatų centrui patikėjimo teise valdyti, naudoti ir disponuoti šiuo metu Radviliškio rajono savivaldybės administracijos patikėjimo teise valdomą ir Šeduvos miesto seniūnijos apskaitoje tvarkomą sandėlį-garažą, esantį Vilniaus g. 1, Šeduvoje;</w:t>
      </w:r>
    </w:p>
    <w:p>
      <w:pPr>
        <w:tabs>
          <w:tab w:val="left" w:pos="1134"/>
        </w:tabs>
        <w:ind w:firstLine="720"/>
        <w:jc w:val="both"/>
        <w:rPr>
          <w:bCs/>
          <w:szCs w:val="24"/>
          <w:lang w:eastAsia="lt-LT"/>
        </w:rPr>
      </w:pPr>
      <w:r>
        <w:rPr>
          <w:bCs/>
          <w:szCs w:val="24"/>
          <w:lang w:eastAsia="lt-LT"/>
        </w:rPr>
        <w:t>1.2</w:t>
      </w:r>
      <w:r>
        <w:rPr>
          <w:bCs/>
          <w:szCs w:val="24"/>
          <w:lang w:eastAsia="lt-LT"/>
        </w:rPr>
        <w:t>.</w:t>
        <w:tab/>
      </w:r>
      <w:r>
        <w:rPr>
          <w:szCs w:val="24"/>
          <w:lang w:eastAsia="lt-LT"/>
        </w:rPr>
        <w:t>Perduoti Radviliškio rajono savivaldybės administracijai, Pociūnėlių pagrindinei mokyklai ir Grinkiškio Jono Poderio gimnazijai patikėjimo teise valdyti, naudoti ir disponuoti atnaujintus sporto aikštynus, įgytus Savivaldybei įgyvendinus ES struktūrinių fondų, Lietuvos valstybės biudžeto ir Radviliškio rajono savivaldybės biudžeto lėšomis finansuojamus projektus</w:t>
      </w:r>
      <w:r>
        <w:rPr>
          <w:bCs/>
          <w:szCs w:val="24"/>
          <w:lang w:eastAsia="lt-LT"/>
        </w:rPr>
        <w:t>.</w:t>
      </w:r>
    </w:p>
    <w:p>
      <w:pPr>
        <w:ind w:firstLine="720"/>
        <w:jc w:val="both"/>
        <w:rPr>
          <w:szCs w:val="24"/>
          <w:lang w:eastAsia="lt-LT"/>
        </w:rPr>
      </w:pPr>
      <w:r>
        <w:rPr>
          <w:b/>
          <w:bCs/>
          <w:iCs/>
          <w:szCs w:val="24"/>
          <w:lang w:eastAsia="lt-LT"/>
        </w:rPr>
        <w:t>2</w:t>
      </w:r>
      <w:r>
        <w:rPr>
          <w:b/>
          <w:bCs/>
          <w:iCs/>
          <w:szCs w:val="24"/>
          <w:lang w:eastAsia="lt-LT"/>
        </w:rPr>
        <w:t>. Kaip šiuo metu yra sureguliuoti projekte aptarti klausimai,</w:t>
      </w:r>
    </w:p>
    <w:p>
      <w:pPr>
        <w:ind w:right="57" w:firstLine="720"/>
        <w:jc w:val="both"/>
        <w:rPr>
          <w:szCs w:val="24"/>
          <w:lang w:eastAsia="lt-LT"/>
        </w:rPr>
      </w:pPr>
      <w:r>
        <w:rPr>
          <w:szCs w:val="24"/>
          <w:lang w:eastAsia="lt-LT"/>
        </w:rPr>
        <w:t>Sprendimo projekte aptariamų klausimų dabartinis reguliavimas apibrėžtas šiuose teisės aktuose:</w:t>
      </w:r>
    </w:p>
    <w:p>
      <w:pPr>
        <w:ind w:firstLine="720"/>
        <w:jc w:val="both"/>
        <w:rPr>
          <w:szCs w:val="24"/>
          <w:lang w:eastAsia="lt-LT"/>
        </w:rPr>
      </w:pPr>
      <w:r>
        <w:rPr>
          <w:szCs w:val="24"/>
          <w:lang w:eastAsia="lt-LT"/>
        </w:rPr>
        <w:t>1</w:t>
      </w:r>
      <w:r>
        <w:rPr>
          <w:szCs w:val="24"/>
          <w:lang w:eastAsia="lt-LT"/>
        </w:rPr>
        <w:t xml:space="preserve">. Savivaldybės taryba, vadovaudamasi </w:t>
      </w:r>
      <w:hyperlink r:id="rId6" w:history="1">
        <w:r>
          <w:rPr>
            <w:szCs w:val="24"/>
            <w:lang w:eastAsia="lt-LT"/>
          </w:rPr>
          <w:t>LR Vietos savivaldos įstatymo</w:t>
        </w:r>
      </w:hyperlink>
      <w:r>
        <w:rPr>
          <w:szCs w:val="24"/>
          <w:lang w:eastAsia="lt-LT"/>
        </w:rPr>
        <w:t xml:space="preserve"> 16 straipsnio 2 dalies 26 punktu, priima sprendimus dėl disponavimo savivaldybei nuosavybės teise priklausančiu turtu;  </w:t>
      </w:r>
    </w:p>
    <w:p>
      <w:pPr>
        <w:ind w:firstLine="720"/>
        <w:jc w:val="both"/>
        <w:rPr>
          <w:szCs w:val="24"/>
          <w:lang w:eastAsia="lt-LT"/>
        </w:rPr>
      </w:pPr>
      <w:r>
        <w:rPr>
          <w:szCs w:val="24"/>
          <w:lang w:eastAsia="lt-LT"/>
        </w:rPr>
        <w:t>2</w:t>
      </w:r>
      <w:r>
        <w:rPr>
          <w:szCs w:val="24"/>
          <w:lang w:eastAsia="lt-LT"/>
        </w:rPr>
        <w:t>. LR V</w:t>
      </w:r>
      <w:r>
        <w:rPr>
          <w:kern w:val="24"/>
          <w:szCs w:val="24"/>
          <w:lang w:eastAsia="lt-LT"/>
        </w:rPr>
        <w:t xml:space="preserve">alstybės ir savivaldybių turto valdymo, naudojimo ir disponavimo juo įstatymo 12 straipsnio 1 dalyje nustatyta, kad </w:t>
      </w:r>
      <w:r>
        <w:rPr>
          <w:szCs w:val="24"/>
          <w:lang w:eastAsia="lt-LT"/>
        </w:rPr>
        <w:t xml:space="preserve">Savivaldybei nuosavybės teise priklausančio turto savininko funkcijas įgyvendina Savivaldybės taryba, </w:t>
      </w:r>
      <w:r>
        <w:rPr>
          <w:color w:val="000000"/>
          <w:szCs w:val="24"/>
          <w:lang w:eastAsia="lt-LT"/>
        </w:rPr>
        <w:t>Savivaldybei nuosavybės teise priklausantis turtas patikėjimo teise valdyti, naudoti ir disponuoti juo perduodamas Savivaldybės tarybos nustatyta tvarka</w:t>
      </w:r>
      <w:r>
        <w:rPr>
          <w:szCs w:val="24"/>
          <w:lang w:eastAsia="lt-LT"/>
        </w:rPr>
        <w:t>;</w:t>
      </w:r>
    </w:p>
    <w:p>
      <w:pPr>
        <w:ind w:right="57" w:firstLine="720"/>
        <w:jc w:val="both"/>
        <w:rPr>
          <w:b/>
          <w:bCs/>
          <w:i/>
          <w:iCs/>
          <w:szCs w:val="24"/>
          <w:lang w:eastAsia="lt-LT"/>
        </w:rPr>
      </w:pPr>
      <w:r>
        <w:rPr>
          <w:szCs w:val="24"/>
          <w:lang w:eastAsia="lt-LT"/>
        </w:rPr>
        <w:t>3</w:t>
      </w:r>
      <w:r>
        <w:rPr>
          <w:szCs w:val="24"/>
          <w:lang w:eastAsia="lt-LT"/>
        </w:rPr>
        <w:t xml:space="preserve">. Radviliškio rajono savivaldybės tarybos 2014-11-20 sprendimu Nr. T-893 patvirtinto Radviliškio rajono savivaldybės ir patikėjimo teise perduoto valstybės turto valdymo, naudojimo ir disponavimo juo tvarkos aprašo 13.1, 13.2 punktuose numatyta, kad nekilnojamieji daiktai, transporto priemonės (nepriklausomai nuo vertės), kitas naujai įgytas (nupirktas, perimtas, padovanotas ir pan.) nematerialusis, ilgalaikis ir trumpalaikis materialusis turtas, nematerialusis ir ilgalaikis materialusis turtas iš vienos </w:t>
      </w:r>
      <w:r>
        <w:rPr>
          <w:bCs/>
          <w:szCs w:val="24"/>
          <w:lang w:eastAsia="lt-LT"/>
        </w:rPr>
        <w:t xml:space="preserve">Savivaldybės </w:t>
      </w:r>
      <w:r>
        <w:rPr>
          <w:szCs w:val="24"/>
          <w:lang w:eastAsia="lt-LT"/>
        </w:rPr>
        <w:t>institucijos, įmonės, įstaigos kitai perduodamas patikėjimo teise valdyti, naudoti ir disponuoti jais Savivaldybės tarybos sprendimu.</w:t>
      </w:r>
    </w:p>
    <w:p>
      <w:pPr>
        <w:ind w:firstLine="720"/>
        <w:rPr>
          <w:b/>
          <w:bCs/>
          <w:iCs/>
          <w:szCs w:val="24"/>
          <w:lang w:eastAsia="lt-LT"/>
        </w:rPr>
      </w:pPr>
      <w:r>
        <w:rPr>
          <w:b/>
          <w:bCs/>
          <w:iCs/>
          <w:szCs w:val="24"/>
          <w:lang w:eastAsia="lt-LT"/>
        </w:rPr>
        <w:t>3</w:t>
      </w:r>
      <w:r>
        <w:rPr>
          <w:b/>
          <w:bCs/>
          <w:iCs/>
          <w:szCs w:val="24"/>
          <w:lang w:eastAsia="lt-LT"/>
        </w:rPr>
        <w:t>. Kokių pozityvių rezultatų laukiama:</w:t>
      </w:r>
    </w:p>
    <w:p>
      <w:pPr>
        <w:ind w:firstLine="720"/>
        <w:jc w:val="both"/>
        <w:rPr>
          <w:bCs/>
          <w:szCs w:val="24"/>
          <w:lang w:eastAsia="lt-LT"/>
        </w:rPr>
      </w:pPr>
      <w:r>
        <w:rPr>
          <w:bCs/>
          <w:szCs w:val="24"/>
          <w:lang w:eastAsia="lt-LT"/>
        </w:rPr>
        <w:t>Radviliškio savivaldybės įstaigos patikėjimo teise valdys ir naudos turtą, kuris įstaigoms reikalingas jų nuostatuose numatytai veiklai vykdyti.</w:t>
      </w:r>
    </w:p>
    <w:p>
      <w:pPr>
        <w:ind w:firstLine="720"/>
        <w:jc w:val="both"/>
        <w:rPr>
          <w:b/>
          <w:bCs/>
          <w:iCs/>
          <w:szCs w:val="24"/>
          <w:lang w:eastAsia="lt-LT"/>
        </w:rPr>
      </w:pPr>
      <w:r>
        <w:rPr>
          <w:b/>
          <w:bCs/>
          <w:iCs/>
          <w:szCs w:val="24"/>
          <w:lang w:eastAsia="lt-LT"/>
        </w:rPr>
        <w:t>4</w:t>
      </w:r>
      <w:r>
        <w:rPr>
          <w:b/>
          <w:bCs/>
          <w:iCs/>
          <w:szCs w:val="24"/>
          <w:lang w:eastAsia="lt-LT"/>
        </w:rPr>
        <w:t>. Projekto rengimo metu gauti specialistų vertinimai ir išvados, ekonominiai apskaičiavimai (sąmatos) ir konkretūs finansavimo šaltiniai:</w:t>
      </w:r>
    </w:p>
    <w:p>
      <w:pPr>
        <w:ind w:firstLine="720"/>
        <w:jc w:val="both"/>
        <w:rPr>
          <w:szCs w:val="24"/>
          <w:lang w:eastAsia="lt-LT"/>
        </w:rPr>
      </w:pPr>
      <w:r>
        <w:rPr>
          <w:szCs w:val="24"/>
          <w:lang w:eastAsia="lt-LT"/>
        </w:rPr>
        <w:t>Sprendimo įgyvendinimui Savivaldybės biudžeto lėšų nereikės.</w:t>
      </w:r>
    </w:p>
    <w:p>
      <w:pPr>
        <w:ind w:firstLine="720"/>
        <w:jc w:val="both"/>
        <w:rPr>
          <w:b/>
          <w:bCs/>
          <w:iCs/>
          <w:szCs w:val="24"/>
          <w:lang w:eastAsia="lt-LT"/>
        </w:rPr>
      </w:pPr>
      <w:r>
        <w:rPr>
          <w:b/>
          <w:bCs/>
          <w:iCs/>
          <w:szCs w:val="24"/>
          <w:lang w:eastAsia="lt-LT"/>
        </w:rPr>
        <w:t>5</w:t>
      </w:r>
      <w:r>
        <w:rPr>
          <w:b/>
          <w:bCs/>
          <w:iCs/>
          <w:szCs w:val="24"/>
          <w:lang w:eastAsia="lt-LT"/>
        </w:rPr>
        <w:t>. Jeigu reikia atlikti sprendimo projekto antikorupcinį vertinimą, sprendžia projekto rengėjas, atsižvelgdamas į Teisės aktų projektų antikorupcinio vertinimo taisykles:</w:t>
      </w:r>
    </w:p>
    <w:p>
      <w:pPr>
        <w:ind w:firstLine="720"/>
        <w:jc w:val="both"/>
        <w:rPr>
          <w:szCs w:val="24"/>
          <w:lang w:eastAsia="lt-LT"/>
        </w:rPr>
      </w:pPr>
      <w:r>
        <w:rPr>
          <w:szCs w:val="24"/>
          <w:lang w:eastAsia="lt-LT"/>
        </w:rPr>
        <w:t>Antikorupcinio vertinimo atlikti nereikia.</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Investicijų ir turto valdymo skyriaus vyriausioji specialistė</w:t>
        <w:tab/>
        <w:tab/>
        <w:tab/>
        <w:t xml:space="preserve">        Diana Skaburskienė</w:t>
      </w:r>
    </w:p>
    <w:p>
      <w:pPr>
        <w:rPr>
          <w:szCs w:val="24"/>
          <w:lang w:eastAsia="lt-LT"/>
        </w:rPr>
      </w:pPr>
    </w:p>
    <w:p>
      <w:pPr>
        <w:rPr>
          <w:szCs w:val="24"/>
          <w:lang w:eastAsia="lt-LT"/>
        </w:rPr>
      </w:pPr>
    </w:p>
    <w:p>
      <w:pPr>
        <w:rPr>
          <w:szCs w:val="24"/>
          <w:lang w:eastAsia="lt-LT"/>
        </w:rPr>
      </w:pPr>
    </w:p>
    <w:sectPr>
      <w:pgSz w:w="11906" w:h="16838" w:code="9"/>
      <w:pgMar w:top="1134"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hyphenationZone w:val="396"/>
  <w:doNotHyphenateCap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3.lrs.lt/pls/inter3/dokpaieska.showdoc_l?p_id=454354"/>
  <Relationship Id="rId6" Type="http://schemas.openxmlformats.org/officeDocument/2006/relationships/hyperlink" TargetMode="External" Target="http://www3.lrs.lt/pls/inter3/dokpaieska.showdoc_l?p_id=454354"/>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1274</Words>
  <Characters>9101</Characters>
  <Application>Microsoft Office Word</Application>
  <DocSecurity>4</DocSecurity>
  <Lines>313</Lines>
  <Paragraphs>192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2020-05-20T10:28:00Z</dcterms:created>
  <dc:creator>No.12</dc:creator>
  <lastModifiedBy>adlibuser</lastModifiedBy>
  <dcterms:modified xsi:type="dcterms:W3CDTF">2020-05-20T10:28:00Z</dcterms:modified>
  <revision>2</revision>
</coreProperties>
</file>