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7938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Projektas</w:t>
      </w:r>
    </w:p>
    <w:p>
      <w:pPr>
        <w:jc w:val="right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ŠIAULIŲ MIESTO SAVIVALDYBĖS TARYBA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>
      <w:pPr>
        <w:widowControl w:val="0"/>
        <w:suppressAutoHyphens/>
        <w:jc w:val="center"/>
        <w:rPr>
          <w:b/>
          <w:bCs/>
          <w:iCs/>
          <w:strike/>
          <w:szCs w:val="24"/>
          <w:lang w:eastAsia="lt-LT"/>
        </w:rPr>
      </w:pPr>
      <w:r>
        <w:rPr>
          <w:b/>
          <w:bCs/>
          <w:iCs/>
          <w:szCs w:val="24"/>
          <w:lang w:eastAsia="lt-LT"/>
        </w:rPr>
        <w:t>DĖL PRITARIMO NUTRAUKTI ŠIAULIŲ MIESTO SAVIVALDYBĖS IR UŽDAROSIOS AKCINĖS BENDROVĖS „AGROCONSULT LT“ SUTARTĮ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m.                               d. Nr. T-</w:t>
      </w: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>
      <w:pPr>
        <w:rPr>
          <w:szCs w:val="24"/>
          <w:lang w:eastAsia="lt-LT"/>
        </w:rPr>
      </w:pPr>
    </w:p>
    <w:p>
      <w:pPr>
        <w:jc w:val="both"/>
        <w:rPr>
          <w:color w:val="000000"/>
          <w:szCs w:val="24"/>
          <w:lang w:eastAsia="lt-LT"/>
        </w:rPr>
      </w:pPr>
    </w:p>
    <w:p>
      <w:pPr>
        <w:ind w:firstLine="680"/>
        <w:jc w:val="both"/>
        <w:rPr>
          <w:spacing w:val="40"/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18 punktu, atsižvelgdama į Šiaulių miesto savivaldybės ir uždarosios akcinės bendrovės „Agroconsult LT“ (toliau – Investuotojas) 2019 m. birželio 4 d. investicijų Šiaulių pramoninio parko valstybinės žemės sklype sutartį Nr. SŽ-618 (toliau – Sutartis), </w:t>
      </w:r>
      <w:r>
        <w:rPr>
          <w:color w:val="000000"/>
          <w:szCs w:val="24"/>
          <w:lang w:eastAsia="lt-LT"/>
        </w:rPr>
        <w:t>į Investuotojo</w:t>
      </w:r>
      <w:r>
        <w:rPr>
          <w:szCs w:val="24"/>
          <w:lang w:eastAsia="lt-LT"/>
        </w:rPr>
        <w:t xml:space="preserve"> 2021-10-18 prašymą nutraukti sutartį Nr. G-8493 (registruota dokumentų valdymo sistemoje „Avilys“), į tai, kad Investuotojas neįvykdė sutartinių įsipareigojimų, numatytų Sutarties 8.1–8.2 papunkčiuose, Šiaulių miesto savivaldybės taryba </w:t>
      </w:r>
      <w:r>
        <w:rPr>
          <w:spacing w:val="60"/>
          <w:szCs w:val="24"/>
          <w:lang w:eastAsia="lt-LT"/>
        </w:rPr>
        <w:t>nusprendži</w:t>
      </w:r>
      <w:r>
        <w:rPr>
          <w:szCs w:val="24"/>
          <w:lang w:eastAsia="lt-LT"/>
        </w:rPr>
        <w:t>a</w:t>
      </w:r>
      <w:r>
        <w:rPr>
          <w:spacing w:val="40"/>
          <w:szCs w:val="24"/>
          <w:lang w:eastAsia="lt-LT"/>
        </w:rPr>
        <w:t>:</w:t>
      </w:r>
    </w:p>
    <w:p>
      <w:pPr>
        <w:tabs>
          <w:tab w:val="left" w:pos="993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  <w:tab/>
        <w:t xml:space="preserve">Pritarti, kad </w:t>
      </w:r>
      <w:r>
        <w:rPr>
          <w:bCs/>
          <w:szCs w:val="24"/>
          <w:lang w:eastAsia="lt-LT"/>
        </w:rPr>
        <w:t>Susitarime</w:t>
      </w:r>
      <w:r>
        <w:rPr>
          <w:b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dėl Šiaulių miesto savivaldybės ir uždarosios akcinės bendrovės „Agroconsult LT“ 2019 m. birželio 4 d. investicijų Šiaulių pramoninio parko valstybinės žemės sklype sutarties Nr. SŽ-618 nutraukimo abipusiu susitarimu</w:t>
      </w:r>
      <w:r>
        <w:rPr>
          <w:szCs w:val="24"/>
          <w:lang w:eastAsia="lt-LT"/>
        </w:rPr>
        <w:t xml:space="preserve"> (toliau – Susitarimas; pridedama) numatytomis sąlygomis nuo 2021 m. lapkričio 30 d. būtų nutraukta Sutartis.</w:t>
      </w:r>
    </w:p>
    <w:p>
      <w:pPr>
        <w:tabs>
          <w:tab w:val="left" w:pos="15"/>
          <w:tab w:val="left" w:pos="993"/>
        </w:tabs>
        <w:suppressAutoHyphens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  <w:tab/>
        <w:t xml:space="preserve">Taikyti / Netaikyti </w:t>
      </w:r>
      <w:r>
        <w:rPr>
          <w:color w:val="000000"/>
          <w:szCs w:val="24"/>
          <w:lang w:eastAsia="lt-LT"/>
        </w:rPr>
        <w:t>Sutarties 15 punkte nustatytą atsakomybę ir r</w:t>
      </w:r>
      <w:r>
        <w:rPr>
          <w:szCs w:val="24"/>
          <w:lang w:eastAsia="lt-LT"/>
        </w:rPr>
        <w:t xml:space="preserve">eikalauti / nereikalauti, kad Investuotojas </w:t>
      </w:r>
      <w:r>
        <w:rPr>
          <w:color w:val="000000"/>
          <w:szCs w:val="24"/>
          <w:lang w:eastAsia="lt-LT"/>
        </w:rPr>
        <w:t>per 1 mėnesį nuo Susitarimo įsigaliojimo dienos sumokėtų valstybinės žemės nuomos mokestį už valstybinės žemės sklypą (sklypo plotas – 0,5126 ha) adresu: Dubijos g. 187, Šiauliai, už laikotarpį nuo Sutarties ir Žemės nuomos sutarties įsigaliojimo iki Sutarties ir Žemės nuomos sutarties nutraukimo (mokesčio dydis – 1 547,91 Eur iki lapkričio 30 d.).</w:t>
      </w:r>
    </w:p>
    <w:p>
      <w:pPr>
        <w:tabs>
          <w:tab w:val="left" w:pos="15"/>
          <w:tab w:val="left" w:pos="993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  <w:tab/>
        <w:t>Įgalioti Šiaulių miesto savivaldybės administracijos direktorių pasirašyti Susitarimą.</w:t>
      </w:r>
    </w:p>
    <w:p>
      <w:pPr>
        <w:ind w:firstLine="6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>
      <w:pPr>
        <w:ind w:firstLine="680"/>
        <w:jc w:val="both"/>
        <w:rPr>
          <w:color w:val="000000"/>
          <w:szCs w:val="24"/>
          <w:lang w:eastAsia="lt-LT"/>
        </w:rPr>
      </w:pPr>
    </w:p>
    <w:p>
      <w:pPr>
        <w:ind w:firstLine="680"/>
        <w:jc w:val="both"/>
        <w:rPr>
          <w:color w:val="000000"/>
          <w:szCs w:val="24"/>
          <w:lang w:eastAsia="lt-LT"/>
        </w:rPr>
      </w:pPr>
    </w:p>
    <w:p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Savivaldybės meras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56"/>
  <w:defaultTabStop w:val="1296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64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1783</Characters>
  <Application>Microsoft Office Word</Application>
  <DocSecurity>4</DocSecurity>
  <Lines>36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Tarifu skaicčiavimas 2009 - 2013m.</vt:lpstr>
      <vt:lpstr>Tarifu skaicčiavimas 2009 - 2013m.</vt:lpstr>
    </vt:vector>
  </TitlesOfParts>
  <Company>UAB "Šiaulių Vandenys"</Company>
  <LinksUpToDate>false</LinksUpToDate>
  <CharactersWithSpaces>2034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2021-10-22T17:37:00Z</dcterms:created>
  <dc:creator>Simona Virbukienė</dc:creator>
  <lastModifiedBy>adlibuser</lastModifiedBy>
  <lastPrinted>2018-02-27T06:46:00Z</lastPrinted>
  <dcterms:modified xsi:type="dcterms:W3CDTF">2021-10-22T17:37:00Z</dcterms:modified>
  <revision>2</revision>
  <dc:title>Tarifu skaicčiavimas 2009 - 2013m.</dc:title>
</coreProperties>
</file>