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ackground w:color="FFFFFF"/>
  <w:body>
    <w:p w14:paraId="613E134E" w14:textId="77777777">
      <w:pPr>
        <w:tabs>
          <w:tab w:val="center" w:pos="4153"/>
          <w:tab w:val="right" w:pos="8306"/>
        </w:tabs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ab/>
        <w:t xml:space="preserve">                                                                                                                                       Projektas</w:t>
      </w:r>
    </w:p>
    <w:p w14:paraId="257790B9" w14:textId="77777777">
      <w:pPr>
        <w:tabs>
          <w:tab w:val="center" w:pos="4153"/>
          <w:tab w:val="right" w:pos="8306"/>
        </w:tabs>
        <w:suppressAutoHyphens/>
        <w:rPr>
          <w:color w:val="FF0000"/>
          <w:sz w:val="20"/>
          <w:lang w:eastAsia="zh-CN"/>
        </w:rPr>
      </w:pPr>
    </w:p>
    <w:p w14:paraId="48C46AB2" w14:textId="57E5AB9F">
      <w:pPr>
        <w:keepNext/>
        <w:tabs>
          <w:tab w:val="num" w:pos="0"/>
        </w:tabs>
        <w:suppressAutoHyphens/>
        <w:jc w:val="center"/>
        <w:outlineLvl w:val="1"/>
        <w:rPr>
          <w:lang w:eastAsia="zh-CN"/>
        </w:rPr>
      </w:pPr>
      <w:r>
        <w:rPr>
          <w:b/>
          <w:szCs w:val="24"/>
          <w:lang w:eastAsia="zh-CN"/>
        </w:rPr>
        <w:t>ŠIAULIŲ MIESTO SAVIVALDYBĖS TARYBA</w:t>
      </w:r>
    </w:p>
    <w:p w14:paraId="48C46AB3" w14:textId="77777777">
      <w:pPr>
        <w:suppressAutoHyphens/>
        <w:jc w:val="center"/>
        <w:rPr>
          <w:b/>
          <w:bCs/>
          <w:szCs w:val="24"/>
          <w:lang w:eastAsia="zh-CN"/>
        </w:rPr>
      </w:pPr>
    </w:p>
    <w:p w14:paraId="48C46AB4" w14:textId="77777777">
      <w:pPr>
        <w:suppressAutoHyphens/>
        <w:jc w:val="center"/>
        <w:rPr>
          <w:szCs w:val="24"/>
          <w:lang w:eastAsia="zh-CN"/>
        </w:rPr>
      </w:pPr>
      <w:r>
        <w:rPr>
          <w:b/>
          <w:bCs/>
          <w:szCs w:val="24"/>
          <w:lang w:eastAsia="zh-CN"/>
        </w:rPr>
        <w:t>SPRENDIMAS</w:t>
      </w:r>
    </w:p>
    <w:p w14:paraId="48C46AB5" w14:textId="05C1F31D">
      <w:pPr>
        <w:suppressAutoHyphens/>
        <w:jc w:val="center"/>
        <w:rPr>
          <w:b/>
          <w:color w:val="000000"/>
          <w:szCs w:val="24"/>
          <w:lang w:eastAsia="zh-CN"/>
        </w:rPr>
      </w:pPr>
      <w:r>
        <w:rPr>
          <w:b/>
          <w:caps/>
          <w:szCs w:val="24"/>
          <w:lang w:eastAsia="zh-CN" w:bidi="lt-LT"/>
        </w:rPr>
        <w:t>dėl</w:t>
      </w:r>
      <w:r>
        <w:rPr>
          <w:b/>
          <w:caps/>
          <w:szCs w:val="24"/>
          <w:lang w:eastAsia="zh-CN"/>
        </w:rPr>
        <w:t xml:space="preserve"> Šiaulių miesto savivaldybės tarybOS </w:t>
      </w:r>
      <w:r>
        <w:rPr>
          <w:b/>
          <w:szCs w:val="24"/>
          <w:lang w:eastAsia="zh-CN"/>
        </w:rPr>
        <w:t>2021 M. GEGUŽĖS 6 D. SPRENDIMO NR. T-204 „</w:t>
      </w:r>
      <w:r>
        <w:rPr>
          <w:b/>
          <w:bCs/>
          <w:szCs w:val="24"/>
          <w:lang w:eastAsia="zh-CN"/>
        </w:rPr>
        <w:t>DĖL ŠIAULIŲ MIESTO SAVIVALDYBĖS PELNO NESIEKIANČIŲ JURIDINIŲ ASMENŲ PROJEKTŲ IR (AR) PROGRAMŲ FINANSAVIMO SAVIVALDYBĖS BIUDŽETO LĖŠOMIS TVARKOS APRAŠO PATVIRTINIMO</w:t>
      </w:r>
      <w:r>
        <w:rPr>
          <w:b/>
          <w:color w:val="000000"/>
          <w:szCs w:val="24"/>
          <w:lang w:eastAsia="zh-CN"/>
        </w:rPr>
        <w:t>“ PAKEITIMO</w:t>
      </w:r>
    </w:p>
    <w:p w14:paraId="48C46AB6" w14:textId="77777777">
      <w:pPr>
        <w:suppressAutoHyphens/>
        <w:rPr>
          <w:b/>
          <w:color w:val="000000"/>
          <w:szCs w:val="24"/>
          <w:lang w:eastAsia="zh-CN"/>
        </w:rPr>
      </w:pPr>
    </w:p>
    <w:p w14:paraId="48C46AB7" w14:textId="63822195">
      <w:pPr>
        <w:suppressAutoHyphens/>
        <w:jc w:val="center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2021 m.                          d. Nr. T-</w:t>
      </w:r>
    </w:p>
    <w:p w14:paraId="102FDFD2" w14:textId="15ABD8F8">
      <w:pPr>
        <w:suppressAutoHyphens/>
        <w:jc w:val="center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Šiauliai    </w:t>
      </w:r>
    </w:p>
    <w:p w14:paraId="1176F43E" w14:textId="77777777">
      <w:pPr>
        <w:suppressAutoHyphens/>
        <w:jc w:val="center"/>
        <w:rPr>
          <w:color w:val="000000"/>
          <w:szCs w:val="24"/>
          <w:lang w:eastAsia="zh-CN"/>
        </w:rPr>
      </w:pPr>
    </w:p>
    <w:p w14:paraId="236FFA59" w14:textId="627C50DD">
      <w:pPr>
        <w:suppressAutoHyphens/>
        <w:ind w:firstLine="540"/>
        <w:jc w:val="both"/>
        <w:rPr>
          <w:spacing w:val="40"/>
          <w:szCs w:val="24"/>
          <w:lang w:eastAsia="zh-CN"/>
        </w:rPr>
      </w:pPr>
      <w:r>
        <w:rPr>
          <w:szCs w:val="24"/>
          <w:lang w:eastAsia="zh-CN"/>
        </w:rPr>
        <w:t xml:space="preserve">Vadovaudamasi </w:t>
      </w:r>
      <w:r>
        <w:rPr>
          <w:szCs w:val="24"/>
          <w:lang w:eastAsia="lt-LT"/>
        </w:rPr>
        <w:t xml:space="preserve">Lietuvos Respublikos vietos savivaldos įstatymo 18 straipsnio 1 dalimi, </w:t>
      </w:r>
      <w:r>
        <w:rPr>
          <w:szCs w:val="24"/>
          <w:lang w:eastAsia="zh-CN"/>
        </w:rPr>
        <w:t xml:space="preserve">Šiaulių miesto savivaldybės taryba </w:t>
      </w:r>
      <w:r>
        <w:rPr>
          <w:spacing w:val="40"/>
          <w:szCs w:val="24"/>
          <w:lang w:eastAsia="zh-CN"/>
        </w:rPr>
        <w:t>nusprendžia:</w:t>
      </w:r>
    </w:p>
    <w:p w14:paraId="561B7E17" w14:textId="18E63DCC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Pakeisti Šiaulių miesto savivaldybės pelno nesiekiančių juridinių asmenų projektų ir (ar) programų finansavimo savivaldybės biudžeto lėšomis tvarkos aprašo, patvirtinto Šiaulių miesto savivaldybės tarybos 2021 m. gegužės 6 d. sprendimu Nr. T-204 „Dėl Šiaulių miesto savivaldybės pelno nesiekiančių juridinių asmenų projektų ir (ar) programų finansavimo savivaldybės biudžeto lėšomis tvarkos aprašo patvirtinimo“, 35 punktą ir jį išdėstyti nauja redakcija:</w:t>
      </w:r>
    </w:p>
    <w:p w14:paraId="74C7A62B" w14:textId="77777777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„</w:t>
      </w:r>
      <w:r>
        <w:rPr>
          <w:szCs w:val="24"/>
          <w:lang w:eastAsia="zh-CN"/>
        </w:rPr>
        <w:t>35</w:t>
      </w:r>
      <w:r>
        <w:rPr>
          <w:szCs w:val="24"/>
          <w:lang w:eastAsia="zh-CN"/>
        </w:rPr>
        <w:t>.Tinkamos projekto išlaidos:</w:t>
      </w:r>
    </w:p>
    <w:p w14:paraId="2A3EB197" w14:textId="77777777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35.1</w:t>
      </w:r>
      <w:r>
        <w:rPr>
          <w:szCs w:val="24"/>
          <w:lang w:eastAsia="zh-CN"/>
        </w:rPr>
        <w:t xml:space="preserve">. tiesiogiai susijusios su projekte numatytomis veiklomis ir (ar) priemonėmis ir būtinos projektui vykdyti, pagrįstos projekto įgyvendinimo eiga ir projekto įgyvendinimo veiklų planu, išlaidų pobūdžiu ir kiekiu; </w:t>
      </w:r>
    </w:p>
    <w:p w14:paraId="422FABF9" w14:textId="77777777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35.2</w:t>
      </w:r>
      <w:r>
        <w:rPr>
          <w:szCs w:val="24"/>
          <w:lang w:eastAsia="zh-CN"/>
        </w:rPr>
        <w:t>. patirtos nuo einamųjų metų pradžios iki sutarties sudarymo momento ir įtrauktos į išlaidų sąmatą;</w:t>
      </w:r>
    </w:p>
    <w:p w14:paraId="2F50F748" w14:textId="64D38F75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35.3</w:t>
      </w:r>
      <w:r>
        <w:rPr>
          <w:szCs w:val="24"/>
          <w:lang w:eastAsia="zh-CN"/>
        </w:rPr>
        <w:t>. patirtos ir apmokėtos nuo pasirašytos sutarties užregistravimo dienos iki sutartyje numatytos projekto vykdymo pabaigos dienos ir pagrįstos pareiškėjo patvirtintomis išlaidų apmokėjimą pagrindžiančių dokumentų kopijomis.“</w:t>
      </w:r>
    </w:p>
    <w:p w14:paraId="2B470A0B" w14:textId="5F590C7B">
      <w:pPr>
        <w:suppressAutoHyphens/>
        <w:ind w:firstLine="540"/>
        <w:jc w:val="both"/>
        <w:rPr>
          <w:szCs w:val="24"/>
          <w:lang w:eastAsia="zh-CN"/>
        </w:rPr>
      </w:pPr>
    </w:p>
    <w:p w14:paraId="7640A545" w14:textId="2911390F">
      <w:pPr>
        <w:suppressAutoHyphens/>
        <w:ind w:firstLine="540"/>
        <w:jc w:val="both"/>
        <w:rPr>
          <w:szCs w:val="24"/>
          <w:lang w:eastAsia="zh-CN"/>
        </w:rPr>
      </w:pPr>
    </w:p>
    <w:p w14:paraId="14C6CAFF" w14:textId="77777777">
      <w:pPr>
        <w:suppressAutoHyphens/>
        <w:ind w:firstLine="720"/>
        <w:jc w:val="both"/>
        <w:outlineLvl w:val="5"/>
        <w:rPr>
          <w:bCs/>
          <w:color w:val="000000"/>
          <w:szCs w:val="24"/>
          <w:lang w:eastAsia="zh-CN"/>
        </w:rPr>
      </w:pPr>
    </w:p>
    <w:p w14:paraId="141B1A90" w14:textId="77777777">
      <w:pPr>
        <w:suppressAutoHyphens/>
        <w:jc w:val="both"/>
        <w:rPr>
          <w:szCs w:val="24"/>
          <w:lang w:eastAsia="zh-CN"/>
        </w:rPr>
      </w:pPr>
    </w:p>
    <w:p w14:paraId="48C46AD6" w14:textId="6ED6CEC4">
      <w:pPr>
        <w:suppressAutoHyphens/>
        <w:jc w:val="both"/>
        <w:rPr>
          <w:rFonts w:eastAsia="Calibri"/>
          <w:szCs w:val="24"/>
          <w:lang w:eastAsia="zh-CN"/>
        </w:rPr>
      </w:pPr>
      <w:r>
        <w:rPr>
          <w:szCs w:val="24"/>
          <w:lang w:eastAsia="zh-CN"/>
        </w:rPr>
        <w:t xml:space="preserve">Savivaldybės meras               </w:t>
        <w:tab/>
        <w:tab/>
        <w:tab/>
        <w:tab/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C8797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endnote>
  <w:endnote w:type="continuationSeparator" w:id="0">
    <w:p w14:paraId="0E42E2FF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endnote>
  <w:endnote w:type="continuationNotice" w:id="1">
    <w:p w14:paraId="3E7B4942" w14:textId="77777777"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73BA" w14:textId="77777777">
    <w:pPr>
      <w:tabs>
        <w:tab w:val="center" w:pos="4819"/>
        <w:tab w:val="right" w:pos="9638"/>
      </w:tabs>
      <w:suppressAutoHyphens/>
      <w:rPr>
        <w:szCs w:val="24"/>
        <w:lang w:eastAsia="zh-CN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64F3" w14:textId="77777777">
    <w:pPr>
      <w:tabs>
        <w:tab w:val="center" w:pos="4819"/>
        <w:tab w:val="right" w:pos="9638"/>
      </w:tabs>
      <w:suppressAutoHyphens/>
      <w:rPr>
        <w:szCs w:val="24"/>
        <w:lang w:eastAsia="zh-CN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2C5BA" w14:textId="77777777">
    <w:pPr>
      <w:tabs>
        <w:tab w:val="center" w:pos="4819"/>
        <w:tab w:val="right" w:pos="9638"/>
      </w:tabs>
      <w:suppressAutoHyphens/>
      <w:rPr>
        <w:szCs w:val="24"/>
        <w:lang w:eastAsia="zh-CN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88C7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footnote>
  <w:footnote w:type="continuationSeparator" w:id="0">
    <w:p w14:paraId="29CF3CB7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footnote>
  <w:footnote w:type="continuationNotice" w:id="1">
    <w:p w14:paraId="09434F6C" w14:textId="77777777"/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5993" w14:textId="77777777">
    <w:pPr>
      <w:tabs>
        <w:tab w:val="center" w:pos="4153"/>
        <w:tab w:val="right" w:pos="8306"/>
      </w:tabs>
      <w:suppressAutoHyphens/>
      <w:rPr>
        <w:sz w:val="20"/>
        <w:lang w:eastAsia="zh-CN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A43D" w14:textId="367C2444">
    <w:pPr>
      <w:tabs>
        <w:tab w:val="center" w:pos="4153"/>
        <w:tab w:val="right" w:pos="8306"/>
      </w:tabs>
      <w:suppressAutoHyphens/>
      <w:jc w:val="center"/>
      <w:rPr>
        <w:szCs w:val="24"/>
        <w:lang w:eastAsia="zh-CN"/>
      </w:rPr>
    </w:pPr>
    <w:r>
      <w:rPr>
        <w:szCs w:val="24"/>
        <w:lang w:eastAsia="zh-CN"/>
      </w:rPr>
      <w:fldChar w:fldCharType="begin"/>
    </w:r>
    <w:r>
      <w:rPr>
        <w:szCs w:val="24"/>
        <w:lang w:eastAsia="zh-CN"/>
      </w:rPr>
      <w:instrText>PAGE   \* MERGEFORMAT</w:instrText>
    </w:r>
    <w:r>
      <w:rPr>
        <w:szCs w:val="24"/>
        <w:lang w:eastAsia="zh-CN"/>
      </w:rPr>
      <w:fldChar w:fldCharType="separate"/>
    </w:r>
    <w:r>
      <w:rPr>
        <w:szCs w:val="24"/>
        <w:lang w:eastAsia="zh-CN"/>
      </w:rPr>
      <w:t>2</w:t>
    </w:r>
    <w:r>
      <w:rPr>
        <w:szCs w:val="24"/>
        <w:lang w:eastAsia="zh-CN"/>
      </w:rPr>
      <w:fldChar w:fldCharType="end"/>
    </w:r>
  </w:p>
  <w:p w14:paraId="0B811E61" w14:textId="11A0B057">
    <w:pPr>
      <w:tabs>
        <w:tab w:val="center" w:pos="4153"/>
        <w:tab w:val="right" w:pos="8306"/>
      </w:tabs>
      <w:suppressAutoHyphens/>
      <w:rPr>
        <w:b/>
        <w:bCs/>
        <w:szCs w:val="24"/>
        <w:lang w:eastAsia="zh-CN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D342" w14:textId="44F1BE9D">
    <w:pPr>
      <w:tabs>
        <w:tab w:val="center" w:pos="4153"/>
        <w:tab w:val="right" w:pos="8306"/>
      </w:tabs>
      <w:suppressAutoHyphens/>
      <w:rPr>
        <w:sz w:val="20"/>
        <w:lang w:eastAsia="zh-CN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C46AB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1515</Characters>
  <Application>Microsoft Office Word</Application>
  <DocSecurity>4</DocSecurity>
  <Lines>38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/>
  <LinksUpToDate>false</LinksUpToDate>
  <CharactersWithSpaces>1714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2021-10-19T07:19:00Z</dcterms:created>
  <dc:creator>Svietimo ir Mokslo</dc:creator>
  <lastModifiedBy>adlibuser</lastModifiedBy>
  <lastPrinted>2019-05-06T08:16:00Z</lastPrinted>
  <dcterms:modified xsi:type="dcterms:W3CDTF">2021-10-19T07:19:00Z</dcterms:modified>
  <revision>2</revision>
  <dc:title>ŠIAULIŲ MIESTO SAVIVALDYBĖS TARYBA</dc:title>
</coreProperties>
</file>