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overflowPunct w:val="0"/>
        <w:textAlignment w:val="baseline"/>
        <w:rPr>
          <w:lang w:val="en-GB"/>
        </w:rPr>
      </w:pPr>
    </w:p>
    <w:p>
      <w:pPr>
        <w:overflowPunct w:val="0"/>
        <w:spacing w:line="360" w:lineRule="auto"/>
        <w:ind w:firstLine="4320"/>
        <w:textAlignment w:val="baseline"/>
        <w:rPr>
          <w:b/>
          <w:szCs w:val="24"/>
        </w:rPr>
      </w:pPr>
      <w:r>
        <w:rPr>
          <w:b/>
          <w:szCs w:val="24"/>
        </w:rPr>
        <w:t>Projektas</w:t>
      </w:r>
    </w:p>
    <w:p>
      <w:pPr>
        <w:overflowPunct w:val="0"/>
        <w:spacing w:line="360" w:lineRule="auto"/>
        <w:textAlignment w:val="baseline"/>
        <w:rPr>
          <w:szCs w:val="24"/>
        </w:rPr>
      </w:pPr>
    </w:p>
    <w:p>
      <w:pPr>
        <w:keepNext/>
        <w:overflowPunct w:val="0"/>
        <w:spacing w:line="360" w:lineRule="auto"/>
        <w:jc w:val="center"/>
        <w:textAlignment w:val="baseline"/>
        <w:rPr>
          <w:caps/>
          <w:szCs w:val="24"/>
          <w:lang w:val="en-US"/>
        </w:rPr>
      </w:pPr>
      <w:r>
        <w:rPr>
          <w:b/>
          <w:caps/>
          <w:szCs w:val="24"/>
          <w:lang w:val="en-US"/>
        </w:rPr>
        <w:t>PRIENŲ RAJONO</w:t>
      </w:r>
      <w:r>
        <w:rPr>
          <w:b/>
          <w:i/>
          <w:caps/>
          <w:szCs w:val="24"/>
          <w:lang w:val="en-US"/>
        </w:rPr>
        <w:t xml:space="preserve"> </w:t>
      </w:r>
      <w:r>
        <w:rPr>
          <w:b/>
          <w:caps/>
          <w:szCs w:val="24"/>
          <w:lang w:val="en-US"/>
        </w:rPr>
        <w:t>SAVIVALDYBĖS TARYBA</w:t>
      </w:r>
    </w:p>
    <w:p>
      <w:pPr>
        <w:overflowPunct w:val="0"/>
        <w:spacing w:line="360" w:lineRule="auto"/>
        <w:jc w:val="both"/>
        <w:textAlignment w:val="baseline"/>
        <w:rPr>
          <w:szCs w:val="24"/>
          <w:lang w:val="en-GB"/>
        </w:rPr>
      </w:pPr>
    </w:p>
    <w:p>
      <w:pPr>
        <w:overflowPunct w:val="0"/>
        <w:spacing w:line="360" w:lineRule="auto"/>
        <w:jc w:val="center"/>
        <w:textAlignment w:val="baseline"/>
        <w:rPr>
          <w:b/>
          <w:szCs w:val="24"/>
          <w:lang w:val="en-GB"/>
        </w:rPr>
      </w:pPr>
      <w:r>
        <w:rPr>
          <w:b/>
          <w:szCs w:val="24"/>
          <w:lang w:val="en-GB"/>
        </w:rPr>
        <w:t>SPRENDIMAS</w:t>
      </w:r>
    </w:p>
    <w:p>
      <w:pPr>
        <w:widowControl w:val="0"/>
        <w:tabs>
          <w:tab w:val="center" w:pos="4153"/>
          <w:tab w:val="right" w:pos="8306"/>
        </w:tabs>
        <w:suppressAutoHyphens/>
        <w:overflowPunct w:val="0"/>
        <w:spacing w:line="360" w:lineRule="auto"/>
        <w:jc w:val="center"/>
        <w:textAlignment w:val="baseline"/>
        <w:rPr>
          <w:rFonts w:eastAsia="Andale Sans UI" w:cs="Tahoma"/>
          <w:b/>
          <w:kern w:val="3"/>
          <w:szCs w:val="24"/>
          <w:lang w:val="en-GB" w:eastAsia="ja-JP" w:bidi="fa-IR"/>
        </w:rPr>
      </w:pPr>
      <w:r>
        <w:rPr>
          <w:rFonts w:eastAsia="Andale Sans UI" w:cs="Tahoma"/>
          <w:b/>
          <w:kern w:val="3"/>
          <w:szCs w:val="24"/>
          <w:lang w:val="en-GB" w:eastAsia="ja-JP" w:bidi="fa-IR"/>
        </w:rPr>
        <w:t>DĖL PRITARIMO BENDRADARBIAVIMO SUTARČIAI TARP KAUNO RAJONO SAVIVALDYBĖS, PRIENŲ RAJONO SAVIVALDYBĖS IR KAZLŲ RŪDOS SAVIVALDYBĖS DĖL VIETINIO PRIEMIESTINIO AUTOBUSŲ MARŠRUTO, KURIO TRASA KAUNAS – GARLIAVA – JURAGIAI – VEIVERIAI – SKRIAUDŽIAI – ĄŽUOLŲ BŪDA – KAZLŲ RŪDA, ORGANIZAVIMO IR FINANSAVIMO</w:t>
      </w:r>
    </w:p>
    <w:p>
      <w:pPr>
        <w:overflowPunct w:val="0"/>
        <w:spacing w:line="360" w:lineRule="auto"/>
        <w:jc w:val="center"/>
        <w:textAlignment w:val="baseline"/>
        <w:rPr>
          <w:lang w:val="en-GB"/>
        </w:rPr>
      </w:pPr>
    </w:p>
    <w:p>
      <w:pPr>
        <w:overflowPunct w:val="0"/>
        <w:spacing w:line="360" w:lineRule="auto"/>
        <w:jc w:val="center"/>
        <w:textAlignment w:val="baseline"/>
        <w:rPr>
          <w:lang w:val="en-GB"/>
        </w:rPr>
      </w:pPr>
      <w:r>
        <w:rPr>
          <w:lang w:val="en-GB"/>
        </w:rPr>
        <w:t>2020 m. Rugpjūčio 20 d. Nr. T1-225</w:t>
      </w:r>
    </w:p>
    <w:p>
      <w:pPr>
        <w:overflowPunct w:val="0"/>
        <w:spacing w:line="360" w:lineRule="auto"/>
        <w:jc w:val="center"/>
        <w:textAlignment w:val="baseline"/>
        <w:rPr>
          <w:lang w:val="en-GB"/>
        </w:rPr>
      </w:pPr>
      <w:r>
        <w:rPr>
          <w:lang w:val="en-GB"/>
        </w:rPr>
        <w:t>Prienai</w:t>
      </w:r>
    </w:p>
    <w:p>
      <w:pPr>
        <w:overflowPunct w:val="0"/>
        <w:spacing w:line="360" w:lineRule="auto"/>
        <w:jc w:val="center"/>
        <w:textAlignment w:val="baseline"/>
        <w:rPr>
          <w:lang w:val="en-GB"/>
        </w:rPr>
      </w:pPr>
    </w:p>
    <w:p>
      <w:pPr>
        <w:overflowPunct w:val="0"/>
        <w:spacing w:line="360" w:lineRule="auto"/>
        <w:ind w:firstLine="851"/>
        <w:jc w:val="both"/>
        <w:textAlignment w:val="baseline"/>
        <w:rPr>
          <w:szCs w:val="24"/>
          <w:u w:val="single"/>
        </w:rPr>
      </w:pPr>
      <w:r>
        <w:rPr>
          <w:szCs w:val="24"/>
          <w:lang w:val="en-GB"/>
        </w:rPr>
        <w:t>Vadovaudamasi Lietuvos Respublikos vietos savivaldos įstatymo 6 straipsnio 33 punktu, 16 straipsnio 4 dalimi,</w:t>
      </w:r>
      <w:r>
        <w:t xml:space="preserve"> Prienų rajono savivaldybės vardu sudaromų sutarčių rengimo ir pasirašymo tvarkos aprašo, patvirtinto Prienų rajono savivaldybės tarybos 2011 m. rugsėjo 15 d. sprendimu Nr. T3-124 „Dėl Prienų rajono savivaldybės vardu sudaromų sutarčių rengimo ir pasirašymo tvarkos aprašo patvirtinimo“, 6.2 papunkčiu,</w:t>
      </w:r>
      <w:r>
        <w:rPr>
          <w:szCs w:val="24"/>
        </w:rPr>
        <w:t xml:space="preserve"> Prienų rajono savivaldybės taryba  </w:t>
      </w:r>
      <w:r>
        <w:rPr>
          <w:spacing w:val="50"/>
          <w:szCs w:val="24"/>
        </w:rPr>
        <w:t>nusprendžia:</w:t>
      </w:r>
    </w:p>
    <w:p>
      <w:pPr>
        <w:widowControl w:val="0"/>
        <w:overflowPunct w:val="0"/>
        <w:spacing w:line="360" w:lineRule="auto"/>
        <w:ind w:firstLine="851"/>
        <w:jc w:val="both"/>
        <w:textAlignment w:val="baseline"/>
        <w:rPr>
          <w:szCs w:val="24"/>
        </w:rPr>
      </w:pPr>
      <w:r>
        <w:rPr>
          <w:szCs w:val="24"/>
        </w:rPr>
        <w:t>Pritarti bendradarbiavimo sutarčiai tarp Kauno rajono savivaldybės, Prienų rajono savivaldybės ir Kazlų Rūdos savivaldybės dėl vietinio priemiestinio autobusų maršruto, kurio trasa Kaunas – Garliava – Juragiai – Veiveriai – Skriaudžiai – Ąžuolų Būda – Kazlų Rūda, organizavimo ir finansavimo (pridedama).</w:t>
      </w:r>
    </w:p>
    <w:p>
      <w:pPr>
        <w:overflowPunct w:val="0"/>
        <w:spacing w:line="360" w:lineRule="auto"/>
        <w:ind w:firstLine="806"/>
        <w:jc w:val="both"/>
        <w:textAlignment w:val="baseline"/>
      </w:pPr>
      <w: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overflowPunct w:val="0"/>
        <w:spacing w:line="360" w:lineRule="auto"/>
        <w:jc w:val="both"/>
        <w:textAlignment w:val="baseline"/>
        <w:rPr>
          <w:szCs w:val="24"/>
        </w:rPr>
      </w:pPr>
    </w:p>
    <w:p>
      <w:pPr>
        <w:overflowPunct w:val="0"/>
        <w:spacing w:line="360" w:lineRule="auto"/>
        <w:jc w:val="both"/>
        <w:textAlignment w:val="baseline"/>
        <w:rPr>
          <w:szCs w:val="24"/>
        </w:rPr>
      </w:pPr>
    </w:p>
    <w:p>
      <w:pPr>
        <w:overflowPunct w:val="0"/>
        <w:spacing w:line="360" w:lineRule="auto"/>
        <w:textAlignment w:val="baseline"/>
        <w:rPr>
          <w:szCs w:val="24"/>
        </w:rPr>
      </w:pPr>
      <w:r>
        <w:rPr>
          <w:szCs w:val="24"/>
          <w:lang w:val="en-GB"/>
        </w:rPr>
        <w:t>Savivaldybės meras</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40" w:right="561" w:bottom="1140" w:left="1701" w:header="397" w:footer="397" w:gutter="0"/>
      <w:cols w:space="720"/>
      <w:noEndnote/>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overflowPunct w:val="0"/>
        <w:textAlignment w:val="baseline"/>
        <w:rPr>
          <w:lang w:val="en-GB"/>
        </w:rPr>
      </w:pPr>
      <w:r>
        <w:rPr>
          <w:lang w:val="en-GB"/>
        </w:rPr>
        <w:separator/>
      </w:r>
    </w:p>
  </w:endnote>
  <w:endnote w:type="continuationSeparator" w:id="0">
    <w:p>
      <w:pPr>
        <w:overflowPunct w:val="0"/>
        <w:textAlignment w:val="baseline"/>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153"/>
        <w:tab w:val="right" w:pos="8306"/>
      </w:tabs>
      <w:overflowPunct w:val="0"/>
      <w:textAlignment w:val="baseline"/>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overflowPunct w:val="0"/>
      <w:ind w:right="360"/>
      <w:textAlignment w:val="baseline"/>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overflowPunct w:val="0"/>
      <w:ind w:right="360"/>
      <w:textAlignment w:val="baseline"/>
      <w:rPr>
        <w:sz w:val="18"/>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overflowPunct w:val="0"/>
      <w:jc w:val="center"/>
      <w:textAlignment w:val="baseline"/>
    </w:pPr>
    <w:r>
      <w:rPr>
        <w:sz w:val="18"/>
        <w:szCs w:val="18"/>
      </w:rPr>
      <w:t>.</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overflowPunct w:val="0"/>
        <w:textAlignment w:val="baseline"/>
        <w:rPr>
          <w:lang w:val="en-GB"/>
        </w:rPr>
      </w:pPr>
      <w:r>
        <w:rPr>
          <w:lang w:val="en-GB"/>
        </w:rPr>
        <w:separator/>
      </w:r>
    </w:p>
  </w:footnote>
  <w:footnote w:type="continuationSeparator" w:id="0">
    <w:p>
      <w:pPr>
        <w:overflowPunct w:val="0"/>
        <w:textAlignment w:val="baseline"/>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overflowPunct w:val="0"/>
      <w:textAlignment w:val="baseline"/>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overflowPunct w:val="0"/>
      <w:textAlignment w:val="baseline"/>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overflowPunct w:val="0"/>
      <w:textAlignment w:val="baseline"/>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1498</Characters>
  <Application>Microsoft Office Word</Application>
  <DocSecurity>4</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2020-08-20T10:34:00Z</dcterms:created>
  <dc:creator>Vitalija Savickienė</dc:creator>
  <lastModifiedBy>adlibuser</lastModifiedBy>
  <lastPrinted>2020-08-13T11:43:00Z</lastPrinted>
  <dcterms:modified xsi:type="dcterms:W3CDTF">2020-08-20T10:34:00Z</dcterms:modified>
  <revision>2</revision>
</coreProperties>
</file>