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536a0a537c8409e91c6aa00b67bf5c9"/>
        <w:lock w:val="sdtLocked"/>
        <w:richText/>
      </w:sdtPr>
      <w:sdtContent>
        <w:p w14:paraId="42780BAB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12646CFA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4B12CB34" w14:textId="676C50B9">
          <w:pPr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  <w:t>DĖL VALSTYBINĖS ŽEMĖS SKLYPŲ NUOMOS SUTARČIŲ PRIPAŽINIMO PASIBAIGUSIOMIS</w:t>
          </w:r>
        </w:p>
        <w:p w14:paraId="2B0A6B13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9BA81EE" w14:textId="4EF0DF52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d1d1679c6c3d47b5a1e718e2de439986"/>
            <w:lock w:val="sdtLocked"/>
            <w:richText/>
          </w:sdtPr>
          <w:sdtContent>
            <w:p w14:paraId="32F84101" w14:textId="3EF538D0">
              <w:pPr>
                <w:suppressAutoHyphens/>
                <w:ind w:firstLine="737"/>
                <w:jc w:val="both"/>
                <w:rPr>
                  <w:rFonts w:eastAsia="HG Mincho Light J"/>
                  <w:spacing w:val="40"/>
                  <w:szCs w:val="24"/>
                  <w:lang w:eastAsia="lt-LT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vietos savivaldos įstatymo </w:t>
              </w:r>
              <w:r>
                <w:rPr>
                  <w:color w:val="000000"/>
                  <w:lang w:eastAsia="ar-SA"/>
                </w:rPr>
                <w:t>7 straipsnio 9 punktu</w:t>
              </w:r>
              <w:r>
                <w:rPr>
                  <w:szCs w:val="24"/>
                  <w:lang w:eastAsia="ar-SA"/>
                </w:rPr>
                <w:t>, 15 straipsnio 2 dalies 20 punktu, Lietuvos Respublikos civilinio kodekso 6.394 straipsnio 1 dalimi, 6.562 straipsnio 2 punktu, Lietuvos Respublikos žemės įstatymo 7 straipsnio 1 dalies 2 punktu, K</w:t>
              </w:r>
              <w:r>
                <w:rPr>
                  <w:bCs/>
                  <w:szCs w:val="24"/>
                  <w:lang w:eastAsia="ar-SA"/>
                </w:rPr>
                <w:t>itos paskirties valstybinės žemės sklypų pardavimo ir nuomos taisyklių, patvirtintų Lietuvos Respublikos Vyriausybės 1999 m. kovo 9 d. nutarimu Nr. 260 „Dėl Kitos paskirties valstybinės žemės sklypų pardavimo ir nuomos taisyklių patvirtinimo“,</w:t>
              </w:r>
              <w:r>
                <w:rPr>
                  <w:szCs w:val="24"/>
                  <w:lang w:eastAsia="ar-SA"/>
                </w:rPr>
                <w:t xml:space="preserve"> 55.3 papunkčiu, atsižvelgdama į 2017</w:t>
                <w:noBreakHyphen/>
                <w:t>10</w:t>
                <w:noBreakHyphen/>
                <w:t>06 pirkimo–pardavimo sutartį Nr. 1-10998, 2015</w:t>
                <w:noBreakHyphen/>
                <w:t>06</w:t>
                <w:noBreakHyphen/>
                <w:t>03 pirkimo–pardavimo sutartį Nr. 3819, 2024</w:t>
                <w:noBreakHyphen/>
                <w:t>02</w:t>
                <w:noBreakHyphen/>
                <w:t>26 pirkimo–pardavimo sutartį Nr. 1051, 2022</w:t>
                <w:noBreakHyphen/>
                <w:t xml:space="preserve">05-03 pirkimo–pardavimo sutartį Nr. 3351, Šiaulių miesto savivaldybės taryba </w:t>
              </w:r>
              <w:r>
                <w:rPr>
                  <w:rFonts w:eastAsia="HG Mincho Light J"/>
                  <w:spacing w:val="60"/>
                  <w:szCs w:val="24"/>
                  <w:lang w:eastAsia="lt-LT"/>
                </w:rPr>
                <w:t>nusprendži</w:t>
              </w:r>
              <w:r>
                <w:rPr>
                  <w:rFonts w:eastAsia="HG Mincho Light J"/>
                  <w:spacing w:val="40"/>
                  <w:szCs w:val="24"/>
                  <w:lang w:eastAsia="lt-LT"/>
                </w:rPr>
                <w:t>a:</w:t>
              </w:r>
              <w:r>
                <w:rPr>
                  <w:szCs w:val="24"/>
                  <w:lang w:eastAsia="ar-SA"/>
                </w:rPr>
                <w:t xml:space="preserve"> </w:t>
              </w:r>
            </w:p>
          </w:sdtContent>
        </w:sdt>
        <w:sdt>
          <w:sdtPr>
            <w:alias w:val="pastraipa"/>
            <w:tag w:val="part_60527f65fa20410ba13b7265a19e850b"/>
            <w:lock w:val="sdtLocked"/>
            <w:richText/>
          </w:sdtPr>
          <w:sdtContent>
            <w:p w14:paraId="37D43EA4" w14:textId="3D6CA058">
              <w:pPr>
                <w:suppressAutoHyphens/>
                <w:ind w:firstLine="737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Pripažinti pasibaigusiomis valstybinės žemės sklypų nuomos sutartis:</w:t>
              </w:r>
            </w:p>
          </w:sdtContent>
        </w:sdt>
        <w:sdt>
          <w:sdtPr>
            <w:alias w:val="1 p."/>
            <w:tag w:val="part_2a505a0e61034b7fab500eb93a3c67e2"/>
            <w:lock w:val="sdtLocked"/>
            <w:richText/>
          </w:sdtPr>
          <w:sdtContent>
            <w:p w14:paraId="25E85B89" w14:textId="04D1859E">
              <w:pPr>
                <w:suppressAutoHyphens/>
                <w:ind w:firstLine="737"/>
                <w:jc w:val="both"/>
                <w:rPr>
                  <w:rFonts w:eastAsia="HG Mincho Light J"/>
                  <w:bCs/>
                  <w:szCs w:val="24"/>
                </w:rPr>
              </w:pPr>
              <w:sdt>
                <w:sdtPr>
                  <w:alias w:val="Numeris"/>
                  <w:tag w:val="nr_2a505a0e61034b7fab500eb93a3c67e2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 2</w:t>
              </w:r>
              <w:r>
                <w:rPr>
                  <w:rFonts w:eastAsia="HG Mincho Light J"/>
                  <w:bCs/>
                  <w:szCs w:val="24"/>
                </w:rPr>
                <w:t>017 m. spalio 5 d. valstybinės žemės sklypo nuomos sutartį Nr. 31SŽN-545-(14.31.55.) dėl 0,0141 ha žemės sklypo dalies bendrai naudojamame 0,1019 ha ploto žemės sklype (kadastro Nr. 2901/0011:569), esančiame Tilžės g. 101, Šiaulių mieste;</w:t>
              </w:r>
            </w:p>
          </w:sdtContent>
        </w:sdt>
        <w:sdt>
          <w:sdtPr>
            <w:alias w:val="2 p."/>
            <w:tag w:val="part_132c0eaa53134e208c66b0fcd5e0343d"/>
            <w:lock w:val="sdtLocked"/>
            <w:richText/>
          </w:sdtPr>
          <w:sdtContent>
            <w:p w14:paraId="4069A363" w14:textId="36A7203D">
              <w:pPr>
                <w:suppressAutoHyphens/>
                <w:ind w:firstLine="737"/>
                <w:jc w:val="both"/>
                <w:rPr>
                  <w:rFonts w:eastAsia="HG Mincho Light J"/>
                  <w:bCs/>
                  <w:szCs w:val="24"/>
                </w:rPr>
              </w:pPr>
              <w:sdt>
                <w:sdtPr>
                  <w:alias w:val="Numeris"/>
                  <w:tag w:val="nr_132c0eaa53134e208c66b0fcd5e0343d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 2</w:t>
              </w:r>
              <w:r>
                <w:rPr>
                  <w:rFonts w:eastAsia="HG Mincho Light J"/>
                  <w:bCs/>
                  <w:szCs w:val="24"/>
                </w:rPr>
                <w:t>015 m. balandžio 27 d. valstybinės žemės sklypo nuomos sutartį Nr. 31SŽN-132 dėl 0,0112 ha žemės sklypo dalies bendrai naudojamame 0,1019 ha ploto žemės sklype (kadastro Nr. 2901/0011:569), esančiame Tilžės g. 101, Šiaulių mieste;</w:t>
              </w:r>
            </w:p>
          </w:sdtContent>
        </w:sdt>
        <w:sdt>
          <w:sdtPr>
            <w:alias w:val="3 p."/>
            <w:tag w:val="part_e4648569bfb841b0b844b0d7b373745b"/>
            <w:lock w:val="sdtLocked"/>
            <w:richText/>
          </w:sdtPr>
          <w:sdtContent>
            <w:p w14:paraId="5CA844C2" w14:textId="40774284">
              <w:pPr>
                <w:suppressAutoHyphens/>
                <w:ind w:firstLine="737"/>
                <w:jc w:val="both"/>
                <w:rPr>
                  <w:rFonts w:eastAsia="HG Mincho Light J"/>
                  <w:bCs/>
                  <w:szCs w:val="24"/>
                </w:rPr>
              </w:pPr>
              <w:sdt>
                <w:sdtPr>
                  <w:alias w:val="Numeris"/>
                  <w:tag w:val="nr_e4648569bfb841b0b844b0d7b373745b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szCs w:val="24"/>
                  <w:lang w:eastAsia="ar-SA"/>
                </w:rPr>
                <w:t>. 2</w:t>
              </w:r>
              <w:r>
                <w:rPr>
                  <w:rFonts w:eastAsia="HG Mincho Light J"/>
                  <w:bCs/>
                  <w:szCs w:val="24"/>
                </w:rPr>
                <w:t>020 m. rugpjūčio 25 d. valstybinės žemės sklypo nuomos sutartį Nr. 31SŽN-431-(14.31.55.) dėl 0,0224 ha žemės sklypo dalies bendrai naudojamame 0,0774 ha ploto žemės sklype (kadastro Nr. 2901/0012:834), esančiame Paprūdžio g. 8A, Šiaulių mieste;</w:t>
              </w:r>
            </w:p>
          </w:sdtContent>
        </w:sdt>
        <w:sdt>
          <w:sdtPr>
            <w:alias w:val="4 p."/>
            <w:tag w:val="part_9679f8070c3c4945ab71548dc29dc27b"/>
            <w:lock w:val="sdtLocked"/>
            <w:richText/>
          </w:sdtPr>
          <w:sdtContent>
            <w:p w14:paraId="6CCE28F5" w14:textId="689004AC">
              <w:pPr>
                <w:suppressAutoHyphens/>
                <w:ind w:firstLine="737"/>
                <w:jc w:val="both"/>
                <w:rPr>
                  <w:rFonts w:eastAsia="HG Mincho Light J"/>
                  <w:bCs/>
                  <w:szCs w:val="24"/>
                </w:rPr>
              </w:pPr>
              <w:sdt>
                <w:sdtPr>
                  <w:alias w:val="Numeris"/>
                  <w:tag w:val="nr_9679f8070c3c4945ab71548dc29dc27b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4</w:t>
                  </w:r>
                </w:sdtContent>
              </w:sdt>
              <w:r>
                <w:rPr>
                  <w:szCs w:val="24"/>
                  <w:lang w:eastAsia="ar-SA"/>
                </w:rPr>
                <w:t>. 2</w:t>
              </w:r>
              <w:r>
                <w:rPr>
                  <w:rFonts w:eastAsia="HG Mincho Light J"/>
                  <w:bCs/>
                  <w:szCs w:val="24"/>
                </w:rPr>
                <w:t>006 m. gegužės 4 d. valstybinės žemės sklypo nuomos sutartį Nr. N29/06-0065 dėl 0,0846 ha žemės sklypo dalies bendrai naudojamame 3,0943 ha ploto žemės sklype (kadastro Nr. 2901/0023:486), esančiame Daubos g. 5, Šiaulių mieste.</w:t>
              </w:r>
            </w:p>
            <w:p w14:paraId="56F9174E" w14:textId="6B53ADA1">
              <w:pPr>
                <w:suppressAutoHyphens/>
                <w:ind w:firstLine="737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70DC7668" w14:textId="77777777">
              <w:pPr>
                <w:tabs>
                  <w:tab w:val="left" w:pos="709"/>
                </w:tabs>
                <w:suppressAutoHyphens/>
                <w:ind w:firstLine="737"/>
                <w:jc w:val="both"/>
                <w:rPr>
                  <w:szCs w:val="24"/>
                  <w:lang w:eastAsia="ar-SA"/>
                </w:rPr>
              </w:pPr>
            </w:p>
            <w:p w14:paraId="191A8C33" w14:textId="77777777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6759e2908d2d4a0cba459dc12b18d702"/>
            <w:lock w:val="sdtLocked"/>
            <w:richText/>
          </w:sdtPr>
          <w:sdtContent>
            <w:p w14:paraId="6EDEE79C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78684833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  <w:p w14:paraId="2EEAF324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CBFCDA7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55505634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Calibri"/>
    <w:charset w:val="BA"/>
    <w:family w:val="auto"/>
    <w:pitch w:val="variable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D00A4B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7C1AA0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923A60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3F37356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762E0633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77D272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31B55BBB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5323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64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aff7c84d9b0347abbd4a5b1a8e2fcab1" PartId="0536a0a537c8409e91c6aa00b67bf5c9">
    <Part Type="preambule" DocPartId="45bc91a9c700486daf42410d33146867" PartId="d1d1679c6c3d47b5a1e718e2de439986"/>
    <Part Type="pastraipa" DocPartId="d8cf902a08324f27b0ec4ff9698b9bb2" PartId="60527f65fa20410ba13b7265a19e850b"/>
    <Part Type="punktas" Nr="1" Abbr="1 p." DocPartId="cbf556ef63df4ef887ae583845bb7c23" PartId="2a505a0e61034b7fab500eb93a3c67e2"/>
    <Part Type="punktas" Nr="2" Abbr="2 p." DocPartId="e285fef48073491c87b015d61d59f14e" PartId="132c0eaa53134e208c66b0fcd5e0343d"/>
    <Part Type="punktas" Nr="3" Abbr="3 p." DocPartId="5a56bf75893145aa86ee29fe94de79e3" PartId="e4648569bfb841b0b844b0d7b373745b"/>
    <Part Type="punktas" Nr="4" Abbr="4 p." DocPartId="8ac5ebdcf5b2450ba38dd70a2aceb8c9" PartId="9679f8070c3c4945ab71548dc29dc27b"/>
    <Part Type="signatura" DocPartId="71faa6b90e08433aa30cead75cd181e7" PartId="6759e2908d2d4a0cba459dc12b18d702"/>
  </Part>
</Parts>
</file>

<file path=customXml/itemProps1.xml><?xml version="1.0" encoding="utf-8"?>
<ds:datastoreItem xmlns:ds="http://schemas.openxmlformats.org/officeDocument/2006/customXml" ds:itemID="{9F8CACA7-377A-4451-A941-64BE81DD015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FDD8F64-4754-4A6A-9B8D-D0596D9EE4D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325</Words>
  <Characters>2085</Characters>
  <Application>Microsoft Office Word</Application>
  <DocSecurity>4</DocSecurity>
  <Lines>40</Lines>
  <Paragraphs>15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2395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2025-02-18T15:40:00Z</dcterms:created>
  <dc:creator>Evaldas</dc:creator>
  <dc:language>en-US</dc:language>
  <lastModifiedBy>adlibuser</lastModifiedBy>
  <lastPrinted>2025-01-17T08:53:00Z</lastPrinted>
  <dcterms:modified xsi:type="dcterms:W3CDTF">2025-02-18T15:40:00Z</dcterms:modified>
  <revision>2</revision>
</coreProperties>
</file>