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400a773a6344bc7ba7f8c46747742e7"/>
        <w:lock w:val="sdtLocked"/>
        <w:richText/>
      </w:sdtPr>
      <w:sdtContent>
        <w:p>
          <w:pPr>
            <w:jc w:val="both"/>
            <w:rPr>
              <w:sz w:val="22"/>
              <w:szCs w:val="24"/>
            </w:rPr>
          </w:pPr>
        </w:p>
        <w:p>
          <w:pPr>
            <w:tabs>
              <w:tab w:val="left" w:pos="1304"/>
              <w:tab w:val="left" w:pos="1457"/>
              <w:tab w:val="left" w:pos="1604"/>
              <w:tab w:val="left" w:pos="1757"/>
            </w:tabs>
            <w:ind w:left="6804"/>
            <w:jc w:val="both"/>
            <w:rPr>
              <w:b/>
              <w:sz w:val="22"/>
              <w:szCs w:val="24"/>
            </w:rPr>
          </w:pPr>
          <w:r>
            <w:rPr>
              <w:b/>
              <w:sz w:val="22"/>
              <w:szCs w:val="24"/>
            </w:rPr>
            <w:t>Projektas</w:t>
          </w:r>
        </w:p>
        <w:p>
          <w:pPr>
            <w:ind w:firstLine="312"/>
            <w:jc w:val="right"/>
            <w:rPr>
              <w:sz w:val="22"/>
              <w:szCs w:val="24"/>
            </w:rPr>
          </w:pPr>
        </w:p>
        <w:p>
          <w:pPr>
            <w:jc w:val="center"/>
            <w:rPr>
              <w:b/>
              <w:caps/>
              <w:szCs w:val="24"/>
            </w:rPr>
          </w:pPr>
          <w:r>
            <w:rPr>
              <w:b/>
              <w:caps/>
              <w:szCs w:val="24"/>
            </w:rPr>
            <w:t>LIETUVOS RESPUBLIKOS</w:t>
          </w:r>
        </w:p>
        <w:p>
          <w:pPr>
            <w:jc w:val="center"/>
            <w:rPr>
              <w:b/>
              <w:caps/>
              <w:szCs w:val="24"/>
            </w:rPr>
          </w:pPr>
          <w:r>
            <w:rPr>
              <w:b/>
              <w:bCs/>
              <w:caps/>
              <w:szCs w:val="24"/>
            </w:rPr>
            <w:t>Viešųjų pirkimų įstatymo</w:t>
          </w:r>
          <w:r>
            <w:rPr>
              <w:b/>
              <w:caps/>
              <w:szCs w:val="24"/>
            </w:rPr>
            <w:t xml:space="preserve"> NR. </w:t>
          </w:r>
          <w:r>
            <w:rPr>
              <w:b/>
              <w:bCs/>
              <w:caps/>
              <w:color w:val="000000"/>
              <w:szCs w:val="24"/>
              <w:lang w:eastAsia="lt-LT"/>
            </w:rPr>
            <w:t>I-1491</w:t>
          </w:r>
          <w:r>
            <w:rPr>
              <w:b/>
              <w:caps/>
              <w:szCs w:val="24"/>
            </w:rPr>
            <w:t xml:space="preserve"> 18 STRAIPSNIo PAKEITIMO </w:t>
          </w:r>
        </w:p>
        <w:p>
          <w:pPr>
            <w:jc w:val="center"/>
            <w:rPr>
              <w:b/>
              <w:caps/>
              <w:szCs w:val="24"/>
            </w:rPr>
          </w:pPr>
          <w:r>
            <w:rPr>
              <w:b/>
              <w:caps/>
              <w:szCs w:val="24"/>
            </w:rPr>
            <w:t>ĮSTATYMAS</w:t>
          </w:r>
        </w:p>
        <w:p>
          <w:pPr>
            <w:ind w:firstLine="312"/>
            <w:jc w:val="both"/>
            <w:rPr>
              <w:sz w:val="22"/>
              <w:szCs w:val="24"/>
            </w:rPr>
          </w:pPr>
        </w:p>
        <w:p>
          <w:pPr>
            <w:jc w:val="center"/>
            <w:rPr>
              <w:sz w:val="22"/>
              <w:szCs w:val="24"/>
            </w:rPr>
          </w:pPr>
          <w:r>
            <w:rPr>
              <w:sz w:val="22"/>
              <w:szCs w:val="24"/>
            </w:rPr>
            <w:t xml:space="preserve">2016 m.                        d. Nr.</w:t>
          </w:r>
        </w:p>
        <w:p>
          <w:pPr>
            <w:jc w:val="center"/>
            <w:rPr>
              <w:sz w:val="22"/>
              <w:szCs w:val="24"/>
            </w:rPr>
          </w:pPr>
          <w:r>
            <w:rPr>
              <w:sz w:val="22"/>
              <w:szCs w:val="24"/>
            </w:rPr>
            <w:t>Vilnius</w:t>
          </w:r>
        </w:p>
        <w:p>
          <w:pPr>
            <w:ind w:firstLine="312"/>
            <w:jc w:val="both"/>
            <w:rPr>
              <w:sz w:val="22"/>
              <w:szCs w:val="24"/>
            </w:rPr>
          </w:pPr>
        </w:p>
        <w:p>
          <w:pPr>
            <w:rPr>
              <w:sz w:val="10"/>
              <w:szCs w:val="10"/>
            </w:rPr>
          </w:pPr>
        </w:p>
        <w:sdt>
          <w:sdtPr>
            <w:alias w:val="1 str."/>
            <w:tag w:val="part_b569c8159d514fecb41a0a0c2a87d6c3"/>
            <w:lock w:val="sdtLocked"/>
            <w:richText/>
          </w:sdtPr>
          <w:sdtContent>
            <w:p>
              <w:pPr>
                <w:tabs>
                  <w:tab w:val="left" w:pos="1304"/>
                  <w:tab w:val="left" w:pos="1457"/>
                  <w:tab w:val="left" w:pos="1604"/>
                  <w:tab w:val="left" w:pos="1757"/>
                </w:tabs>
                <w:ind w:left="709"/>
                <w:jc w:val="both"/>
                <w:rPr>
                  <w:b/>
                  <w:szCs w:val="24"/>
                </w:rPr>
              </w:pPr>
              <w:sdt>
                <w:sdtPr>
                  <w:alias w:val="Numeris"/>
                  <w:tag w:val="nr_b569c8159d514fecb41a0a0c2a87d6c3"/>
                  <w:lock w:val="sdtLocked"/>
                  <w:richText/>
                </w:sdtPr>
                <w:sdtContent>
                  <w:r>
                    <w:rPr>
                      <w:b/>
                      <w:szCs w:val="24"/>
                    </w:rPr>
                    <w:t>1</w:t>
                  </w:r>
                </w:sdtContent>
              </w:sdt>
              <w:r>
                <w:rPr>
                  <w:b/>
                  <w:szCs w:val="24"/>
                </w:rPr>
                <w:t xml:space="preserve"> straipsnis. </w:t>
              </w:r>
              <w:sdt>
                <w:sdtPr>
                  <w:alias w:val="Pavadinimas"/>
                  <w:tag w:val="title_b569c8159d514fecb41a0a0c2a87d6c3"/>
                  <w:lock w:val="sdtLocked"/>
                  <w:richText/>
                </w:sdtPr>
                <w:sdtContent>
                  <w:r>
                    <w:rPr>
                      <w:b/>
                      <w:szCs w:val="24"/>
                    </w:rPr>
                    <w:t>18 straipsnio pakeitimas</w:t>
                  </w:r>
                </w:sdtContent>
              </w:sdt>
            </w:p>
            <w:p>
              <w:pPr>
                <w:rPr>
                  <w:sz w:val="10"/>
                  <w:szCs w:val="10"/>
                </w:rPr>
              </w:pPr>
            </w:p>
            <w:sdt>
              <w:sdtPr>
                <w:alias w:val="1 str. 1 d."/>
                <w:tag w:val="part_43fed6f649a24db19b2ba5cc7ba430be"/>
                <w:lock w:val="sdtLocked"/>
                <w:richText/>
              </w:sdtPr>
              <w:sdtContent>
                <w:p>
                  <w:pPr>
                    <w:tabs>
                      <w:tab w:val="left" w:pos="1304"/>
                      <w:tab w:val="left" w:pos="1457"/>
                      <w:tab w:val="left" w:pos="1604"/>
                      <w:tab w:val="left" w:pos="1757"/>
                    </w:tabs>
                    <w:ind w:left="709"/>
                    <w:jc w:val="both"/>
                    <w:rPr>
                      <w:szCs w:val="24"/>
                    </w:rPr>
                  </w:pPr>
                  <w:r>
                    <w:rPr>
                      <w:szCs w:val="24"/>
                    </w:rPr>
                    <w:t>Pakeisti 18 straipsnio 11 dalį ir ją išdėstyti taip:</w:t>
                  </w:r>
                </w:p>
                <w:p>
                  <w:pPr>
                    <w:rPr>
                      <w:sz w:val="10"/>
                      <w:szCs w:val="10"/>
                    </w:rPr>
                  </w:pPr>
                </w:p>
                <w:sdt>
                  <w:sdtPr>
                    <w:alias w:val="citata"/>
                    <w:tag w:val="part_e2eb114a8bc1466ca8fa0a97f05fdf32"/>
                    <w:lock w:val="sdtLocked"/>
                    <w:richText/>
                  </w:sdtPr>
                  <w:sdtContent>
                    <w:sdt>
                      <w:sdtPr>
                        <w:alias w:val="11 d."/>
                        <w:tag w:val="part_478fef9c1beb4bd2a0b63a0bbea00f0f"/>
                        <w:lock w:val="sdtLocked"/>
                        <w:richText/>
                      </w:sdtPr>
                      <w:sdtContent>
                        <w:p>
                          <w:pPr>
                            <w:tabs>
                              <w:tab w:val="left" w:pos="1304"/>
                              <w:tab w:val="left" w:pos="1457"/>
                              <w:tab w:val="left" w:pos="1604"/>
                              <w:tab w:val="left" w:pos="1757"/>
                            </w:tabs>
                            <w:ind w:firstLine="720"/>
                            <w:jc w:val="both"/>
                            <w:rPr>
                              <w:szCs w:val="24"/>
                            </w:rPr>
                          </w:pPr>
                          <w:r>
                            <w:rPr>
                              <w:szCs w:val="24"/>
                            </w:rPr>
                            <w:t>„</w:t>
                          </w:r>
                          <w:sdt>
                            <w:sdtPr>
                              <w:alias w:val="Numeris"/>
                              <w:tag w:val="nr_478fef9c1beb4bd2a0b63a0bbea00f0f"/>
                              <w:lock w:val="sdtLocked"/>
                              <w:richText/>
                            </w:sdtPr>
                            <w:sdtContent>
                              <w:r>
                                <w:rPr>
                                  <w:szCs w:val="24"/>
                                </w:rPr>
                                <w:t>11</w:t>
                              </w:r>
                            </w:sdtContent>
                          </w:sdt>
                          <w:r>
                            <w:rPr>
                              <w:szCs w:val="24"/>
                            </w:rPr>
                            <w:t>. Perkančioji organizacija laimėjusio dalyvio pasiūlymą, sudarytą pirkimo sutartį ir pirkimo sutarties sąlygų pakeitimus, ne vėliau kaip per 10 dienų nuo pirkimo sutarties sudarymo ar jos sąlygų pakeitimo turi paskelbti Centrinėje viešųjų pirkimų informacinėje sistemoje. Šis reikalavimas netaikomas pirkimams, kai pirkimo sutartis sudaroma žodžiu, taip pat laimėjusio dalyvio pasiūlymo ar pirkimo sutarties dalims, kai nėra techninių galimybių tokiu būdu paskelbtos informacijos atgaminti ar perskaityti. Tokiu atveju perkančioji organizacija turi sudaryti galimybę susipažinti su nepaskelbtomis laimėjusio dalyvio pasiūlymo ar pirkimo sutarties dalimis.</w:t>
                          </w:r>
                          <w:r>
                            <w:rPr>
                              <w:color w:val="000000"/>
                              <w:szCs w:val="24"/>
                              <w:shd w:val="clear" w:color="auto" w:fill="FFFFFF"/>
                            </w:rPr>
                            <w:t>“</w:t>
                          </w:r>
                        </w:p>
                        <w:p>
                          <w:pPr>
                            <w:rPr>
                              <w:sz w:val="10"/>
                              <w:szCs w:val="10"/>
                            </w:rPr>
                          </w:pPr>
                        </w:p>
                        <w:p>
                          <w:pPr>
                            <w:tabs>
                              <w:tab w:val="left" w:pos="1304"/>
                              <w:tab w:val="left" w:pos="1457"/>
                              <w:tab w:val="left" w:pos="1604"/>
                              <w:tab w:val="left" w:pos="1757"/>
                            </w:tabs>
                            <w:ind w:left="709"/>
                            <w:jc w:val="both"/>
                            <w:rPr>
                              <w:b/>
                              <w:szCs w:val="24"/>
                            </w:rPr>
                          </w:pPr>
                        </w:p>
                        <w:p>
                          <w:pPr>
                            <w:rPr>
                              <w:sz w:val="8"/>
                              <w:szCs w:val="8"/>
                            </w:rPr>
                          </w:pPr>
                        </w:p>
                      </w:sdtContent>
                    </w:sdt>
                  </w:sdtContent>
                </w:sdt>
              </w:sdtContent>
            </w:sdt>
          </w:sdtContent>
        </w:sdt>
        <w:sdt>
          <w:sdtPr>
            <w:alias w:val="2 str."/>
            <w:tag w:val="part_c16c226b157c44d796840dcf3d9e4197"/>
            <w:lock w:val="sdtLocked"/>
            <w:richText/>
          </w:sdtPr>
          <w:sdtContent>
            <w:p>
              <w:pPr>
                <w:ind w:firstLine="709"/>
                <w:jc w:val="both"/>
                <w:rPr>
                  <w:szCs w:val="24"/>
                  <w:lang w:eastAsia="lt-LT"/>
                </w:rPr>
              </w:pPr>
              <w:sdt>
                <w:sdtPr>
                  <w:alias w:val="Numeris"/>
                  <w:tag w:val="nr_c16c226b157c44d796840dcf3d9e4197"/>
                  <w:lock w:val="sdtLocked"/>
                  <w:richText/>
                </w:sdtPr>
                <w:sdtContent>
                  <w:r>
                    <w:rPr>
                      <w:b/>
                      <w:bCs/>
                      <w:szCs w:val="24"/>
                      <w:lang w:eastAsia="lt-LT"/>
                    </w:rPr>
                    <w:t>2</w:t>
                  </w:r>
                </w:sdtContent>
              </w:sdt>
              <w:r>
                <w:rPr>
                  <w:b/>
                  <w:bCs/>
                  <w:szCs w:val="24"/>
                  <w:lang w:eastAsia="lt-LT"/>
                </w:rPr>
                <w:t xml:space="preserve"> straipsnis. </w:t>
              </w:r>
              <w:sdt>
                <w:sdtPr>
                  <w:alias w:val="Pavadinimas"/>
                  <w:tag w:val="title_c16c226b157c44d796840dcf3d9e4197"/>
                  <w:lock w:val="sdtLocked"/>
                  <w:richText/>
                </w:sdtPr>
                <w:sdtContent>
                  <w:r>
                    <w:rPr>
                      <w:b/>
                      <w:bCs/>
                      <w:szCs w:val="24"/>
                      <w:lang w:eastAsia="lt-LT"/>
                    </w:rPr>
                    <w:t>Įstatymo įsigaliojimas ir įgyvendinimas</w:t>
                  </w:r>
                </w:sdtContent>
              </w:sdt>
            </w:p>
            <w:p>
              <w:pPr>
                <w:rPr>
                  <w:sz w:val="8"/>
                  <w:szCs w:val="8"/>
                </w:rPr>
              </w:pPr>
            </w:p>
            <w:sdt>
              <w:sdtPr>
                <w:alias w:val="2 str. 1 d."/>
                <w:tag w:val="part_099deccf11c04f28a9dc89e2d18a00c5"/>
                <w:lock w:val="sdtLocked"/>
                <w:richText/>
              </w:sdtPr>
              <w:sdtContent>
                <w:p>
                  <w:pPr>
                    <w:ind w:firstLine="720"/>
                    <w:jc w:val="both"/>
                    <w:rPr>
                      <w:szCs w:val="24"/>
                      <w:lang w:eastAsia="lt-LT"/>
                    </w:rPr>
                  </w:pPr>
                  <w:sdt>
                    <w:sdtPr>
                      <w:alias w:val="Numeris"/>
                      <w:tag w:val="nr_099deccf11c04f28a9dc89e2d18a00c5"/>
                      <w:lock w:val="sdtLocked"/>
                      <w:richText/>
                    </w:sdtPr>
                    <w:sdtContent>
                      <w:r>
                        <w:rPr>
                          <w:szCs w:val="24"/>
                          <w:lang w:eastAsia="lt-LT"/>
                        </w:rPr>
                        <w:t>1</w:t>
                      </w:r>
                    </w:sdtContent>
                  </w:sdt>
                  <w:r>
                    <w:rPr>
                      <w:szCs w:val="24"/>
                      <w:lang w:eastAsia="lt-LT"/>
                    </w:rPr>
                    <w:t xml:space="preserve">. </w:t>
                  </w:r>
                  <w:r>
                    <w:rPr>
                      <w:szCs w:val="24"/>
                      <w:shd w:val="clear" w:color="auto" w:fill="FFFFFF"/>
                      <w:lang w:eastAsia="lt-LT"/>
                    </w:rPr>
                    <w:t>Šis įstatymas įsigalioja 2017 m. sausio 1 d.</w:t>
                  </w:r>
                </w:p>
                <w:p>
                  <w:pPr>
                    <w:rPr>
                      <w:sz w:val="10"/>
                      <w:szCs w:val="10"/>
                    </w:rPr>
                  </w:pPr>
                </w:p>
                <w:p>
                  <w:pPr>
                    <w:tabs>
                      <w:tab w:val="left" w:pos="1304"/>
                      <w:tab w:val="left" w:pos="1457"/>
                      <w:tab w:val="left" w:pos="1604"/>
                      <w:tab w:val="left" w:pos="1757"/>
                    </w:tabs>
                    <w:ind w:left="709"/>
                    <w:jc w:val="both"/>
                    <w:rPr>
                      <w:sz w:val="22"/>
                      <w:szCs w:val="24"/>
                    </w:rPr>
                  </w:pPr>
                </w:p>
                <w:p>
                  <w:pPr>
                    <w:rPr>
                      <w:sz w:val="10"/>
                      <w:szCs w:val="10"/>
                    </w:rPr>
                  </w:pPr>
                </w:p>
                <w:p>
                  <w:pPr>
                    <w:tabs>
                      <w:tab w:val="left" w:pos="1304"/>
                      <w:tab w:val="left" w:pos="1457"/>
                      <w:tab w:val="left" w:pos="1604"/>
                      <w:tab w:val="left" w:pos="1757"/>
                    </w:tabs>
                    <w:ind w:left="709"/>
                    <w:jc w:val="both"/>
                    <w:rPr>
                      <w:sz w:val="22"/>
                      <w:szCs w:val="24"/>
                    </w:rPr>
                  </w:pPr>
                </w:p>
              </w:sdtContent>
            </w:sdt>
          </w:sdtContent>
        </w:sdt>
        <w:sdt>
          <w:sdtPr>
            <w:alias w:val="signatura"/>
            <w:tag w:val="part_21385d9cccdf458a89d6636d64924cb1"/>
            <w:lock w:val="sdtLocked"/>
            <w:richText/>
          </w:sdtPr>
          <w:sdtContent>
            <w:p>
              <w:pPr>
                <w:ind w:firstLine="709"/>
                <w:jc w:val="both"/>
                <w:rPr>
                  <w:i/>
                  <w:sz w:val="22"/>
                  <w:szCs w:val="24"/>
                </w:rPr>
              </w:pPr>
              <w:r>
                <w:rPr>
                  <w:i/>
                  <w:sz w:val="22"/>
                  <w:szCs w:val="24"/>
                </w:rPr>
                <w:t>Skelbiu šį Lietuvos Respublikos Seimo priimtą įstatymą.</w:t>
              </w:r>
            </w:p>
            <w:p>
              <w:pPr>
                <w:ind w:firstLine="312"/>
                <w:jc w:val="both"/>
                <w:rPr>
                  <w:sz w:val="22"/>
                  <w:szCs w:val="24"/>
                </w:rPr>
              </w:pPr>
            </w:p>
            <w:p>
              <w:pPr>
                <w:ind w:firstLine="312"/>
                <w:jc w:val="both"/>
                <w:rPr>
                  <w:sz w:val="22"/>
                  <w:szCs w:val="24"/>
                </w:rPr>
              </w:pPr>
            </w:p>
            <w:p>
              <w:pPr>
                <w:ind w:firstLine="312"/>
                <w:jc w:val="both"/>
                <w:rPr>
                  <w:sz w:val="22"/>
                  <w:szCs w:val="24"/>
                </w:rPr>
              </w:pPr>
            </w:p>
            <w:p>
              <w:pPr>
                <w:rPr>
                  <w:sz w:val="22"/>
                  <w:szCs w:val="24"/>
                </w:rPr>
              </w:pPr>
              <w:r>
                <w:rPr>
                  <w:sz w:val="22"/>
                  <w:szCs w:val="24"/>
                </w:rPr>
                <w:t>Respublikos Prezidentas</w:t>
              </w:r>
            </w:p>
            <w:p>
              <w:pPr>
                <w:rPr>
                  <w:szCs w:val="24"/>
                </w:rPr>
              </w:pPr>
            </w:p>
            <w:p>
              <w:pPr>
                <w:rPr>
                  <w:szCs w:val="24"/>
                </w:rPr>
              </w:pPr>
            </w:p>
            <w:p>
              <w:pPr>
                <w:rPr>
                  <w:szCs w:val="24"/>
                </w:rPr>
              </w:pPr>
            </w:p>
            <w:p>
              <w:pPr>
                <w:rPr>
                  <w:szCs w:val="24"/>
                </w:rPr>
              </w:pPr>
            </w:p>
            <w:p>
              <w:pPr>
                <w:rPr>
                  <w:szCs w:val="24"/>
                </w:rPr>
              </w:pPr>
              <w:r>
                <w:rPr>
                  <w:szCs w:val="24"/>
                </w:rPr>
                <w:t xml:space="preserve">Teikia   </w:t>
                <w:tab/>
                <w:tab/>
                <w:tab/>
                <w:tab/>
                <w:tab/>
                <w:tab/>
                <w:tab/>
                <w:t xml:space="preserve">           Seimo narys</w:t>
                <w:tab/>
                <w:t>Kęstutis Masiulis</w:t>
              </w:r>
            </w:p>
            <w:p>
              <w:pPr>
                <w:rPr>
                  <w:sz w:val="10"/>
                  <w:szCs w:val="10"/>
                </w:rPr>
              </w:pPr>
            </w:p>
            <w:p>
              <w:pPr>
                <w:tabs>
                  <w:tab w:val="left" w:pos="1304"/>
                  <w:tab w:val="left" w:pos="1457"/>
                  <w:tab w:val="left" w:pos="1604"/>
                  <w:tab w:val="left" w:pos="1757"/>
                </w:tabs>
                <w:ind w:left="709"/>
                <w:jc w:val="both"/>
                <w:rPr>
                  <w:rFonts w:ascii="TimesLT" w:hAnsi="TimesLT"/>
                  <w:b/>
                  <w:sz w:val="20"/>
                  <w:szCs w:val="24"/>
                </w:rPr>
              </w:pPr>
            </w:p>
          </w:sdtContent>
        </w:sdt>
      </w:sdtContent>
    </w:sdt>
    <w:sectPr>
      <w:pgSz w:w="11906" w:h="16838"/>
      <w:pgMar w:top="1134" w:right="567" w:bottom="1134" w:left="1701" w:header="567" w:footer="567"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C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63494610">
      <w:bodyDiv w:val="1"/>
      <w:marLeft w:val="225"/>
      <w:marRight w:val="225"/>
      <w:marTop w:val="0"/>
      <w:marBottom w:val="0"/>
      <w:divBdr>
        <w:top w:val="none" w:sz="0" w:space="0" w:color="auto"/>
        <w:left w:val="none" w:sz="0" w:space="0" w:color="auto"/>
        <w:bottom w:val="none" w:sz="0" w:space="0" w:color="auto"/>
        <w:right w:val="none" w:sz="0" w:space="0" w:color="auto"/>
      </w:divBdr>
      <w:divsChild>
        <w:div w:id="17382119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745dbd655e6420b860dc8195126087f" PartId="b400a773a6344bc7ba7f8c46747742e7">
    <Part Type="straipsnis" Nr="1" Abbr="1 str." Title="18 straipsnio pakeitimas" DocPartId="7385eb81ec67444da4dff4454376f7ed" PartId="b569c8159d514fecb41a0a0c2a87d6c3">
      <Part Type="strDalis" Nr="1" Abbr="1 str. 1 d." DocPartId="50ae0c679aad4307ba6e344c6af39a36" PartId="43fed6f649a24db19b2ba5cc7ba430be">
        <Part Type="citata" DocPartId="f03f7824d6f74c4db993893cc43725ea" PartId="e2eb114a8bc1466ca8fa0a97f05fdf32">
          <Part Type="strDalis" Nr="11" Abbr="11 d." DocPartId="de7af6b83b374878849e63c38819860f" PartId="478fef9c1beb4bd2a0b63a0bbea00f0f"/>
        </Part>
      </Part>
    </Part>
    <Part Type="straipsnis" Nr="2" Abbr="2 str." Title="Įstatymo įsigaliojimas ir įgyvendinimas" DocPartId="bea752aed60342d9988be806a9f79aaf" PartId="c16c226b157c44d796840dcf3d9e4197">
      <Part Type="strDalis" Nr="1" Abbr="2 str. 1 d." DocPartId="78c5316cbf5445e0b598739ddd95bbc3" PartId="099deccf11c04f28a9dc89e2d18a00c5"/>
    </Part>
    <Part Type="signatura" DocPartId="68d470a2cc454477b72a019e2b2d1d9d" PartId="21385d9cccdf458a89d6636d64924cb1"/>
  </Part>
</Parts>
</file>

<file path=customXml/itemProps1.xml><?xml version="1.0" encoding="utf-8"?>
<ds:datastoreItem xmlns:ds="http://schemas.openxmlformats.org/officeDocument/2006/customXml" ds:itemID="{2434E043-C77D-408D-B260-E90B9F3532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149</Words>
  <Characters>1014</Characters>
  <Application>Microsoft Office Word</Application>
  <DocSecurity>4</DocSecurity>
  <Lines>36</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15a pavyzdys</vt:lpstr>
      <vt:lpstr>15a pavyzdys</vt:lpstr>
    </vt:vector>
  </TitlesOfParts>
  <Company>LR Seimas</Company>
  <LinksUpToDate>false</LinksUpToDate>
  <CharactersWithSpaces>1147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2016-04-29T18:37:00Z</dcterms:created>
  <dc:creator>raeitu</dc:creator>
  <lastModifiedBy>CLUSadmin</lastModifiedBy>
  <dcterms:modified xsi:type="dcterms:W3CDTF">2016-04-29T18:37:00Z</dcterms:modified>
  <revision>2</revision>
  <dc:title>15a pavyzdys</dc:title>
</coreProperties>
</file>