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6b02b12a840450baa9506141696f8fe"/>
        <w:lock w:val="sdtLocked"/>
        <w:richText/>
      </w:sdtPr>
      <w:sdtContent>
        <w:p>
          <w:pPr>
            <w:tabs>
              <w:tab w:val="center" w:pos="4819"/>
              <w:tab w:val="right" w:pos="9638"/>
            </w:tabs>
          </w:pPr>
        </w:p>
        <w:p>
          <w:pPr>
            <w:tabs>
              <w:tab w:val="left" w:pos="7371"/>
            </w:tabs>
            <w:jc w:val="right"/>
            <w:rPr>
              <w:b/>
            </w:rPr>
          </w:pPr>
          <w:r>
            <w:rPr>
              <w:b/>
            </w:rPr>
            <w:t>Projektas</w:t>
          </w:r>
        </w:p>
        <w:p>
          <w:pPr>
            <w:jc w:val="center"/>
            <w:rPr>
              <w:b/>
            </w:rPr>
          </w:pPr>
        </w:p>
        <w:p>
          <w:pPr>
            <w:jc w:val="center"/>
            <w:rPr>
              <w:b/>
            </w:rPr>
          </w:pPr>
          <w:r>
            <w:rPr>
              <w:b/>
            </w:rPr>
            <w:t>LIETUVOS RESPUBLIKOS</w:t>
          </w:r>
        </w:p>
        <w:p>
          <w:pPr>
            <w:jc w:val="center"/>
            <w:rPr>
              <w:b/>
            </w:rPr>
          </w:pPr>
          <w:r>
            <w:rPr>
              <w:b/>
            </w:rPr>
            <w:t xml:space="preserve">KULTŪROS POLITIKOS PAGRINDŲ </w:t>
          </w:r>
        </w:p>
        <w:p>
          <w:pPr>
            <w:jc w:val="center"/>
            <w:rPr>
              <w:b/>
            </w:rPr>
          </w:pPr>
          <w:r>
            <w:rPr>
              <w:b/>
            </w:rPr>
            <w:t>ĮSTATYMAS</w:t>
          </w:r>
        </w:p>
        <w:p>
          <w:pPr>
            <w:jc w:val="center"/>
            <w:rPr>
              <w:b/>
            </w:rPr>
          </w:pPr>
        </w:p>
        <w:sdt>
          <w:sdtPr>
            <w:alias w:val="preambule"/>
            <w:tag w:val="part_19fd5004d594471cb0fef2edf1f0e34a"/>
            <w:lock w:val="sdtLocked"/>
            <w:richText/>
          </w:sdtPr>
          <w:sdtContent>
            <w:p>
              <w:r>
                <w:t>Lietuvos Respublikos Seimas,</w:t>
              </w:r>
            </w:p>
            <w:p>
              <w:pPr>
                <w:rPr>
                  <w:sz w:val="14"/>
                  <w:szCs w:val="14"/>
                </w:rPr>
              </w:pPr>
            </w:p>
          </w:sdtContent>
        </w:sdt>
        <w:sdt>
          <w:sdtPr>
            <w:alias w:val="pastraipa"/>
            <w:tag w:val="part_80f8d1348c3c4f5fabca68638ba30b5e"/>
            <w:lock w:val="sdtLocked"/>
            <w:richText/>
          </w:sdtPr>
          <w:sdtContent>
            <w:p>
              <w:pPr>
                <w:ind w:firstLine="709"/>
                <w:jc w:val="both"/>
                <w:rPr>
                  <w:szCs w:val="24"/>
                </w:rPr>
              </w:pPr>
              <w:r>
                <w:rPr>
                  <w:i/>
                  <w:szCs w:val="24"/>
                </w:rPr>
                <w:t>pripažindamas</w:t>
              </w:r>
              <w:r>
                <w:rPr>
                  <w:szCs w:val="24"/>
                </w:rPr>
                <w:t>, kad kultūra yra Lietuvos valstybės tapatumo ir tęstinumo pagrindas;</w:t>
              </w:r>
            </w:p>
            <w:p>
              <w:pPr>
                <w:ind w:firstLine="709"/>
                <w:jc w:val="both"/>
                <w:rPr>
                  <w:szCs w:val="24"/>
                </w:rPr>
              </w:pPr>
              <w:r>
                <w:rPr>
                  <w:i/>
                  <w:szCs w:val="24"/>
                </w:rPr>
                <w:t>konstatuodamas</w:t>
              </w:r>
              <w:r>
                <w:rPr>
                  <w:szCs w:val="24"/>
                </w:rPr>
                <w:t xml:space="preserve"> poreikį remti ir puoselėti kultūrą;</w:t>
              </w:r>
            </w:p>
            <w:p>
              <w:pPr>
                <w:ind w:firstLine="709"/>
                <w:jc w:val="both"/>
                <w:rPr>
                  <w:szCs w:val="24"/>
                </w:rPr>
              </w:pPr>
              <w:r>
                <w:rPr>
                  <w:i/>
                  <w:szCs w:val="24"/>
                </w:rPr>
                <w:t>tvirtindamas</w:t>
              </w:r>
              <w:r>
                <w:rPr>
                  <w:szCs w:val="24"/>
                </w:rPr>
                <w:t>, kad kultūra yra demokratiškos ir darnios pilietinės visuomenės sąlyga;</w:t>
              </w:r>
            </w:p>
            <w:p>
              <w:pPr>
                <w:ind w:firstLine="709"/>
                <w:jc w:val="both"/>
                <w:rPr>
                  <w:szCs w:val="24"/>
                </w:rPr>
              </w:pPr>
              <w:r>
                <w:rPr>
                  <w:i/>
                  <w:szCs w:val="24"/>
                </w:rPr>
                <w:t>pabrėždamas</w:t>
              </w:r>
              <w:r>
                <w:rPr>
                  <w:szCs w:val="24"/>
                </w:rPr>
                <w:t>, kad gimtoji kalba, raštas, menas, tradicijos, istorija ir kultūros paveldas leidžia saugoti, kurti ir puoselėti Lietuvos kultūrinį savitumą pasaulyje;</w:t>
              </w:r>
            </w:p>
            <w:p>
              <w:pPr>
                <w:ind w:firstLine="709"/>
                <w:jc w:val="both"/>
                <w:rPr>
                  <w:szCs w:val="24"/>
                </w:rPr>
              </w:pPr>
              <w:r>
                <w:rPr>
                  <w:i/>
                  <w:color w:val="000000"/>
                </w:rPr>
                <w:t>skelbdamas</w:t>
              </w:r>
              <w:r>
                <w:rPr>
                  <w:color w:val="000000"/>
                </w:rPr>
                <w:t xml:space="preserve">, kad kultūra yra Lietuvos vystymosi akstinas ir žmonių gerovės pagrindas; </w:t>
              </w:r>
              <w:r>
                <w:rPr>
                  <w:szCs w:val="24"/>
                </w:rPr>
                <w:t>kultūra kuria reikšmingą pridėtinę vertę valstybei švietimo, mokslo, ekonomikos, aplinkos, sveikatos, saugumo, socialinėje ir užsienio politikos srityse bei skatina visuomenės raidą;</w:t>
              </w:r>
            </w:p>
            <w:p>
              <w:pPr>
                <w:ind w:firstLine="709"/>
                <w:jc w:val="both"/>
                <w:rPr>
                  <w:szCs w:val="24"/>
                </w:rPr>
              </w:pPr>
              <w:r>
                <w:rPr>
                  <w:i/>
                  <w:szCs w:val="24"/>
                </w:rPr>
                <w:t>pripažindamas</w:t>
              </w:r>
              <w:r>
                <w:rPr>
                  <w:szCs w:val="24"/>
                </w:rPr>
                <w:t>, kad kultūrinės veiklos pagrindas yra kūrybos laisvė;</w:t>
              </w:r>
            </w:p>
            <w:p>
              <w:pPr>
                <w:ind w:firstLine="709"/>
                <w:jc w:val="both"/>
                <w:rPr>
                  <w:szCs w:val="24"/>
                </w:rPr>
              </w:pPr>
              <w:r>
                <w:rPr>
                  <w:i/>
                  <w:szCs w:val="24"/>
                </w:rPr>
                <w:t xml:space="preserve">gerbdamas </w:t>
              </w:r>
              <w:r>
                <w:rPr>
                  <w:szCs w:val="24"/>
                </w:rPr>
                <w:t>asmens ir bendruomenių teises į kultūrinį tapatumą, dalyvavimą kultūroje ir savirealizaciją, tradicijų puoselėjimą siekiant atviros, darnios pilietinės visuomenės ir teisinės valstybės;</w:t>
              </w:r>
            </w:p>
            <w:p>
              <w:pPr>
                <w:ind w:firstLine="709"/>
                <w:jc w:val="both"/>
                <w:rPr>
                  <w:szCs w:val="24"/>
                </w:rPr>
              </w:pPr>
              <w:r>
                <w:rPr>
                  <w:i/>
                  <w:szCs w:val="24"/>
                </w:rPr>
                <w:t>pripažindamas</w:t>
              </w:r>
              <w:r>
                <w:rPr>
                  <w:szCs w:val="24"/>
                </w:rPr>
                <w:t>, kad kultūros paveldo apsauga yra svarbi valstybės funkcija, viešasis interesas;</w:t>
              </w:r>
            </w:p>
            <w:p>
              <w:pPr>
                <w:ind w:firstLine="709"/>
                <w:jc w:val="both"/>
                <w:rPr>
                  <w:szCs w:val="24"/>
                </w:rPr>
              </w:pPr>
              <w:r>
                <w:rPr>
                  <w:i/>
                  <w:szCs w:val="24"/>
                </w:rPr>
                <w:t xml:space="preserve">siekdamas </w:t>
              </w:r>
              <w:r>
                <w:rPr>
                  <w:szCs w:val="24"/>
                </w:rPr>
                <w:t>įtvirtinti lygiavertį kultūros politikos vaidmenį kitų valstybės politikos sričių atžvilgiu ir jos tęstinumą valstybės politikoje,</w:t>
              </w:r>
            </w:p>
            <w:p>
              <w:pPr>
                <w:ind w:firstLine="709"/>
              </w:pPr>
              <w:r>
                <w:t>priima šį įstatymą.</w:t>
              </w:r>
            </w:p>
            <w:p/>
          </w:sdtContent>
        </w:sdt>
        <w:sdt>
          <w:sdtPr>
            <w:alias w:val="skyrius"/>
            <w:tag w:val="part_543f8d5b7cfc43f9b7367ab5ef58d7eb"/>
            <w:lock w:val="sdtLocked"/>
            <w:richText/>
          </w:sdtPr>
          <w:sdtContent>
            <w:p>
              <w:pPr>
                <w:jc w:val="center"/>
                <w:rPr>
                  <w:b/>
                  <w:color w:val="000000"/>
                </w:rPr>
              </w:pPr>
              <w:sdt>
                <w:sdtPr>
                  <w:alias w:val="Numeris"/>
                  <w:tag w:val="nr_543f8d5b7cfc43f9b7367ab5ef58d7eb"/>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543f8d5b7cfc43f9b7367ab5ef58d7eb"/>
                  <w:lock w:val="sdtLocked"/>
                  <w:richText/>
                </w:sdtPr>
                <w:sdtContent>
                  <w:r>
                    <w:rPr>
                      <w:b/>
                      <w:color w:val="000000"/>
                    </w:rPr>
                    <w:t>BENDROSIOS NUOSTATOS</w:t>
                  </w:r>
                </w:sdtContent>
              </w:sdt>
            </w:p>
            <w:p>
              <w:pPr>
                <w:jc w:val="both"/>
                <w:rPr>
                  <w:color w:val="000000"/>
                </w:rPr>
              </w:pPr>
            </w:p>
            <w:sdt>
              <w:sdtPr>
                <w:alias w:val="1 str."/>
                <w:tag w:val="part_1e5435d6137541a3b14d12c1989536b6"/>
                <w:lock w:val="sdtLocked"/>
                <w:richText/>
              </w:sdtPr>
              <w:sdtContent>
                <w:p>
                  <w:pPr>
                    <w:ind w:firstLine="708"/>
                    <w:jc w:val="both"/>
                    <w:rPr>
                      <w:color w:val="000000"/>
                    </w:rPr>
                  </w:pPr>
                  <w:sdt>
                    <w:sdtPr>
                      <w:alias w:val="Numeris"/>
                      <w:tag w:val="nr_1e5435d6137541a3b14d12c1989536b6"/>
                      <w:lock w:val="sdtLocked"/>
                      <w:richText/>
                    </w:sdtPr>
                    <w:sdtContent>
                      <w:r>
                        <w:rPr>
                          <w:b/>
                          <w:color w:val="000000"/>
                        </w:rPr>
                        <w:t>1</w:t>
                      </w:r>
                    </w:sdtContent>
                  </w:sdt>
                  <w:r>
                    <w:rPr>
                      <w:b/>
                      <w:color w:val="000000"/>
                    </w:rPr>
                    <w:t xml:space="preserve"> straipsnis. </w:t>
                  </w:r>
                  <w:sdt>
                    <w:sdtPr>
                      <w:alias w:val="Pavadinimas"/>
                      <w:tag w:val="title_1e5435d6137541a3b14d12c1989536b6"/>
                      <w:lock w:val="sdtLocked"/>
                      <w:richText/>
                    </w:sdtPr>
                    <w:sdtContent>
                      <w:r>
                        <w:rPr>
                          <w:b/>
                          <w:color w:val="000000"/>
                        </w:rPr>
                        <w:t>Įstatymo tikslas ir taikymas</w:t>
                      </w:r>
                    </w:sdtContent>
                  </w:sdt>
                </w:p>
                <w:sdt>
                  <w:sdtPr>
                    <w:alias w:val="1 str. 1 d."/>
                    <w:tag w:val="part_a4596ac657bc445ca3b35fb77fef6065"/>
                    <w:lock w:val="sdtLocked"/>
                    <w:richText/>
                  </w:sdtPr>
                  <w:sdtContent>
                    <w:p>
                      <w:pPr>
                        <w:ind w:firstLine="708"/>
                        <w:jc w:val="both"/>
                        <w:rPr>
                          <w:color w:val="000000"/>
                        </w:rPr>
                      </w:pPr>
                      <w:sdt>
                        <w:sdtPr>
                          <w:alias w:val="Numeris"/>
                          <w:tag w:val="nr_a4596ac657bc445ca3b35fb77fef6065"/>
                          <w:lock w:val="sdtLocked"/>
                          <w:richText/>
                        </w:sdtPr>
                        <w:sdtContent>
                          <w:r>
                            <w:rPr>
                              <w:color w:val="000000"/>
                            </w:rPr>
                            <w:t>1</w:t>
                          </w:r>
                        </w:sdtContent>
                      </w:sdt>
                      <w:r>
                        <w:rPr>
                          <w:color w:val="000000"/>
                        </w:rPr>
                        <w:t xml:space="preserve">. Šio įstatymo tikslas – nustatyti kultūros politikos principus, kultūros politiką formuojančių valstybės ir savivaldybių institucijų kompetenciją ir </w:t>
                      </w:r>
                      <w:r>
                        <w:rPr>
                          <w:szCs w:val="24"/>
                        </w:rPr>
                        <w:t>vaidmenį užtikrinant valstybės, regioninės ir savivaldybių kultūros politikos formavimą bei įgyvendinimą</w:t>
                      </w:r>
                      <w:r>
                        <w:rPr>
                          <w:color w:val="000000"/>
                        </w:rPr>
                        <w:t>, tarptautinio bendradarbiavimo kultūros srityje tikslus ir jį vykdančius subjektus, kultūros finansavimo šaltinius, kultūros įstaigų sistemą, nacionalinių ir valstybinių kultūros įstaigų, kultūros kompetencijų centrų statusą, kultūros ir meno darbuotojų kvalifikacijos tobulinimą, nevyriausybinių organizacijų vaidmenį įgyvendinant kultūros politiką, valstybės kultūros ir meno premijų skyrimo sąlygas.</w:t>
                      </w:r>
                    </w:p>
                  </w:sdtContent>
                </w:sdt>
                <w:sdt>
                  <w:sdtPr>
                    <w:alias w:val="1 str. 2 d."/>
                    <w:tag w:val="part_775c54064ee84ab380bf6e6e83bfe18a"/>
                    <w:lock w:val="sdtLocked"/>
                    <w:richText/>
                  </w:sdtPr>
                  <w:sdtContent>
                    <w:p>
                      <w:pPr>
                        <w:ind w:firstLine="708"/>
                        <w:jc w:val="both"/>
                        <w:rPr>
                          <w:color w:val="000000"/>
                          <w:szCs w:val="24"/>
                        </w:rPr>
                      </w:pPr>
                      <w:sdt>
                        <w:sdtPr>
                          <w:alias w:val="Numeris"/>
                          <w:tag w:val="nr_775c54064ee84ab380bf6e6e83bfe18a"/>
                          <w:lock w:val="sdtLocked"/>
                          <w:richText/>
                        </w:sdtPr>
                        <w:sdtContent>
                          <w:r>
                            <w:rPr>
                              <w:color w:val="000000"/>
                              <w:szCs w:val="24"/>
                            </w:rPr>
                            <w:t>2</w:t>
                          </w:r>
                        </w:sdtContent>
                      </w:sdt>
                      <w:r>
                        <w:rPr>
                          <w:color w:val="000000"/>
                          <w:szCs w:val="24"/>
                        </w:rPr>
                        <w:t xml:space="preserve">. Šio įstatymo nuostatos taikomos tiek, kiek Lietuvos Respublikos autorių teisių ir gretutinių teisių įstatymas, Lietuvos Respublikos bibliotekų įstatymas, Lietuvos Respublikos dainų švenčių įstatymas, Lietuvos Respublikos dokumentų ir archyvų įstatymas, Lietuvos Respublikos etninės kultūros valstybinės globos pagrindų įstatymas, Lietuvos Respublikos kilnojamųjų kultūros vertybių apsaugos įstatymas, Lietuvos Respublikos kino įstatymas, Lietuvos Respublikos kultūros centrų įstatymas, Lietuvos Respublikos Lietuvos kultūros tarybos įstatymas, Lietuvos Respublikos meno kūrėjo ir meno kūrėjų organizacijų statuso įstatymas, Lietuvos Respublikos muziejų įstatymas, Lietuvos Respublikos nekilnojamojo kultūros paveldo apsaugos įstatymas, Lietuvos Respublikos profesionaliojo scenos meno įstatymas, Lietuvos Respublikos valstybinės kalbos įstatymas, Lietuvos Respublikos Valstybinės kalbos inspekcijos įstatymas, Lietuvos Respublikos Valstybinės kultūros paveldo komisijos įstatymas, Lietuvos Respublikos Valstybinės lietuvių kalbos komisijos įstatymas, Lietuvos Respublikos visuomenės informavimo įstatymas nenustato kitaip. </w:t>
                      </w:r>
                    </w:p>
                    <w:p>
                      <w:pPr>
                        <w:jc w:val="both"/>
                        <w:rPr>
                          <w:color w:val="000000"/>
                        </w:rPr>
                      </w:pPr>
                    </w:p>
                  </w:sdtContent>
                </w:sdt>
              </w:sdtContent>
            </w:sdt>
            <w:sdt>
              <w:sdtPr>
                <w:alias w:val="2 str."/>
                <w:tag w:val="part_067dc0d4ec624470bd222df22e04097e"/>
                <w:lock w:val="sdtLocked"/>
                <w:richText/>
              </w:sdtPr>
              <w:sdtContent>
                <w:p>
                  <w:pPr>
                    <w:ind w:firstLine="708"/>
                    <w:jc w:val="both"/>
                    <w:rPr>
                      <w:b/>
                      <w:color w:val="000000"/>
                    </w:rPr>
                  </w:pPr>
                  <w:sdt>
                    <w:sdtPr>
                      <w:alias w:val="Numeris"/>
                      <w:tag w:val="nr_067dc0d4ec624470bd222df22e04097e"/>
                      <w:lock w:val="sdtLocked"/>
                      <w:richText/>
                    </w:sdtPr>
                    <w:sdtContent>
                      <w:r>
                        <w:rPr>
                          <w:b/>
                          <w:color w:val="000000"/>
                        </w:rPr>
                        <w:t>2</w:t>
                      </w:r>
                    </w:sdtContent>
                  </w:sdt>
                  <w:r>
                    <w:rPr>
                      <w:b/>
                      <w:color w:val="000000"/>
                    </w:rPr>
                    <w:t xml:space="preserve"> straipsnis. </w:t>
                  </w:r>
                  <w:sdt>
                    <w:sdtPr>
                      <w:alias w:val="Pavadinimas"/>
                      <w:tag w:val="title_067dc0d4ec624470bd222df22e04097e"/>
                      <w:lock w:val="sdtLocked"/>
                      <w:richText/>
                    </w:sdtPr>
                    <w:sdtContent>
                      <w:r>
                        <w:rPr>
                          <w:b/>
                          <w:color w:val="000000"/>
                        </w:rPr>
                        <w:t>Pagrindinės šio įstatymo sąvokos</w:t>
                      </w:r>
                    </w:sdtContent>
                  </w:sdt>
                </w:p>
                <w:sdt>
                  <w:sdtPr>
                    <w:alias w:val="2 str. 1 d."/>
                    <w:tag w:val="part_47cce5dbe9f34c50a1bacc3ee522d09a"/>
                    <w:lock w:val="sdtLocked"/>
                    <w:richText/>
                  </w:sdtPr>
                  <w:sdtContent>
                    <w:p>
                      <w:pPr>
                        <w:ind w:firstLine="708"/>
                        <w:jc w:val="both"/>
                      </w:pPr>
                      <w:sdt>
                        <w:sdtPr>
                          <w:alias w:val="Numeris"/>
                          <w:tag w:val="nr_47cce5dbe9f34c50a1bacc3ee522d09a"/>
                          <w:lock w:val="sdtLocked"/>
                          <w:richText/>
                        </w:sdtPr>
                        <w:sdtContent>
                          <w:r>
                            <w:rPr>
                              <w:szCs w:val="24"/>
                            </w:rPr>
                            <w:t>1</w:t>
                          </w:r>
                        </w:sdtContent>
                      </w:sdt>
                      <w:r>
                        <w:rPr>
                          <w:szCs w:val="24"/>
                        </w:rPr>
                        <w:t xml:space="preserve">. </w:t>
                      </w:r>
                      <w:r>
                        <w:rPr>
                          <w:b/>
                        </w:rPr>
                        <w:t>Istorinio atminimo įamžinimas</w:t>
                      </w:r>
                      <w:r>
                        <w:t xml:space="preserve"> – praeities įvykių ir asmenybių, užfiksuotų istorijos šaltiniuose, reikšmingų Lietuvos valstybei ar joje gyvenančioms bendruomenėms, įprasminimas viešais ženklais (paminklais, atminimo lentomis ar kitais simboliniais objektais)</w:t>
                      </w:r>
                      <w:r>
                        <w:rPr>
                          <w:color w:val="000000"/>
                          <w:szCs w:val="24"/>
                        </w:rPr>
                        <w:t>.</w:t>
                      </w:r>
                    </w:p>
                  </w:sdtContent>
                </w:sdt>
                <w:sdt>
                  <w:sdtPr>
                    <w:alias w:val="2 str. 2 d."/>
                    <w:tag w:val="part_5a2ffdb8ccb849aea5b49897670803d5"/>
                    <w:lock w:val="sdtLocked"/>
                    <w:richText/>
                  </w:sdtPr>
                  <w:sdtContent>
                    <w:p>
                      <w:pPr>
                        <w:ind w:firstLine="708"/>
                        <w:jc w:val="both"/>
                        <w:rPr>
                          <w:color w:val="000000"/>
                        </w:rPr>
                      </w:pPr>
                      <w:sdt>
                        <w:sdtPr>
                          <w:alias w:val="Numeris"/>
                          <w:tag w:val="nr_5a2ffdb8ccb849aea5b49897670803d5"/>
                          <w:lock w:val="sdtLocked"/>
                          <w:richText/>
                        </w:sdtPr>
                        <w:sdtContent>
                          <w:r>
                            <w:t>2</w:t>
                          </w:r>
                        </w:sdtContent>
                      </w:sdt>
                      <w:r>
                        <w:t xml:space="preserve">. </w:t>
                      </w:r>
                      <w:r>
                        <w:rPr>
                          <w:b/>
                        </w:rPr>
                        <w:t>Kultūra</w:t>
                      </w:r>
                      <w:r>
                        <w:t xml:space="preserve"> – </w:t>
                      </w:r>
                      <w:r>
                        <w:rPr>
                          <w:color w:val="000000"/>
                        </w:rPr>
                        <w:t>istoriškai susiformavusi reikšmių, simbolių ir įgūdžių sistema, įkūnijanti žmonių pasaulėžiūrą ir vertybes, apimanti žinias, menus, raštiją, tikėjimus, moralę, papročius, su tuo susijusias technologijas ir kitus vertingus asmenų ir bendruomenių gebėjimus ir veiklas.</w:t>
                      </w:r>
                    </w:p>
                  </w:sdtContent>
                </w:sdt>
                <w:sdt>
                  <w:sdtPr>
                    <w:alias w:val="2 str. 3 d."/>
                    <w:tag w:val="part_16ad56ec0d254a1aad02d95692d495b8"/>
                    <w:lock w:val="sdtLocked"/>
                    <w:richText/>
                  </w:sdtPr>
                  <w:sdtContent>
                    <w:p>
                      <w:pPr>
                        <w:ind w:firstLine="709"/>
                        <w:jc w:val="both"/>
                        <w:rPr>
                          <w:szCs w:val="24"/>
                        </w:rPr>
                      </w:pPr>
                      <w:sdt>
                        <w:sdtPr>
                          <w:alias w:val="Numeris"/>
                          <w:tag w:val="nr_16ad56ec0d254a1aad02d95692d495b8"/>
                          <w:lock w:val="sdtLocked"/>
                          <w:richText/>
                        </w:sdtPr>
                        <w:sdtContent>
                          <w:r>
                            <w:rPr>
                              <w:bCs/>
                              <w:szCs w:val="24"/>
                            </w:rPr>
                            <w:t>3</w:t>
                          </w:r>
                        </w:sdtContent>
                      </w:sdt>
                      <w:r>
                        <w:rPr>
                          <w:bCs/>
                          <w:szCs w:val="24"/>
                        </w:rPr>
                        <w:t>.</w:t>
                      </w:r>
                      <w:r>
                        <w:rPr>
                          <w:szCs w:val="24"/>
                        </w:rPr>
                        <w:t xml:space="preserve"> </w:t>
                      </w:r>
                      <w:r>
                        <w:rPr>
                          <w:b/>
                          <w:bCs/>
                          <w:szCs w:val="24"/>
                        </w:rPr>
                        <w:t>Kultūrinė edukacija</w:t>
                      </w:r>
                      <w:r>
                        <w:rPr>
                          <w:szCs w:val="24"/>
                        </w:rPr>
                        <w:t xml:space="preserve"> – kryptinga veikla, kuria skatinami asmens kultūros ir švietimo poreikiai, ugdoma kūrybinga asmenybė, stiprinant kultūros pažinimo ir patyrimo įpročius, lavinant meninius gebėjimus ir kompetencijas.</w:t>
                      </w:r>
                    </w:p>
                  </w:sdtContent>
                </w:sdt>
                <w:sdt>
                  <w:sdtPr>
                    <w:alias w:val="2 str. 4 d."/>
                    <w:tag w:val="part_5c1a7fdb465148e6a4ae43a6f08f1074"/>
                    <w:lock w:val="sdtLocked"/>
                    <w:richText/>
                  </w:sdtPr>
                  <w:sdtContent>
                    <w:p>
                      <w:pPr>
                        <w:ind w:firstLine="708"/>
                        <w:jc w:val="both"/>
                      </w:pPr>
                      <w:sdt>
                        <w:sdtPr>
                          <w:alias w:val="Numeris"/>
                          <w:tag w:val="nr_5c1a7fdb465148e6a4ae43a6f08f1074"/>
                          <w:lock w:val="sdtLocked"/>
                          <w:richText/>
                        </w:sdtPr>
                        <w:sdtContent>
                          <w:r>
                            <w:t>4</w:t>
                          </w:r>
                        </w:sdtContent>
                      </w:sdt>
                      <w:r>
                        <w:t xml:space="preserve">. </w:t>
                      </w:r>
                      <w:r>
                        <w:rPr>
                          <w:b/>
                        </w:rPr>
                        <w:t>Kultūros kompetencijų centras</w:t>
                      </w:r>
                      <w:r>
                        <w:rPr>
                          <w:bCs/>
                        </w:rPr>
                        <w:t xml:space="preserve"> – </w:t>
                      </w:r>
                      <w:r>
                        <w:t>kultūros įstaiga, kuri pagal turimas kompetencijas priskirtoje srityje teikia kitoms kultūros įstaigoms ekspertinę ir metodinę pagalbą, organizuoja kultūros ir meno darbuotojų kompetencijų tobulinimą.</w:t>
                      </w:r>
                    </w:p>
                  </w:sdtContent>
                </w:sdt>
                <w:sdt>
                  <w:sdtPr>
                    <w:alias w:val="2 str. 5 d."/>
                    <w:tag w:val="part_98845ef3a7b44643a631f3634ea35aa1"/>
                    <w:lock w:val="sdtLocked"/>
                    <w:richText/>
                  </w:sdtPr>
                  <w:sdtContent>
                    <w:p>
                      <w:pPr>
                        <w:ind w:firstLine="708"/>
                        <w:jc w:val="both"/>
                        <w:rPr>
                          <w:szCs w:val="24"/>
                        </w:rPr>
                      </w:pPr>
                      <w:sdt>
                        <w:sdtPr>
                          <w:alias w:val="Numeris"/>
                          <w:tag w:val="nr_98845ef3a7b44643a631f3634ea35aa1"/>
                          <w:lock w:val="sdtLocked"/>
                          <w:richText/>
                        </w:sdtPr>
                        <w:sdtContent>
                          <w:r>
                            <w:rPr>
                              <w:color w:val="000000"/>
                              <w:szCs w:val="24"/>
                            </w:rPr>
                            <w:t>5</w:t>
                          </w:r>
                        </w:sdtContent>
                      </w:sdt>
                      <w:r>
                        <w:rPr>
                          <w:color w:val="000000"/>
                          <w:szCs w:val="24"/>
                        </w:rPr>
                        <w:t>.</w:t>
                      </w:r>
                      <w:r>
                        <w:rPr>
                          <w:bCs/>
                          <w:color w:val="000000"/>
                          <w:szCs w:val="24"/>
                        </w:rPr>
                        <w:t xml:space="preserve"> </w:t>
                      </w:r>
                      <w:r>
                        <w:rPr>
                          <w:b/>
                          <w:bCs/>
                          <w:color w:val="000000"/>
                          <w:szCs w:val="24"/>
                        </w:rPr>
                        <w:t>Kultūros ir kūrybinės industrijos</w:t>
                      </w:r>
                      <w:r>
                        <w:rPr>
                          <w:color w:val="000000"/>
                          <w:szCs w:val="24"/>
                        </w:rPr>
                        <w:t xml:space="preserve"> – kūrybiškumu ir intelektu grindžiamos tarpsektorinės ekonominės veiklos, </w:t>
                      </w:r>
                      <w:r>
                        <w:t>kuriomis kuriami materialūs produktai ir nematerialios intelektinės arba meninės paslaugos, turinčios kūrybinę, kultūrinę, socialinę ir ekonominę vertę.</w:t>
                      </w:r>
                    </w:p>
                  </w:sdtContent>
                </w:sdt>
                <w:sdt>
                  <w:sdtPr>
                    <w:alias w:val="2 str. 6 d."/>
                    <w:tag w:val="part_ee0dcc747e7a41248347a12881d5d4a6"/>
                    <w:lock w:val="sdtLocked"/>
                    <w:richText/>
                  </w:sdtPr>
                  <w:sdtContent>
                    <w:p>
                      <w:pPr>
                        <w:ind w:firstLine="708"/>
                        <w:jc w:val="both"/>
                      </w:pPr>
                      <w:sdt>
                        <w:sdtPr>
                          <w:alias w:val="Numeris"/>
                          <w:tag w:val="nr_ee0dcc747e7a41248347a12881d5d4a6"/>
                          <w:lock w:val="sdtLocked"/>
                          <w:richText/>
                        </w:sdtPr>
                        <w:sdtContent>
                          <w:r>
                            <w:t>6</w:t>
                          </w:r>
                        </w:sdtContent>
                      </w:sdt>
                      <w:r>
                        <w:t xml:space="preserve">. </w:t>
                      </w:r>
                      <w:r>
                        <w:rPr>
                          <w:b/>
                        </w:rPr>
                        <w:t>Kultūros ir meno darbuotojas</w:t>
                      </w:r>
                      <w:r>
                        <w:t xml:space="preserve"> – kultūros įstaigoje dirbantis asmuo, kurio pagrindinės funkcijos yra užtikrinti kultūros ir meno kūrimą ir (ar) kultūros paslaugų teikimą, išskyrus asmenis, atliekančius kultūros įstaigų techninio, pagalbinio pobūdžio bei bendrąsias aptarnavimo funkcijas.</w:t>
                      </w:r>
                    </w:p>
                  </w:sdtContent>
                </w:sdt>
                <w:sdt>
                  <w:sdtPr>
                    <w:alias w:val="2 str. 7 d."/>
                    <w:tag w:val="part_eaad1f681fd54a2f93280b83893eb20b"/>
                    <w:lock w:val="sdtLocked"/>
                    <w:richText/>
                  </w:sdtPr>
                  <w:sdtContent>
                    <w:p>
                      <w:pPr>
                        <w:ind w:firstLine="708"/>
                        <w:jc w:val="both"/>
                      </w:pPr>
                      <w:sdt>
                        <w:sdtPr>
                          <w:alias w:val="Numeris"/>
                          <w:tag w:val="nr_eaad1f681fd54a2f93280b83893eb20b"/>
                          <w:lock w:val="sdtLocked"/>
                          <w:richText/>
                        </w:sdtPr>
                        <w:sdtContent>
                          <w:r>
                            <w:t>7</w:t>
                          </w:r>
                        </w:sdtContent>
                      </w:sdt>
                      <w:r>
                        <w:t xml:space="preserve">. </w:t>
                      </w:r>
                      <w:r>
                        <w:rPr>
                          <w:b/>
                        </w:rPr>
                        <w:t>Kultūros įstaiga</w:t>
                      </w:r>
                      <w:r>
                        <w:t xml:space="preserve"> – </w:t>
                      </w:r>
                      <w:r>
                        <w:rPr>
                          <w:color w:val="000000"/>
                          <w:szCs w:val="24"/>
                        </w:rPr>
                        <w:t>Lietuvos Respublikoje teisės aktų nustatyta tvarka</w:t>
                      </w:r>
                      <w:r>
                        <w:t xml:space="preserve"> </w:t>
                      </w:r>
                      <w:r>
                        <w:rPr>
                          <w:color w:val="000000"/>
                          <w:szCs w:val="24"/>
                        </w:rPr>
                        <w:t xml:space="preserve">įsteigtas </w:t>
                      </w:r>
                      <w:r>
                        <w:t xml:space="preserve">juridinis asmuo, jo filialas ar padalinys, kurio </w:t>
                      </w:r>
                      <w:r>
                        <w:rPr>
                          <w:szCs w:val="24"/>
                        </w:rPr>
                        <w:t>pagrindinė veikla yra teik</w:t>
                      </w:r>
                      <w:r>
                        <w:t>ti kultūros paslaugas (biblioteka, cirkas, galerija, kino teatras, koncertinė įstaiga, kultūros centras, meno centras, meno inkubatorius, muziejus, parodų salė, teatras</w:t>
                      </w:r>
                      <w:r>
                        <w:rPr>
                          <w:iCs/>
                        </w:rPr>
                        <w:t xml:space="preserve"> ir kita</w:t>
                      </w:r>
                      <w:r>
                        <w:rPr>
                          <w:szCs w:val="24"/>
                        </w:rPr>
                        <w:t>)</w:t>
                      </w:r>
                      <w:r>
                        <w:t xml:space="preserve">, išskyrus viešojo administravimo įstaigas; taip pat </w:t>
                      </w:r>
                      <w:r>
                        <w:rPr>
                          <w:szCs w:val="24"/>
                        </w:rPr>
                        <w:t>valstybės archyvas.</w:t>
                      </w:r>
                    </w:p>
                  </w:sdtContent>
                </w:sdt>
                <w:sdt>
                  <w:sdtPr>
                    <w:alias w:val="2 str. 8 d."/>
                    <w:tag w:val="part_4dfe691088b549eda5e4867fbe9523da"/>
                    <w:lock w:val="sdtLocked"/>
                    <w:richText/>
                  </w:sdtPr>
                  <w:sdtContent>
                    <w:p>
                      <w:pPr>
                        <w:ind w:firstLine="708"/>
                        <w:jc w:val="both"/>
                      </w:pPr>
                      <w:sdt>
                        <w:sdtPr>
                          <w:alias w:val="Numeris"/>
                          <w:tag w:val="nr_4dfe691088b549eda5e4867fbe9523da"/>
                          <w:lock w:val="sdtLocked"/>
                          <w:richText/>
                        </w:sdtPr>
                        <w:sdtContent>
                          <w:r>
                            <w:t>8</w:t>
                          </w:r>
                        </w:sdtContent>
                      </w:sdt>
                      <w:r>
                        <w:t xml:space="preserve">. </w:t>
                      </w:r>
                      <w:r>
                        <w:rPr>
                          <w:b/>
                        </w:rPr>
                        <w:t>Kultūros paslauga</w:t>
                      </w:r>
                      <w:r>
                        <w:rPr>
                          <w:bCs/>
                        </w:rPr>
                        <w:t xml:space="preserve"> –</w:t>
                      </w:r>
                      <w:r>
                        <w:t xml:space="preserve"> kultūrinė, meninė ar pažintinė veikla, kuria teikiama nemateriali nauda ar sukuriamas materialus produktas, tenkinantis viešuosius visuomenės kultūrinius poreikius ir interesus.</w:t>
                      </w:r>
                    </w:p>
                  </w:sdtContent>
                </w:sdt>
                <w:sdt>
                  <w:sdtPr>
                    <w:alias w:val="2 str. 9 d."/>
                    <w:tag w:val="part_b4a67cc8a4a644f2aa6e31ca2f2d5487"/>
                    <w:lock w:val="sdtLocked"/>
                    <w:richText/>
                  </w:sdtPr>
                  <w:sdtContent>
                    <w:p>
                      <w:pPr>
                        <w:ind w:firstLine="708"/>
                        <w:jc w:val="both"/>
                      </w:pPr>
                      <w:sdt>
                        <w:sdtPr>
                          <w:alias w:val="Numeris"/>
                          <w:tag w:val="nr_b4a67cc8a4a644f2aa6e31ca2f2d5487"/>
                          <w:lock w:val="sdtLocked"/>
                          <w:richText/>
                        </w:sdtPr>
                        <w:sdtContent>
                          <w:r>
                            <w:t>9</w:t>
                          </w:r>
                        </w:sdtContent>
                      </w:sdt>
                      <w:r>
                        <w:t xml:space="preserve">. </w:t>
                      </w:r>
                      <w:r>
                        <w:rPr>
                          <w:b/>
                          <w:bCs/>
                        </w:rPr>
                        <w:t>Kultūros paslaugos teikėjas</w:t>
                      </w:r>
                      <w:r>
                        <w:t xml:space="preserve"> – kultūros įstaiga, nevyriausybinė organizacija, meno kūrėjas ir kitas fizinis ar juridinis asmuo, teikiantis kultūros paslaugas.</w:t>
                      </w:r>
                    </w:p>
                  </w:sdtContent>
                </w:sdt>
                <w:sdt>
                  <w:sdtPr>
                    <w:alias w:val="2 str. 10 d."/>
                    <w:tag w:val="part_b4110c7e21c74c299d64c9a53b237be0"/>
                    <w:lock w:val="sdtLocked"/>
                    <w:richText/>
                  </w:sdtPr>
                  <w:sdtContent>
                    <w:p>
                      <w:pPr>
                        <w:ind w:firstLine="708"/>
                        <w:jc w:val="both"/>
                        <w:rPr>
                          <w:szCs w:val="24"/>
                        </w:rPr>
                      </w:pPr>
                      <w:sdt>
                        <w:sdtPr>
                          <w:alias w:val="Numeris"/>
                          <w:tag w:val="nr_b4110c7e21c74c299d64c9a53b237be0"/>
                          <w:lock w:val="sdtLocked"/>
                          <w:richText/>
                        </w:sdtPr>
                        <w:sdtContent>
                          <w:r>
                            <w:rPr>
                              <w:szCs w:val="24"/>
                            </w:rPr>
                            <w:t>10</w:t>
                          </w:r>
                        </w:sdtContent>
                      </w:sdt>
                      <w:r>
                        <w:rPr>
                          <w:szCs w:val="24"/>
                        </w:rPr>
                        <w:t xml:space="preserve">. </w:t>
                      </w:r>
                      <w:r>
                        <w:rPr>
                          <w:b/>
                          <w:bCs/>
                          <w:szCs w:val="24"/>
                        </w:rPr>
                        <w:t>Kultūros politika</w:t>
                      </w:r>
                      <w:r>
                        <w:rPr>
                          <w:szCs w:val="24"/>
                        </w:rPr>
                        <w:t xml:space="preserve"> – valstybės politikos sritis, nustatanti kultūros vystymosi kryptis, prioritetus ir jų pasiekimo būdus.</w:t>
                      </w:r>
                    </w:p>
                  </w:sdtContent>
                </w:sdt>
                <w:sdt>
                  <w:sdtPr>
                    <w:alias w:val="2 str. 11 d."/>
                    <w:tag w:val="part_d8810b9bf35c42bd8945395e5d7f620e"/>
                    <w:lock w:val="sdtLocked"/>
                    <w:richText/>
                  </w:sdtPr>
                  <w:sdtContent>
                    <w:p>
                      <w:pPr>
                        <w:ind w:firstLine="708"/>
                        <w:jc w:val="both"/>
                      </w:pPr>
                      <w:sdt>
                        <w:sdtPr>
                          <w:alias w:val="Numeris"/>
                          <w:tag w:val="nr_d8810b9bf35c42bd8945395e5d7f620e"/>
                          <w:lock w:val="sdtLocked"/>
                          <w:richText/>
                        </w:sdtPr>
                        <w:sdtContent>
                          <w:r>
                            <w:rPr>
                              <w:szCs w:val="24"/>
                            </w:rPr>
                            <w:t>11</w:t>
                          </w:r>
                        </w:sdtContent>
                      </w:sdt>
                      <w:r>
                        <w:rPr>
                          <w:szCs w:val="24"/>
                        </w:rPr>
                        <w:t xml:space="preserve">. </w:t>
                      </w:r>
                      <w:r>
                        <w:rPr>
                          <w:b/>
                          <w:bCs/>
                        </w:rPr>
                        <w:t>Kultūros vertybė</w:t>
                      </w:r>
                      <w:r>
                        <w:t xml:space="preserve"> – kaip apibrėžta 1954 m. gegužės 14 d. UNESCO kultūros vertybių apsaugos ginkluoto konflikto metu konvencijoje, ratifikuotoje Lietuvos Respublikos įstatymu Nr. VIII-664 „Dėl 1954 metų UNESCO kultūros vertybių apsaugos ginkluoto konflikto metu konvencijos ir jos protokolo ratifikavimo“.</w:t>
                      </w:r>
                    </w:p>
                  </w:sdtContent>
                </w:sdt>
                <w:sdt>
                  <w:sdtPr>
                    <w:alias w:val="2 str. 12 d."/>
                    <w:tag w:val="part_96526dd95bd4497196d4b32ce8bfbf3e"/>
                    <w:lock w:val="sdtLocked"/>
                    <w:richText/>
                  </w:sdtPr>
                  <w:sdtContent>
                    <w:p>
                      <w:pPr>
                        <w:ind w:firstLine="708"/>
                        <w:jc w:val="both"/>
                      </w:pPr>
                      <w:sdt>
                        <w:sdtPr>
                          <w:alias w:val="Numeris"/>
                          <w:tag w:val="nr_96526dd95bd4497196d4b32ce8bfbf3e"/>
                          <w:lock w:val="sdtLocked"/>
                          <w:richText/>
                        </w:sdtPr>
                        <w:sdtContent>
                          <w:r>
                            <w:rPr>
                              <w:bCs/>
                            </w:rPr>
                            <w:t>12</w:t>
                          </w:r>
                        </w:sdtContent>
                      </w:sdt>
                      <w:r>
                        <w:rPr>
                          <w:bCs/>
                        </w:rPr>
                        <w:t>.</w:t>
                      </w:r>
                      <w:r>
                        <w:t xml:space="preserve"> </w:t>
                      </w:r>
                      <w:r>
                        <w:rPr>
                          <w:b/>
                        </w:rPr>
                        <w:t>Nacionalinė kultūros įstaiga</w:t>
                      </w:r>
                      <w:r>
                        <w:t xml:space="preserve"> – kultūros įstaiga, užtikrinanti aukštą profesionalumą ir teikianti </w:t>
                      </w:r>
                      <w:r>
                        <w:rPr>
                          <w:color w:val="000000"/>
                        </w:rPr>
                        <w:t xml:space="preserve">valstybei </w:t>
                      </w:r>
                      <w:r>
                        <w:t xml:space="preserve">reikšmingas </w:t>
                      </w:r>
                      <w:r>
                        <w:rPr>
                          <w:color w:val="000000"/>
                        </w:rPr>
                        <w:t>kultūros paslaugas konkrečioje srityje</w:t>
                      </w:r>
                      <w:r>
                        <w:t>.</w:t>
                      </w:r>
                    </w:p>
                  </w:sdtContent>
                </w:sdt>
                <w:sdt>
                  <w:sdtPr>
                    <w:alias w:val="2 str. 13 d."/>
                    <w:tag w:val="part_59b095c850104cdc8f9ceaaf952038e7"/>
                    <w:lock w:val="sdtLocked"/>
                    <w:richText/>
                  </w:sdtPr>
                  <w:sdtContent>
                    <w:p>
                      <w:pPr>
                        <w:ind w:firstLine="708"/>
                        <w:jc w:val="both"/>
                        <w:rPr>
                          <w:szCs w:val="24"/>
                        </w:rPr>
                      </w:pPr>
                      <w:sdt>
                        <w:sdtPr>
                          <w:alias w:val="Numeris"/>
                          <w:tag w:val="nr_59b095c850104cdc8f9ceaaf952038e7"/>
                          <w:lock w:val="sdtLocked"/>
                          <w:richText/>
                        </w:sdtPr>
                        <w:sdtContent>
                          <w:r>
                            <w:rPr>
                              <w:szCs w:val="24"/>
                            </w:rPr>
                            <w:t>13</w:t>
                          </w:r>
                        </w:sdtContent>
                      </w:sdt>
                      <w:r>
                        <w:rPr>
                          <w:szCs w:val="24"/>
                        </w:rPr>
                        <w:t xml:space="preserve">. Kitos </w:t>
                      </w:r>
                      <w:r>
                        <w:rPr>
                          <w:color w:val="000000"/>
                          <w:szCs w:val="24"/>
                        </w:rPr>
                        <w:t>šiame įstatyme vartojamos sąvokos suprantamos taip, kaip jos išdėstytos Autorių teisių ir gretutinių teisių įstatyme,</w:t>
                      </w:r>
                      <w:r>
                        <w:rPr>
                          <w:szCs w:val="24"/>
                        </w:rPr>
                        <w:t xml:space="preserve"> Lietuvos Respublikos biudžetinių įstaigų įstatyme, Etninės kultūros valstybinės globos pagrindų įstatyme, Meno kūrėjo ir meno kūrėjų organizacijų statuso įstatyme, Nekilnojamojo kultūros paveldo apsaugos įstatyme, Lietuvos Respublikos nevyriausybinių organizacijų plėtros įstatyme, Lietuvos Respublikos regioninės plėtros įstatyme, Lietuvos Respublikos vietos savivaldos įstatyme.</w:t>
                      </w:r>
                    </w:p>
                    <w:p>
                      <w:pPr>
                        <w:ind w:firstLine="708"/>
                        <w:jc w:val="both"/>
                      </w:pPr>
                    </w:p>
                  </w:sdtContent>
                </w:sdt>
              </w:sdtContent>
            </w:sdt>
            <w:sdt>
              <w:sdtPr>
                <w:alias w:val="3 str."/>
                <w:tag w:val="part_2ff2d02f7fec43d79bc0a91056d0f884"/>
                <w:lock w:val="sdtLocked"/>
                <w:richText/>
              </w:sdtPr>
              <w:sdtContent>
                <w:p>
                  <w:pPr>
                    <w:ind w:firstLine="708"/>
                    <w:jc w:val="both"/>
                    <w:rPr>
                      <w:b/>
                      <w:color w:val="000000"/>
                    </w:rPr>
                  </w:pPr>
                  <w:sdt>
                    <w:sdtPr>
                      <w:alias w:val="Numeris"/>
                      <w:tag w:val="nr_2ff2d02f7fec43d79bc0a91056d0f884"/>
                      <w:lock w:val="sdtLocked"/>
                      <w:richText/>
                    </w:sdtPr>
                    <w:sdtContent>
                      <w:r>
                        <w:rPr>
                          <w:b/>
                          <w:color w:val="000000"/>
                        </w:rPr>
                        <w:t>3</w:t>
                      </w:r>
                    </w:sdtContent>
                  </w:sdt>
                  <w:r>
                    <w:rPr>
                      <w:b/>
                      <w:color w:val="000000"/>
                    </w:rPr>
                    <w:t xml:space="preserve"> straipsnis. </w:t>
                  </w:r>
                  <w:sdt>
                    <w:sdtPr>
                      <w:alias w:val="Pavadinimas"/>
                      <w:tag w:val="title_2ff2d02f7fec43d79bc0a91056d0f884"/>
                      <w:lock w:val="sdtLocked"/>
                      <w:richText/>
                    </w:sdtPr>
                    <w:sdtContent>
                      <w:r>
                        <w:rPr>
                          <w:b/>
                          <w:color w:val="000000"/>
                        </w:rPr>
                        <w:t>Kultūros politikos principai</w:t>
                      </w:r>
                    </w:sdtContent>
                  </w:sdt>
                </w:p>
                <w:sdt>
                  <w:sdtPr>
                    <w:alias w:val="3 str. 1 d."/>
                    <w:tag w:val="part_3c09574f93a14097a360036cd4b2e413"/>
                    <w:lock w:val="sdtLocked"/>
                    <w:richText/>
                  </w:sdtPr>
                  <w:sdtContent>
                    <w:p>
                      <w:pPr>
                        <w:ind w:firstLine="708"/>
                        <w:jc w:val="both"/>
                        <w:rPr>
                          <w:color w:val="000000"/>
                          <w:szCs w:val="24"/>
                        </w:rPr>
                      </w:pPr>
                      <w:r>
                        <w:rPr>
                          <w:color w:val="000000"/>
                          <w:szCs w:val="24"/>
                        </w:rPr>
                        <w:t>Kultūros politikos principai yra:</w:t>
                      </w:r>
                    </w:p>
                    <w:sdt>
                      <w:sdtPr>
                        <w:alias w:val="3 str. 1 d. 1 p."/>
                        <w:tag w:val="part_a0445851e39a477a8a7e9053150dea83"/>
                        <w:lock w:val="sdtLocked"/>
                        <w:richText/>
                      </w:sdtPr>
                      <w:sdtContent>
                        <w:p>
                          <w:pPr>
                            <w:tabs>
                              <w:tab w:val="left" w:pos="993"/>
                            </w:tabs>
                            <w:ind w:firstLine="708"/>
                            <w:jc w:val="both"/>
                          </w:pPr>
                          <w:sdt>
                            <w:sdtPr>
                              <w:alias w:val="Numeris"/>
                              <w:tag w:val="nr_a0445851e39a477a8a7e9053150dea83"/>
                              <w:lock w:val="sdtLocked"/>
                              <w:richText/>
                            </w:sdtPr>
                            <w:sdtContent>
                              <w:r>
                                <w:rPr>
                                  <w:bCs/>
                                  <w:color w:val="000000"/>
                                </w:rPr>
                                <w:t>1</w:t>
                              </w:r>
                            </w:sdtContent>
                          </w:sdt>
                          <w:r>
                            <w:rPr>
                              <w:bCs/>
                              <w:color w:val="000000"/>
                            </w:rPr>
                            <w:t>) bendradarbiavimo ir solidarumo</w:t>
                          </w:r>
                          <w:r>
                            <w:rPr>
                              <w:color w:val="000000"/>
                            </w:rPr>
                            <w:t xml:space="preserve"> – valstybė, savivaldybė, </w:t>
                          </w:r>
                          <w:r>
                            <w:t xml:space="preserve">nevyriausybinės organizacijos, </w:t>
                          </w:r>
                          <w:r>
                            <w:rPr>
                              <w:color w:val="000000"/>
                            </w:rPr>
                            <w:t xml:space="preserve">bendruomenės ir kiti subjektai bendradarbiauja ir racionaliai </w:t>
                          </w:r>
                          <w:r>
                            <w:t>naudoja turimus žmogiškuosius, materialinius ir finansinius išteklius</w:t>
                          </w:r>
                          <w:r>
                            <w:rPr>
                              <w:color w:val="000000"/>
                            </w:rPr>
                            <w:t xml:space="preserve"> puoselėdami, finansuodami, remdami, išsaugodami ar kitais būdais skatindami kultūros sklaidą ir plėtrą; </w:t>
                          </w:r>
                        </w:p>
                      </w:sdtContent>
                    </w:sdt>
                    <w:sdt>
                      <w:sdtPr>
                        <w:alias w:val="3 str. 1 d. 2 p."/>
                        <w:tag w:val="part_4f00e2104354406bba2ad612661db360"/>
                        <w:lock w:val="sdtLocked"/>
                        <w:richText/>
                      </w:sdtPr>
                      <w:sdtContent>
                        <w:p>
                          <w:pPr>
                            <w:tabs>
                              <w:tab w:val="left" w:pos="993"/>
                            </w:tabs>
                            <w:ind w:firstLine="708"/>
                            <w:jc w:val="both"/>
                            <w:rPr>
                              <w:color w:val="000000"/>
                            </w:rPr>
                          </w:pPr>
                          <w:sdt>
                            <w:sdtPr>
                              <w:alias w:val="Numeris"/>
                              <w:tag w:val="nr_4f00e2104354406bba2ad612661db360"/>
                              <w:lock w:val="sdtLocked"/>
                              <w:richText/>
                            </w:sdtPr>
                            <w:sdtContent>
                              <w:r>
                                <w:rPr>
                                  <w:bCs/>
                                </w:rPr>
                                <w:t>2</w:t>
                              </w:r>
                            </w:sdtContent>
                          </w:sdt>
                          <w:r>
                            <w:rPr>
                              <w:bCs/>
                            </w:rPr>
                            <w:t>) darnumo</w:t>
                          </w:r>
                          <w:r>
                            <w:t xml:space="preserve"> – kultūros politika </w:t>
                          </w:r>
                          <w:r>
                            <w:rPr>
                              <w:color w:val="000000"/>
                              <w:lang w:eastAsia="lt-LT"/>
                            </w:rPr>
                            <w:t>sudaro darnios ir tolygios visų kultūros sričių raidos sąlygas, siekiant darnaus vystymosi tikslų;</w:t>
                          </w:r>
                        </w:p>
                      </w:sdtContent>
                    </w:sdt>
                    <w:sdt>
                      <w:sdtPr>
                        <w:alias w:val="3 str. 1 d. 3 p."/>
                        <w:tag w:val="part_001a26fa95004a43a00e36eb9883fa86"/>
                        <w:lock w:val="sdtLocked"/>
                        <w:richText/>
                      </w:sdtPr>
                      <w:sdtContent>
                        <w:p>
                          <w:pPr>
                            <w:tabs>
                              <w:tab w:val="left" w:pos="993"/>
                            </w:tabs>
                            <w:ind w:firstLine="708"/>
                            <w:jc w:val="both"/>
                            <w:rPr>
                              <w:color w:val="000000"/>
                              <w:szCs w:val="24"/>
                            </w:rPr>
                          </w:pPr>
                          <w:sdt>
                            <w:sdtPr>
                              <w:alias w:val="Numeris"/>
                              <w:tag w:val="nr_001a26fa95004a43a00e36eb9883fa86"/>
                              <w:lock w:val="sdtLocked"/>
                              <w:richText/>
                            </w:sdtPr>
                            <w:sdtContent>
                              <w:r>
                                <w:rPr>
                                  <w:bCs/>
                                  <w:color w:val="000000"/>
                                  <w:szCs w:val="24"/>
                                </w:rPr>
                                <w:t>3</w:t>
                              </w:r>
                            </w:sdtContent>
                          </w:sdt>
                          <w:r>
                            <w:rPr>
                              <w:bCs/>
                              <w:color w:val="000000"/>
                              <w:szCs w:val="24"/>
                            </w:rPr>
                            <w:t>) kultūros prieinamumo</w:t>
                          </w:r>
                          <w:r>
                            <w:rPr>
                              <w:color w:val="000000"/>
                              <w:szCs w:val="24"/>
                            </w:rPr>
                            <w:t xml:space="preserve"> – valstybė sudaro sąlygas visiems Lietuvos Respublikos gyventojams pažinti kultūros raiškos įvairovę ir dalyvauti kultūroje visoje Lietuvos teritorijoje;</w:t>
                          </w:r>
                        </w:p>
                      </w:sdtContent>
                    </w:sdt>
                    <w:sdt>
                      <w:sdtPr>
                        <w:alias w:val="3 str. 1 d. 4 p."/>
                        <w:tag w:val="part_3d4b905579df48b883c3138694707df4"/>
                        <w:lock w:val="sdtLocked"/>
                        <w:richText/>
                      </w:sdtPr>
                      <w:sdtContent>
                        <w:p>
                          <w:pPr>
                            <w:tabs>
                              <w:tab w:val="left" w:pos="993"/>
                            </w:tabs>
                            <w:ind w:firstLine="708"/>
                            <w:jc w:val="both"/>
                            <w:rPr>
                              <w:color w:val="000000"/>
                              <w:szCs w:val="24"/>
                            </w:rPr>
                          </w:pPr>
                          <w:sdt>
                            <w:sdtPr>
                              <w:alias w:val="Numeris"/>
                              <w:tag w:val="nr_3d4b905579df48b883c3138694707df4"/>
                              <w:lock w:val="sdtLocked"/>
                              <w:richText/>
                            </w:sdtPr>
                            <w:sdtContent>
                              <w:r>
                                <w:rPr>
                                  <w:bCs/>
                                  <w:color w:val="000000"/>
                                  <w:szCs w:val="24"/>
                                </w:rPr>
                                <w:t>4</w:t>
                              </w:r>
                            </w:sdtContent>
                          </w:sdt>
                          <w:r>
                            <w:rPr>
                              <w:bCs/>
                              <w:color w:val="000000"/>
                              <w:szCs w:val="24"/>
                            </w:rPr>
                            <w:t xml:space="preserve">) kultūros tarptautiškumo </w:t>
                          </w:r>
                          <w:r>
                            <w:rPr>
                              <w:color w:val="000000"/>
                              <w:szCs w:val="24"/>
                            </w:rPr>
                            <w:t>– valstybė, siekdama stiprinti kultūros įstaigų, kitų kultūros paslaugų teikėjų ir meno kūrėjų potencialą ir konkurencingumą, užtikrina tarptautinę Lietuvos kultūros plėtrą;</w:t>
                          </w:r>
                        </w:p>
                      </w:sdtContent>
                    </w:sdt>
                    <w:sdt>
                      <w:sdtPr>
                        <w:alias w:val="3 str. 1 d. 5 p."/>
                        <w:tag w:val="part_960d79adbaa845e68ff1fbf6c889228f"/>
                        <w:lock w:val="sdtLocked"/>
                        <w:richText/>
                      </w:sdtPr>
                      <w:sdtContent>
                        <w:p>
                          <w:pPr>
                            <w:tabs>
                              <w:tab w:val="left" w:pos="993"/>
                            </w:tabs>
                            <w:ind w:firstLine="708"/>
                            <w:jc w:val="both"/>
                            <w:rPr>
                              <w:color w:val="000000"/>
                              <w:szCs w:val="24"/>
                            </w:rPr>
                          </w:pPr>
                          <w:sdt>
                            <w:sdtPr>
                              <w:alias w:val="Numeris"/>
                              <w:tag w:val="nr_960d79adbaa845e68ff1fbf6c889228f"/>
                              <w:lock w:val="sdtLocked"/>
                              <w:richText/>
                            </w:sdtPr>
                            <w:sdtContent>
                              <w:r>
                                <w:rPr>
                                  <w:bCs/>
                                  <w:szCs w:val="24"/>
                                </w:rPr>
                                <w:t>5</w:t>
                              </w:r>
                            </w:sdtContent>
                          </w:sdt>
                          <w:r>
                            <w:rPr>
                              <w:bCs/>
                              <w:szCs w:val="24"/>
                            </w:rPr>
                            <w:t xml:space="preserve">) kūrybos ir saviraiškos laisvės </w:t>
                          </w:r>
                          <w:r>
                            <w:rPr>
                              <w:szCs w:val="24"/>
                            </w:rPr>
                            <w:t>– visi asmenys gali savarankiškai pasirinkti kūrybos išraiškos būdus ir priemones, jiems negali būti kliudoma ieškoti, gauti ir skleisti informaciją bei idėjas, išskyrus įstatymų nustatytus atvejus;</w:t>
                          </w:r>
                        </w:p>
                      </w:sdtContent>
                    </w:sdt>
                    <w:sdt>
                      <w:sdtPr>
                        <w:alias w:val="3 str. 1 d. 6 p."/>
                        <w:tag w:val="part_24de05dddfd649d38a71f390e721da99"/>
                        <w:lock w:val="sdtLocked"/>
                        <w:richText/>
                      </w:sdtPr>
                      <w:sdtContent>
                        <w:p>
                          <w:pPr>
                            <w:tabs>
                              <w:tab w:val="left" w:pos="993"/>
                            </w:tabs>
                            <w:ind w:firstLine="708"/>
                            <w:jc w:val="both"/>
                            <w:rPr>
                              <w:color w:val="000000"/>
                              <w:szCs w:val="24"/>
                            </w:rPr>
                          </w:pPr>
                          <w:sdt>
                            <w:sdtPr>
                              <w:alias w:val="Numeris"/>
                              <w:tag w:val="nr_24de05dddfd649d38a71f390e721da99"/>
                              <w:lock w:val="sdtLocked"/>
                              <w:richText/>
                            </w:sdtPr>
                            <w:sdtContent>
                              <w:r>
                                <w:rPr>
                                  <w:bCs/>
                                  <w:color w:val="000000"/>
                                  <w:szCs w:val="24"/>
                                </w:rPr>
                                <w:t>6</w:t>
                              </w:r>
                            </w:sdtContent>
                          </w:sdt>
                          <w:r>
                            <w:rPr>
                              <w:bCs/>
                              <w:color w:val="000000"/>
                              <w:szCs w:val="24"/>
                            </w:rPr>
                            <w:t>) lygiateisiškumo</w:t>
                          </w:r>
                          <w:r>
                            <w:rPr>
                              <w:color w:val="000000"/>
                              <w:szCs w:val="24"/>
                            </w:rPr>
                            <w:t xml:space="preserve"> – visi asmenys, nepaisant lyties, rasės, tautybės, pilietybės, kalbos, kilmės, socialinės padėties, tikėjimo, įsitikinimų ar pažiūrų,</w:t>
                          </w:r>
                          <w:r>
                            <w:rPr>
                              <w:b/>
                              <w:bCs/>
                              <w:color w:val="000000"/>
                              <w:szCs w:val="24"/>
                            </w:rPr>
                            <w:t xml:space="preserve"> </w:t>
                          </w:r>
                          <w:r>
                            <w:rPr>
                              <w:color w:val="000000"/>
                              <w:szCs w:val="24"/>
                            </w:rPr>
                            <w:t>amžiaus, lytinės orientacijos, negalios, etninės priklausomybės, religijos</w:t>
                          </w:r>
                          <w:r>
                            <w:rPr>
                              <w:szCs w:val="24"/>
                            </w:rPr>
                            <w:t>, turi vienodas teises kurti, meninėmis priemonėmis išreikšti savo idėjas ar įsitikinimus ar kitokiomis formomis dalyvauti kultūros ir meno procesuose;</w:t>
                          </w:r>
                        </w:p>
                      </w:sdtContent>
                    </w:sdt>
                    <w:sdt>
                      <w:sdtPr>
                        <w:alias w:val="3 str. 1 d. 7 p."/>
                        <w:tag w:val="part_825119819060489381a9d22b7acbe2fd"/>
                        <w:lock w:val="sdtLocked"/>
                        <w:richText/>
                      </w:sdtPr>
                      <w:sdtContent>
                        <w:p>
                          <w:pPr>
                            <w:tabs>
                              <w:tab w:val="left" w:pos="993"/>
                            </w:tabs>
                            <w:ind w:firstLine="708"/>
                            <w:jc w:val="both"/>
                            <w:rPr>
                              <w:color w:val="000000"/>
                              <w:szCs w:val="24"/>
                            </w:rPr>
                          </w:pPr>
                          <w:sdt>
                            <w:sdtPr>
                              <w:alias w:val="Numeris"/>
                              <w:tag w:val="nr_825119819060489381a9d22b7acbe2fd"/>
                              <w:lock w:val="sdtLocked"/>
                              <w:richText/>
                            </w:sdtPr>
                            <w:sdtContent>
                              <w:r>
                                <w:rPr>
                                  <w:szCs w:val="24"/>
                                </w:rPr>
                                <w:t>7</w:t>
                              </w:r>
                            </w:sdtContent>
                          </w:sdt>
                          <w:r>
                            <w:rPr>
                              <w:szCs w:val="24"/>
                            </w:rPr>
                            <w:t>) racionalaus valdymo – kultūros politikos formavimas ir įgyvendinimas grindžiamas pasiektų rezultatų stebėsenos duomenimis, sudarančiais galimybes priimti pagrįstus sprendimus;</w:t>
                          </w:r>
                        </w:p>
                      </w:sdtContent>
                    </w:sdt>
                    <w:sdt>
                      <w:sdtPr>
                        <w:alias w:val="3 str. 1 d. 8 p."/>
                        <w:tag w:val="part_22a553f7dc3a4d33a4cd2c2984a8e7e6"/>
                        <w:lock w:val="sdtLocked"/>
                        <w:richText/>
                      </w:sdtPr>
                      <w:sdtContent>
                        <w:p>
                          <w:pPr>
                            <w:ind w:firstLine="708"/>
                            <w:jc w:val="both"/>
                            <w:rPr>
                              <w:color w:val="000000"/>
                              <w:szCs w:val="24"/>
                            </w:rPr>
                          </w:pPr>
                          <w:sdt>
                            <w:sdtPr>
                              <w:alias w:val="Numeris"/>
                              <w:tag w:val="nr_22a553f7dc3a4d33a4cd2c2984a8e7e6"/>
                              <w:lock w:val="sdtLocked"/>
                              <w:richText/>
                            </w:sdtPr>
                            <w:sdtContent>
                              <w:r>
                                <w:rPr>
                                  <w:bCs/>
                                  <w:color w:val="000000"/>
                                  <w:szCs w:val="24"/>
                                </w:rPr>
                                <w:t>8</w:t>
                              </w:r>
                            </w:sdtContent>
                          </w:sdt>
                          <w:r>
                            <w:rPr>
                              <w:bCs/>
                              <w:color w:val="000000"/>
                              <w:szCs w:val="24"/>
                            </w:rPr>
                            <w:t>) tautinio tapatumo</w:t>
                          </w:r>
                          <w:r>
                            <w:rPr>
                              <w:color w:val="000000"/>
                              <w:szCs w:val="24"/>
                            </w:rPr>
                            <w:t xml:space="preserve"> </w:t>
                          </w:r>
                          <w:r>
                            <w:rPr>
                              <w:bCs/>
                              <w:color w:val="000000"/>
                              <w:szCs w:val="24"/>
                            </w:rPr>
                            <w:t>–</w:t>
                          </w:r>
                          <w:r>
                            <w:rPr>
                              <w:color w:val="000000"/>
                              <w:szCs w:val="24"/>
                            </w:rPr>
                            <w:t xml:space="preserve"> valstybė remia ir skatina lietuvių tautos kultūrinio ir kalbinio tapatumo, istorinio sąmoningumo ir etninių tradicijų išsaugojimą, stiprinimą ir raidą, sudaro sąlygas puoselėti savo tautinį tapatumą ir tradicijas Lietuvoje gyvenantiems kitų tautybių asmenims ir Lietuvos diasporai užsienyje;</w:t>
                          </w:r>
                        </w:p>
                      </w:sdtContent>
                    </w:sdt>
                    <w:sdt>
                      <w:sdtPr>
                        <w:alias w:val="3 str. 1 d. 9 p."/>
                        <w:tag w:val="part_49636fc7430844038f87053a4cb3b75c"/>
                        <w:lock w:val="sdtLocked"/>
                        <w:richText/>
                      </w:sdtPr>
                      <w:sdtContent>
                        <w:p>
                          <w:pPr>
                            <w:tabs>
                              <w:tab w:val="left" w:pos="993"/>
                            </w:tabs>
                            <w:ind w:firstLine="708"/>
                            <w:jc w:val="both"/>
                            <w:rPr>
                              <w:color w:val="000000"/>
                              <w:szCs w:val="24"/>
                            </w:rPr>
                          </w:pPr>
                          <w:sdt>
                            <w:sdtPr>
                              <w:alias w:val="Numeris"/>
                              <w:tag w:val="nr_49636fc7430844038f87053a4cb3b75c"/>
                              <w:lock w:val="sdtLocked"/>
                              <w:richText/>
                            </w:sdtPr>
                            <w:sdtContent>
                              <w:r>
                                <w:rPr>
                                  <w:bCs/>
                                  <w:color w:val="000000"/>
                                  <w:szCs w:val="24"/>
                                </w:rPr>
                                <w:t>9</w:t>
                              </w:r>
                            </w:sdtContent>
                          </w:sdt>
                          <w:r>
                            <w:rPr>
                              <w:bCs/>
                              <w:color w:val="000000"/>
                              <w:szCs w:val="24"/>
                            </w:rPr>
                            <w:t>) teisinės apsaugos</w:t>
                          </w:r>
                          <w:r>
                            <w:rPr>
                              <w:color w:val="000000"/>
                              <w:szCs w:val="24"/>
                            </w:rPr>
                            <w:t xml:space="preserve"> – valstybė užtikrina veiksmingą autorių, atlikėjų, kultūros ir meno darbuotojų, meno kūrėjų ir kitų kultūros procesuose dalyvaujančių asmenų teisių apsaugą ir gynimą.</w:t>
                          </w:r>
                        </w:p>
                        <w:p>
                          <w:pPr>
                            <w:jc w:val="center"/>
                            <w:rPr>
                              <w:b/>
                              <w:color w:val="000000"/>
                            </w:rPr>
                          </w:pPr>
                        </w:p>
                      </w:sdtContent>
                    </w:sdt>
                  </w:sdtContent>
                </w:sdt>
              </w:sdtContent>
            </w:sdt>
          </w:sdtContent>
        </w:sdt>
        <w:sdt>
          <w:sdtPr>
            <w:alias w:val="skyrius"/>
            <w:tag w:val="part_149aeb1794e9419687d0d2f0ac58fca3"/>
            <w:lock w:val="sdtLocked"/>
            <w:richText/>
          </w:sdtPr>
          <w:sdtContent>
            <w:p>
              <w:pPr>
                <w:jc w:val="center"/>
                <w:rPr>
                  <w:b/>
                  <w:color w:val="000000"/>
                </w:rPr>
              </w:pPr>
              <w:sdt>
                <w:sdtPr>
                  <w:alias w:val="Numeris"/>
                  <w:tag w:val="nr_149aeb1794e9419687d0d2f0ac58fca3"/>
                  <w:lock w:val="sdtLocked"/>
                  <w:richText/>
                </w:sdtPr>
                <w:sdtContent>
                  <w:r>
                    <w:rPr>
                      <w:b/>
                      <w:color w:val="000000"/>
                    </w:rPr>
                    <w:t>II</w:t>
                  </w:r>
                </w:sdtContent>
              </w:sdt>
              <w:r>
                <w:rPr>
                  <w:b/>
                  <w:color w:val="000000"/>
                </w:rPr>
                <w:t xml:space="preserve"> SKYRIUS</w:t>
              </w:r>
            </w:p>
            <w:p>
              <w:pPr>
                <w:jc w:val="center"/>
                <w:rPr>
                  <w:b/>
                  <w:szCs w:val="24"/>
                </w:rPr>
              </w:pPr>
              <w:sdt>
                <w:sdtPr>
                  <w:alias w:val="Pavadinimas"/>
                  <w:tag w:val="title_149aeb1794e9419687d0d2f0ac58fca3"/>
                  <w:lock w:val="sdtLocked"/>
                  <w:richText/>
                </w:sdtPr>
                <w:sdtContent>
                  <w:r>
                    <w:rPr>
                      <w:b/>
                      <w:szCs w:val="24"/>
                    </w:rPr>
                    <w:t>VALSTYBĖS IR SAVIVALDYBIŲ INSTITUCIJŲ KOMPETENCIJA, TARPTAUTINIS BENDRADARBIAVIMAS KULTŪROS SRITYJE IR KULTŪROS FINANSAVIMAS</w:t>
                  </w:r>
                </w:sdtContent>
              </w:sdt>
            </w:p>
            <w:p>
              <w:pPr>
                <w:jc w:val="both"/>
              </w:pPr>
            </w:p>
            <w:sdt>
              <w:sdtPr>
                <w:alias w:val="4 str."/>
                <w:tag w:val="part_80de49a1b6a54a4c8ca760aebb09dbfc"/>
                <w:lock w:val="sdtLocked"/>
                <w:richText/>
              </w:sdtPr>
              <w:sdtContent>
                <w:p>
                  <w:pPr>
                    <w:ind w:firstLine="709"/>
                    <w:rPr>
                      <w:b/>
                      <w:szCs w:val="24"/>
                    </w:rPr>
                  </w:pPr>
                  <w:sdt>
                    <w:sdtPr>
                      <w:alias w:val="Numeris"/>
                      <w:tag w:val="nr_80de49a1b6a54a4c8ca760aebb09dbfc"/>
                      <w:lock w:val="sdtLocked"/>
                      <w:richText/>
                    </w:sdtPr>
                    <w:sdtContent>
                      <w:r>
                        <w:rPr>
                          <w:b/>
                        </w:rPr>
                        <w:t>4</w:t>
                      </w:r>
                    </w:sdtContent>
                  </w:sdt>
                  <w:r>
                    <w:rPr>
                      <w:b/>
                    </w:rPr>
                    <w:t xml:space="preserve"> straipsnis. </w:t>
                  </w:r>
                  <w:sdt>
                    <w:sdtPr>
                      <w:alias w:val="Pavadinimas"/>
                      <w:tag w:val="title_80de49a1b6a54a4c8ca760aebb09dbfc"/>
                      <w:lock w:val="sdtLocked"/>
                      <w:richText/>
                    </w:sdtPr>
                    <w:sdtContent>
                      <w:r>
                        <w:rPr>
                          <w:b/>
                          <w:szCs w:val="24"/>
                        </w:rPr>
                        <w:t>Seimo kompetencija kultūros srityje</w:t>
                      </w:r>
                    </w:sdtContent>
                  </w:sdt>
                </w:p>
                <w:sdt>
                  <w:sdtPr>
                    <w:alias w:val="4 str. 1 d."/>
                    <w:tag w:val="part_a3ba5251cf7849beb448e01580963a20"/>
                    <w:lock w:val="sdtLocked"/>
                    <w:richText/>
                  </w:sdtPr>
                  <w:sdtContent>
                    <w:p>
                      <w:pPr>
                        <w:ind w:firstLine="709"/>
                        <w:rPr>
                          <w:szCs w:val="24"/>
                        </w:rPr>
                      </w:pPr>
                      <w:r>
                        <w:rPr>
                          <w:szCs w:val="24"/>
                        </w:rPr>
                        <w:t>Seimas:</w:t>
                      </w:r>
                    </w:p>
                    <w:sdt>
                      <w:sdtPr>
                        <w:alias w:val="4 str. 1 d. 1 p."/>
                        <w:tag w:val="part_1a890974a88741e2b0162f3f9363c070"/>
                        <w:lock w:val="sdtLocked"/>
                        <w:richText/>
                      </w:sdtPr>
                      <w:sdtContent>
                        <w:p>
                          <w:pPr>
                            <w:tabs>
                              <w:tab w:val="left" w:pos="993"/>
                            </w:tabs>
                            <w:ind w:firstLine="709"/>
                            <w:jc w:val="both"/>
                          </w:pPr>
                          <w:sdt>
                            <w:sdtPr>
                              <w:alias w:val="Numeris"/>
                              <w:tag w:val="nr_1a890974a88741e2b0162f3f9363c070"/>
                              <w:lock w:val="sdtLocked"/>
                              <w:richText/>
                            </w:sdtPr>
                            <w:sdtContent>
                              <w:r>
                                <w:t>1</w:t>
                              </w:r>
                            </w:sdtContent>
                          </w:sdt>
                          <w:r>
                            <w:t>) nustato valstybės pažangos viziją ir jai įgyvendinti skirtas valstybės vystymosi kryptis;</w:t>
                          </w:r>
                        </w:p>
                      </w:sdtContent>
                    </w:sdt>
                    <w:sdt>
                      <w:sdtPr>
                        <w:alias w:val="4 str. 1 d. 2 p."/>
                        <w:tag w:val="part_81d64da8c8704896acc4300f387277aa"/>
                        <w:lock w:val="sdtLocked"/>
                        <w:richText/>
                      </w:sdtPr>
                      <w:sdtContent>
                        <w:p>
                          <w:pPr>
                            <w:tabs>
                              <w:tab w:val="left" w:pos="993"/>
                            </w:tabs>
                            <w:ind w:firstLine="709"/>
                            <w:jc w:val="both"/>
                            <w:rPr>
                              <w:szCs w:val="24"/>
                            </w:rPr>
                          </w:pPr>
                          <w:sdt>
                            <w:sdtPr>
                              <w:alias w:val="Numeris"/>
                              <w:tag w:val="nr_81d64da8c8704896acc4300f387277aa"/>
                              <w:lock w:val="sdtLocked"/>
                              <w:richText/>
                            </w:sdtPr>
                            <w:sdtContent>
                              <w:r>
                                <w:rPr>
                                  <w:szCs w:val="24"/>
                                </w:rPr>
                                <w:t>2</w:t>
                              </w:r>
                            </w:sdtContent>
                          </w:sdt>
                          <w:r>
                            <w:rPr>
                              <w:szCs w:val="24"/>
                            </w:rPr>
                            <w:t>) priima kultūros sritį reglamentuojančius įstatymus, S</w:t>
                          </w:r>
                          <w:r>
                            <w:rPr>
                              <w:color w:val="000000"/>
                              <w:szCs w:val="24"/>
                            </w:rPr>
                            <w:t xml:space="preserve">eimo nutarimus, rezoliucijas ir kitus </w:t>
                          </w:r>
                          <w:r>
                            <w:rPr>
                              <w:szCs w:val="24"/>
                            </w:rPr>
                            <w:t>teisės aktus, vykdo jų parlamentinę kontrolę;</w:t>
                          </w:r>
                        </w:p>
                      </w:sdtContent>
                    </w:sdt>
                    <w:sdt>
                      <w:sdtPr>
                        <w:alias w:val="4 str. 1 d. 3 p."/>
                        <w:tag w:val="part_fee32c2b2a8045a4b53dd835c4805a79"/>
                        <w:lock w:val="sdtLocked"/>
                        <w:richText/>
                      </w:sdtPr>
                      <w:sdtContent>
                        <w:p>
                          <w:pPr>
                            <w:tabs>
                              <w:tab w:val="left" w:pos="993"/>
                            </w:tabs>
                            <w:ind w:firstLine="709"/>
                            <w:jc w:val="both"/>
                            <w:rPr>
                              <w:szCs w:val="24"/>
                            </w:rPr>
                          </w:pPr>
                          <w:sdt>
                            <w:sdtPr>
                              <w:alias w:val="Numeris"/>
                              <w:tag w:val="nr_fee32c2b2a8045a4b53dd835c4805a79"/>
                              <w:lock w:val="sdtLocked"/>
                              <w:richText/>
                            </w:sdtPr>
                            <w:sdtContent>
                              <w:r>
                                <w:rPr>
                                  <w:szCs w:val="24"/>
                                </w:rPr>
                                <w:t>3</w:t>
                              </w:r>
                            </w:sdtContent>
                          </w:sdt>
                          <w:r>
                            <w:rPr>
                              <w:szCs w:val="24"/>
                            </w:rPr>
                            <w:t>) prižiūri Lietuvos Respublikos Vyriausybės veiklą;</w:t>
                          </w:r>
                        </w:p>
                      </w:sdtContent>
                    </w:sdt>
                    <w:sdt>
                      <w:sdtPr>
                        <w:alias w:val="4 str. 1 d. 4 p."/>
                        <w:tag w:val="part_23d2b0c1988c4394920f4b4a73372d2e"/>
                        <w:lock w:val="sdtLocked"/>
                        <w:richText/>
                      </w:sdtPr>
                      <w:sdtContent>
                        <w:p>
                          <w:pPr>
                            <w:tabs>
                              <w:tab w:val="left" w:pos="993"/>
                            </w:tabs>
                            <w:ind w:firstLine="709"/>
                            <w:jc w:val="both"/>
                            <w:rPr>
                              <w:szCs w:val="24"/>
                            </w:rPr>
                          </w:pPr>
                          <w:sdt>
                            <w:sdtPr>
                              <w:alias w:val="Numeris"/>
                              <w:tag w:val="nr_23d2b0c1988c4394920f4b4a73372d2e"/>
                              <w:lock w:val="sdtLocked"/>
                              <w:richText/>
                            </w:sdtPr>
                            <w:sdtContent>
                              <w:r>
                                <w:rPr>
                                  <w:color w:val="000000"/>
                                  <w:szCs w:val="24"/>
                                </w:rPr>
                                <w:t>4</w:t>
                              </w:r>
                            </w:sdtContent>
                          </w:sdt>
                          <w:r>
                            <w:rPr>
                              <w:color w:val="000000"/>
                              <w:szCs w:val="24"/>
                            </w:rPr>
                            <w:t>) svarsto ir teikia Vyriausybei pasiūlymus dėl valstybės kultūros politikos formavimo;</w:t>
                          </w:r>
                        </w:p>
                      </w:sdtContent>
                    </w:sdt>
                    <w:sdt>
                      <w:sdtPr>
                        <w:alias w:val="4 str. 1 d. 5 p."/>
                        <w:tag w:val="part_b064e8620f474b38854a9aefd2898641"/>
                        <w:lock w:val="sdtLocked"/>
                        <w:richText/>
                      </w:sdtPr>
                      <w:sdtContent>
                        <w:p>
                          <w:pPr>
                            <w:tabs>
                              <w:tab w:val="left" w:pos="993"/>
                            </w:tabs>
                            <w:ind w:firstLine="709"/>
                            <w:jc w:val="both"/>
                            <w:rPr>
                              <w:szCs w:val="24"/>
                            </w:rPr>
                          </w:pPr>
                          <w:sdt>
                            <w:sdtPr>
                              <w:alias w:val="Numeris"/>
                              <w:tag w:val="nr_b064e8620f474b38854a9aefd2898641"/>
                              <w:lock w:val="sdtLocked"/>
                              <w:richText/>
                            </w:sdtPr>
                            <w:sdtContent>
                              <w:r>
                                <w:rPr>
                                  <w:szCs w:val="24"/>
                                </w:rPr>
                                <w:t>5</w:t>
                              </w:r>
                            </w:sdtContent>
                          </w:sdt>
                          <w:r>
                            <w:rPr>
                              <w:szCs w:val="24"/>
                            </w:rPr>
                            <w:t>) skelbia atmintinus metus, skirtus Lietuvos valstybei reikšmingų istorinių įvykių arba reiškinių ir nusipelniusių asmenybių sukaktims paminėti, ne vėliau kaip iki jų pradžios; numato jiems minėti skirtų renginių finansavimui reikalingas lėšas Lietuvos Respublikos biudžeto sandaros įstatymo nustatyta tvarka;</w:t>
                          </w:r>
                        </w:p>
                      </w:sdtContent>
                    </w:sdt>
                    <w:sdt>
                      <w:sdtPr>
                        <w:alias w:val="4 str. 1 d. 6 p."/>
                        <w:tag w:val="part_ed741f3a31f8464b831ffb12d08ec757"/>
                        <w:lock w:val="sdtLocked"/>
                        <w:richText/>
                      </w:sdtPr>
                      <w:sdtContent>
                        <w:p>
                          <w:pPr>
                            <w:tabs>
                              <w:tab w:val="left" w:pos="993"/>
                            </w:tabs>
                            <w:ind w:firstLine="709"/>
                            <w:jc w:val="both"/>
                            <w:rPr>
                              <w:szCs w:val="24"/>
                            </w:rPr>
                          </w:pPr>
                          <w:sdt>
                            <w:sdtPr>
                              <w:alias w:val="Numeris"/>
                              <w:tag w:val="nr_ed741f3a31f8464b831ffb12d08ec757"/>
                              <w:lock w:val="sdtLocked"/>
                              <w:richText/>
                            </w:sdtPr>
                            <w:sdtContent>
                              <w:r>
                                <w:rPr>
                                  <w:szCs w:val="24"/>
                                </w:rPr>
                                <w:t>6</w:t>
                              </w:r>
                            </w:sdtContent>
                          </w:sdt>
                          <w:r>
                            <w:rPr>
                              <w:szCs w:val="24"/>
                            </w:rPr>
                            <w:t>) steigia Seimui atskaitingas institucijas, padedančias spręsti klausimus kultūros srityje;</w:t>
                          </w:r>
                        </w:p>
                      </w:sdtContent>
                    </w:sdt>
                    <w:sdt>
                      <w:sdtPr>
                        <w:alias w:val="4 str. 1 d. 7 p."/>
                        <w:tag w:val="part_8d4ce0359ffd4dffbe5be030b2891eb2"/>
                        <w:lock w:val="sdtLocked"/>
                        <w:richText/>
                      </w:sdtPr>
                      <w:sdtContent>
                        <w:p>
                          <w:pPr>
                            <w:tabs>
                              <w:tab w:val="left" w:pos="993"/>
                            </w:tabs>
                            <w:ind w:firstLine="709"/>
                            <w:jc w:val="both"/>
                            <w:rPr>
                              <w:szCs w:val="24"/>
                            </w:rPr>
                          </w:pPr>
                          <w:sdt>
                            <w:sdtPr>
                              <w:alias w:val="Numeris"/>
                              <w:tag w:val="nr_8d4ce0359ffd4dffbe5be030b2891eb2"/>
                              <w:lock w:val="sdtLocked"/>
                              <w:richText/>
                            </w:sdtPr>
                            <w:sdtContent>
                              <w:r>
                                <w:rPr>
                                  <w:color w:val="000000"/>
                                  <w:szCs w:val="24"/>
                                </w:rPr>
                                <w:t>7</w:t>
                              </w:r>
                            </w:sdtContent>
                          </w:sdt>
                          <w:r>
                            <w:rPr>
                              <w:color w:val="000000"/>
                              <w:szCs w:val="24"/>
                            </w:rPr>
                            <w:t xml:space="preserve">) atlieka kitas </w:t>
                          </w:r>
                          <w:r>
                            <w:rPr>
                              <w:bCs/>
                              <w:color w:val="000000"/>
                              <w:szCs w:val="24"/>
                            </w:rPr>
                            <w:t xml:space="preserve">šio įstatymo ir kitų </w:t>
                          </w:r>
                          <w:r>
                            <w:rPr>
                              <w:color w:val="000000"/>
                              <w:szCs w:val="24"/>
                            </w:rPr>
                            <w:t>teisės aktų nustatytas funkcijas.</w:t>
                          </w:r>
                        </w:p>
                        <w:p>
                          <w:pPr>
                            <w:tabs>
                              <w:tab w:val="left" w:pos="1134"/>
                            </w:tabs>
                            <w:ind w:firstLine="709"/>
                            <w:jc w:val="both"/>
                          </w:pPr>
                        </w:p>
                      </w:sdtContent>
                    </w:sdt>
                  </w:sdtContent>
                </w:sdt>
              </w:sdtContent>
            </w:sdt>
            <w:sdt>
              <w:sdtPr>
                <w:alias w:val="5 str."/>
                <w:tag w:val="part_0e26f2b94fb94daea25e1d7a1590bfc0"/>
                <w:lock w:val="sdtLocked"/>
                <w:richText/>
              </w:sdtPr>
              <w:sdtContent>
                <w:p>
                  <w:pPr>
                    <w:tabs>
                      <w:tab w:val="left" w:pos="1134"/>
                    </w:tabs>
                    <w:ind w:firstLine="709"/>
                    <w:rPr>
                      <w:b/>
                    </w:rPr>
                  </w:pPr>
                  <w:sdt>
                    <w:sdtPr>
                      <w:alias w:val="Numeris"/>
                      <w:tag w:val="nr_0e26f2b94fb94daea25e1d7a1590bfc0"/>
                      <w:lock w:val="sdtLocked"/>
                      <w:richText/>
                    </w:sdtPr>
                    <w:sdtContent>
                      <w:r>
                        <w:rPr>
                          <w:b/>
                        </w:rPr>
                        <w:t>5</w:t>
                      </w:r>
                    </w:sdtContent>
                  </w:sdt>
                  <w:r>
                    <w:rPr>
                      <w:b/>
                    </w:rPr>
                    <w:t xml:space="preserve"> straipsnis. </w:t>
                  </w:r>
                  <w:sdt>
                    <w:sdtPr>
                      <w:alias w:val="Pavadinimas"/>
                      <w:tag w:val="title_0e26f2b94fb94daea25e1d7a1590bfc0"/>
                      <w:lock w:val="sdtLocked"/>
                      <w:richText/>
                    </w:sdtPr>
                    <w:sdtContent>
                      <w:r>
                        <w:rPr>
                          <w:b/>
                        </w:rPr>
                        <w:t>Vyriausybės kompetencija kultūros srityje</w:t>
                      </w:r>
                    </w:sdtContent>
                  </w:sdt>
                </w:p>
                <w:sdt>
                  <w:sdtPr>
                    <w:alias w:val="5 str. 1 d."/>
                    <w:tag w:val="part_2fa1b124bc9f4d86be9d21a1d18a84c0"/>
                    <w:lock w:val="sdtLocked"/>
                    <w:richText/>
                  </w:sdtPr>
                  <w:sdtContent>
                    <w:p>
                      <w:pPr>
                        <w:tabs>
                          <w:tab w:val="left" w:pos="1134"/>
                        </w:tabs>
                        <w:ind w:firstLine="709"/>
                        <w:jc w:val="both"/>
                      </w:pPr>
                      <w:r>
                        <w:t>Vyriausybė:</w:t>
                      </w:r>
                    </w:p>
                    <w:sdt>
                      <w:sdtPr>
                        <w:alias w:val="5 str. 1 d. 1 p."/>
                        <w:tag w:val="part_da8a0a19b69c4554a9427004e66a9307"/>
                        <w:lock w:val="sdtLocked"/>
                        <w:richText/>
                      </w:sdtPr>
                      <w:sdtContent>
                        <w:p>
                          <w:pPr>
                            <w:tabs>
                              <w:tab w:val="left" w:pos="993"/>
                            </w:tabs>
                            <w:ind w:firstLine="709"/>
                            <w:jc w:val="both"/>
                            <w:rPr>
                              <w:szCs w:val="24"/>
                            </w:rPr>
                          </w:pPr>
                          <w:sdt>
                            <w:sdtPr>
                              <w:alias w:val="Numeris"/>
                              <w:tag w:val="nr_da8a0a19b69c4554a9427004e66a9307"/>
                              <w:lock w:val="sdtLocked"/>
                              <w:richText/>
                            </w:sdtPr>
                            <w:sdtContent>
                              <w:r>
                                <w:rPr>
                                  <w:szCs w:val="24"/>
                                </w:rPr>
                                <w:t>1</w:t>
                              </w:r>
                            </w:sdtContent>
                          </w:sdt>
                          <w:r>
                            <w:rPr>
                              <w:szCs w:val="24"/>
                            </w:rPr>
                            <w:t xml:space="preserve">) vykdo </w:t>
                          </w:r>
                          <w:r>
                            <w:rPr>
                              <w:color w:val="000000"/>
                              <w:szCs w:val="24"/>
                            </w:rPr>
                            <w:t>įstatymus ir Seimo nutarimus dėl įstatymų įgyvendinimo kultūros politikos srityje;</w:t>
                          </w:r>
                        </w:p>
                      </w:sdtContent>
                    </w:sdt>
                    <w:sdt>
                      <w:sdtPr>
                        <w:alias w:val="5 str. 1 d. 2 p."/>
                        <w:tag w:val="part_eea79ef2f82d4ba5abcc5560ac613526"/>
                        <w:lock w:val="sdtLocked"/>
                        <w:richText/>
                      </w:sdtPr>
                      <w:sdtContent>
                        <w:p>
                          <w:pPr>
                            <w:tabs>
                              <w:tab w:val="left" w:pos="993"/>
                            </w:tabs>
                            <w:ind w:firstLine="709"/>
                            <w:jc w:val="both"/>
                            <w:rPr>
                              <w:szCs w:val="24"/>
                            </w:rPr>
                          </w:pPr>
                          <w:sdt>
                            <w:sdtPr>
                              <w:alias w:val="Numeris"/>
                              <w:tag w:val="nr_eea79ef2f82d4ba5abcc5560ac613526"/>
                              <w:lock w:val="sdtLocked"/>
                              <w:richText/>
                            </w:sdtPr>
                            <w:sdtContent>
                              <w:r>
                                <w:rPr>
                                  <w:color w:val="000000"/>
                                  <w:szCs w:val="24"/>
                                </w:rPr>
                                <w:t>2</w:t>
                              </w:r>
                            </w:sdtContent>
                          </w:sdt>
                          <w:r>
                            <w:rPr>
                              <w:color w:val="000000"/>
                              <w:szCs w:val="24"/>
                            </w:rPr>
                            <w:t xml:space="preserve">) priima </w:t>
                          </w:r>
                          <w:r>
                            <w:rPr>
                              <w:szCs w:val="24"/>
                            </w:rPr>
                            <w:t>kultūros sritį reglamentuojančius Vyriausybės nutarimus;</w:t>
                          </w:r>
                        </w:p>
                      </w:sdtContent>
                    </w:sdt>
                    <w:sdt>
                      <w:sdtPr>
                        <w:alias w:val="5 str. 1 d. 3 p."/>
                        <w:tag w:val="part_51ce84117652421393c49568d6e51403"/>
                        <w:lock w:val="sdtLocked"/>
                        <w:richText/>
                      </w:sdtPr>
                      <w:sdtContent>
                        <w:p>
                          <w:pPr>
                            <w:tabs>
                              <w:tab w:val="left" w:pos="993"/>
                            </w:tabs>
                            <w:ind w:firstLine="709"/>
                            <w:jc w:val="both"/>
                            <w:rPr>
                              <w:szCs w:val="24"/>
                            </w:rPr>
                          </w:pPr>
                          <w:sdt>
                            <w:sdtPr>
                              <w:alias w:val="Numeris"/>
                              <w:tag w:val="nr_51ce84117652421393c49568d6e51403"/>
                              <w:lock w:val="sdtLocked"/>
                              <w:richText/>
                            </w:sdtPr>
                            <w:sdtContent>
                              <w:r>
                                <w:rPr>
                                  <w:color w:val="000000"/>
                                  <w:szCs w:val="24"/>
                                </w:rPr>
                                <w:t>3</w:t>
                              </w:r>
                            </w:sdtContent>
                          </w:sdt>
                          <w:r>
                            <w:rPr>
                              <w:color w:val="000000"/>
                              <w:szCs w:val="24"/>
                            </w:rPr>
                            <w:t>) užtikrina Lietuvos Respublikos tarptautinių sutarčių kultūros srityje vykdymą;</w:t>
                          </w:r>
                        </w:p>
                      </w:sdtContent>
                    </w:sdt>
                    <w:sdt>
                      <w:sdtPr>
                        <w:alias w:val="5 str. 1 d. 4 p."/>
                        <w:tag w:val="part_e688175c8a0c416881d2a3cc7fd91ac8"/>
                        <w:lock w:val="sdtLocked"/>
                        <w:richText/>
                      </w:sdtPr>
                      <w:sdtContent>
                        <w:p>
                          <w:pPr>
                            <w:tabs>
                              <w:tab w:val="left" w:pos="993"/>
                            </w:tabs>
                            <w:ind w:firstLine="709"/>
                            <w:jc w:val="both"/>
                            <w:rPr>
                              <w:szCs w:val="24"/>
                            </w:rPr>
                          </w:pPr>
                          <w:sdt>
                            <w:sdtPr>
                              <w:alias w:val="Numeris"/>
                              <w:tag w:val="nr_e688175c8a0c416881d2a3cc7fd91ac8"/>
                              <w:lock w:val="sdtLocked"/>
                              <w:richText/>
                            </w:sdtPr>
                            <w:sdtContent>
                              <w:r>
                                <w:rPr>
                                  <w:szCs w:val="24"/>
                                </w:rPr>
                                <w:t>4</w:t>
                              </w:r>
                            </w:sdtContent>
                          </w:sdt>
                          <w:r>
                            <w:rPr>
                              <w:szCs w:val="24"/>
                            </w:rPr>
                            <w:t>) užtikrina kultūros politikos formavimą, koordinuoja ministerijų veiklą formuojant kultūros politiką;</w:t>
                          </w:r>
                        </w:p>
                      </w:sdtContent>
                    </w:sdt>
                    <w:sdt>
                      <w:sdtPr>
                        <w:alias w:val="5 str. 1 d. 5 p."/>
                        <w:tag w:val="part_7de93af2121b4a4e84b2ec5fc49d2dc2"/>
                        <w:lock w:val="sdtLocked"/>
                        <w:richText/>
                      </w:sdtPr>
                      <w:sdtContent>
                        <w:p>
                          <w:pPr>
                            <w:tabs>
                              <w:tab w:val="left" w:pos="993"/>
                            </w:tabs>
                            <w:ind w:firstLine="709"/>
                            <w:jc w:val="both"/>
                            <w:rPr>
                              <w:szCs w:val="24"/>
                            </w:rPr>
                          </w:pPr>
                          <w:sdt>
                            <w:sdtPr>
                              <w:alias w:val="Numeris"/>
                              <w:tag w:val="nr_7de93af2121b4a4e84b2ec5fc49d2dc2"/>
                              <w:lock w:val="sdtLocked"/>
                              <w:richText/>
                            </w:sdtPr>
                            <w:sdtContent>
                              <w:r>
                                <w:rPr>
                                  <w:szCs w:val="24"/>
                                </w:rPr>
                                <w:t>5</w:t>
                              </w:r>
                            </w:sdtContent>
                          </w:sdt>
                          <w:r>
                            <w:rPr>
                              <w:szCs w:val="24"/>
                            </w:rPr>
                            <w:t>) nustato strateginius kultūros politikos tikslus ir (arba) pažangos uždavinius, jų įgyvendinimui skirtas priemones ir (ar) projektus, poveikio ir rezultato rodiklius;</w:t>
                          </w:r>
                        </w:p>
                      </w:sdtContent>
                    </w:sdt>
                    <w:sdt>
                      <w:sdtPr>
                        <w:alias w:val="5 str. 1 d. 6 p."/>
                        <w:tag w:val="part_5e4abe2a647e42bf94cdad1d4838943a"/>
                        <w:lock w:val="sdtLocked"/>
                        <w:richText/>
                      </w:sdtPr>
                      <w:sdtContent>
                        <w:p>
                          <w:pPr>
                            <w:tabs>
                              <w:tab w:val="left" w:pos="993"/>
                            </w:tabs>
                            <w:ind w:firstLine="709"/>
                            <w:jc w:val="both"/>
                            <w:rPr>
                              <w:color w:val="000000"/>
                              <w:szCs w:val="24"/>
                            </w:rPr>
                          </w:pPr>
                          <w:sdt>
                            <w:sdtPr>
                              <w:alias w:val="Numeris"/>
                              <w:tag w:val="nr_5e4abe2a647e42bf94cdad1d4838943a"/>
                              <w:lock w:val="sdtLocked"/>
                              <w:richText/>
                            </w:sdtPr>
                            <w:sdtContent>
                              <w:r>
                                <w:rPr>
                                  <w:color w:val="000000"/>
                                  <w:szCs w:val="24"/>
                                </w:rPr>
                                <w:t>6</w:t>
                              </w:r>
                            </w:sdtContent>
                          </w:sdt>
                          <w:r>
                            <w:rPr>
                              <w:color w:val="000000"/>
                              <w:szCs w:val="24"/>
                            </w:rPr>
                            <w:t xml:space="preserve">) atlieka kitas </w:t>
                          </w:r>
                          <w:r>
                            <w:rPr>
                              <w:bCs/>
                              <w:color w:val="000000"/>
                              <w:szCs w:val="24"/>
                            </w:rPr>
                            <w:t>šio įstatymo ir kitų t</w:t>
                          </w:r>
                          <w:r>
                            <w:rPr>
                              <w:color w:val="000000"/>
                              <w:szCs w:val="24"/>
                            </w:rPr>
                            <w:t>eisės aktų nustatytas funkcijas.</w:t>
                          </w:r>
                        </w:p>
                        <w:p>
                          <w:pPr>
                            <w:tabs>
                              <w:tab w:val="left" w:pos="993"/>
                            </w:tabs>
                            <w:ind w:firstLine="709"/>
                            <w:jc w:val="both"/>
                            <w:rPr>
                              <w:szCs w:val="24"/>
                            </w:rPr>
                          </w:pPr>
                        </w:p>
                      </w:sdtContent>
                    </w:sdt>
                  </w:sdtContent>
                </w:sdt>
              </w:sdtContent>
            </w:sdt>
            <w:sdt>
              <w:sdtPr>
                <w:alias w:val="6 str."/>
                <w:tag w:val="part_2b7823efab2e4d2c921c246c5c95b1e0"/>
                <w:lock w:val="sdtLocked"/>
                <w:richText/>
              </w:sdtPr>
              <w:sdtContent>
                <w:p>
                  <w:pPr>
                    <w:tabs>
                      <w:tab w:val="left" w:pos="1134"/>
                    </w:tabs>
                    <w:ind w:firstLine="709"/>
                    <w:rPr>
                      <w:b/>
                    </w:rPr>
                  </w:pPr>
                  <w:sdt>
                    <w:sdtPr>
                      <w:alias w:val="Numeris"/>
                      <w:tag w:val="nr_2b7823efab2e4d2c921c246c5c95b1e0"/>
                      <w:lock w:val="sdtLocked"/>
                      <w:richText/>
                    </w:sdtPr>
                    <w:sdtContent>
                      <w:r>
                        <w:rPr>
                          <w:b/>
                        </w:rPr>
                        <w:t>6</w:t>
                      </w:r>
                    </w:sdtContent>
                  </w:sdt>
                  <w:r>
                    <w:rPr>
                      <w:b/>
                    </w:rPr>
                    <w:t xml:space="preserve"> straipsnis. </w:t>
                  </w:r>
                  <w:sdt>
                    <w:sdtPr>
                      <w:alias w:val="Pavadinimas"/>
                      <w:tag w:val="title_2b7823efab2e4d2c921c246c5c95b1e0"/>
                      <w:lock w:val="sdtLocked"/>
                      <w:richText/>
                    </w:sdtPr>
                    <w:sdtContent>
                      <w:r>
                        <w:rPr>
                          <w:b/>
                        </w:rPr>
                        <w:t>Ministerijų kompetencija kultūros srityje</w:t>
                      </w:r>
                    </w:sdtContent>
                  </w:sdt>
                </w:p>
                <w:sdt>
                  <w:sdtPr>
                    <w:alias w:val="6 str. 1 d."/>
                    <w:tag w:val="part_4e2c79d8fbc74b6ba21e649571661a0e"/>
                    <w:lock w:val="sdtLocked"/>
                    <w:richText/>
                  </w:sdtPr>
                  <w:sdtContent>
                    <w:p>
                      <w:pPr>
                        <w:tabs>
                          <w:tab w:val="left" w:pos="1134"/>
                        </w:tabs>
                        <w:ind w:firstLine="709"/>
                        <w:jc w:val="both"/>
                      </w:pPr>
                      <w:sdt>
                        <w:sdtPr>
                          <w:alias w:val="Numeris"/>
                          <w:tag w:val="nr_4e2c79d8fbc74b6ba21e649571661a0e"/>
                          <w:lock w:val="sdtLocked"/>
                          <w:richText/>
                        </w:sdtPr>
                        <w:sdtContent>
                          <w:r>
                            <w:t>1</w:t>
                          </w:r>
                        </w:sdtContent>
                      </w:sdt>
                      <w:r>
                        <w:t>. Lietuvos Respublikos kultūros ministerija:</w:t>
                      </w:r>
                    </w:p>
                    <w:sdt>
                      <w:sdtPr>
                        <w:alias w:val="6 str. 1 d. 1 p."/>
                        <w:tag w:val="part_62974edf489b4c4ab0d8b7fe58c11ed1"/>
                        <w:lock w:val="sdtLocked"/>
                        <w:richText/>
                      </w:sdtPr>
                      <w:sdtContent>
                        <w:p>
                          <w:pPr>
                            <w:tabs>
                              <w:tab w:val="left" w:pos="993"/>
                            </w:tabs>
                            <w:ind w:firstLine="709"/>
                            <w:jc w:val="both"/>
                          </w:pPr>
                          <w:sdt>
                            <w:sdtPr>
                              <w:alias w:val="Numeris"/>
                              <w:tag w:val="nr_62974edf489b4c4ab0d8b7fe58c11ed1"/>
                              <w:lock w:val="sdtLocked"/>
                              <w:richText/>
                            </w:sdtPr>
                            <w:sdtContent>
                              <w:r>
                                <w:rPr>
                                  <w:color w:val="000000"/>
                                </w:rPr>
                                <w:t>1</w:t>
                              </w:r>
                            </w:sdtContent>
                          </w:sdt>
                          <w:r>
                            <w:rPr>
                              <w:color w:val="000000"/>
                            </w:rPr>
                            <w:t>) formuoja valstybės kultūros politiką, organizuoja, koordinuoja ir kontroliuoja jos įgyvendinimą;</w:t>
                          </w:r>
                        </w:p>
                      </w:sdtContent>
                    </w:sdt>
                    <w:sdt>
                      <w:sdtPr>
                        <w:alias w:val="6 str. 1 d. 2 p."/>
                        <w:tag w:val="part_f2ab52aeb57247b489f362aeccf5993b"/>
                        <w:lock w:val="sdtLocked"/>
                        <w:richText/>
                      </w:sdtPr>
                      <w:sdtContent>
                        <w:p>
                          <w:pPr>
                            <w:tabs>
                              <w:tab w:val="left" w:pos="993"/>
                            </w:tabs>
                            <w:ind w:firstLine="709"/>
                            <w:jc w:val="both"/>
                            <w:rPr>
                              <w:color w:val="000000"/>
                            </w:rPr>
                          </w:pPr>
                          <w:sdt>
                            <w:sdtPr>
                              <w:alias w:val="Numeris"/>
                              <w:tag w:val="nr_f2ab52aeb57247b489f362aeccf5993b"/>
                              <w:lock w:val="sdtLocked"/>
                              <w:richText/>
                            </w:sdtPr>
                            <w:sdtContent>
                              <w:r>
                                <w:rPr>
                                  <w:color w:val="000000"/>
                                </w:rPr>
                                <w:t>2</w:t>
                              </w:r>
                            </w:sdtContent>
                          </w:sdt>
                          <w:r>
                            <w:rPr>
                              <w:color w:val="000000"/>
                            </w:rPr>
                            <w:t xml:space="preserve">) rengia ir priima </w:t>
                          </w:r>
                          <w:r>
                            <w:t>veiklos lygmens planavimo dokumentus</w:t>
                          </w:r>
                          <w:r>
                            <w:rPr>
                              <w:color w:val="000000"/>
                            </w:rPr>
                            <w:t>;</w:t>
                          </w:r>
                        </w:p>
                      </w:sdtContent>
                    </w:sdt>
                    <w:sdt>
                      <w:sdtPr>
                        <w:alias w:val="6 str. 1 d. 3 p."/>
                        <w:tag w:val="part_821c8bf5c89f46988f838dc621ff5e6d"/>
                        <w:lock w:val="sdtLocked"/>
                        <w:richText/>
                      </w:sdtPr>
                      <w:sdtContent>
                        <w:p>
                          <w:pPr>
                            <w:tabs>
                              <w:tab w:val="left" w:pos="993"/>
                            </w:tabs>
                            <w:ind w:firstLine="709"/>
                            <w:jc w:val="both"/>
                          </w:pPr>
                          <w:sdt>
                            <w:sdtPr>
                              <w:alias w:val="Numeris"/>
                              <w:tag w:val="nr_821c8bf5c89f46988f838dc621ff5e6d"/>
                              <w:lock w:val="sdtLocked"/>
                              <w:richText/>
                            </w:sdtPr>
                            <w:sdtContent>
                              <w:r>
                                <w:rPr>
                                  <w:color w:val="000000"/>
                                </w:rPr>
                                <w:t>3</w:t>
                              </w:r>
                            </w:sdtContent>
                          </w:sdt>
                          <w:r>
                            <w:rPr>
                              <w:color w:val="000000"/>
                            </w:rPr>
                            <w:t xml:space="preserve">) </w:t>
                          </w:r>
                          <w:r>
                            <w:t>rengia įstatymų, Vyriausybės nutarimų ir kitų teisės aktų projektus;</w:t>
                          </w:r>
                        </w:p>
                      </w:sdtContent>
                    </w:sdt>
                    <w:sdt>
                      <w:sdtPr>
                        <w:alias w:val="6 str. 1 d. 4 p."/>
                        <w:tag w:val="part_8c170dc893044c41ab46fc3b84cc8ff3"/>
                        <w:lock w:val="sdtLocked"/>
                        <w:richText/>
                      </w:sdtPr>
                      <w:sdtContent>
                        <w:p>
                          <w:pPr>
                            <w:tabs>
                              <w:tab w:val="left" w:pos="993"/>
                            </w:tabs>
                            <w:ind w:firstLine="709"/>
                            <w:jc w:val="both"/>
                            <w:rPr>
                              <w:szCs w:val="24"/>
                            </w:rPr>
                          </w:pPr>
                          <w:sdt>
                            <w:sdtPr>
                              <w:alias w:val="Numeris"/>
                              <w:tag w:val="nr_8c170dc893044c41ab46fc3b84cc8ff3"/>
                              <w:lock w:val="sdtLocked"/>
                              <w:richText/>
                            </w:sdtPr>
                            <w:sdtContent>
                              <w:r>
                                <w:rPr>
                                  <w:szCs w:val="24"/>
                                </w:rPr>
                                <w:t>4</w:t>
                              </w:r>
                            </w:sdtContent>
                          </w:sdt>
                          <w:r>
                            <w:rPr>
                              <w:szCs w:val="24"/>
                            </w:rPr>
                            <w:t>) rengia, gavusi įgaliojimus sudaro ir vykdo tarptautines sutartis; rengia, sudaro ir vykdo susitarimus su kitų valstybių institucijomis ar tarptautinėmis organizacijomis;</w:t>
                          </w:r>
                        </w:p>
                      </w:sdtContent>
                    </w:sdt>
                    <w:sdt>
                      <w:sdtPr>
                        <w:alias w:val="6 str. 1 d. 5 p."/>
                        <w:tag w:val="part_f9afcc080da14417bcdf4859bf7663aa"/>
                        <w:lock w:val="sdtLocked"/>
                        <w:richText/>
                      </w:sdtPr>
                      <w:sdtContent>
                        <w:p>
                          <w:pPr>
                            <w:tabs>
                              <w:tab w:val="left" w:pos="993"/>
                            </w:tabs>
                            <w:ind w:firstLine="709"/>
                            <w:jc w:val="both"/>
                            <w:rPr>
                              <w:szCs w:val="24"/>
                            </w:rPr>
                          </w:pPr>
                          <w:sdt>
                            <w:sdtPr>
                              <w:alias w:val="Numeris"/>
                              <w:tag w:val="nr_f9afcc080da14417bcdf4859bf7663aa"/>
                              <w:lock w:val="sdtLocked"/>
                              <w:richText/>
                            </w:sdtPr>
                            <w:sdtContent>
                              <w:r>
                                <w:rPr>
                                  <w:szCs w:val="24"/>
                                </w:rPr>
                                <w:t>5</w:t>
                              </w:r>
                            </w:sdtContent>
                          </w:sdt>
                          <w:r>
                            <w:rPr>
                              <w:szCs w:val="24"/>
                            </w:rPr>
                            <w:t>) renka ir analizuoja informaciją apie kultūros ministrui pavestų valdymo sričių finansavimo poreikius, rengia pasiūlymus kultūros srities biudžeto projektui ir teikia juos Lietuvos Respublikos finansų ministerijai;</w:t>
                          </w:r>
                        </w:p>
                      </w:sdtContent>
                    </w:sdt>
                    <w:sdt>
                      <w:sdtPr>
                        <w:alias w:val="6 str. 1 d. 6 p."/>
                        <w:tag w:val="part_1f8207bd6c4b4d0ab832de5bb5410f21"/>
                        <w:lock w:val="sdtLocked"/>
                        <w:richText/>
                      </w:sdtPr>
                      <w:sdtContent>
                        <w:p>
                          <w:pPr>
                            <w:tabs>
                              <w:tab w:val="left" w:pos="993"/>
                            </w:tabs>
                            <w:ind w:firstLine="709"/>
                            <w:jc w:val="both"/>
                            <w:rPr>
                              <w:szCs w:val="24"/>
                            </w:rPr>
                          </w:pPr>
                          <w:sdt>
                            <w:sdtPr>
                              <w:alias w:val="Numeris"/>
                              <w:tag w:val="nr_1f8207bd6c4b4d0ab832de5bb5410f21"/>
                              <w:lock w:val="sdtLocked"/>
                              <w:richText/>
                            </w:sdtPr>
                            <w:sdtContent>
                              <w:r>
                                <w:rPr>
                                  <w:color w:val="000000"/>
                                  <w:szCs w:val="24"/>
                                </w:rPr>
                                <w:t>6</w:t>
                              </w:r>
                            </w:sdtContent>
                          </w:sdt>
                          <w:r>
                            <w:rPr>
                              <w:color w:val="000000"/>
                              <w:szCs w:val="24"/>
                            </w:rPr>
                            <w:t>) teikia pasiūlymus valstybės ir savivaldybių institucijoms ir įstaigoms Kultūros ministerijos kompetencijai priskirtais klausimais, susijusiais su kultūros sritimi;</w:t>
                          </w:r>
                        </w:p>
                      </w:sdtContent>
                    </w:sdt>
                    <w:sdt>
                      <w:sdtPr>
                        <w:alias w:val="6 str. 1 d. 7 p."/>
                        <w:tag w:val="part_64852ae4bcb54f94bda2b017d72b245b"/>
                        <w:lock w:val="sdtLocked"/>
                        <w:richText/>
                      </w:sdtPr>
                      <w:sdtContent>
                        <w:p>
                          <w:pPr>
                            <w:tabs>
                              <w:tab w:val="left" w:pos="993"/>
                            </w:tabs>
                            <w:ind w:firstLine="709"/>
                            <w:jc w:val="both"/>
                            <w:rPr>
                              <w:color w:val="000000"/>
                              <w:szCs w:val="24"/>
                            </w:rPr>
                          </w:pPr>
                          <w:sdt>
                            <w:sdtPr>
                              <w:alias w:val="Numeris"/>
                              <w:tag w:val="nr_64852ae4bcb54f94bda2b017d72b245b"/>
                              <w:lock w:val="sdtLocked"/>
                              <w:richText/>
                            </w:sdtPr>
                            <w:sdtContent>
                              <w:r>
                                <w:rPr>
                                  <w:color w:val="000000"/>
                                  <w:szCs w:val="24"/>
                                </w:rPr>
                                <w:t>7</w:t>
                              </w:r>
                            </w:sdtContent>
                          </w:sdt>
                          <w:r>
                            <w:rPr>
                              <w:color w:val="000000"/>
                              <w:szCs w:val="24"/>
                            </w:rPr>
                            <w:t>) kaupia, sistemina, analizuoja, vertina ir skelbia informaciją kultūros klausimais;</w:t>
                          </w:r>
                        </w:p>
                      </w:sdtContent>
                    </w:sdt>
                    <w:sdt>
                      <w:sdtPr>
                        <w:alias w:val="6 str. 1 d. 8 p."/>
                        <w:tag w:val="part_39cffa380479490baa1362cff5ad433d"/>
                        <w:lock w:val="sdtLocked"/>
                        <w:richText/>
                      </w:sdtPr>
                      <w:sdtContent>
                        <w:p>
                          <w:pPr>
                            <w:tabs>
                              <w:tab w:val="left" w:pos="993"/>
                            </w:tabs>
                            <w:ind w:firstLine="709"/>
                            <w:jc w:val="both"/>
                            <w:rPr>
                              <w:bCs/>
                              <w:szCs w:val="24"/>
                            </w:rPr>
                          </w:pPr>
                          <w:sdt>
                            <w:sdtPr>
                              <w:alias w:val="Numeris"/>
                              <w:tag w:val="nr_39cffa380479490baa1362cff5ad433d"/>
                              <w:lock w:val="sdtLocked"/>
                              <w:richText/>
                            </w:sdtPr>
                            <w:sdtContent>
                              <w:r>
                                <w:rPr>
                                  <w:bCs/>
                                  <w:color w:val="000000"/>
                                  <w:szCs w:val="24"/>
                                </w:rPr>
                                <w:t>8</w:t>
                              </w:r>
                            </w:sdtContent>
                          </w:sdt>
                          <w:r>
                            <w:rPr>
                              <w:bCs/>
                              <w:color w:val="000000"/>
                              <w:szCs w:val="24"/>
                            </w:rPr>
                            <w:t xml:space="preserve">) </w:t>
                          </w:r>
                          <w:r>
                            <w:rPr>
                              <w:bCs/>
                              <w:szCs w:val="24"/>
                            </w:rPr>
                            <w:t>koordinuoja kultūros specialistų, vykstančių į užsienio lietuvių organizacijas ir kultūros įstaigas, veiklą;</w:t>
                          </w:r>
                        </w:p>
                      </w:sdtContent>
                    </w:sdt>
                    <w:sdt>
                      <w:sdtPr>
                        <w:alias w:val="6 str. 1 d. 9 p."/>
                        <w:tag w:val="part_b7650c378cb8453fad98fb262ac5455d"/>
                        <w:lock w:val="sdtLocked"/>
                        <w:richText/>
                      </w:sdtPr>
                      <w:sdtContent>
                        <w:p>
                          <w:pPr>
                            <w:tabs>
                              <w:tab w:val="left" w:pos="993"/>
                            </w:tabs>
                            <w:ind w:firstLine="709"/>
                            <w:jc w:val="both"/>
                            <w:rPr>
                              <w:szCs w:val="24"/>
                            </w:rPr>
                          </w:pPr>
                          <w:sdt>
                            <w:sdtPr>
                              <w:alias w:val="Numeris"/>
                              <w:tag w:val="nr_b7650c378cb8453fad98fb262ac5455d"/>
                              <w:lock w:val="sdtLocked"/>
                              <w:richText/>
                            </w:sdtPr>
                            <w:sdtContent>
                              <w:r>
                                <w:rPr>
                                  <w:color w:val="000000"/>
                                  <w:szCs w:val="24"/>
                                </w:rPr>
                                <w:t>9</w:t>
                              </w:r>
                            </w:sdtContent>
                          </w:sdt>
                          <w:r>
                            <w:rPr>
                              <w:color w:val="000000"/>
                              <w:szCs w:val="24"/>
                            </w:rPr>
                            <w:t xml:space="preserve">) atlieka kitas </w:t>
                          </w:r>
                          <w:r>
                            <w:rPr>
                              <w:bCs/>
                              <w:color w:val="000000"/>
                              <w:szCs w:val="24"/>
                            </w:rPr>
                            <w:t xml:space="preserve">šio įstatymo ir kitų </w:t>
                          </w:r>
                          <w:r>
                            <w:rPr>
                              <w:color w:val="000000"/>
                              <w:szCs w:val="24"/>
                            </w:rPr>
                            <w:t>teisės aktų nustatytas funkcijas.</w:t>
                          </w:r>
                        </w:p>
                      </w:sdtContent>
                    </w:sdt>
                  </w:sdtContent>
                </w:sdt>
                <w:sdt>
                  <w:sdtPr>
                    <w:alias w:val="6 str. 2 d."/>
                    <w:tag w:val="part_8a6152ecdbe24d98bf35f76891ed2725"/>
                    <w:lock w:val="sdtLocked"/>
                    <w:richText/>
                  </w:sdtPr>
                  <w:sdtContent>
                    <w:p>
                      <w:pPr>
                        <w:tabs>
                          <w:tab w:val="left" w:pos="1134"/>
                        </w:tabs>
                        <w:ind w:firstLine="709"/>
                        <w:jc w:val="both"/>
                        <w:rPr>
                          <w:szCs w:val="24"/>
                        </w:rPr>
                      </w:pPr>
                      <w:sdt>
                        <w:sdtPr>
                          <w:alias w:val="Numeris"/>
                          <w:tag w:val="nr_8a6152ecdbe24d98bf35f76891ed2725"/>
                          <w:lock w:val="sdtLocked"/>
                          <w:richText/>
                        </w:sdtPr>
                        <w:sdtContent>
                          <w:r>
                            <w:rPr>
                              <w:szCs w:val="24"/>
                            </w:rPr>
                            <w:t>2</w:t>
                          </w:r>
                        </w:sdtContent>
                      </w:sdt>
                      <w:r>
                        <w:rPr>
                          <w:szCs w:val="24"/>
                        </w:rPr>
                        <w:t>. Kitos ministerijos bendradarbiauja su Kultūros ministerija, formuodamos joms nustatytų veiklos sričių politiką, susijusią su:</w:t>
                      </w:r>
                    </w:p>
                    <w:sdt>
                      <w:sdtPr>
                        <w:alias w:val="6 str. 2 d. 1 p."/>
                        <w:tag w:val="part_80df4ab784cc4f0393feb14a2bbb2549"/>
                        <w:lock w:val="sdtLocked"/>
                        <w:richText/>
                      </w:sdtPr>
                      <w:sdtContent>
                        <w:p>
                          <w:pPr>
                            <w:tabs>
                              <w:tab w:val="left" w:pos="1134"/>
                            </w:tabs>
                            <w:ind w:firstLine="709"/>
                            <w:jc w:val="both"/>
                            <w:rPr>
                              <w:szCs w:val="24"/>
                            </w:rPr>
                          </w:pPr>
                          <w:sdt>
                            <w:sdtPr>
                              <w:alias w:val="Numeris"/>
                              <w:tag w:val="nr_80df4ab784cc4f0393feb14a2bbb2549"/>
                              <w:lock w:val="sdtLocked"/>
                              <w:richText/>
                            </w:sdtPr>
                            <w:sdtContent>
                              <w:r>
                                <w:rPr>
                                  <w:szCs w:val="24"/>
                                </w:rPr>
                                <w:t>1</w:t>
                              </w:r>
                            </w:sdtContent>
                          </w:sdt>
                          <w:r>
                            <w:rPr>
                              <w:szCs w:val="24"/>
                            </w:rPr>
                            <w:t>) viešųjų finansų politika ir mokesčių sistema;</w:t>
                          </w:r>
                        </w:p>
                      </w:sdtContent>
                    </w:sdt>
                    <w:sdt>
                      <w:sdtPr>
                        <w:alias w:val="6 str. 2 d. 2 p."/>
                        <w:tag w:val="part_29b7597e0cc84b0ca4dd94db29569a49"/>
                        <w:lock w:val="sdtLocked"/>
                        <w:richText/>
                      </w:sdtPr>
                      <w:sdtContent>
                        <w:p>
                          <w:pPr>
                            <w:tabs>
                              <w:tab w:val="left" w:pos="1134"/>
                            </w:tabs>
                            <w:ind w:firstLine="709"/>
                            <w:jc w:val="both"/>
                            <w:rPr>
                              <w:szCs w:val="24"/>
                            </w:rPr>
                          </w:pPr>
                          <w:sdt>
                            <w:sdtPr>
                              <w:alias w:val="Numeris"/>
                              <w:tag w:val="nr_29b7597e0cc84b0ca4dd94db29569a49"/>
                              <w:lock w:val="sdtLocked"/>
                              <w:richText/>
                            </w:sdtPr>
                            <w:sdtContent>
                              <w:r>
                                <w:rPr>
                                  <w:szCs w:val="24"/>
                                </w:rPr>
                                <w:t>2</w:t>
                              </w:r>
                            </w:sdtContent>
                          </w:sdt>
                          <w:r>
                            <w:rPr>
                              <w:szCs w:val="24"/>
                            </w:rPr>
                            <w:t xml:space="preserve">) kultūrine diplomatija, ryšiais su užsienyje gyvenančiais lietuviais, atstovavimo Lietuvos kultūriniams interesams užsienyje užtikrinimu; </w:t>
                          </w:r>
                        </w:p>
                      </w:sdtContent>
                    </w:sdt>
                    <w:sdt>
                      <w:sdtPr>
                        <w:alias w:val="6 str. 2 d. 3 p."/>
                        <w:tag w:val="part_a8692e50012a485c8c4faa3df1e1b28b"/>
                        <w:lock w:val="sdtLocked"/>
                        <w:richText/>
                      </w:sdtPr>
                      <w:sdtContent>
                        <w:p>
                          <w:pPr>
                            <w:tabs>
                              <w:tab w:val="left" w:pos="1134"/>
                            </w:tabs>
                            <w:ind w:firstLine="709"/>
                            <w:jc w:val="both"/>
                            <w:rPr>
                              <w:szCs w:val="24"/>
                            </w:rPr>
                          </w:pPr>
                          <w:sdt>
                            <w:sdtPr>
                              <w:alias w:val="Numeris"/>
                              <w:tag w:val="nr_a8692e50012a485c8c4faa3df1e1b28b"/>
                              <w:lock w:val="sdtLocked"/>
                              <w:richText/>
                            </w:sdtPr>
                            <w:sdtContent>
                              <w:r>
                                <w:rPr>
                                  <w:szCs w:val="24"/>
                                </w:rPr>
                                <w:t>3</w:t>
                              </w:r>
                            </w:sdtContent>
                          </w:sdt>
                          <w:r>
                            <w:rPr>
                              <w:szCs w:val="24"/>
                            </w:rPr>
                            <w:t>) regionine politika;</w:t>
                          </w:r>
                        </w:p>
                      </w:sdtContent>
                    </w:sdt>
                    <w:sdt>
                      <w:sdtPr>
                        <w:alias w:val="6 str. 2 d. 4 p."/>
                        <w:tag w:val="part_9cd9cc83f0d14f188bbc429cb0d9b168"/>
                        <w:lock w:val="sdtLocked"/>
                        <w:richText/>
                      </w:sdtPr>
                      <w:sdtContent>
                        <w:p>
                          <w:pPr>
                            <w:tabs>
                              <w:tab w:val="left" w:pos="1134"/>
                            </w:tabs>
                            <w:ind w:firstLine="709"/>
                            <w:jc w:val="both"/>
                            <w:rPr>
                              <w:szCs w:val="24"/>
                            </w:rPr>
                          </w:pPr>
                          <w:sdt>
                            <w:sdtPr>
                              <w:alias w:val="Numeris"/>
                              <w:tag w:val="nr_9cd9cc83f0d14f188bbc429cb0d9b168"/>
                              <w:lock w:val="sdtLocked"/>
                              <w:richText/>
                            </w:sdtPr>
                            <w:sdtContent>
                              <w:r>
                                <w:rPr>
                                  <w:szCs w:val="24"/>
                                </w:rPr>
                                <w:t>4</w:t>
                              </w:r>
                            </w:sdtContent>
                          </w:sdt>
                          <w:r>
                            <w:rPr>
                              <w:szCs w:val="24"/>
                            </w:rPr>
                            <w:t>) kultūros ir kūrybinių industrijų veiklos skatinimu ir užtikrinimu;</w:t>
                          </w:r>
                        </w:p>
                      </w:sdtContent>
                    </w:sdt>
                    <w:sdt>
                      <w:sdtPr>
                        <w:alias w:val="6 str. 2 d. 5 p."/>
                        <w:tag w:val="part_1a95b95fe1b640d89eba3556b17e05e0"/>
                        <w:lock w:val="sdtLocked"/>
                        <w:richText/>
                      </w:sdtPr>
                      <w:sdtContent>
                        <w:p>
                          <w:pPr>
                            <w:tabs>
                              <w:tab w:val="left" w:pos="1134"/>
                            </w:tabs>
                            <w:ind w:firstLine="709"/>
                            <w:jc w:val="both"/>
                            <w:rPr>
                              <w:szCs w:val="24"/>
                            </w:rPr>
                          </w:pPr>
                          <w:sdt>
                            <w:sdtPr>
                              <w:alias w:val="Numeris"/>
                              <w:tag w:val="nr_1a95b95fe1b640d89eba3556b17e05e0"/>
                              <w:lock w:val="sdtLocked"/>
                              <w:richText/>
                            </w:sdtPr>
                            <w:sdtContent>
                              <w:r>
                                <w:rPr>
                                  <w:szCs w:val="24"/>
                                </w:rPr>
                                <w:t>5</w:t>
                              </w:r>
                            </w:sdtContent>
                          </w:sdt>
                          <w:r>
                            <w:rPr>
                              <w:szCs w:val="24"/>
                            </w:rPr>
                            <w:t>) skaitmeninimu;</w:t>
                          </w:r>
                        </w:p>
                      </w:sdtContent>
                    </w:sdt>
                    <w:sdt>
                      <w:sdtPr>
                        <w:alias w:val="6 str. 2 d. 6 p."/>
                        <w:tag w:val="part_45e096c0a86b4d52baf5dcb9a42c19e4"/>
                        <w:lock w:val="sdtLocked"/>
                        <w:richText/>
                      </w:sdtPr>
                      <w:sdtContent>
                        <w:p>
                          <w:pPr>
                            <w:tabs>
                              <w:tab w:val="left" w:pos="1134"/>
                            </w:tabs>
                            <w:ind w:firstLine="709"/>
                            <w:jc w:val="both"/>
                            <w:rPr>
                              <w:szCs w:val="24"/>
                            </w:rPr>
                          </w:pPr>
                          <w:sdt>
                            <w:sdtPr>
                              <w:alias w:val="Numeris"/>
                              <w:tag w:val="nr_45e096c0a86b4d52baf5dcb9a42c19e4"/>
                              <w:lock w:val="sdtLocked"/>
                              <w:richText/>
                            </w:sdtPr>
                            <w:sdtContent>
                              <w:r>
                                <w:rPr>
                                  <w:szCs w:val="24"/>
                                </w:rPr>
                                <w:t>6</w:t>
                              </w:r>
                            </w:sdtContent>
                          </w:sdt>
                          <w:r>
                            <w:rPr>
                              <w:szCs w:val="24"/>
                            </w:rPr>
                            <w:t>) turizmu;</w:t>
                          </w:r>
                        </w:p>
                      </w:sdtContent>
                    </w:sdt>
                    <w:sdt>
                      <w:sdtPr>
                        <w:alias w:val="6 str. 2 d. 7 p."/>
                        <w:tag w:val="part_e85d4d06971c4241b65196834e4468fa"/>
                        <w:lock w:val="sdtLocked"/>
                        <w:richText/>
                      </w:sdtPr>
                      <w:sdtContent>
                        <w:p>
                          <w:pPr>
                            <w:tabs>
                              <w:tab w:val="left" w:pos="1134"/>
                            </w:tabs>
                            <w:ind w:firstLine="709"/>
                            <w:jc w:val="both"/>
                            <w:rPr>
                              <w:szCs w:val="24"/>
                            </w:rPr>
                          </w:pPr>
                          <w:sdt>
                            <w:sdtPr>
                              <w:alias w:val="Numeris"/>
                              <w:tag w:val="nr_e85d4d06971c4241b65196834e4468fa"/>
                              <w:lock w:val="sdtLocked"/>
                              <w:richText/>
                            </w:sdtPr>
                            <w:sdtContent>
                              <w:r>
                                <w:rPr>
                                  <w:szCs w:val="24"/>
                                </w:rPr>
                                <w:t>7</w:t>
                              </w:r>
                            </w:sdtContent>
                          </w:sdt>
                          <w:r>
                            <w:rPr>
                              <w:szCs w:val="24"/>
                            </w:rPr>
                            <w:t>) formaliuoju ir neformaliuoju švietimu, kultūrine edukacija, skaitymo skatinimu, raštingumo ugdymu ir mokymusi visą gyvenimą, moksliniais tyrimais, mokslo (meno) sklaida;</w:t>
                          </w:r>
                        </w:p>
                      </w:sdtContent>
                    </w:sdt>
                    <w:sdt>
                      <w:sdtPr>
                        <w:alias w:val="6 str. 2 d. 8 p."/>
                        <w:tag w:val="part_4b083ccd79c846e6a7d155c3f6e26b76"/>
                        <w:lock w:val="sdtLocked"/>
                        <w:richText/>
                      </w:sdtPr>
                      <w:sdtContent>
                        <w:p>
                          <w:pPr>
                            <w:tabs>
                              <w:tab w:val="left" w:pos="1134"/>
                            </w:tabs>
                            <w:ind w:firstLine="709"/>
                            <w:jc w:val="both"/>
                            <w:rPr>
                              <w:szCs w:val="24"/>
                            </w:rPr>
                          </w:pPr>
                          <w:sdt>
                            <w:sdtPr>
                              <w:alias w:val="Numeris"/>
                              <w:tag w:val="nr_4b083ccd79c846e6a7d155c3f6e26b76"/>
                              <w:lock w:val="sdtLocked"/>
                              <w:richText/>
                            </w:sdtPr>
                            <w:sdtContent>
                              <w:r>
                                <w:rPr>
                                  <w:szCs w:val="24"/>
                                </w:rPr>
                                <w:t>8</w:t>
                              </w:r>
                            </w:sdtContent>
                          </w:sdt>
                          <w:r>
                            <w:rPr>
                              <w:szCs w:val="24"/>
                            </w:rPr>
                            <w:t>) socialine integracija ir socialiai jautrių grupių įtraukimu į kultūros veiklų skatinimo programas;</w:t>
                          </w:r>
                        </w:p>
                      </w:sdtContent>
                    </w:sdt>
                    <w:sdt>
                      <w:sdtPr>
                        <w:alias w:val="6 str. 2 d. 9 p."/>
                        <w:tag w:val="part_e0cf79297438450c86bbd9bcd0df6d98"/>
                        <w:lock w:val="sdtLocked"/>
                        <w:richText/>
                      </w:sdtPr>
                      <w:sdtContent>
                        <w:p>
                          <w:pPr>
                            <w:tabs>
                              <w:tab w:val="left" w:pos="1134"/>
                            </w:tabs>
                            <w:ind w:firstLine="709"/>
                            <w:jc w:val="both"/>
                            <w:rPr>
                              <w:szCs w:val="24"/>
                            </w:rPr>
                          </w:pPr>
                          <w:sdt>
                            <w:sdtPr>
                              <w:alias w:val="Numeris"/>
                              <w:tag w:val="nr_e0cf79297438450c86bbd9bcd0df6d98"/>
                              <w:lock w:val="sdtLocked"/>
                              <w:richText/>
                            </w:sdtPr>
                            <w:sdtContent>
                              <w:r>
                                <w:rPr>
                                  <w:szCs w:val="24"/>
                                </w:rPr>
                                <w:t>9</w:t>
                              </w:r>
                            </w:sdtContent>
                          </w:sdt>
                          <w:r>
                            <w:rPr>
                              <w:szCs w:val="24"/>
                            </w:rPr>
                            <w:t>) meno kūrėjų socialine apsauga;</w:t>
                          </w:r>
                        </w:p>
                      </w:sdtContent>
                    </w:sdt>
                    <w:sdt>
                      <w:sdtPr>
                        <w:alias w:val="6 str. 2 d. 10 p."/>
                        <w:tag w:val="part_0ef5cdc169284e9783836f2a5cb86133"/>
                        <w:lock w:val="sdtLocked"/>
                        <w:richText/>
                      </w:sdtPr>
                      <w:sdtContent>
                        <w:p>
                          <w:pPr>
                            <w:tabs>
                              <w:tab w:val="left" w:pos="1134"/>
                            </w:tabs>
                            <w:ind w:firstLine="709"/>
                            <w:jc w:val="both"/>
                            <w:rPr>
                              <w:szCs w:val="24"/>
                            </w:rPr>
                          </w:pPr>
                          <w:sdt>
                            <w:sdtPr>
                              <w:alias w:val="Numeris"/>
                              <w:tag w:val="nr_0ef5cdc169284e9783836f2a5cb86133"/>
                              <w:lock w:val="sdtLocked"/>
                              <w:richText/>
                            </w:sdtPr>
                            <w:sdtContent>
                              <w:r>
                                <w:rPr>
                                  <w:szCs w:val="24"/>
                                </w:rPr>
                                <w:t>10</w:t>
                              </w:r>
                            </w:sdtContent>
                          </w:sdt>
                          <w:r>
                            <w:rPr>
                              <w:szCs w:val="24"/>
                            </w:rPr>
                            <w:t>) holistinio požiūrio į sveiką gyvenseną formavimu per prevencinio ir terapinio kultūros poveikio sveikatai skatinimo programas;</w:t>
                          </w:r>
                        </w:p>
                      </w:sdtContent>
                    </w:sdt>
                    <w:sdt>
                      <w:sdtPr>
                        <w:alias w:val="6 str. 2 d. 11 p."/>
                        <w:tag w:val="part_0423510dd08642a48771181e62516202"/>
                        <w:lock w:val="sdtLocked"/>
                        <w:richText/>
                      </w:sdtPr>
                      <w:sdtContent>
                        <w:p>
                          <w:pPr>
                            <w:tabs>
                              <w:tab w:val="left" w:pos="1134"/>
                            </w:tabs>
                            <w:ind w:firstLine="709"/>
                            <w:jc w:val="both"/>
                            <w:rPr>
                              <w:szCs w:val="24"/>
                            </w:rPr>
                          </w:pPr>
                          <w:sdt>
                            <w:sdtPr>
                              <w:alias w:val="Numeris"/>
                              <w:tag w:val="nr_0423510dd08642a48771181e62516202"/>
                              <w:lock w:val="sdtLocked"/>
                              <w:richText/>
                            </w:sdtPr>
                            <w:sdtContent>
                              <w:r>
                                <w:rPr>
                                  <w:szCs w:val="24"/>
                                </w:rPr>
                                <w:t>11</w:t>
                              </w:r>
                            </w:sdtContent>
                          </w:sdt>
                          <w:r>
                            <w:rPr>
                              <w:szCs w:val="24"/>
                            </w:rPr>
                            <w:t>) teritorijų planavimu ir priežiūra, architektūra ir urbanistika, statyba ir jos priežiūra, saugomų teritorijų sistema;</w:t>
                          </w:r>
                        </w:p>
                      </w:sdtContent>
                    </w:sdt>
                    <w:sdt>
                      <w:sdtPr>
                        <w:alias w:val="6 str. 2 d. 12 p."/>
                        <w:tag w:val="part_8adccc2cab904fcfb362fd621a63effb"/>
                        <w:lock w:val="sdtLocked"/>
                        <w:richText/>
                      </w:sdtPr>
                      <w:sdtContent>
                        <w:p>
                          <w:pPr>
                            <w:tabs>
                              <w:tab w:val="left" w:pos="1134"/>
                            </w:tabs>
                            <w:ind w:firstLine="709"/>
                            <w:jc w:val="both"/>
                            <w:rPr>
                              <w:szCs w:val="24"/>
                            </w:rPr>
                          </w:pPr>
                          <w:sdt>
                            <w:sdtPr>
                              <w:alias w:val="Numeris"/>
                              <w:tag w:val="nr_8adccc2cab904fcfb362fd621a63effb"/>
                              <w:lock w:val="sdtLocked"/>
                              <w:richText/>
                            </w:sdtPr>
                            <w:sdtContent>
                              <w:r>
                                <w:rPr>
                                  <w:szCs w:val="24"/>
                                </w:rPr>
                                <w:t>12</w:t>
                              </w:r>
                            </w:sdtContent>
                          </w:sdt>
                          <w:r>
                            <w:rPr>
                              <w:szCs w:val="24"/>
                            </w:rPr>
                            <w:t>) autorių teisių ir gretutinių teisių teisine apsauga ir atsakomybe už jų pažeidimus;</w:t>
                          </w:r>
                        </w:p>
                      </w:sdtContent>
                    </w:sdt>
                    <w:sdt>
                      <w:sdtPr>
                        <w:alias w:val="6 str. 2 d. 13 p."/>
                        <w:tag w:val="part_c14487a82cbc4db2b1e2fd080db21961"/>
                        <w:lock w:val="sdtLocked"/>
                        <w:richText/>
                      </w:sdtPr>
                      <w:sdtContent>
                        <w:p>
                          <w:pPr>
                            <w:tabs>
                              <w:tab w:val="left" w:pos="1134"/>
                            </w:tabs>
                            <w:ind w:firstLine="709"/>
                            <w:jc w:val="both"/>
                            <w:rPr>
                              <w:szCs w:val="24"/>
                            </w:rPr>
                          </w:pPr>
                          <w:sdt>
                            <w:sdtPr>
                              <w:alias w:val="Numeris"/>
                              <w:tag w:val="nr_c14487a82cbc4db2b1e2fd080db21961"/>
                              <w:lock w:val="sdtLocked"/>
                              <w:richText/>
                            </w:sdtPr>
                            <w:sdtContent>
                              <w:r>
                                <w:rPr>
                                  <w:szCs w:val="24"/>
                                </w:rPr>
                                <w:t>13</w:t>
                              </w:r>
                            </w:sdtContent>
                          </w:sdt>
                          <w:r>
                            <w:rPr>
                              <w:szCs w:val="24"/>
                            </w:rPr>
                            <w:t>) valstybės apsauga nuo informacinių grėsmių;</w:t>
                          </w:r>
                        </w:p>
                      </w:sdtContent>
                    </w:sdt>
                    <w:sdt>
                      <w:sdtPr>
                        <w:alias w:val="6 str. 2 d. 14 p."/>
                        <w:tag w:val="part_65c3a2532ca24195b020423a6d6392de"/>
                        <w:lock w:val="sdtLocked"/>
                        <w:richText/>
                      </w:sdtPr>
                      <w:sdtContent>
                        <w:p>
                          <w:pPr>
                            <w:tabs>
                              <w:tab w:val="left" w:pos="1134"/>
                            </w:tabs>
                            <w:ind w:firstLine="709"/>
                            <w:jc w:val="both"/>
                            <w:rPr>
                              <w:szCs w:val="24"/>
                            </w:rPr>
                          </w:pPr>
                          <w:sdt>
                            <w:sdtPr>
                              <w:alias w:val="Numeris"/>
                              <w:tag w:val="nr_65c3a2532ca24195b020423a6d6392de"/>
                              <w:lock w:val="sdtLocked"/>
                              <w:richText/>
                            </w:sdtPr>
                            <w:sdtContent>
                              <w:r>
                                <w:rPr>
                                  <w:szCs w:val="24"/>
                                </w:rPr>
                                <w:t>14</w:t>
                              </w:r>
                            </w:sdtContent>
                          </w:sdt>
                          <w:r>
                            <w:rPr>
                              <w:szCs w:val="24"/>
                            </w:rPr>
                            <w:t>) tautinio paveldo produktų valstybine apsauga;</w:t>
                          </w:r>
                        </w:p>
                      </w:sdtContent>
                    </w:sdt>
                    <w:sdt>
                      <w:sdtPr>
                        <w:alias w:val="6 str. 2 d. 15 p."/>
                        <w:tag w:val="part_db434f38655e45f78e35afa46c2ee923"/>
                        <w:lock w:val="sdtLocked"/>
                        <w:richText/>
                      </w:sdtPr>
                      <w:sdtContent>
                        <w:p>
                          <w:pPr>
                            <w:tabs>
                              <w:tab w:val="left" w:pos="1134"/>
                            </w:tabs>
                            <w:ind w:firstLine="709"/>
                            <w:jc w:val="both"/>
                            <w:rPr>
                              <w:szCs w:val="24"/>
                            </w:rPr>
                          </w:pPr>
                          <w:sdt>
                            <w:sdtPr>
                              <w:alias w:val="Numeris"/>
                              <w:tag w:val="nr_db434f38655e45f78e35afa46c2ee923"/>
                              <w:lock w:val="sdtLocked"/>
                              <w:richText/>
                            </w:sdtPr>
                            <w:sdtContent>
                              <w:r>
                                <w:rPr>
                                  <w:szCs w:val="24"/>
                                </w:rPr>
                                <w:t>15</w:t>
                              </w:r>
                            </w:sdtContent>
                          </w:sdt>
                          <w:r>
                            <w:rPr>
                              <w:szCs w:val="24"/>
                            </w:rPr>
                            <w:t>) kitomis veiklomis, susijusiomis su kultūros sritimis.</w:t>
                          </w:r>
                        </w:p>
                        <w:p>
                          <w:pPr>
                            <w:tabs>
                              <w:tab w:val="left" w:pos="1134"/>
                            </w:tabs>
                            <w:ind w:firstLine="709"/>
                            <w:jc w:val="both"/>
                            <w:rPr>
                              <w:szCs w:val="24"/>
                            </w:rPr>
                          </w:pPr>
                        </w:p>
                      </w:sdtContent>
                    </w:sdt>
                  </w:sdtContent>
                </w:sdt>
              </w:sdtContent>
            </w:sdt>
            <w:sdt>
              <w:sdtPr>
                <w:alias w:val="7 str."/>
                <w:tag w:val="part_e61fb9fd97974e81918c3a5d39eb68ba"/>
                <w:lock w:val="sdtLocked"/>
                <w:richText/>
              </w:sdtPr>
              <w:sdtContent>
                <w:p>
                  <w:pPr>
                    <w:tabs>
                      <w:tab w:val="left" w:pos="993"/>
                    </w:tabs>
                    <w:ind w:firstLine="709"/>
                    <w:jc w:val="both"/>
                    <w:rPr>
                      <w:b/>
                    </w:rPr>
                  </w:pPr>
                  <w:sdt>
                    <w:sdtPr>
                      <w:alias w:val="Numeris"/>
                      <w:tag w:val="nr_e61fb9fd97974e81918c3a5d39eb68ba"/>
                      <w:lock w:val="sdtLocked"/>
                      <w:richText/>
                    </w:sdtPr>
                    <w:sdtContent>
                      <w:r>
                        <w:rPr>
                          <w:b/>
                        </w:rPr>
                        <w:t>7</w:t>
                      </w:r>
                    </w:sdtContent>
                  </w:sdt>
                  <w:r>
                    <w:rPr>
                      <w:b/>
                    </w:rPr>
                    <w:t xml:space="preserve"> straipsnis. </w:t>
                  </w:r>
                  <w:sdt>
                    <w:sdtPr>
                      <w:alias w:val="Pavadinimas"/>
                      <w:tag w:val="title_e61fb9fd97974e81918c3a5d39eb68ba"/>
                      <w:lock w:val="sdtLocked"/>
                      <w:richText/>
                    </w:sdtPr>
                    <w:sdtContent>
                      <w:r>
                        <w:rPr>
                          <w:b/>
                        </w:rPr>
                        <w:t>Savivaldybių institucijų kompetencija kultūros srityje</w:t>
                      </w:r>
                    </w:sdtContent>
                  </w:sdt>
                </w:p>
                <w:sdt>
                  <w:sdtPr>
                    <w:alias w:val="7 str. 1 d."/>
                    <w:tag w:val="part_d9d8d9ee51e1447bae126f99a29fe2b4"/>
                    <w:lock w:val="sdtLocked"/>
                    <w:richText/>
                  </w:sdtPr>
                  <w:sdtContent>
                    <w:p>
                      <w:pPr>
                        <w:ind w:firstLine="709"/>
                        <w:jc w:val="both"/>
                      </w:pPr>
                      <w:sdt>
                        <w:sdtPr>
                          <w:alias w:val="Numeris"/>
                          <w:tag w:val="nr_d9d8d9ee51e1447bae126f99a29fe2b4"/>
                          <w:lock w:val="sdtLocked"/>
                          <w:richText/>
                        </w:sdtPr>
                        <w:sdtContent>
                          <w:r>
                            <w:t>1</w:t>
                          </w:r>
                        </w:sdtContent>
                      </w:sdt>
                      <w:r>
                        <w:t>. Savivaldybės taryba:</w:t>
                      </w:r>
                    </w:p>
                    <w:sdt>
                      <w:sdtPr>
                        <w:alias w:val="7 str. 1 d. 1 p."/>
                        <w:tag w:val="part_11cc2a01223b4c84a0df347ed7ed1766"/>
                        <w:lock w:val="sdtLocked"/>
                        <w:richText/>
                      </w:sdtPr>
                      <w:sdtContent>
                        <w:p>
                          <w:pPr>
                            <w:ind w:firstLine="709"/>
                            <w:jc w:val="both"/>
                            <w:rPr>
                              <w:lang w:eastAsia="lt-LT"/>
                            </w:rPr>
                          </w:pPr>
                          <w:sdt>
                            <w:sdtPr>
                              <w:alias w:val="Numeris"/>
                              <w:tag w:val="nr_11cc2a01223b4c84a0df347ed7ed1766"/>
                              <w:lock w:val="sdtLocked"/>
                              <w:richText/>
                            </w:sdtPr>
                            <w:sdtContent>
                              <w:r>
                                <w:rPr>
                                  <w:iCs/>
                                  <w:color w:val="000000"/>
                                </w:rPr>
                                <w:t>1</w:t>
                              </w:r>
                            </w:sdtContent>
                          </w:sdt>
                          <w:r>
                            <w:rPr>
                              <w:iCs/>
                              <w:color w:val="000000"/>
                            </w:rPr>
                            <w:t xml:space="preserve">) </w:t>
                          </w:r>
                          <w:r>
                            <w:rPr>
                              <w:lang w:eastAsia="lt-LT"/>
                            </w:rPr>
                            <w:t xml:space="preserve">atsižvelgdama į kultūros plėtros kryptis, </w:t>
                          </w:r>
                          <w:r>
                            <w:rPr>
                              <w:iCs/>
                              <w:color w:val="000000"/>
                            </w:rPr>
                            <w:t xml:space="preserve">nacionalinės ir regioninės </w:t>
                          </w:r>
                          <w:r>
                            <w:rPr>
                              <w:lang w:eastAsia="lt-LT"/>
                            </w:rPr>
                            <w:t>kultūros politikos prioritetus, vietos bendruomenės poreikius, nustato savivaldybės ilgalaikius kultūros plėtros tikslus, savivaldybės biudžeto lėšomis finansuotinas kultūros sritis, dalyvauja ir vykdo institucinę viešojo ir privataus sektorių partnerystę kultūros srityje;</w:t>
                          </w:r>
                        </w:p>
                      </w:sdtContent>
                    </w:sdt>
                    <w:sdt>
                      <w:sdtPr>
                        <w:alias w:val="7 str. 1 d. 2 p."/>
                        <w:tag w:val="part_92d1d15ecae74d589a6a1f872bc4806a"/>
                        <w:lock w:val="sdtLocked"/>
                        <w:richText/>
                      </w:sdtPr>
                      <w:sdtContent>
                        <w:p>
                          <w:pPr>
                            <w:ind w:firstLine="709"/>
                            <w:jc w:val="both"/>
                            <w:rPr>
                              <w:iCs/>
                              <w:color w:val="000000"/>
                            </w:rPr>
                          </w:pPr>
                          <w:sdt>
                            <w:sdtPr>
                              <w:alias w:val="Numeris"/>
                              <w:tag w:val="nr_92d1d15ecae74d589a6a1f872bc4806a"/>
                              <w:lock w:val="sdtLocked"/>
                              <w:richText/>
                            </w:sdtPr>
                            <w:sdtContent>
                              <w:r>
                                <w:rPr>
                                  <w:iCs/>
                                  <w:color w:val="000000"/>
                                </w:rPr>
                                <w:t>2</w:t>
                              </w:r>
                            </w:sdtContent>
                          </w:sdt>
                          <w:r>
                            <w:rPr>
                              <w:iCs/>
                              <w:color w:val="000000"/>
                            </w:rPr>
                            <w:t xml:space="preserve">) formuoja savivaldybės kultūros politiką, organizuoja, koordinuoja ir kontroliuoja jos įgyvendinimą; </w:t>
                          </w:r>
                        </w:p>
                      </w:sdtContent>
                    </w:sdt>
                    <w:sdt>
                      <w:sdtPr>
                        <w:alias w:val="7 str. 1 d. 3 p."/>
                        <w:tag w:val="part_8deff91dc8ea424a81e31292e421ef97"/>
                        <w:lock w:val="sdtLocked"/>
                        <w:richText/>
                      </w:sdtPr>
                      <w:sdtContent>
                        <w:p>
                          <w:pPr>
                            <w:ind w:firstLine="709"/>
                            <w:jc w:val="both"/>
                            <w:rPr>
                              <w:lang w:eastAsia="lt-LT"/>
                            </w:rPr>
                          </w:pPr>
                          <w:sdt>
                            <w:sdtPr>
                              <w:alias w:val="Numeris"/>
                              <w:tag w:val="nr_8deff91dc8ea424a81e31292e421ef97"/>
                              <w:lock w:val="sdtLocked"/>
                              <w:richText/>
                            </w:sdtPr>
                            <w:sdtContent>
                              <w:r>
                                <w:rPr>
                                  <w:lang w:eastAsia="lt-LT"/>
                                </w:rPr>
                                <w:t>3</w:t>
                              </w:r>
                            </w:sdtContent>
                          </w:sdt>
                          <w:r>
                            <w:rPr>
                              <w:lang w:eastAsia="lt-LT"/>
                            </w:rPr>
                            <w:t>) programų ar projektų pagrindu finansuoja ir kitaip prisideda prie savivaldybės teritorijoje veiklą vykdančių kultūros srityje veikiančių fizinių ir juridinių asmenų veiklos;</w:t>
                          </w:r>
                        </w:p>
                      </w:sdtContent>
                    </w:sdt>
                    <w:sdt>
                      <w:sdtPr>
                        <w:alias w:val="7 str. 1 d. 4 p."/>
                        <w:tag w:val="part_93da42ed3a4c4393aefd4305a75f8551"/>
                        <w:lock w:val="sdtLocked"/>
                        <w:richText/>
                      </w:sdtPr>
                      <w:sdtContent>
                        <w:p>
                          <w:pPr>
                            <w:ind w:firstLine="709"/>
                            <w:jc w:val="both"/>
                            <w:rPr>
                              <w:iCs/>
                            </w:rPr>
                          </w:pPr>
                          <w:sdt>
                            <w:sdtPr>
                              <w:alias w:val="Numeris"/>
                              <w:tag w:val="nr_93da42ed3a4c4393aefd4305a75f8551"/>
                              <w:lock w:val="sdtLocked"/>
                              <w:richText/>
                            </w:sdtPr>
                            <w:sdtContent>
                              <w:r>
                                <w:rPr>
                                  <w:iCs/>
                                </w:rPr>
                                <w:t>4</w:t>
                              </w:r>
                            </w:sdtContent>
                          </w:sdt>
                          <w:r>
                            <w:rPr>
                              <w:iCs/>
                            </w:rPr>
                            <w:t>) įgyvendindama kultūros politiką, rengia, sudaro ir vykdo susitarimus su kitomis institucijomis Lietuvoje ir užsienyje;</w:t>
                          </w:r>
                        </w:p>
                      </w:sdtContent>
                    </w:sdt>
                    <w:sdt>
                      <w:sdtPr>
                        <w:alias w:val="7 str. 1 d. 5 p."/>
                        <w:tag w:val="part_4d0b4d7cbd1e47729c85797010acb394"/>
                        <w:lock w:val="sdtLocked"/>
                        <w:richText/>
                      </w:sdtPr>
                      <w:sdtContent>
                        <w:p>
                          <w:pPr>
                            <w:ind w:firstLine="709"/>
                            <w:jc w:val="both"/>
                          </w:pPr>
                          <w:sdt>
                            <w:sdtPr>
                              <w:alias w:val="Numeris"/>
                              <w:tag w:val="nr_4d0b4d7cbd1e47729c85797010acb394"/>
                              <w:lock w:val="sdtLocked"/>
                              <w:richText/>
                            </w:sdtPr>
                            <w:sdtContent>
                              <w:r>
                                <w:t>5</w:t>
                              </w:r>
                            </w:sdtContent>
                          </w:sdt>
                          <w:r>
                            <w:t>) nustato kultūros politikos savivaldybėje prioritetus, savivaldybės biudžeto lėšomis finansuotinas kultūros sritis;</w:t>
                          </w:r>
                        </w:p>
                      </w:sdtContent>
                    </w:sdt>
                    <w:sdt>
                      <w:sdtPr>
                        <w:alias w:val="7 str. 1 d. 6 p."/>
                        <w:tag w:val="part_d04928442269470099bece99c7ce30e1"/>
                        <w:lock w:val="sdtLocked"/>
                        <w:richText/>
                      </w:sdtPr>
                      <w:sdtContent>
                        <w:p>
                          <w:pPr>
                            <w:ind w:firstLine="709"/>
                            <w:jc w:val="both"/>
                          </w:pPr>
                          <w:sdt>
                            <w:sdtPr>
                              <w:alias w:val="Numeris"/>
                              <w:tag w:val="nr_d04928442269470099bece99c7ce30e1"/>
                              <w:lock w:val="sdtLocked"/>
                              <w:richText/>
                            </w:sdtPr>
                            <w:sdtContent>
                              <w:r>
                                <w:t>6</w:t>
                              </w:r>
                            </w:sdtContent>
                          </w:sdt>
                          <w:r>
                            <w:t>) steigia kultūros įstaigas, prižiūri jų veiklą, priima sprendimus dėl jų veiklos pabaigos ir pertvarkymo;</w:t>
                          </w:r>
                        </w:p>
                      </w:sdtContent>
                    </w:sdt>
                    <w:sdt>
                      <w:sdtPr>
                        <w:alias w:val="7 str. 1 d. 7 p."/>
                        <w:tag w:val="part_c31d7187d3e147079a59c4cd8c12f2c0"/>
                        <w:lock w:val="sdtLocked"/>
                        <w:richText/>
                      </w:sdtPr>
                      <w:sdtContent>
                        <w:p>
                          <w:pPr>
                            <w:ind w:firstLine="709"/>
                            <w:jc w:val="both"/>
                          </w:pPr>
                          <w:sdt>
                            <w:sdtPr>
                              <w:alias w:val="Numeris"/>
                              <w:tag w:val="nr_c31d7187d3e147079a59c4cd8c12f2c0"/>
                              <w:lock w:val="sdtLocked"/>
                              <w:richText/>
                            </w:sdtPr>
                            <w:sdtContent>
                              <w:r>
                                <w:t>7</w:t>
                              </w:r>
                            </w:sdtContent>
                          </w:sdt>
                          <w:r>
                            <w:t>) atlieka kitas teisės aktų nustatytas funkcijas, susijusias su kultūros sklaida regione ir savivaldybės teritorijoje.</w:t>
                          </w:r>
                        </w:p>
                      </w:sdtContent>
                    </w:sdt>
                  </w:sdtContent>
                </w:sdt>
                <w:sdt>
                  <w:sdtPr>
                    <w:alias w:val="7 str. 2 d."/>
                    <w:tag w:val="part_ed064015e1da410e99865edaa179e958"/>
                    <w:lock w:val="sdtLocked"/>
                    <w:richText/>
                  </w:sdtPr>
                  <w:sdtContent>
                    <w:p>
                      <w:pPr>
                        <w:ind w:firstLine="709"/>
                        <w:jc w:val="both"/>
                      </w:pPr>
                      <w:sdt>
                        <w:sdtPr>
                          <w:alias w:val="Numeris"/>
                          <w:tag w:val="nr_ed064015e1da410e99865edaa179e958"/>
                          <w:lock w:val="sdtLocked"/>
                          <w:richText/>
                        </w:sdtPr>
                        <w:sdtContent>
                          <w:r>
                            <w:t>2</w:t>
                          </w:r>
                        </w:sdtContent>
                      </w:sdt>
                      <w:r>
                        <w:t>. Savivaldybių vykdomosios institucijos:</w:t>
                      </w:r>
                    </w:p>
                    <w:sdt>
                      <w:sdtPr>
                        <w:alias w:val="7 str. 2 d. 1 p."/>
                        <w:tag w:val="part_9ed45acc828c43b8be2a3047fc2d7378"/>
                        <w:lock w:val="sdtLocked"/>
                        <w:richText/>
                      </w:sdtPr>
                      <w:sdtContent>
                        <w:p>
                          <w:pPr>
                            <w:ind w:firstLine="709"/>
                            <w:jc w:val="both"/>
                            <w:rPr>
                              <w:szCs w:val="24"/>
                            </w:rPr>
                          </w:pPr>
                          <w:sdt>
                            <w:sdtPr>
                              <w:alias w:val="Numeris"/>
                              <w:tag w:val="nr_9ed45acc828c43b8be2a3047fc2d7378"/>
                              <w:lock w:val="sdtLocked"/>
                              <w:richText/>
                            </w:sdtPr>
                            <w:sdtContent>
                              <w:r>
                                <w:rPr>
                                  <w:szCs w:val="24"/>
                                </w:rPr>
                                <w:t>1</w:t>
                              </w:r>
                            </w:sdtContent>
                          </w:sdt>
                          <w:r>
                            <w:rPr>
                              <w:szCs w:val="24"/>
                            </w:rPr>
                            <w:t xml:space="preserve">) </w:t>
                          </w:r>
                          <w:r>
                            <w:rPr>
                              <w:bCs/>
                              <w:iCs/>
                              <w:color w:val="000000"/>
                            </w:rPr>
                            <w:t>įgyvendina savivaldybės kultūros politiką, dalyvauja įgyvendinant valstybės ir regioninę kultūros politiką</w:t>
                          </w:r>
                          <w:r>
                            <w:rPr>
                              <w:szCs w:val="24"/>
                            </w:rPr>
                            <w:t>;</w:t>
                          </w:r>
                        </w:p>
                      </w:sdtContent>
                    </w:sdt>
                    <w:sdt>
                      <w:sdtPr>
                        <w:alias w:val="7 str. 2 d. 2 p."/>
                        <w:tag w:val="part_91490d96a7ea4944b03536ca6fbd6454"/>
                        <w:lock w:val="sdtLocked"/>
                        <w:richText/>
                      </w:sdtPr>
                      <w:sdtContent>
                        <w:p>
                          <w:pPr>
                            <w:ind w:firstLine="709"/>
                            <w:jc w:val="both"/>
                            <w:rPr>
                              <w:bCs/>
                              <w:lang w:eastAsia="lt-LT"/>
                            </w:rPr>
                          </w:pPr>
                          <w:sdt>
                            <w:sdtPr>
                              <w:alias w:val="Numeris"/>
                              <w:tag w:val="nr_91490d96a7ea4944b03536ca6fbd6454"/>
                              <w:lock w:val="sdtLocked"/>
                              <w:richText/>
                            </w:sdtPr>
                            <w:sdtContent>
                              <w:r>
                                <w:rPr>
                                  <w:bCs/>
                                  <w:lang w:eastAsia="lt-LT"/>
                                </w:rPr>
                                <w:t>2</w:t>
                              </w:r>
                            </w:sdtContent>
                          </w:sdt>
                          <w:r>
                            <w:rPr>
                              <w:bCs/>
                              <w:iCs/>
                              <w:color w:val="000000"/>
                            </w:rPr>
                            <w:t>)</w:t>
                          </w:r>
                          <w:r>
                            <w:rPr>
                              <w:szCs w:val="24"/>
                            </w:rPr>
                            <w:t xml:space="preserve"> kaupia, sistemina, analizuoja ir skelbia informaciją savivaldybėje kultūros srities klausimais;</w:t>
                          </w:r>
                        </w:p>
                      </w:sdtContent>
                    </w:sdt>
                    <w:sdt>
                      <w:sdtPr>
                        <w:alias w:val="7 str. 2 d. 3 p."/>
                        <w:tag w:val="part_56543c5bd4b64ff0917af7a8deab3c99"/>
                        <w:lock w:val="sdtLocked"/>
                        <w:richText/>
                      </w:sdtPr>
                      <w:sdtContent>
                        <w:p>
                          <w:pPr>
                            <w:ind w:firstLine="709"/>
                            <w:jc w:val="both"/>
                            <w:rPr>
                              <w:bCs/>
                              <w:lang w:eastAsia="lt-LT"/>
                            </w:rPr>
                          </w:pPr>
                          <w:sdt>
                            <w:sdtPr>
                              <w:alias w:val="Numeris"/>
                              <w:tag w:val="nr_56543c5bd4b64ff0917af7a8deab3c99"/>
                              <w:lock w:val="sdtLocked"/>
                              <w:richText/>
                            </w:sdtPr>
                            <w:sdtContent>
                              <w:r>
                                <w:rPr>
                                  <w:bCs/>
                                  <w:lang w:eastAsia="lt-LT"/>
                                </w:rPr>
                                <w:t>3</w:t>
                              </w:r>
                            </w:sdtContent>
                          </w:sdt>
                          <w:r>
                            <w:rPr>
                              <w:bCs/>
                              <w:lang w:eastAsia="lt-LT"/>
                            </w:rPr>
                            <w:t>) užtikrina savivaldybių kultūros įstaigų efektyvumą, vykdo kultūros įstaigų plėtrą, užtikrina jų teikiamų paslaugų prieinamumą gyventojams;</w:t>
                          </w:r>
                        </w:p>
                      </w:sdtContent>
                    </w:sdt>
                    <w:sdt>
                      <w:sdtPr>
                        <w:alias w:val="7 str. 2 d. 4 p."/>
                        <w:tag w:val="part_377091d8d4c94a0e9cabb75d1cd725ae"/>
                        <w:lock w:val="sdtLocked"/>
                        <w:richText/>
                      </w:sdtPr>
                      <w:sdtContent>
                        <w:p>
                          <w:pPr>
                            <w:ind w:firstLine="709"/>
                            <w:jc w:val="both"/>
                            <w:rPr>
                              <w:bCs/>
                              <w:iCs/>
                            </w:rPr>
                          </w:pPr>
                          <w:sdt>
                            <w:sdtPr>
                              <w:alias w:val="Numeris"/>
                              <w:tag w:val="nr_377091d8d4c94a0e9cabb75d1cd725ae"/>
                              <w:lock w:val="sdtLocked"/>
                              <w:richText/>
                            </w:sdtPr>
                            <w:sdtContent>
                              <w:r>
                                <w:rPr>
                                  <w:bCs/>
                                  <w:lang w:eastAsia="lt-LT"/>
                                </w:rPr>
                                <w:t>4</w:t>
                              </w:r>
                            </w:sdtContent>
                          </w:sdt>
                          <w:r>
                            <w:rPr>
                              <w:bCs/>
                              <w:lang w:eastAsia="lt-LT"/>
                            </w:rPr>
                            <w:t>)</w:t>
                          </w:r>
                          <w:r>
                            <w:rPr>
                              <w:bCs/>
                              <w:i/>
                              <w:iCs/>
                            </w:rPr>
                            <w:t xml:space="preserve"> </w:t>
                          </w:r>
                          <w:r>
                            <w:rPr>
                              <w:bCs/>
                              <w:lang w:eastAsia="lt-LT"/>
                            </w:rPr>
                            <w:t xml:space="preserve">analizuoja kultūros būklę savivaldybėje, </w:t>
                          </w:r>
                          <w:r>
                            <w:rPr>
                              <w:bCs/>
                              <w:iCs/>
                            </w:rPr>
                            <w:t>teikia pasiūlymus valstybės ir savivaldybės institucijoms kultūros sričių klausimais;</w:t>
                          </w:r>
                        </w:p>
                      </w:sdtContent>
                    </w:sdt>
                    <w:sdt>
                      <w:sdtPr>
                        <w:alias w:val="7 str. 2 d. 5 p."/>
                        <w:tag w:val="part_21c1b880b59a4a5bb56d2d77fc414063"/>
                        <w:lock w:val="sdtLocked"/>
                        <w:richText/>
                      </w:sdtPr>
                      <w:sdtContent>
                        <w:p>
                          <w:pPr>
                            <w:ind w:firstLine="709"/>
                            <w:jc w:val="both"/>
                            <w:rPr>
                              <w:bCs/>
                              <w:iCs/>
                              <w:color w:val="000000"/>
                              <w:szCs w:val="24"/>
                            </w:rPr>
                          </w:pPr>
                          <w:sdt>
                            <w:sdtPr>
                              <w:alias w:val="Numeris"/>
                              <w:tag w:val="nr_21c1b880b59a4a5bb56d2d77fc414063"/>
                              <w:lock w:val="sdtLocked"/>
                              <w:richText/>
                            </w:sdtPr>
                            <w:sdtContent>
                              <w:r>
                                <w:rPr>
                                  <w:bCs/>
                                  <w:szCs w:val="24"/>
                                  <w:lang w:eastAsia="lt-LT"/>
                                </w:rPr>
                                <w:t>5</w:t>
                              </w:r>
                            </w:sdtContent>
                          </w:sdt>
                          <w:r>
                            <w:rPr>
                              <w:bCs/>
                              <w:szCs w:val="24"/>
                              <w:lang w:eastAsia="lt-LT"/>
                            </w:rPr>
                            <w:t xml:space="preserve">) </w:t>
                          </w:r>
                          <w:r>
                            <w:rPr>
                              <w:bCs/>
                              <w:iCs/>
                              <w:color w:val="000000"/>
                              <w:szCs w:val="24"/>
                            </w:rPr>
                            <w:t>vykdo kultūros programų, projektų ir kitokių priemonių finansavimą;</w:t>
                          </w:r>
                        </w:p>
                      </w:sdtContent>
                    </w:sdt>
                    <w:sdt>
                      <w:sdtPr>
                        <w:alias w:val="7 str. 2 d. 6 p."/>
                        <w:tag w:val="part_8c2b87b166924496b04be5bd98685474"/>
                        <w:lock w:val="sdtLocked"/>
                        <w:richText/>
                      </w:sdtPr>
                      <w:sdtContent>
                        <w:p>
                          <w:pPr>
                            <w:ind w:firstLine="709"/>
                            <w:jc w:val="both"/>
                            <w:rPr>
                              <w:b/>
                              <w:lang w:eastAsia="lt-LT"/>
                            </w:rPr>
                          </w:pPr>
                          <w:sdt>
                            <w:sdtPr>
                              <w:alias w:val="Numeris"/>
                              <w:tag w:val="nr_8c2b87b166924496b04be5bd98685474"/>
                              <w:lock w:val="sdtLocked"/>
                              <w:richText/>
                            </w:sdtPr>
                            <w:sdtContent>
                              <w:r>
                                <w:t>6</w:t>
                              </w:r>
                            </w:sdtContent>
                          </w:sdt>
                          <w:r>
                            <w:t>) atlieka kitas teisės aktų nustatytas funkcijas, susijusias su kultūros sklaida savivaldybės teritorijoje.</w:t>
                          </w:r>
                        </w:p>
                        <w:p>
                          <w:pPr>
                            <w:tabs>
                              <w:tab w:val="left" w:pos="1134"/>
                            </w:tabs>
                            <w:ind w:firstLine="709"/>
                            <w:jc w:val="both"/>
                          </w:pPr>
                        </w:p>
                      </w:sdtContent>
                    </w:sdt>
                  </w:sdtContent>
                </w:sdt>
              </w:sdtContent>
            </w:sdt>
            <w:sdt>
              <w:sdtPr>
                <w:alias w:val="8 str."/>
                <w:tag w:val="part_f8c058dd71864974aa75f7140b71466e"/>
                <w:lock w:val="sdtLocked"/>
                <w:richText/>
              </w:sdtPr>
              <w:sdtContent>
                <w:p>
                  <w:pPr>
                    <w:tabs>
                      <w:tab w:val="left" w:pos="1134"/>
                    </w:tabs>
                    <w:ind w:firstLine="709"/>
                    <w:jc w:val="both"/>
                    <w:rPr>
                      <w:b/>
                      <w:color w:val="000000"/>
                      <w:szCs w:val="24"/>
                    </w:rPr>
                  </w:pPr>
                  <w:sdt>
                    <w:sdtPr>
                      <w:alias w:val="Numeris"/>
                      <w:tag w:val="nr_f8c058dd71864974aa75f7140b71466e"/>
                      <w:lock w:val="sdtLocked"/>
                      <w:richText/>
                    </w:sdtPr>
                    <w:sdtContent>
                      <w:r>
                        <w:rPr>
                          <w:b/>
                          <w:color w:val="000000"/>
                          <w:szCs w:val="24"/>
                        </w:rPr>
                        <w:t>8</w:t>
                      </w:r>
                    </w:sdtContent>
                  </w:sdt>
                  <w:r>
                    <w:rPr>
                      <w:b/>
                      <w:color w:val="000000"/>
                      <w:szCs w:val="24"/>
                    </w:rPr>
                    <w:t xml:space="preserve"> straipsnis. </w:t>
                  </w:r>
                  <w:sdt>
                    <w:sdtPr>
                      <w:alias w:val="Pavadinimas"/>
                      <w:tag w:val="title_f8c058dd71864974aa75f7140b71466e"/>
                      <w:lock w:val="sdtLocked"/>
                      <w:richText/>
                    </w:sdtPr>
                    <w:sdtContent>
                      <w:r>
                        <w:rPr>
                          <w:b/>
                          <w:color w:val="000000"/>
                          <w:szCs w:val="24"/>
                        </w:rPr>
                        <w:t>Tarptautinis bendradarbiavimas kultūros srityje</w:t>
                      </w:r>
                    </w:sdtContent>
                  </w:sdt>
                </w:p>
                <w:sdt>
                  <w:sdtPr>
                    <w:alias w:val="8 str. 1 d."/>
                    <w:tag w:val="part_b69e4956af69479b8854b8ed3832abb8"/>
                    <w:lock w:val="sdtLocked"/>
                    <w:richText/>
                  </w:sdtPr>
                  <w:sdtContent>
                    <w:p>
                      <w:pPr>
                        <w:tabs>
                          <w:tab w:val="left" w:pos="1134"/>
                        </w:tabs>
                        <w:ind w:firstLine="709"/>
                        <w:jc w:val="both"/>
                        <w:rPr>
                          <w:color w:val="000000"/>
                          <w:szCs w:val="24"/>
                        </w:rPr>
                      </w:pPr>
                      <w:sdt>
                        <w:sdtPr>
                          <w:alias w:val="Numeris"/>
                          <w:tag w:val="nr_b69e4956af69479b8854b8ed3832abb8"/>
                          <w:lock w:val="sdtLocked"/>
                          <w:richText/>
                        </w:sdtPr>
                        <w:sdtContent>
                          <w:r>
                            <w:rPr>
                              <w:color w:val="000000"/>
                              <w:szCs w:val="24"/>
                            </w:rPr>
                            <w:t>1</w:t>
                          </w:r>
                        </w:sdtContent>
                      </w:sdt>
                      <w:r>
                        <w:rPr>
                          <w:color w:val="000000"/>
                          <w:szCs w:val="24"/>
                        </w:rPr>
                        <w:t xml:space="preserve">. Pagrindiniai tarptautinio bendradarbiavimo kultūros srityje tikslai: skleisti Lietuvos kultūrą užsienio valstybėse, </w:t>
                      </w:r>
                      <w:r>
                        <w:rPr>
                          <w:color w:val="000000"/>
                        </w:rPr>
                        <w:t xml:space="preserve">vykdyti kultūrinius mainus, </w:t>
                      </w:r>
                      <w:r>
                        <w:rPr>
                          <w:color w:val="000000"/>
                          <w:szCs w:val="24"/>
                        </w:rPr>
                        <w:t xml:space="preserve">perimti tarptautinę patirtį, didinti visuomenės atvirumą kultūrinei įvairovei, </w:t>
                      </w:r>
                      <w:r>
                        <w:rPr>
                          <w:color w:val="000000"/>
                        </w:rPr>
                        <w:t>skatinti užsienyje gyvenančių lietuvių bendruomenių kultūrinę veiklą, stiprinti Lietuvos kultūros tarptautinį potencialą ir konkurencingumą</w:t>
                      </w:r>
                      <w:r>
                        <w:rPr>
                          <w:color w:val="000000"/>
                          <w:szCs w:val="24"/>
                        </w:rPr>
                        <w:t>, prisidėti prie valstybės užsienio politikos, ekonomikos augimo ir naujų darbo vietų kūrimo.</w:t>
                      </w:r>
                    </w:p>
                  </w:sdtContent>
                </w:sdt>
                <w:sdt>
                  <w:sdtPr>
                    <w:alias w:val="8 str. 2 d."/>
                    <w:tag w:val="part_10045c51edc646a6a2e22401cc6de198"/>
                    <w:lock w:val="sdtLocked"/>
                    <w:richText/>
                  </w:sdtPr>
                  <w:sdtContent>
                    <w:p>
                      <w:pPr>
                        <w:tabs>
                          <w:tab w:val="left" w:pos="1134"/>
                        </w:tabs>
                        <w:ind w:firstLine="709"/>
                        <w:jc w:val="both"/>
                        <w:rPr>
                          <w:color w:val="000000"/>
                          <w:szCs w:val="24"/>
                        </w:rPr>
                      </w:pPr>
                      <w:sdt>
                        <w:sdtPr>
                          <w:alias w:val="Numeris"/>
                          <w:tag w:val="nr_10045c51edc646a6a2e22401cc6de198"/>
                          <w:lock w:val="sdtLocked"/>
                          <w:richText/>
                        </w:sdtPr>
                        <w:sdtContent>
                          <w:r>
                            <w:rPr>
                              <w:color w:val="000000"/>
                              <w:szCs w:val="24"/>
                            </w:rPr>
                            <w:t>2</w:t>
                          </w:r>
                        </w:sdtContent>
                      </w:sdt>
                      <w:r>
                        <w:rPr>
                          <w:color w:val="000000"/>
                          <w:szCs w:val="24"/>
                        </w:rPr>
                        <w:t>. Tarptautinį bendradarbiavimą valstybės lygiu kultūros srityje vykdo:</w:t>
                      </w:r>
                    </w:p>
                    <w:sdt>
                      <w:sdtPr>
                        <w:alias w:val="8 str. 2 d. 1 p."/>
                        <w:tag w:val="part_31aa746005cd495eb94a67848dd18ede"/>
                        <w:lock w:val="sdtLocked"/>
                        <w:richText/>
                      </w:sdtPr>
                      <w:sdtContent>
                        <w:p>
                          <w:pPr>
                            <w:tabs>
                              <w:tab w:val="left" w:pos="1134"/>
                            </w:tabs>
                            <w:ind w:firstLine="709"/>
                            <w:jc w:val="both"/>
                            <w:rPr>
                              <w:szCs w:val="24"/>
                            </w:rPr>
                          </w:pPr>
                          <w:sdt>
                            <w:sdtPr>
                              <w:alias w:val="Numeris"/>
                              <w:tag w:val="nr_31aa746005cd495eb94a67848dd18ede"/>
                              <w:lock w:val="sdtLocked"/>
                              <w:richText/>
                            </w:sdtPr>
                            <w:sdtContent>
                              <w:r>
                                <w:rPr>
                                  <w:color w:val="000000"/>
                                  <w:szCs w:val="24"/>
                                </w:rPr>
                                <w:t>1</w:t>
                              </w:r>
                            </w:sdtContent>
                          </w:sdt>
                          <w:r>
                            <w:rPr>
                              <w:color w:val="000000"/>
                              <w:szCs w:val="24"/>
                            </w:rPr>
                            <w:t xml:space="preserve">) </w:t>
                          </w:r>
                          <w:r>
                            <w:rPr>
                              <w:szCs w:val="24"/>
                            </w:rPr>
                            <w:t>ministerijos ir Lietuvos Respublikos diplomatinės atstovybės (toliau – diplomatinės atstovybės) pagal jų kompetenciją;</w:t>
                          </w:r>
                        </w:p>
                      </w:sdtContent>
                    </w:sdt>
                    <w:sdt>
                      <w:sdtPr>
                        <w:alias w:val="8 str. 2 d. 2 p."/>
                        <w:tag w:val="part_68b4cbfaa8864e2e9c13564ba54eb810"/>
                        <w:lock w:val="sdtLocked"/>
                        <w:richText/>
                      </w:sdtPr>
                      <w:sdtContent>
                        <w:p>
                          <w:pPr>
                            <w:tabs>
                              <w:tab w:val="left" w:pos="1134"/>
                            </w:tabs>
                            <w:ind w:firstLine="709"/>
                            <w:jc w:val="both"/>
                            <w:rPr>
                              <w:color w:val="000000"/>
                              <w:szCs w:val="24"/>
                            </w:rPr>
                          </w:pPr>
                          <w:sdt>
                            <w:sdtPr>
                              <w:alias w:val="Numeris"/>
                              <w:tag w:val="nr_68b4cbfaa8864e2e9c13564ba54eb810"/>
                              <w:lock w:val="sdtLocked"/>
                              <w:richText/>
                            </w:sdtPr>
                            <w:sdtContent>
                              <w:r>
                                <w:rPr>
                                  <w:color w:val="000000"/>
                                  <w:szCs w:val="24"/>
                                </w:rPr>
                                <w:t>2</w:t>
                              </w:r>
                            </w:sdtContent>
                          </w:sdt>
                          <w:r>
                            <w:rPr>
                              <w:color w:val="000000"/>
                              <w:szCs w:val="24"/>
                            </w:rPr>
                            <w:t>) kitos valstybės ir savivaldybių institucijos ir įstaigos, kurioms teisės aktų nustatyta tvarka pavesta vykdyti šią funkciją.</w:t>
                          </w:r>
                        </w:p>
                      </w:sdtContent>
                    </w:sdt>
                  </w:sdtContent>
                </w:sdt>
                <w:sdt>
                  <w:sdtPr>
                    <w:alias w:val="8 str. 3 d."/>
                    <w:tag w:val="part_2b7a9f2b05de4fa28e279f6727e2d9b3"/>
                    <w:lock w:val="sdtLocked"/>
                    <w:richText/>
                  </w:sdtPr>
                  <w:sdtContent>
                    <w:p>
                      <w:pPr>
                        <w:tabs>
                          <w:tab w:val="left" w:pos="1134"/>
                        </w:tabs>
                        <w:ind w:firstLine="709"/>
                        <w:jc w:val="both"/>
                        <w:rPr>
                          <w:color w:val="000000"/>
                          <w:szCs w:val="24"/>
                        </w:rPr>
                      </w:pPr>
                      <w:sdt>
                        <w:sdtPr>
                          <w:alias w:val="Numeris"/>
                          <w:tag w:val="nr_2b7a9f2b05de4fa28e279f6727e2d9b3"/>
                          <w:lock w:val="sdtLocked"/>
                          <w:richText/>
                        </w:sdtPr>
                        <w:sdtContent>
                          <w:r>
                            <w:rPr>
                              <w:spacing w:val="2"/>
                              <w:szCs w:val="24"/>
                            </w:rPr>
                            <w:t>3</w:t>
                          </w:r>
                        </w:sdtContent>
                      </w:sdt>
                      <w:r>
                        <w:rPr>
                          <w:spacing w:val="2"/>
                          <w:szCs w:val="24"/>
                        </w:rPr>
                        <w:t>. V</w:t>
                      </w:r>
                      <w:r>
                        <w:rPr>
                          <w:bCs/>
                          <w:spacing w:val="3"/>
                          <w:szCs w:val="24"/>
                        </w:rPr>
                        <w:t>alstybės tarptautinį bendradarbiavimą kultūros srityje įgyvendina ir viešojo konkurso būdu atrinktas programas, projektus ir kitas priemones, susijusias su Lietuvos kultūros sklaida užsienyje, finansuoja kultūros ministro įgaliota įstaiga.</w:t>
                      </w:r>
                    </w:p>
                  </w:sdtContent>
                </w:sdt>
                <w:sdt>
                  <w:sdtPr>
                    <w:alias w:val="8 str. 4 d."/>
                    <w:tag w:val="part_6e3bf6f35b1c4145b682753d87a14e3d"/>
                    <w:lock w:val="sdtLocked"/>
                    <w:richText/>
                  </w:sdtPr>
                  <w:sdtContent>
                    <w:p>
                      <w:pPr>
                        <w:tabs>
                          <w:tab w:val="left" w:pos="1134"/>
                        </w:tabs>
                        <w:ind w:firstLine="709"/>
                        <w:jc w:val="both"/>
                        <w:rPr>
                          <w:color w:val="000000"/>
                          <w:szCs w:val="24"/>
                        </w:rPr>
                      </w:pPr>
                      <w:sdt>
                        <w:sdtPr>
                          <w:alias w:val="Numeris"/>
                          <w:tag w:val="nr_6e3bf6f35b1c4145b682753d87a14e3d"/>
                          <w:lock w:val="sdtLocked"/>
                          <w:richText/>
                        </w:sdtPr>
                        <w:sdtContent>
                          <w:r>
                            <w:rPr>
                              <w:color w:val="000000"/>
                              <w:szCs w:val="24"/>
                            </w:rPr>
                            <w:t>4</w:t>
                          </w:r>
                        </w:sdtContent>
                      </w:sdt>
                      <w:r>
                        <w:rPr>
                          <w:color w:val="000000"/>
                          <w:szCs w:val="24"/>
                        </w:rPr>
                        <w:t>. Nevyriausybinės organizacijos ir kiti kultūros paslaugų teikėjai, vykdydami savo veiklą, savarankiškai bendradarbiauja su užsienio valstybių fiziniais ir juridiniais asmenimis.</w:t>
                      </w:r>
                    </w:p>
                    <w:p>
                      <w:pPr>
                        <w:tabs>
                          <w:tab w:val="left" w:pos="1134"/>
                        </w:tabs>
                        <w:ind w:firstLine="709"/>
                        <w:jc w:val="both"/>
                        <w:rPr>
                          <w:color w:val="000000"/>
                          <w:szCs w:val="24"/>
                        </w:rPr>
                      </w:pPr>
                    </w:p>
                  </w:sdtContent>
                </w:sdt>
              </w:sdtContent>
            </w:sdt>
            <w:sdt>
              <w:sdtPr>
                <w:alias w:val="9 str."/>
                <w:tag w:val="part_bc9e001b96ff4ed9b2dec1a8de04087f"/>
                <w:lock w:val="sdtLocked"/>
                <w:richText/>
              </w:sdtPr>
              <w:sdtContent>
                <w:p>
                  <w:pPr>
                    <w:tabs>
                      <w:tab w:val="left" w:pos="1134"/>
                    </w:tabs>
                    <w:ind w:firstLine="709"/>
                    <w:jc w:val="both"/>
                    <w:rPr>
                      <w:b/>
                      <w:bCs/>
                      <w:color w:val="000000"/>
                      <w:szCs w:val="24"/>
                    </w:rPr>
                  </w:pPr>
                  <w:sdt>
                    <w:sdtPr>
                      <w:alias w:val="Numeris"/>
                      <w:tag w:val="nr_bc9e001b96ff4ed9b2dec1a8de04087f"/>
                      <w:lock w:val="sdtLocked"/>
                      <w:richText/>
                    </w:sdtPr>
                    <w:sdtContent>
                      <w:r>
                        <w:rPr>
                          <w:b/>
                          <w:bCs/>
                          <w:color w:val="000000"/>
                          <w:szCs w:val="24"/>
                        </w:rPr>
                        <w:t>9</w:t>
                      </w:r>
                    </w:sdtContent>
                  </w:sdt>
                  <w:r>
                    <w:rPr>
                      <w:b/>
                      <w:bCs/>
                      <w:color w:val="000000"/>
                      <w:szCs w:val="24"/>
                      <w:vertAlign w:val="superscript"/>
                    </w:rPr>
                    <w:t xml:space="preserve"> </w:t>
                  </w:r>
                  <w:r>
                    <w:rPr>
                      <w:b/>
                      <w:bCs/>
                      <w:color w:val="000000"/>
                      <w:szCs w:val="24"/>
                    </w:rPr>
                    <w:t xml:space="preserve">straipsnis. </w:t>
                  </w:r>
                  <w:sdt>
                    <w:sdtPr>
                      <w:alias w:val="Pavadinimas"/>
                      <w:tag w:val="title_bc9e001b96ff4ed9b2dec1a8de04087f"/>
                      <w:lock w:val="sdtLocked"/>
                      <w:richText/>
                    </w:sdtPr>
                    <w:sdtContent>
                      <w:r>
                        <w:rPr>
                          <w:b/>
                          <w:bCs/>
                          <w:color w:val="000000"/>
                          <w:szCs w:val="24"/>
                        </w:rPr>
                        <w:t>Kultūros atašė</w:t>
                      </w:r>
                    </w:sdtContent>
                  </w:sdt>
                </w:p>
                <w:sdt>
                  <w:sdtPr>
                    <w:alias w:val="9 str. 1 d."/>
                    <w:tag w:val="part_eef97a8849df4bfbb1155cc90f0278e9"/>
                    <w:lock w:val="sdtLocked"/>
                    <w:richText/>
                  </w:sdtPr>
                  <w:sdtContent>
                    <w:p>
                      <w:pPr>
                        <w:ind w:firstLine="709"/>
                        <w:jc w:val="both"/>
                        <w:rPr>
                          <w:color w:val="000000"/>
                          <w:szCs w:val="24"/>
                        </w:rPr>
                      </w:pPr>
                      <w:sdt>
                        <w:sdtPr>
                          <w:alias w:val="Numeris"/>
                          <w:tag w:val="nr_eef97a8849df4bfbb1155cc90f0278e9"/>
                          <w:lock w:val="sdtLocked"/>
                          <w:richText/>
                        </w:sdtPr>
                        <w:sdtContent>
                          <w:r>
                            <w:rPr>
                              <w:color w:val="000000"/>
                              <w:szCs w:val="24"/>
                            </w:rPr>
                            <w:t>1</w:t>
                          </w:r>
                        </w:sdtContent>
                      </w:sdt>
                      <w:r>
                        <w:rPr>
                          <w:color w:val="000000"/>
                          <w:szCs w:val="24"/>
                        </w:rPr>
                        <w:t>. Kultūros atašė yra specialusis atašė, pagal terminuotą darbo sutartį dirbantis diplomatinėje atstovybėje užsienio valstybėje ar Lietuvos Respublikos konsulinėje įstaigoje ir užtikrinantis bei įgyvendinantis tarptautinį bendradarbiavimą kultūros ministrui pavestoje valdymo srityje. Kultūros atašė tiesiogiai pavaldus kultūros ministrui ir diplomatinės atstovybės ar konsulinės įstaigos vadovui.</w:t>
                      </w:r>
                    </w:p>
                  </w:sdtContent>
                </w:sdt>
                <w:sdt>
                  <w:sdtPr>
                    <w:alias w:val="9 str. 2 d."/>
                    <w:tag w:val="part_c3ea5c5431f3407c82d23359fc712ba8"/>
                    <w:lock w:val="sdtLocked"/>
                    <w:richText/>
                  </w:sdtPr>
                  <w:sdtContent>
                    <w:p>
                      <w:pPr>
                        <w:ind w:firstLine="709"/>
                        <w:jc w:val="both"/>
                        <w:rPr>
                          <w:color w:val="000000"/>
                          <w:szCs w:val="24"/>
                        </w:rPr>
                      </w:pPr>
                      <w:sdt>
                        <w:sdtPr>
                          <w:alias w:val="Numeris"/>
                          <w:tag w:val="nr_c3ea5c5431f3407c82d23359fc712ba8"/>
                          <w:lock w:val="sdtLocked"/>
                          <w:richText/>
                        </w:sdtPr>
                        <w:sdtContent>
                          <w:r>
                            <w:rPr>
                              <w:color w:val="000000"/>
                              <w:szCs w:val="24"/>
                            </w:rPr>
                            <w:t>2</w:t>
                          </w:r>
                        </w:sdtContent>
                      </w:sdt>
                      <w:r>
                        <w:rPr>
                          <w:color w:val="000000"/>
                          <w:szCs w:val="24"/>
                        </w:rPr>
                        <w:t>. Kultūros atašė turi atitikti šiuos reikalavimus:</w:t>
                      </w:r>
                    </w:p>
                    <w:sdt>
                      <w:sdtPr>
                        <w:alias w:val="9 str. 2 d. 1 p."/>
                        <w:tag w:val="part_17c7aedab3c54f28882d6f3e2c241897"/>
                        <w:lock w:val="sdtLocked"/>
                        <w:richText/>
                      </w:sdtPr>
                      <w:sdtContent>
                        <w:p>
                          <w:pPr>
                            <w:ind w:firstLine="709"/>
                            <w:jc w:val="both"/>
                            <w:rPr>
                              <w:color w:val="000000"/>
                              <w:szCs w:val="24"/>
                            </w:rPr>
                          </w:pPr>
                          <w:sdt>
                            <w:sdtPr>
                              <w:alias w:val="Numeris"/>
                              <w:tag w:val="nr_17c7aedab3c54f28882d6f3e2c241897"/>
                              <w:lock w:val="sdtLocked"/>
                              <w:richText/>
                            </w:sdtPr>
                            <w:sdtContent>
                              <w:r>
                                <w:rPr>
                                  <w:color w:val="000000"/>
                                  <w:szCs w:val="24"/>
                                </w:rPr>
                                <w:t>1</w:t>
                              </w:r>
                            </w:sdtContent>
                          </w:sdt>
                          <w:r>
                            <w:rPr>
                              <w:color w:val="000000"/>
                              <w:szCs w:val="24"/>
                            </w:rPr>
                            <w:t>) turėti Lietuvos Respublikos pilietybę;</w:t>
                          </w:r>
                        </w:p>
                      </w:sdtContent>
                    </w:sdt>
                    <w:sdt>
                      <w:sdtPr>
                        <w:alias w:val="9 str. 2 d. 2 p."/>
                        <w:tag w:val="part_2e7270e7827c4f26b62a1d5ea8acf3c1"/>
                        <w:lock w:val="sdtLocked"/>
                        <w:richText/>
                      </w:sdtPr>
                      <w:sdtContent>
                        <w:p>
                          <w:pPr>
                            <w:ind w:firstLine="709"/>
                            <w:jc w:val="both"/>
                            <w:rPr>
                              <w:color w:val="000000"/>
                              <w:szCs w:val="24"/>
                            </w:rPr>
                          </w:pPr>
                          <w:sdt>
                            <w:sdtPr>
                              <w:alias w:val="Numeris"/>
                              <w:tag w:val="nr_2e7270e7827c4f26b62a1d5ea8acf3c1"/>
                              <w:lock w:val="sdtLocked"/>
                              <w:richText/>
                            </w:sdtPr>
                            <w:sdtContent>
                              <w:r>
                                <w:rPr>
                                  <w:color w:val="000000"/>
                                  <w:szCs w:val="24"/>
                                </w:rPr>
                                <w:t>2</w:t>
                              </w:r>
                            </w:sdtContent>
                          </w:sdt>
                          <w:r>
                            <w:rPr>
                              <w:color w:val="000000"/>
                              <w:szCs w:val="24"/>
                            </w:rPr>
                            <w:t>) mokėti valstybinę lietuvių kalbą;</w:t>
                          </w:r>
                        </w:p>
                      </w:sdtContent>
                    </w:sdt>
                    <w:sdt>
                      <w:sdtPr>
                        <w:alias w:val="9 str. 2 d. 3 p."/>
                        <w:tag w:val="part_a212a43b507d434ba805800506eb9c25"/>
                        <w:lock w:val="sdtLocked"/>
                        <w:richText/>
                      </w:sdtPr>
                      <w:sdtContent>
                        <w:p>
                          <w:pPr>
                            <w:ind w:firstLine="709"/>
                            <w:jc w:val="both"/>
                            <w:rPr>
                              <w:color w:val="000000"/>
                              <w:szCs w:val="24"/>
                            </w:rPr>
                          </w:pPr>
                          <w:sdt>
                            <w:sdtPr>
                              <w:alias w:val="Numeris"/>
                              <w:tag w:val="nr_a212a43b507d434ba805800506eb9c25"/>
                              <w:lock w:val="sdtLocked"/>
                              <w:richText/>
                            </w:sdtPr>
                            <w:sdtContent>
                              <w:r>
                                <w:rPr>
                                  <w:color w:val="000000"/>
                                  <w:szCs w:val="24"/>
                                </w:rPr>
                                <w:t>3</w:t>
                              </w:r>
                            </w:sdtContent>
                          </w:sdt>
                          <w:r>
                            <w:rPr>
                              <w:color w:val="000000"/>
                              <w:szCs w:val="24"/>
                            </w:rPr>
                            <w:t>) būti nepriekaištingos reputacijos, kaip tai yra apibrėžta Lietuvos Respublikos valstybės tarnybos įstatyme;</w:t>
                          </w:r>
                        </w:p>
                      </w:sdtContent>
                    </w:sdt>
                    <w:sdt>
                      <w:sdtPr>
                        <w:alias w:val="9 str. 2 d. 4 p."/>
                        <w:tag w:val="part_a9ea95c0073f48dbac06a18479dabe9b"/>
                        <w:lock w:val="sdtLocked"/>
                        <w:richText/>
                      </w:sdtPr>
                      <w:sdtContent>
                        <w:p>
                          <w:pPr>
                            <w:ind w:firstLine="709"/>
                            <w:jc w:val="both"/>
                            <w:rPr>
                              <w:color w:val="000000"/>
                              <w:szCs w:val="24"/>
                            </w:rPr>
                          </w:pPr>
                          <w:sdt>
                            <w:sdtPr>
                              <w:alias w:val="Numeris"/>
                              <w:tag w:val="nr_a9ea95c0073f48dbac06a18479dabe9b"/>
                              <w:lock w:val="sdtLocked"/>
                              <w:richText/>
                            </w:sdtPr>
                            <w:sdtContent>
                              <w:r>
                                <w:rPr>
                                  <w:color w:val="000000"/>
                                  <w:szCs w:val="24"/>
                                </w:rPr>
                                <w:t>4</w:t>
                              </w:r>
                            </w:sdtContent>
                          </w:sdt>
                          <w:r>
                            <w:rPr>
                              <w:color w:val="000000"/>
                              <w:szCs w:val="24"/>
                            </w:rPr>
                            <w:t>) turėti ne žemesnį kaip aukštąjį universitetinį išsilavinimą su magistro kvalifikaciniu laipsniu ar jam prilygintą išsilavinimą;</w:t>
                          </w:r>
                        </w:p>
                      </w:sdtContent>
                    </w:sdt>
                    <w:sdt>
                      <w:sdtPr>
                        <w:alias w:val="9 str. 2 d. 5 p."/>
                        <w:tag w:val="part_a7d5db035c174286a887d37c1a5ece62"/>
                        <w:lock w:val="sdtLocked"/>
                        <w:richText/>
                      </w:sdtPr>
                      <w:sdtContent>
                        <w:p>
                          <w:pPr>
                            <w:ind w:firstLine="709"/>
                            <w:jc w:val="both"/>
                            <w:rPr>
                              <w:color w:val="000000"/>
                              <w:szCs w:val="24"/>
                            </w:rPr>
                          </w:pPr>
                          <w:sdt>
                            <w:sdtPr>
                              <w:alias w:val="Numeris"/>
                              <w:tag w:val="nr_a7d5db035c174286a887d37c1a5ece62"/>
                              <w:lock w:val="sdtLocked"/>
                              <w:richText/>
                            </w:sdtPr>
                            <w:sdtContent>
                              <w:r>
                                <w:rPr>
                                  <w:color w:val="000000"/>
                                  <w:szCs w:val="24"/>
                                </w:rPr>
                                <w:t>5</w:t>
                              </w:r>
                            </w:sdtContent>
                          </w:sdt>
                          <w:r>
                            <w:rPr>
                              <w:color w:val="000000"/>
                              <w:szCs w:val="24"/>
                            </w:rPr>
                            <w:t>) atitikti teisės aktuose nustatytus reikalavimus, būtinus išduodant leidimą dirbti ar susipažinti su įslaptinta informacija;</w:t>
                          </w:r>
                        </w:p>
                      </w:sdtContent>
                    </w:sdt>
                    <w:sdt>
                      <w:sdtPr>
                        <w:alias w:val="9 str. 2 d. 6 p."/>
                        <w:tag w:val="part_1eb519b83092470cbbb69fc8308a6d82"/>
                        <w:lock w:val="sdtLocked"/>
                        <w:richText/>
                      </w:sdtPr>
                      <w:sdtContent>
                        <w:p>
                          <w:pPr>
                            <w:ind w:firstLine="709"/>
                            <w:jc w:val="both"/>
                            <w:rPr>
                              <w:color w:val="000000"/>
                              <w:szCs w:val="24"/>
                            </w:rPr>
                          </w:pPr>
                          <w:sdt>
                            <w:sdtPr>
                              <w:alias w:val="Numeris"/>
                              <w:tag w:val="nr_1eb519b83092470cbbb69fc8308a6d82"/>
                              <w:lock w:val="sdtLocked"/>
                              <w:richText/>
                            </w:sdtPr>
                            <w:sdtContent>
                              <w:r>
                                <w:rPr>
                                  <w:color w:val="000000"/>
                                  <w:szCs w:val="24"/>
                                </w:rPr>
                                <w:t>6</w:t>
                              </w:r>
                            </w:sdtContent>
                          </w:sdt>
                          <w:r>
                            <w:rPr>
                              <w:color w:val="000000"/>
                              <w:szCs w:val="24"/>
                            </w:rPr>
                            <w:t>) atitikti specialiuosius reikalavimus, nustatytus kultūros ministro patvirtintame pareigybės aprašyme.</w:t>
                          </w:r>
                        </w:p>
                      </w:sdtContent>
                    </w:sdt>
                  </w:sdtContent>
                </w:sdt>
                <w:sdt>
                  <w:sdtPr>
                    <w:alias w:val="9 str. 3 d."/>
                    <w:tag w:val="part_7a125784252247b4ba01264066a2faff"/>
                    <w:lock w:val="sdtLocked"/>
                    <w:richText/>
                  </w:sdtPr>
                  <w:sdtContent>
                    <w:p>
                      <w:pPr>
                        <w:ind w:firstLine="709"/>
                        <w:jc w:val="both"/>
                        <w:rPr>
                          <w:color w:val="000000"/>
                          <w:szCs w:val="24"/>
                        </w:rPr>
                      </w:pPr>
                      <w:sdt>
                        <w:sdtPr>
                          <w:alias w:val="Numeris"/>
                          <w:tag w:val="nr_7a125784252247b4ba01264066a2faff"/>
                          <w:lock w:val="sdtLocked"/>
                          <w:richText/>
                        </w:sdtPr>
                        <w:sdtContent>
                          <w:r>
                            <w:rPr>
                              <w:color w:val="000000"/>
                              <w:szCs w:val="24"/>
                            </w:rPr>
                            <w:t>3</w:t>
                          </w:r>
                        </w:sdtContent>
                      </w:sdt>
                      <w:r>
                        <w:rPr>
                          <w:color w:val="000000"/>
                          <w:szCs w:val="24"/>
                        </w:rPr>
                        <w:t xml:space="preserve">. Kultūros atašė į pareigas priimami konkurso būdu Vyriausybės ar jos įgaliotos institucijos nustatyta tvarka. </w:t>
                      </w:r>
                    </w:p>
                  </w:sdtContent>
                </w:sdt>
                <w:sdt>
                  <w:sdtPr>
                    <w:alias w:val="9 str. 4 d."/>
                    <w:tag w:val="part_d22b76403b31488aa9c1a06a4b3e4029"/>
                    <w:lock w:val="sdtLocked"/>
                    <w:richText/>
                  </w:sdtPr>
                  <w:sdtContent>
                    <w:p>
                      <w:pPr>
                        <w:ind w:firstLine="709"/>
                        <w:jc w:val="both"/>
                        <w:rPr>
                          <w:color w:val="000000"/>
                          <w:szCs w:val="24"/>
                        </w:rPr>
                      </w:pPr>
                      <w:sdt>
                        <w:sdtPr>
                          <w:alias w:val="Numeris"/>
                          <w:tag w:val="nr_d22b76403b31488aa9c1a06a4b3e4029"/>
                          <w:lock w:val="sdtLocked"/>
                          <w:richText/>
                        </w:sdtPr>
                        <w:sdtContent>
                          <w:r>
                            <w:rPr>
                              <w:color w:val="000000"/>
                              <w:szCs w:val="24"/>
                            </w:rPr>
                            <w:t>4</w:t>
                          </w:r>
                        </w:sdtContent>
                      </w:sdt>
                      <w:r>
                        <w:rPr>
                          <w:color w:val="000000"/>
                          <w:szCs w:val="24"/>
                        </w:rPr>
                        <w:t>. Kultūros atašė į pareigas priima kultūros ministras arba jo įgaliotas asmuo, raštu pritarus užsienio reikalų ministrui. Su k</w:t>
                      </w:r>
                      <w:r>
                        <w:rPr>
                          <w:bCs/>
                          <w:szCs w:val="24"/>
                        </w:rPr>
                        <w:t>ultūros atašė sudaroma terminuota trejų metų darbo sutartis su galimybe pratęsti terminą vieniems metams, jeigu darbo sutarties pratęsimui raštu</w:t>
                      </w:r>
                      <w:r>
                        <w:rPr>
                          <w:szCs w:val="24"/>
                        </w:rPr>
                        <w:t xml:space="preserve"> </w:t>
                      </w:r>
                      <w:r>
                        <w:rPr>
                          <w:color w:val="000000"/>
                          <w:szCs w:val="24"/>
                        </w:rPr>
                        <w:t>pritaria užsienio reikalų ministras</w:t>
                      </w:r>
                      <w:r>
                        <w:rPr>
                          <w:szCs w:val="24"/>
                        </w:rPr>
                        <w:t>.</w:t>
                      </w:r>
                    </w:p>
                  </w:sdtContent>
                </w:sdt>
                <w:sdt>
                  <w:sdtPr>
                    <w:alias w:val="9 str. 5 d."/>
                    <w:tag w:val="part_dc087d0b87bf4766ae101513ce4ea9e1"/>
                    <w:lock w:val="sdtLocked"/>
                    <w:richText/>
                  </w:sdtPr>
                  <w:sdtContent>
                    <w:p>
                      <w:pPr>
                        <w:ind w:firstLine="709"/>
                        <w:jc w:val="both"/>
                        <w:rPr>
                          <w:b/>
                          <w:szCs w:val="24"/>
                        </w:rPr>
                      </w:pPr>
                      <w:sdt>
                        <w:sdtPr>
                          <w:alias w:val="Numeris"/>
                          <w:tag w:val="nr_dc087d0b87bf4766ae101513ce4ea9e1"/>
                          <w:lock w:val="sdtLocked"/>
                          <w:richText/>
                        </w:sdtPr>
                        <w:sdtContent>
                          <w:r>
                            <w:rPr>
                              <w:color w:val="000000"/>
                              <w:szCs w:val="24"/>
                            </w:rPr>
                            <w:t>5</w:t>
                          </w:r>
                        </w:sdtContent>
                      </w:sdt>
                      <w:r>
                        <w:rPr>
                          <w:color w:val="000000"/>
                          <w:szCs w:val="24"/>
                        </w:rPr>
                        <w:t xml:space="preserve">. Kultūros atašė darbo užmokestį, kasmetinį veiklos vertinimą ir skatinimą nustato Lietuvos Respublikos valstybės ir savivaldybių įstaigų darbuotojų darbo apmokėjimo ir komisijų narių atlygio už darbą įstatymas. </w:t>
                      </w:r>
                    </w:p>
                  </w:sdtContent>
                </w:sdt>
                <w:sdt>
                  <w:sdtPr>
                    <w:alias w:val="9 str. 6 d."/>
                    <w:tag w:val="part_1b9f08b584d64c91bff6e733e196dca0"/>
                    <w:lock w:val="sdtLocked"/>
                    <w:richText/>
                  </w:sdtPr>
                  <w:sdtContent>
                    <w:p>
                      <w:pPr>
                        <w:tabs>
                          <w:tab w:val="left" w:pos="1134"/>
                        </w:tabs>
                        <w:ind w:firstLine="709"/>
                        <w:jc w:val="both"/>
                        <w:rPr>
                          <w:color w:val="000000"/>
                          <w:szCs w:val="24"/>
                        </w:rPr>
                      </w:pPr>
                      <w:sdt>
                        <w:sdtPr>
                          <w:alias w:val="Numeris"/>
                          <w:tag w:val="nr_1b9f08b584d64c91bff6e733e196dca0"/>
                          <w:lock w:val="sdtLocked"/>
                          <w:richText/>
                        </w:sdtPr>
                        <w:sdtContent>
                          <w:r>
                            <w:rPr>
                              <w:color w:val="000000"/>
                              <w:szCs w:val="24"/>
                            </w:rPr>
                            <w:t>6</w:t>
                          </w:r>
                        </w:sdtContent>
                      </w:sdt>
                      <w:r>
                        <w:rPr>
                          <w:color w:val="000000"/>
                          <w:szCs w:val="24"/>
                        </w:rPr>
                        <w:t>. Kultūros atašė veiklos kryptis ir prioritetus nustato kultūros ministras, jų įgyvendinimo priežiūrą vykdo ir kultūros atašė veiklą administruoja Kultūros ministerija arba kultūros ministro įgaliota įstaiga.</w:t>
                      </w:r>
                    </w:p>
                  </w:sdtContent>
                </w:sdt>
                <w:sdt>
                  <w:sdtPr>
                    <w:alias w:val="9 str. 7 d."/>
                    <w:tag w:val="part_a189932b263f457dbf44c8ed9f28df4d"/>
                    <w:lock w:val="sdtLocked"/>
                    <w:richText/>
                  </w:sdtPr>
                  <w:sdtContent>
                    <w:p>
                      <w:pPr>
                        <w:tabs>
                          <w:tab w:val="left" w:pos="851"/>
                        </w:tabs>
                        <w:ind w:firstLine="709"/>
                        <w:jc w:val="both"/>
                        <w:rPr>
                          <w:color w:val="000000"/>
                        </w:rPr>
                      </w:pPr>
                      <w:sdt>
                        <w:sdtPr>
                          <w:alias w:val="Numeris"/>
                          <w:tag w:val="nr_a189932b263f457dbf44c8ed9f28df4d"/>
                          <w:lock w:val="sdtLocked"/>
                          <w:richText/>
                        </w:sdtPr>
                        <w:sdtContent>
                          <w:r>
                            <w:rPr>
                              <w:color w:val="000000"/>
                            </w:rPr>
                            <w:t>7</w:t>
                          </w:r>
                        </w:sdtContent>
                      </w:sdt>
                      <w:r>
                        <w:rPr>
                          <w:color w:val="000000"/>
                        </w:rPr>
                        <w:t>. Kultūros atašė darbo sutartis pasibaigia Lietuvos Respublikos darbo kodekse nustatytais pagrindais ir kultūros atašė atšaukus tarptautinės teisės nustatytais pagrindais.</w:t>
                      </w:r>
                    </w:p>
                  </w:sdtContent>
                </w:sdt>
                <w:sdt>
                  <w:sdtPr>
                    <w:alias w:val="9 str. 8 d."/>
                    <w:tag w:val="part_1429bb0052684f0889fbbf02a5749135"/>
                    <w:lock w:val="sdtLocked"/>
                    <w:richText/>
                  </w:sdtPr>
                  <w:sdtContent>
                    <w:p>
                      <w:pPr>
                        <w:shd w:val="clear" w:color="auto" w:fill="FFFFFF"/>
                        <w:ind w:firstLine="709"/>
                        <w:jc w:val="both"/>
                        <w:rPr>
                          <w:color w:val="000000"/>
                          <w:szCs w:val="24"/>
                          <w:lang w:eastAsia="lt-LT"/>
                        </w:rPr>
                      </w:pPr>
                      <w:sdt>
                        <w:sdtPr>
                          <w:alias w:val="Numeris"/>
                          <w:tag w:val="nr_1429bb0052684f0889fbbf02a5749135"/>
                          <w:lock w:val="sdtLocked"/>
                          <w:richText/>
                        </w:sdtPr>
                        <w:sdtContent>
                          <w:r>
                            <w:rPr>
                              <w:bCs/>
                              <w:szCs w:val="24"/>
                              <w:lang w:eastAsia="lt-LT"/>
                            </w:rPr>
                            <w:t>8</w:t>
                          </w:r>
                        </w:sdtContent>
                      </w:sdt>
                      <w:r>
                        <w:rPr>
                          <w:bCs/>
                          <w:szCs w:val="24"/>
                          <w:lang w:eastAsia="lt-LT"/>
                        </w:rPr>
                        <w:t xml:space="preserve">. </w:t>
                      </w:r>
                      <w:r>
                        <w:rPr>
                          <w:color w:val="000000"/>
                          <w:szCs w:val="24"/>
                          <w:lang w:eastAsia="lt-LT"/>
                        </w:rPr>
                        <w:t>Kultūros atašė ir jo šeimos narių socialines ir kitas garantijas, privilegijas bei imunitetus nustato Lietuvos Respublikos teisės aktai, reglamentuojantys Lietuvos Respublikos diplomatinę tarnybą.</w:t>
                      </w:r>
                    </w:p>
                  </w:sdtContent>
                </w:sdt>
                <w:sdt>
                  <w:sdtPr>
                    <w:alias w:val="9 str. 9 d."/>
                    <w:tag w:val="part_6166708bb0034c428328512efbc0ed62"/>
                    <w:lock w:val="sdtLocked"/>
                    <w:richText/>
                  </w:sdtPr>
                  <w:sdtContent>
                    <w:p>
                      <w:pPr>
                        <w:shd w:val="clear" w:color="auto" w:fill="FFFFFF"/>
                        <w:ind w:firstLine="709"/>
                        <w:jc w:val="both"/>
                        <w:rPr>
                          <w:color w:val="000000"/>
                          <w:szCs w:val="24"/>
                          <w:lang w:eastAsia="lt-LT"/>
                        </w:rPr>
                      </w:pPr>
                      <w:sdt>
                        <w:sdtPr>
                          <w:alias w:val="Numeris"/>
                          <w:tag w:val="nr_6166708bb0034c428328512efbc0ed62"/>
                          <w:lock w:val="sdtLocked"/>
                          <w:richText/>
                        </w:sdtPr>
                        <w:sdtContent>
                          <w:r>
                            <w:rPr>
                              <w:color w:val="000000"/>
                              <w:szCs w:val="24"/>
                              <w:lang w:eastAsia="lt-LT"/>
                            </w:rPr>
                            <w:t>9</w:t>
                          </w:r>
                        </w:sdtContent>
                      </w:sdt>
                      <w:r>
                        <w:rPr>
                          <w:color w:val="000000"/>
                          <w:szCs w:val="24"/>
                          <w:lang w:eastAsia="lt-LT"/>
                        </w:rPr>
                        <w:t xml:space="preserve">. Kitiems šiame straipsnyje neaptartiems darbo santykiams, kylantiems iš su kultūros atašė sudarytos darbo sutarties, taikomas Darbo kodeksas. </w:t>
                      </w:r>
                    </w:p>
                    <w:p>
                      <w:pPr>
                        <w:shd w:val="clear" w:color="auto" w:fill="FFFFFF"/>
                        <w:ind w:firstLine="709"/>
                        <w:jc w:val="both"/>
                        <w:rPr>
                          <w:b/>
                          <w:bCs/>
                          <w:szCs w:val="24"/>
                          <w:lang w:eastAsia="lt-LT"/>
                        </w:rPr>
                      </w:pPr>
                    </w:p>
                  </w:sdtContent>
                </w:sdt>
              </w:sdtContent>
            </w:sdt>
            <w:sdt>
              <w:sdtPr>
                <w:alias w:val="10 str."/>
                <w:tag w:val="part_7f3c4c04c19d4afb846e63f64f8dcd1f"/>
                <w:lock w:val="sdtLocked"/>
                <w:richText/>
              </w:sdtPr>
              <w:sdtContent>
                <w:p>
                  <w:pPr>
                    <w:tabs>
                      <w:tab w:val="left" w:pos="1134"/>
                    </w:tabs>
                    <w:ind w:firstLine="709"/>
                    <w:jc w:val="both"/>
                    <w:rPr>
                      <w:b/>
                      <w:color w:val="000000"/>
                      <w:szCs w:val="24"/>
                    </w:rPr>
                  </w:pPr>
                  <w:sdt>
                    <w:sdtPr>
                      <w:alias w:val="Numeris"/>
                      <w:tag w:val="nr_7f3c4c04c19d4afb846e63f64f8dcd1f"/>
                      <w:lock w:val="sdtLocked"/>
                      <w:richText/>
                    </w:sdtPr>
                    <w:sdtContent>
                      <w:r>
                        <w:rPr>
                          <w:b/>
                          <w:color w:val="000000"/>
                          <w:szCs w:val="24"/>
                        </w:rPr>
                        <w:t>10</w:t>
                      </w:r>
                    </w:sdtContent>
                  </w:sdt>
                  <w:r>
                    <w:rPr>
                      <w:b/>
                      <w:color w:val="000000"/>
                      <w:szCs w:val="24"/>
                    </w:rPr>
                    <w:t xml:space="preserve"> straipsnis. </w:t>
                  </w:r>
                  <w:sdt>
                    <w:sdtPr>
                      <w:alias w:val="Pavadinimas"/>
                      <w:tag w:val="title_7f3c4c04c19d4afb846e63f64f8dcd1f"/>
                      <w:lock w:val="sdtLocked"/>
                      <w:richText/>
                    </w:sdtPr>
                    <w:sdtContent>
                      <w:r>
                        <w:rPr>
                          <w:b/>
                          <w:color w:val="000000"/>
                          <w:szCs w:val="24"/>
                        </w:rPr>
                        <w:t>Patariamosios kultūros sričių tarybos</w:t>
                      </w:r>
                    </w:sdtContent>
                  </w:sdt>
                </w:p>
                <w:sdt>
                  <w:sdtPr>
                    <w:alias w:val="10 str. 1 d."/>
                    <w:tag w:val="part_91bd10f54d364fbe8f5677d9e2d3eb2e"/>
                    <w:lock w:val="sdtLocked"/>
                    <w:richText/>
                  </w:sdtPr>
                  <w:sdtContent>
                    <w:p>
                      <w:pPr>
                        <w:tabs>
                          <w:tab w:val="left" w:pos="993"/>
                        </w:tabs>
                        <w:ind w:firstLine="709"/>
                        <w:jc w:val="both"/>
                        <w:rPr>
                          <w:b/>
                          <w:szCs w:val="24"/>
                        </w:rPr>
                      </w:pPr>
                      <w:sdt>
                        <w:sdtPr>
                          <w:alias w:val="Numeris"/>
                          <w:tag w:val="nr_91bd10f54d364fbe8f5677d9e2d3eb2e"/>
                          <w:lock w:val="sdtLocked"/>
                          <w:richText/>
                        </w:sdtPr>
                        <w:sdtContent>
                          <w:r>
                            <w:rPr>
                              <w:szCs w:val="24"/>
                            </w:rPr>
                            <w:t>1</w:t>
                          </w:r>
                        </w:sdtContent>
                      </w:sdt>
                      <w:r>
                        <w:rPr>
                          <w:szCs w:val="24"/>
                        </w:rPr>
                        <w:t xml:space="preserve">. Patariamosios kultūros sričių tarybos sudaromos, siekiant užtikrinti visų kultūros sričių ir suinteresuotų visuomenės atstovų dalyvavimą priimant sprendimus, formuojančius kultūros politiką, galimybę teikti pasiūlymus ir rekomendacijas dėl </w:t>
                      </w:r>
                      <w:r>
                        <w:rPr>
                          <w:color w:val="000000"/>
                          <w:szCs w:val="24"/>
                        </w:rPr>
                        <w:t>atitinkamos srities</w:t>
                      </w:r>
                      <w:r>
                        <w:rPr>
                          <w:szCs w:val="24"/>
                        </w:rPr>
                        <w:t xml:space="preserve"> </w:t>
                      </w:r>
                      <w:r>
                        <w:rPr>
                          <w:color w:val="000000"/>
                          <w:szCs w:val="24"/>
                        </w:rPr>
                        <w:t xml:space="preserve">kultūros politikos formavimo ir įgyvendinimo, sužinoti visuomenės nuomonę apie teisinio reguliavimo problemas ir jų sprendimo būdus. </w:t>
                      </w:r>
                    </w:p>
                  </w:sdtContent>
                </w:sdt>
                <w:sdt>
                  <w:sdtPr>
                    <w:alias w:val="10 str. 2 d."/>
                    <w:tag w:val="part_8a7ac6d9d1d9426da24a700c9a496de4"/>
                    <w:lock w:val="sdtLocked"/>
                    <w:richText/>
                  </w:sdtPr>
                  <w:sdtContent>
                    <w:p>
                      <w:pPr>
                        <w:tabs>
                          <w:tab w:val="left" w:pos="993"/>
                        </w:tabs>
                        <w:ind w:firstLine="709"/>
                        <w:jc w:val="both"/>
                        <w:rPr>
                          <w:b/>
                        </w:rPr>
                      </w:pPr>
                      <w:sdt>
                        <w:sdtPr>
                          <w:alias w:val="Numeris"/>
                          <w:tag w:val="nr_8a7ac6d9d1d9426da24a700c9a496de4"/>
                          <w:lock w:val="sdtLocked"/>
                          <w:richText/>
                        </w:sdtPr>
                        <w:sdtContent>
                          <w:r>
                            <w:t>2</w:t>
                          </w:r>
                        </w:sdtContent>
                      </w:sdt>
                      <w:r>
                        <w:t>. Visų patariamųjų kultūros sričių tarybų, Jaunimo reikalų tarybos, Neįgaliųjų reikalų tarybos ir Nevyriausybinių organizacijų tarybos atstovai sudaro patariamąją Lietuvos kultūros ir meno tarybą.</w:t>
                      </w:r>
                    </w:p>
                  </w:sdtContent>
                </w:sdt>
                <w:sdt>
                  <w:sdtPr>
                    <w:alias w:val="10 str. 3 d."/>
                    <w:tag w:val="part_75e44753c3e74641a8a2d96caaa05185"/>
                    <w:lock w:val="sdtLocked"/>
                    <w:richText/>
                  </w:sdtPr>
                  <w:sdtContent>
                    <w:p>
                      <w:pPr>
                        <w:tabs>
                          <w:tab w:val="left" w:pos="993"/>
                        </w:tabs>
                        <w:ind w:firstLine="709"/>
                        <w:jc w:val="both"/>
                        <w:rPr>
                          <w:b/>
                        </w:rPr>
                      </w:pPr>
                      <w:sdt>
                        <w:sdtPr>
                          <w:alias w:val="Numeris"/>
                          <w:tag w:val="nr_75e44753c3e74641a8a2d96caaa05185"/>
                          <w:lock w:val="sdtLocked"/>
                          <w:richText/>
                        </w:sdtPr>
                        <w:sdtContent>
                          <w:r>
                            <w:t>3</w:t>
                          </w:r>
                        </w:sdtContent>
                      </w:sdt>
                      <w:r>
                        <w:t>. Patariamąsias kultūros sričių tarybas sudaro, jų veiklos sritis ir funkcijas nustato kultūros ministras.</w:t>
                      </w:r>
                    </w:p>
                  </w:sdtContent>
                </w:sdt>
                <w:sdt>
                  <w:sdtPr>
                    <w:alias w:val="10 str. 4 d."/>
                    <w:tag w:val="part_fc3da95adc494358a5ac267e7e1db0ee"/>
                    <w:lock w:val="sdtLocked"/>
                    <w:richText/>
                  </w:sdtPr>
                  <w:sdtContent>
                    <w:p>
                      <w:pPr>
                        <w:tabs>
                          <w:tab w:val="left" w:pos="993"/>
                        </w:tabs>
                        <w:ind w:firstLine="709"/>
                        <w:jc w:val="both"/>
                        <w:rPr>
                          <w:color w:val="000000"/>
                          <w:szCs w:val="24"/>
                        </w:rPr>
                      </w:pPr>
                      <w:sdt>
                        <w:sdtPr>
                          <w:alias w:val="Numeris"/>
                          <w:tag w:val="nr_fc3da95adc494358a5ac267e7e1db0ee"/>
                          <w:lock w:val="sdtLocked"/>
                          <w:richText/>
                        </w:sdtPr>
                        <w:sdtContent>
                          <w:r>
                            <w:rPr>
                              <w:szCs w:val="24"/>
                            </w:rPr>
                            <w:t>4</w:t>
                          </w:r>
                        </w:sdtContent>
                      </w:sdt>
                      <w:r>
                        <w:rPr>
                          <w:szCs w:val="24"/>
                        </w:rPr>
                        <w:t xml:space="preserve">. Patariamųjų kultūros sričių </w:t>
                      </w:r>
                      <w:r>
                        <w:rPr>
                          <w:color w:val="000000"/>
                          <w:szCs w:val="24"/>
                        </w:rPr>
                        <w:t>tarybų narių darbas apmokamas Valstybės ir savivaldybių įstaigų darbuotojų darbo apmokėjimo ir komisijų narių atlygio už darbą įstatymo nustatyta tvarka.</w:t>
                      </w:r>
                    </w:p>
                    <w:p>
                      <w:pPr>
                        <w:tabs>
                          <w:tab w:val="left" w:pos="993"/>
                        </w:tabs>
                        <w:ind w:firstLine="709"/>
                        <w:jc w:val="both"/>
                        <w:rPr>
                          <w:color w:val="000000"/>
                          <w:szCs w:val="24"/>
                        </w:rPr>
                      </w:pPr>
                    </w:p>
                  </w:sdtContent>
                </w:sdt>
              </w:sdtContent>
            </w:sdt>
            <w:sdt>
              <w:sdtPr>
                <w:alias w:val="11 str."/>
                <w:tag w:val="part_a71c948613dc4a90a7c5d81f62a3f702"/>
                <w:lock w:val="sdtLocked"/>
                <w:richText/>
              </w:sdtPr>
              <w:sdtContent>
                <w:p>
                  <w:pPr>
                    <w:tabs>
                      <w:tab w:val="left" w:pos="1134"/>
                    </w:tabs>
                    <w:ind w:firstLine="709"/>
                    <w:jc w:val="both"/>
                    <w:rPr>
                      <w:b/>
                    </w:rPr>
                  </w:pPr>
                  <w:sdt>
                    <w:sdtPr>
                      <w:alias w:val="Numeris"/>
                      <w:tag w:val="nr_a71c948613dc4a90a7c5d81f62a3f702"/>
                      <w:lock w:val="sdtLocked"/>
                      <w:richText/>
                    </w:sdtPr>
                    <w:sdtContent>
                      <w:r>
                        <w:rPr>
                          <w:b/>
                        </w:rPr>
                        <w:t>11</w:t>
                      </w:r>
                    </w:sdtContent>
                  </w:sdt>
                  <w:r>
                    <w:rPr>
                      <w:b/>
                    </w:rPr>
                    <w:t xml:space="preserve"> straipsnis. </w:t>
                  </w:r>
                  <w:sdt>
                    <w:sdtPr>
                      <w:alias w:val="Pavadinimas"/>
                      <w:tag w:val="title_a71c948613dc4a90a7c5d81f62a3f702"/>
                      <w:lock w:val="sdtLocked"/>
                      <w:richText/>
                    </w:sdtPr>
                    <w:sdtContent>
                      <w:r>
                        <w:rPr>
                          <w:b/>
                        </w:rPr>
                        <w:t xml:space="preserve">Kultūros finansavimo šaltiniai ir kultūros finansavimo skatinimas </w:t>
                      </w:r>
                    </w:sdtContent>
                  </w:sdt>
                </w:p>
                <w:sdt>
                  <w:sdtPr>
                    <w:alias w:val="11 str. 1 d."/>
                    <w:tag w:val="part_265b256dee434af589ff315ef4c7cd03"/>
                    <w:lock w:val="sdtLocked"/>
                    <w:richText/>
                  </w:sdtPr>
                  <w:sdtContent>
                    <w:p>
                      <w:pPr>
                        <w:tabs>
                          <w:tab w:val="left" w:pos="1134"/>
                        </w:tabs>
                        <w:ind w:firstLine="709"/>
                        <w:jc w:val="both"/>
                      </w:pPr>
                      <w:sdt>
                        <w:sdtPr>
                          <w:alias w:val="Numeris"/>
                          <w:tag w:val="nr_265b256dee434af589ff315ef4c7cd03"/>
                          <w:lock w:val="sdtLocked"/>
                          <w:richText/>
                        </w:sdtPr>
                        <w:sdtContent>
                          <w:r>
                            <w:t>1</w:t>
                          </w:r>
                        </w:sdtContent>
                      </w:sdt>
                      <w:r>
                        <w:t>. Kultūros finansavimo šaltiniai:</w:t>
                      </w:r>
                    </w:p>
                    <w:sdt>
                      <w:sdtPr>
                        <w:alias w:val="11 str. 1 d. 1 p."/>
                        <w:tag w:val="part_0787a348aeb840909faf85a08d9ff8f3"/>
                        <w:lock w:val="sdtLocked"/>
                        <w:richText/>
                      </w:sdtPr>
                      <w:sdtContent>
                        <w:p>
                          <w:pPr>
                            <w:tabs>
                              <w:tab w:val="left" w:pos="1134"/>
                            </w:tabs>
                            <w:ind w:firstLine="709"/>
                            <w:jc w:val="both"/>
                          </w:pPr>
                          <w:sdt>
                            <w:sdtPr>
                              <w:alias w:val="Numeris"/>
                              <w:tag w:val="nr_0787a348aeb840909faf85a08d9ff8f3"/>
                              <w:lock w:val="sdtLocked"/>
                              <w:richText/>
                            </w:sdtPr>
                            <w:sdtContent>
                              <w:r>
                                <w:t>1</w:t>
                              </w:r>
                            </w:sdtContent>
                          </w:sdt>
                          <w:r>
                            <w:t>) valstybės biudžeto ir savivaldybių biudžetų asignavimai;</w:t>
                          </w:r>
                        </w:p>
                      </w:sdtContent>
                    </w:sdt>
                    <w:sdt>
                      <w:sdtPr>
                        <w:alias w:val="11 str. 1 d. 2 p."/>
                        <w:tag w:val="part_767700f868f7462180c9a185193ef8bf"/>
                        <w:lock w:val="sdtLocked"/>
                        <w:richText/>
                      </w:sdtPr>
                      <w:sdtContent>
                        <w:p>
                          <w:pPr>
                            <w:tabs>
                              <w:tab w:val="left" w:pos="1134"/>
                            </w:tabs>
                            <w:ind w:firstLine="709"/>
                            <w:jc w:val="both"/>
                          </w:pPr>
                          <w:sdt>
                            <w:sdtPr>
                              <w:alias w:val="Numeris"/>
                              <w:tag w:val="nr_767700f868f7462180c9a185193ef8bf"/>
                              <w:lock w:val="sdtLocked"/>
                              <w:richText/>
                            </w:sdtPr>
                            <w:sdtContent>
                              <w:r>
                                <w:t>2</w:t>
                              </w:r>
                            </w:sdtContent>
                          </w:sdt>
                          <w:r>
                            <w:t>) fizinių ir juridinių asmenų suteikta parama;</w:t>
                          </w:r>
                        </w:p>
                      </w:sdtContent>
                    </w:sdt>
                    <w:sdt>
                      <w:sdtPr>
                        <w:alias w:val="11 str. 1 d. 3 p."/>
                        <w:tag w:val="part_c11c5c4855124860ab13816a12426153"/>
                        <w:lock w:val="sdtLocked"/>
                        <w:richText/>
                      </w:sdtPr>
                      <w:sdtContent>
                        <w:p>
                          <w:pPr>
                            <w:tabs>
                              <w:tab w:val="left" w:pos="1134"/>
                            </w:tabs>
                            <w:ind w:firstLine="709"/>
                            <w:jc w:val="both"/>
                          </w:pPr>
                          <w:sdt>
                            <w:sdtPr>
                              <w:alias w:val="Numeris"/>
                              <w:tag w:val="nr_c11c5c4855124860ab13816a12426153"/>
                              <w:lock w:val="sdtLocked"/>
                              <w:richText/>
                            </w:sdtPr>
                            <w:sdtContent>
                              <w:r>
                                <w:t>3</w:t>
                              </w:r>
                            </w:sdtContent>
                          </w:sdt>
                          <w:r>
                            <w:t>) kitos teisėtai gautos lėšos.</w:t>
                          </w:r>
                        </w:p>
                      </w:sdtContent>
                    </w:sdt>
                  </w:sdtContent>
                </w:sdt>
                <w:sdt>
                  <w:sdtPr>
                    <w:alias w:val="11 str. 2 d."/>
                    <w:tag w:val="part_e47e021ac7c044b0908ce27b896cc7fd"/>
                    <w:lock w:val="sdtLocked"/>
                    <w:richText/>
                  </w:sdtPr>
                  <w:sdtContent>
                    <w:p>
                      <w:pPr>
                        <w:tabs>
                          <w:tab w:val="left" w:pos="1134"/>
                        </w:tabs>
                        <w:ind w:firstLine="709"/>
                        <w:jc w:val="both"/>
                        <w:rPr>
                          <w:color w:val="000000"/>
                        </w:rPr>
                      </w:pPr>
                      <w:sdt>
                        <w:sdtPr>
                          <w:alias w:val="Numeris"/>
                          <w:tag w:val="nr_e47e021ac7c044b0908ce27b896cc7fd"/>
                          <w:lock w:val="sdtLocked"/>
                          <w:richText/>
                        </w:sdtPr>
                        <w:sdtContent>
                          <w:r>
                            <w:t>2</w:t>
                          </w:r>
                        </w:sdtContent>
                      </w:sdt>
                      <w:r>
                        <w:t xml:space="preserve">. Valstybė pagal valstybės biudžeto galimybes užtikrina pagrindinių </w:t>
                      </w:r>
                      <w:r>
                        <w:rPr>
                          <w:color w:val="000000"/>
                        </w:rPr>
                        <w:t xml:space="preserve">kultūros sričių ir raidos krypčių, numatytų strateginio planavimo dokumentuose, ir </w:t>
                      </w:r>
                      <w:r>
                        <w:t xml:space="preserve">kultūros įstaigų, kurių savininkė yra valstybė, funkcijų, numatytų teisės aktuose, </w:t>
                      </w:r>
                      <w:r>
                        <w:rPr>
                          <w:color w:val="000000"/>
                        </w:rPr>
                        <w:t xml:space="preserve">finansavimą iš valstybės biudžeto lėšų. Kultūros įstaigų, meno kūrėjų </w:t>
                      </w:r>
                      <w:r>
                        <w:rPr>
                          <w:color w:val="000000"/>
                          <w:szCs w:val="24"/>
                        </w:rPr>
                        <w:t>ir kitų asmenų, dalyvaujančių kultūros veiklose, finansavimas vykdomas tikslingai, atsižvelgiant į vykdomos veiklos svarbą ir išliekamąją vertę.</w:t>
                      </w:r>
                    </w:p>
                  </w:sdtContent>
                </w:sdt>
                <w:sdt>
                  <w:sdtPr>
                    <w:alias w:val="11 str. 3 d."/>
                    <w:tag w:val="part_851f106298874f78a7ff3b2749dbbc2f"/>
                    <w:lock w:val="sdtLocked"/>
                    <w:richText/>
                  </w:sdtPr>
                  <w:sdtContent>
                    <w:p>
                      <w:pPr>
                        <w:tabs>
                          <w:tab w:val="left" w:pos="1134"/>
                        </w:tabs>
                        <w:ind w:firstLine="709"/>
                        <w:jc w:val="both"/>
                        <w:rPr>
                          <w:color w:val="000000"/>
                        </w:rPr>
                      </w:pPr>
                      <w:sdt>
                        <w:sdtPr>
                          <w:alias w:val="Numeris"/>
                          <w:tag w:val="nr_851f106298874f78a7ff3b2749dbbc2f"/>
                          <w:lock w:val="sdtLocked"/>
                          <w:richText/>
                        </w:sdtPr>
                        <w:sdtContent>
                          <w:r>
                            <w:rPr>
                              <w:color w:val="000000"/>
                            </w:rPr>
                            <w:t>3</w:t>
                          </w:r>
                        </w:sdtContent>
                      </w:sdt>
                      <w:r>
                        <w:rPr>
                          <w:color w:val="000000"/>
                        </w:rPr>
                        <w:t xml:space="preserve">. </w:t>
                      </w:r>
                      <w:r>
                        <w:rPr>
                          <w:color w:val="000000"/>
                          <w:szCs w:val="24"/>
                        </w:rPr>
                        <w:t>Kultūros rėmimo fondo lėšos naudojamos kultūros ir meno projektams, programoms ir kitoms priemonėms, atrinktoms viešojo konkurso būdu, finansuoti. Kultūros rėmimo fondo statusą, lėšų šaltinius, lėšų naudojimo pagrindus, Kultūros rėmimo fondo veiklos garantijas ir Kultūros rėmimo fondo likvidavimą nustato Lietuvos Respublikos kultūros rėmimo fondo įstatymas.</w:t>
                      </w:r>
                    </w:p>
                  </w:sdtContent>
                </w:sdt>
                <w:sdt>
                  <w:sdtPr>
                    <w:alias w:val="11 str. 4 d."/>
                    <w:tag w:val="part_2d9ae77198ba4d67a9f29e7c793e3615"/>
                    <w:lock w:val="sdtLocked"/>
                    <w:richText/>
                  </w:sdtPr>
                  <w:sdtContent>
                    <w:p>
                      <w:pPr>
                        <w:tabs>
                          <w:tab w:val="left" w:pos="1134"/>
                        </w:tabs>
                        <w:ind w:firstLine="709"/>
                        <w:jc w:val="both"/>
                        <w:rPr>
                          <w:color w:val="000000"/>
                          <w:szCs w:val="24"/>
                        </w:rPr>
                      </w:pPr>
                      <w:sdt>
                        <w:sdtPr>
                          <w:alias w:val="Numeris"/>
                          <w:tag w:val="nr_2d9ae77198ba4d67a9f29e7c793e3615"/>
                          <w:lock w:val="sdtLocked"/>
                          <w:richText/>
                        </w:sdtPr>
                        <w:sdtContent>
                          <w:r>
                            <w:rPr>
                              <w:color w:val="000000"/>
                              <w:szCs w:val="24"/>
                            </w:rPr>
                            <w:t>4</w:t>
                          </w:r>
                        </w:sdtContent>
                      </w:sdt>
                      <w:r>
                        <w:rPr>
                          <w:color w:val="000000"/>
                          <w:szCs w:val="24"/>
                        </w:rPr>
                        <w:t>. Kultūros finansavimas privačių fizinių ir juridinių asmenų lėšomis gali būti skatinamas mokesčių įstatymuose numatant mokesčių lengvatas, Lietuvos Respublikos mecenavimo įstatymo nustatytais kriterijais ir sąlygomis suteikiant nacionalinio mecenato ar savivaldybės mecenato vardą ir kitais būdais.</w:t>
                      </w:r>
                    </w:p>
                    <w:p>
                      <w:pPr>
                        <w:tabs>
                          <w:tab w:val="left" w:pos="1134"/>
                        </w:tabs>
                        <w:ind w:firstLine="709"/>
                        <w:jc w:val="both"/>
                      </w:pPr>
                    </w:p>
                  </w:sdtContent>
                </w:sdt>
              </w:sdtContent>
            </w:sdt>
          </w:sdtContent>
        </w:sdt>
        <w:sdt>
          <w:sdtPr>
            <w:alias w:val="skyrius"/>
            <w:tag w:val="part_ad4719d55c2d4bcd84d883fda17b126e"/>
            <w:lock w:val="sdtLocked"/>
            <w:richText/>
          </w:sdtPr>
          <w:sdtContent>
            <w:p>
              <w:pPr>
                <w:jc w:val="center"/>
                <w:rPr>
                  <w:b/>
                  <w:szCs w:val="24"/>
                </w:rPr>
              </w:pPr>
              <w:sdt>
                <w:sdtPr>
                  <w:alias w:val="Numeris"/>
                  <w:tag w:val="nr_ad4719d55c2d4bcd84d883fda17b126e"/>
                  <w:lock w:val="sdtLocked"/>
                  <w:richText/>
                </w:sdtPr>
                <w:sdtContent>
                  <w:r>
                    <w:rPr>
                      <w:b/>
                      <w:szCs w:val="24"/>
                    </w:rPr>
                    <w:t>III</w:t>
                  </w:r>
                </w:sdtContent>
              </w:sdt>
              <w:r>
                <w:rPr>
                  <w:b/>
                  <w:szCs w:val="24"/>
                </w:rPr>
                <w:t xml:space="preserve"> SKYRIUS</w:t>
              </w:r>
            </w:p>
            <w:p>
              <w:pPr>
                <w:jc w:val="center"/>
                <w:rPr>
                  <w:b/>
                  <w:bCs/>
                  <w:szCs w:val="24"/>
                </w:rPr>
              </w:pPr>
              <w:sdt>
                <w:sdtPr>
                  <w:alias w:val="Pavadinimas"/>
                  <w:tag w:val="title_ad4719d55c2d4bcd84d883fda17b126e"/>
                  <w:lock w:val="sdtLocked"/>
                  <w:richText/>
                </w:sdtPr>
                <w:sdtContent>
                  <w:r>
                    <w:rPr>
                      <w:b/>
                      <w:bCs/>
                      <w:szCs w:val="24"/>
                    </w:rPr>
                    <w:t xml:space="preserve">ISTORINIO ATMINIMO ĮAMŽINIMAS IR KULTŪROS VERTYBĖS </w:t>
                  </w:r>
                </w:sdtContent>
              </w:sdt>
            </w:p>
            <w:p>
              <w:pPr>
                <w:tabs>
                  <w:tab w:val="left" w:pos="1134"/>
                </w:tabs>
                <w:jc w:val="center"/>
              </w:pPr>
            </w:p>
            <w:sdt>
              <w:sdtPr>
                <w:alias w:val="12 str."/>
                <w:tag w:val="part_d02b45ccea234c7980d794bf6a8789f0"/>
                <w:lock w:val="sdtLocked"/>
                <w:richText/>
              </w:sdtPr>
              <w:sdtContent>
                <w:p>
                  <w:pPr>
                    <w:ind w:firstLine="709"/>
                    <w:jc w:val="both"/>
                    <w:rPr>
                      <w:b/>
                      <w:szCs w:val="24"/>
                    </w:rPr>
                  </w:pPr>
                  <w:sdt>
                    <w:sdtPr>
                      <w:alias w:val="Numeris"/>
                      <w:tag w:val="nr_d02b45ccea234c7980d794bf6a8789f0"/>
                      <w:lock w:val="sdtLocked"/>
                      <w:richText/>
                    </w:sdtPr>
                    <w:sdtContent>
                      <w:r>
                        <w:rPr>
                          <w:b/>
                          <w:szCs w:val="24"/>
                        </w:rPr>
                        <w:t>12</w:t>
                      </w:r>
                    </w:sdtContent>
                  </w:sdt>
                  <w:r>
                    <w:rPr>
                      <w:b/>
                      <w:szCs w:val="24"/>
                    </w:rPr>
                    <w:t xml:space="preserve"> straipsnis. </w:t>
                  </w:r>
                  <w:sdt>
                    <w:sdtPr>
                      <w:alias w:val="Pavadinimas"/>
                      <w:tag w:val="title_d02b45ccea234c7980d794bf6a8789f0"/>
                      <w:lock w:val="sdtLocked"/>
                      <w:richText/>
                    </w:sdtPr>
                    <w:sdtContent>
                      <w:r>
                        <w:rPr>
                          <w:b/>
                          <w:szCs w:val="24"/>
                        </w:rPr>
                        <w:t xml:space="preserve">Istorinio atminimo įamžinimas </w:t>
                      </w:r>
                    </w:sdtContent>
                  </w:sdt>
                </w:p>
                <w:sdt>
                  <w:sdtPr>
                    <w:alias w:val="12 str. 1 d."/>
                    <w:tag w:val="part_c8908975ea134e25b8ea6b581ab469b5"/>
                    <w:lock w:val="sdtLocked"/>
                    <w:richText/>
                  </w:sdtPr>
                  <w:sdtContent>
                    <w:p>
                      <w:pPr>
                        <w:ind w:firstLine="709"/>
                        <w:jc w:val="both"/>
                        <w:rPr>
                          <w:szCs w:val="24"/>
                        </w:rPr>
                      </w:pPr>
                      <w:sdt>
                        <w:sdtPr>
                          <w:alias w:val="Numeris"/>
                          <w:tag w:val="nr_c8908975ea134e25b8ea6b581ab469b5"/>
                          <w:lock w:val="sdtLocked"/>
                          <w:richText/>
                        </w:sdtPr>
                        <w:sdtContent>
                          <w:r>
                            <w:rPr>
                              <w:szCs w:val="24"/>
                            </w:rPr>
                            <w:t>1</w:t>
                          </w:r>
                        </w:sdtContent>
                      </w:sdt>
                      <w:r>
                        <w:rPr>
                          <w:szCs w:val="24"/>
                        </w:rPr>
                        <w:t>. Valstybės ir savivaldybių institucijos ar įstaigos, spręsdamos dėl įvykio ar asmens istorinio atminimo įamžinimo, turi įvertinti:</w:t>
                      </w:r>
                    </w:p>
                    <w:sdt>
                      <w:sdtPr>
                        <w:alias w:val="12 str. 1 d. 1 p."/>
                        <w:tag w:val="part_0a446ab587dd48fe8282c56ec7c744fe"/>
                        <w:lock w:val="sdtLocked"/>
                        <w:richText/>
                      </w:sdtPr>
                      <w:sdtContent>
                        <w:p>
                          <w:pPr>
                            <w:ind w:firstLine="709"/>
                            <w:jc w:val="both"/>
                            <w:rPr>
                              <w:szCs w:val="24"/>
                            </w:rPr>
                          </w:pPr>
                          <w:sdt>
                            <w:sdtPr>
                              <w:alias w:val="Numeris"/>
                              <w:tag w:val="nr_0a446ab587dd48fe8282c56ec7c744fe"/>
                              <w:lock w:val="sdtLocked"/>
                              <w:richText/>
                            </w:sdtPr>
                            <w:sdtContent>
                              <w:r>
                                <w:rPr>
                                  <w:szCs w:val="24"/>
                                </w:rPr>
                                <w:t>1</w:t>
                              </w:r>
                            </w:sdtContent>
                          </w:sdt>
                          <w:r>
                            <w:rPr>
                              <w:szCs w:val="24"/>
                            </w:rPr>
                            <w:t>) įamžinamo įvykio ar asmens veiklos istorinę reikšmę regioniniu, nacionaliniu ir (ar) tarptautiniu mastu;</w:t>
                          </w:r>
                        </w:p>
                      </w:sdtContent>
                    </w:sdt>
                    <w:sdt>
                      <w:sdtPr>
                        <w:alias w:val="12 str. 1 d. 2 p."/>
                        <w:tag w:val="part_d8ede0897734439480e2daee676c6399"/>
                        <w:lock w:val="sdtLocked"/>
                        <w:richText/>
                      </w:sdtPr>
                      <w:sdtContent>
                        <w:p>
                          <w:pPr>
                            <w:ind w:firstLine="709"/>
                            <w:jc w:val="both"/>
                            <w:rPr>
                              <w:szCs w:val="24"/>
                            </w:rPr>
                          </w:pPr>
                          <w:sdt>
                            <w:sdtPr>
                              <w:alias w:val="Numeris"/>
                              <w:tag w:val="nr_d8ede0897734439480e2daee676c6399"/>
                              <w:lock w:val="sdtLocked"/>
                              <w:richText/>
                            </w:sdtPr>
                            <w:sdtContent>
                              <w:r>
                                <w:rPr>
                                  <w:szCs w:val="24"/>
                                </w:rPr>
                                <w:t>2</w:t>
                              </w:r>
                            </w:sdtContent>
                          </w:sdt>
                          <w:r>
                            <w:rPr>
                              <w:szCs w:val="24"/>
                            </w:rPr>
                            <w:t xml:space="preserve">) su įvykiu ar asmeniu susijusius mokslinių tyrimų duomenis, profesionalių tyrėjų nuomonę; </w:t>
                          </w:r>
                        </w:p>
                      </w:sdtContent>
                    </w:sdt>
                    <w:sdt>
                      <w:sdtPr>
                        <w:alias w:val="12 str. 1 d. 3 p."/>
                        <w:tag w:val="part_f4ff73d6f69a4851bfa6a1eaffb2c5ba"/>
                        <w:lock w:val="sdtLocked"/>
                        <w:richText/>
                      </w:sdtPr>
                      <w:sdtContent>
                        <w:p>
                          <w:pPr>
                            <w:ind w:firstLine="709"/>
                            <w:jc w:val="both"/>
                            <w:rPr>
                              <w:szCs w:val="24"/>
                            </w:rPr>
                          </w:pPr>
                          <w:sdt>
                            <w:sdtPr>
                              <w:alias w:val="Numeris"/>
                              <w:tag w:val="nr_f4ff73d6f69a4851bfa6a1eaffb2c5ba"/>
                              <w:lock w:val="sdtLocked"/>
                              <w:richText/>
                            </w:sdtPr>
                            <w:sdtContent>
                              <w:r>
                                <w:rPr>
                                  <w:szCs w:val="24"/>
                                </w:rPr>
                                <w:t>3</w:t>
                              </w:r>
                            </w:sdtContent>
                          </w:sdt>
                          <w:r>
                            <w:rPr>
                              <w:szCs w:val="24"/>
                            </w:rPr>
                            <w:t>) su įvykiu ar asmeniu susijusių Lietuvos bendruomenių, nevyriausybinių organizacijų, tautinių bendrijų nuomonę;</w:t>
                          </w:r>
                        </w:p>
                      </w:sdtContent>
                    </w:sdt>
                    <w:sdt>
                      <w:sdtPr>
                        <w:alias w:val="12 str. 1 d. 4 p."/>
                        <w:tag w:val="part_7782bf0e7a8940bbad35b21d32bacfe2"/>
                        <w:lock w:val="sdtLocked"/>
                        <w:richText/>
                      </w:sdtPr>
                      <w:sdtContent>
                        <w:p>
                          <w:pPr>
                            <w:ind w:firstLine="709"/>
                            <w:jc w:val="both"/>
                            <w:rPr>
                              <w:szCs w:val="24"/>
                            </w:rPr>
                          </w:pPr>
                          <w:sdt>
                            <w:sdtPr>
                              <w:alias w:val="Numeris"/>
                              <w:tag w:val="nr_7782bf0e7a8940bbad35b21d32bacfe2"/>
                              <w:lock w:val="sdtLocked"/>
                              <w:richText/>
                            </w:sdtPr>
                            <w:sdtContent>
                              <w:r>
                                <w:rPr>
                                  <w:szCs w:val="24"/>
                                </w:rPr>
                                <w:t>4</w:t>
                              </w:r>
                            </w:sdtContent>
                          </w:sdt>
                          <w:r>
                            <w:rPr>
                              <w:szCs w:val="24"/>
                            </w:rPr>
                            <w:t xml:space="preserve">) ar asmuo teisės aktų nustatyta tvarka nebuvo pripažintas kaltu dėl karo </w:t>
                          </w:r>
                          <w:r>
                            <w:rPr>
                              <w:szCs w:val="24"/>
                              <w:lang w:eastAsia="lt-LT"/>
                            </w:rPr>
                            <w:t>nusikaltimų ar nusikaltimų žmoniškumui padarymo.</w:t>
                          </w:r>
                        </w:p>
                      </w:sdtContent>
                    </w:sdt>
                  </w:sdtContent>
                </w:sdt>
                <w:sdt>
                  <w:sdtPr>
                    <w:alias w:val="12 str. 2 d."/>
                    <w:tag w:val="part_3199f4e6cc224ea7a97369eaa5895f95"/>
                    <w:lock w:val="sdtLocked"/>
                    <w:richText/>
                  </w:sdtPr>
                  <w:sdtContent>
                    <w:p>
                      <w:pPr>
                        <w:tabs>
                          <w:tab w:val="left" w:pos="1134"/>
                        </w:tabs>
                        <w:ind w:firstLine="709"/>
                        <w:jc w:val="both"/>
                        <w:rPr>
                          <w:szCs w:val="24"/>
                        </w:rPr>
                      </w:pPr>
                      <w:sdt>
                        <w:sdtPr>
                          <w:alias w:val="Numeris"/>
                          <w:tag w:val="nr_3199f4e6cc224ea7a97369eaa5895f95"/>
                          <w:lock w:val="sdtLocked"/>
                          <w:richText/>
                        </w:sdtPr>
                        <w:sdtContent>
                          <w:r>
                            <w:rPr>
                              <w:szCs w:val="24"/>
                            </w:rPr>
                            <w:t>2</w:t>
                          </w:r>
                        </w:sdtContent>
                      </w:sdt>
                      <w:r>
                        <w:rPr>
                          <w:szCs w:val="24"/>
                        </w:rPr>
                        <w:t xml:space="preserve">. Istorinio atminimo įamžinimo rekomendacijas tvirtina kultūros ministras. </w:t>
                      </w:r>
                      <w:r>
                        <w:rPr>
                          <w:bCs/>
                        </w:rPr>
                        <w:t>Istorinio atminimo įamžinimo užsienyje rekomendacijas tvirtina kultūros ministras, suderinęs su užsienio reikalų ministru</w:t>
                      </w:r>
                      <w:r>
                        <w:t>.</w:t>
                      </w:r>
                    </w:p>
                    <w:p>
                      <w:pPr>
                        <w:tabs>
                          <w:tab w:val="left" w:pos="1134"/>
                        </w:tabs>
                        <w:ind w:firstLine="709"/>
                        <w:jc w:val="both"/>
                      </w:pPr>
                    </w:p>
                  </w:sdtContent>
                </w:sdt>
              </w:sdtContent>
            </w:sdt>
            <w:sdt>
              <w:sdtPr>
                <w:alias w:val="13 str."/>
                <w:tag w:val="part_2abae958f6154f7683b60c2fa5aaaa4f"/>
                <w:lock w:val="sdtLocked"/>
                <w:richText/>
              </w:sdtPr>
              <w:sdtContent>
                <w:p>
                  <w:pPr>
                    <w:tabs>
                      <w:tab w:val="left" w:pos="1134"/>
                    </w:tabs>
                    <w:ind w:firstLine="709"/>
                    <w:jc w:val="both"/>
                    <w:rPr>
                      <w:b/>
                    </w:rPr>
                  </w:pPr>
                  <w:sdt>
                    <w:sdtPr>
                      <w:alias w:val="Numeris"/>
                      <w:tag w:val="nr_2abae958f6154f7683b60c2fa5aaaa4f"/>
                      <w:lock w:val="sdtLocked"/>
                      <w:richText/>
                    </w:sdtPr>
                    <w:sdtContent>
                      <w:r>
                        <w:rPr>
                          <w:b/>
                        </w:rPr>
                        <w:t>13</w:t>
                      </w:r>
                    </w:sdtContent>
                  </w:sdt>
                  <w:r>
                    <w:rPr>
                      <w:b/>
                    </w:rPr>
                    <w:t xml:space="preserve"> straipsnis. </w:t>
                  </w:r>
                  <w:sdt>
                    <w:sdtPr>
                      <w:alias w:val="Pavadinimas"/>
                      <w:tag w:val="title_2abae958f6154f7683b60c2fa5aaaa4f"/>
                      <w:lock w:val="sdtLocked"/>
                      <w:richText/>
                    </w:sdtPr>
                    <w:sdtContent>
                      <w:r>
                        <w:rPr>
                          <w:b/>
                        </w:rPr>
                        <w:t>Ypatingai svarbių kultūros vertybių apsauga</w:t>
                      </w:r>
                    </w:sdtContent>
                  </w:sdt>
                </w:p>
                <w:sdt>
                  <w:sdtPr>
                    <w:alias w:val="13 str. 1 d."/>
                    <w:tag w:val="part_35a4add3425a471bb7d8a9b55953257e"/>
                    <w:lock w:val="sdtLocked"/>
                    <w:richText/>
                  </w:sdtPr>
                  <w:sdtContent>
                    <w:p>
                      <w:pPr>
                        <w:tabs>
                          <w:tab w:val="left" w:pos="1134"/>
                        </w:tabs>
                        <w:ind w:firstLine="709"/>
                        <w:jc w:val="both"/>
                        <w:rPr>
                          <w:szCs w:val="24"/>
                        </w:rPr>
                      </w:pPr>
                      <w:sdt>
                        <w:sdtPr>
                          <w:alias w:val="Numeris"/>
                          <w:tag w:val="nr_35a4add3425a471bb7d8a9b55953257e"/>
                          <w:lock w:val="sdtLocked"/>
                          <w:richText/>
                        </w:sdtPr>
                        <w:sdtContent>
                          <w:r>
                            <w:rPr>
                              <w:szCs w:val="24"/>
                            </w:rPr>
                            <w:t>1</w:t>
                          </w:r>
                        </w:sdtContent>
                      </w:sdt>
                      <w:r>
                        <w:rPr>
                          <w:szCs w:val="24"/>
                        </w:rPr>
                        <w:t xml:space="preserve">. Valstybė siekia apsaugoti, įsigyti ir kaupti </w:t>
                      </w:r>
                      <w:r>
                        <w:rPr>
                          <w:szCs w:val="24"/>
                          <w:shd w:val="clear" w:color="auto" w:fill="FFFFFF"/>
                        </w:rPr>
                        <w:t xml:space="preserve">ypatingai svarbias </w:t>
                      </w:r>
                      <w:r>
                        <w:rPr>
                          <w:szCs w:val="24"/>
                        </w:rPr>
                        <w:t>kultūros vertybes ir pagal valstybės biudžeto galimybes užtikrina šioms funkcijoms įgyvendinti reikalingų lėšų skyrimą.</w:t>
                      </w:r>
                    </w:p>
                  </w:sdtContent>
                </w:sdt>
                <w:sdt>
                  <w:sdtPr>
                    <w:alias w:val="13 str. 2 d."/>
                    <w:tag w:val="part_fe52c177c725401abbf0473b8f79f958"/>
                    <w:lock w:val="sdtLocked"/>
                    <w:richText/>
                  </w:sdtPr>
                  <w:sdtContent>
                    <w:p>
                      <w:pPr>
                        <w:ind w:firstLine="709"/>
                        <w:jc w:val="both"/>
                      </w:pPr>
                      <w:sdt>
                        <w:sdtPr>
                          <w:alias w:val="Numeris"/>
                          <w:tag w:val="nr_fe52c177c725401abbf0473b8f79f958"/>
                          <w:lock w:val="sdtLocked"/>
                          <w:richText/>
                        </w:sdtPr>
                        <w:sdtContent>
                          <w:r>
                            <w:t>2</w:t>
                          </w:r>
                        </w:sdtContent>
                      </w:sdt>
                      <w:r>
                        <w:t xml:space="preserve">. </w:t>
                      </w:r>
                      <w:r>
                        <w:rPr>
                          <w:color w:val="000000"/>
                        </w:rPr>
                        <w:t>Kultūros vertybės pripažįstamos ypatingai svarbiomis atsižvelgiant į jų reikšmę Lietuvos valstybės istoriniam, kultūriniam, politiniam tapatumui, autentiškumą ir vientisumą, socialinę, kultūrinę ir ekonominę vertes. Kultūros vertybių pripažinimo ypatingai svarbiomis tvarką nustato Vyriausybė.</w:t>
                      </w:r>
                    </w:p>
                  </w:sdtContent>
                </w:sdt>
                <w:sdt>
                  <w:sdtPr>
                    <w:alias w:val="13 str. 3 d."/>
                    <w:tag w:val="part_ae66968bf25b42ad8c9487fe003b2324"/>
                    <w:lock w:val="sdtLocked"/>
                    <w:richText/>
                  </w:sdtPr>
                  <w:sdtContent>
                    <w:p>
                      <w:pPr>
                        <w:tabs>
                          <w:tab w:val="left" w:pos="1134"/>
                        </w:tabs>
                        <w:ind w:firstLine="709"/>
                        <w:jc w:val="both"/>
                        <w:rPr>
                          <w:szCs w:val="24"/>
                        </w:rPr>
                      </w:pPr>
                      <w:sdt>
                        <w:sdtPr>
                          <w:alias w:val="Numeris"/>
                          <w:tag w:val="nr_ae66968bf25b42ad8c9487fe003b2324"/>
                          <w:lock w:val="sdtLocked"/>
                          <w:richText/>
                        </w:sdtPr>
                        <w:sdtContent>
                          <w:r>
                            <w:rPr>
                              <w:szCs w:val="24"/>
                            </w:rPr>
                            <w:t>3</w:t>
                          </w:r>
                        </w:sdtContent>
                      </w:sdt>
                      <w:r>
                        <w:rPr>
                          <w:szCs w:val="24"/>
                        </w:rPr>
                        <w:t>. Ypatingai svarbių kultūros vertybių sąrašą tvirtina Vyriausybė ar jos įgaliota institucija.</w:t>
                      </w:r>
                    </w:p>
                    <w:p>
                      <w:pPr>
                        <w:tabs>
                          <w:tab w:val="left" w:pos="1134"/>
                        </w:tabs>
                        <w:ind w:firstLine="709"/>
                        <w:jc w:val="both"/>
                        <w:rPr>
                          <w:color w:val="000000"/>
                          <w:szCs w:val="24"/>
                        </w:rPr>
                      </w:pPr>
                    </w:p>
                  </w:sdtContent>
                </w:sdt>
              </w:sdtContent>
            </w:sdt>
          </w:sdtContent>
        </w:sdt>
        <w:sdt>
          <w:sdtPr>
            <w:alias w:val="skyrius"/>
            <w:tag w:val="part_a221879d575344679fb2300765248d01"/>
            <w:lock w:val="sdtLocked"/>
            <w:richText/>
          </w:sdtPr>
          <w:sdtContent>
            <w:p>
              <w:pPr>
                <w:jc w:val="center"/>
                <w:rPr>
                  <w:b/>
                  <w:szCs w:val="24"/>
                </w:rPr>
              </w:pPr>
              <w:sdt>
                <w:sdtPr>
                  <w:alias w:val="Numeris"/>
                  <w:tag w:val="nr_a221879d575344679fb2300765248d01"/>
                  <w:lock w:val="sdtLocked"/>
                  <w:richText/>
                </w:sdtPr>
                <w:sdtContent>
                  <w:r>
                    <w:rPr>
                      <w:b/>
                      <w:szCs w:val="24"/>
                    </w:rPr>
                    <w:t>IV</w:t>
                  </w:r>
                </w:sdtContent>
              </w:sdt>
              <w:r>
                <w:rPr>
                  <w:b/>
                  <w:szCs w:val="24"/>
                </w:rPr>
                <w:t xml:space="preserve"> SKYRIUS</w:t>
              </w:r>
            </w:p>
            <w:p>
              <w:pPr>
                <w:jc w:val="center"/>
                <w:rPr>
                  <w:b/>
                  <w:color w:val="000000"/>
                </w:rPr>
              </w:pPr>
              <w:sdt>
                <w:sdtPr>
                  <w:alias w:val="Pavadinimas"/>
                  <w:tag w:val="title_a221879d575344679fb2300765248d01"/>
                  <w:lock w:val="sdtLocked"/>
                  <w:richText/>
                </w:sdtPr>
                <w:sdtContent>
                  <w:r>
                    <w:rPr>
                      <w:b/>
                      <w:color w:val="000000"/>
                    </w:rPr>
                    <w:t>KULTŪROS ĮSTAIGOS IR KULTŪROS VISUOMENĖ</w:t>
                  </w:r>
                </w:sdtContent>
              </w:sdt>
            </w:p>
            <w:p>
              <w:pPr>
                <w:rPr>
                  <w:color w:val="000000"/>
                </w:rPr>
              </w:pPr>
            </w:p>
            <w:sdt>
              <w:sdtPr>
                <w:alias w:val="14 str."/>
                <w:tag w:val="part_f84382bdbf124199996c2f1983981e8e"/>
                <w:lock w:val="sdtLocked"/>
                <w:richText/>
              </w:sdtPr>
              <w:sdtContent>
                <w:p>
                  <w:pPr>
                    <w:tabs>
                      <w:tab w:val="left" w:pos="993"/>
                    </w:tabs>
                    <w:ind w:firstLine="709"/>
                    <w:jc w:val="both"/>
                    <w:rPr>
                      <w:b/>
                      <w:szCs w:val="24"/>
                    </w:rPr>
                  </w:pPr>
                  <w:sdt>
                    <w:sdtPr>
                      <w:alias w:val="Numeris"/>
                      <w:tag w:val="nr_f84382bdbf124199996c2f1983981e8e"/>
                      <w:lock w:val="sdtLocked"/>
                      <w:richText/>
                    </w:sdtPr>
                    <w:sdtContent>
                      <w:r>
                        <w:rPr>
                          <w:b/>
                          <w:szCs w:val="24"/>
                        </w:rPr>
                        <w:t>14</w:t>
                      </w:r>
                    </w:sdtContent>
                  </w:sdt>
                  <w:r>
                    <w:rPr>
                      <w:b/>
                      <w:szCs w:val="24"/>
                    </w:rPr>
                    <w:t xml:space="preserve"> straipsnis. </w:t>
                  </w:r>
                  <w:sdt>
                    <w:sdtPr>
                      <w:alias w:val="Pavadinimas"/>
                      <w:tag w:val="title_f84382bdbf124199996c2f1983981e8e"/>
                      <w:lock w:val="sdtLocked"/>
                      <w:richText/>
                    </w:sdtPr>
                    <w:sdtContent>
                      <w:r>
                        <w:rPr>
                          <w:b/>
                          <w:szCs w:val="24"/>
                        </w:rPr>
                        <w:t>Kultūros įstaigų sistema</w:t>
                      </w:r>
                    </w:sdtContent>
                  </w:sdt>
                </w:p>
                <w:sdt>
                  <w:sdtPr>
                    <w:alias w:val="14 str. 1 d."/>
                    <w:tag w:val="part_a6e70ddcfd9341e9b80173a4356dd1e7"/>
                    <w:lock w:val="sdtLocked"/>
                    <w:richText/>
                  </w:sdtPr>
                  <w:sdtContent>
                    <w:p>
                      <w:pPr>
                        <w:tabs>
                          <w:tab w:val="left" w:pos="993"/>
                        </w:tabs>
                        <w:ind w:firstLine="709"/>
                        <w:jc w:val="both"/>
                        <w:rPr>
                          <w:szCs w:val="24"/>
                        </w:rPr>
                      </w:pPr>
                      <w:sdt>
                        <w:sdtPr>
                          <w:alias w:val="Numeris"/>
                          <w:tag w:val="nr_a6e70ddcfd9341e9b80173a4356dd1e7"/>
                          <w:lock w:val="sdtLocked"/>
                          <w:richText/>
                        </w:sdtPr>
                        <w:sdtContent>
                          <w:r>
                            <w:rPr>
                              <w:szCs w:val="24"/>
                            </w:rPr>
                            <w:t>1</w:t>
                          </w:r>
                        </w:sdtContent>
                      </w:sdt>
                      <w:r>
                        <w:rPr>
                          <w:szCs w:val="24"/>
                        </w:rPr>
                        <w:t>. Kultūros įstaigų sistemą sudaro:</w:t>
                      </w:r>
                    </w:p>
                    <w:sdt>
                      <w:sdtPr>
                        <w:alias w:val="14 str. 1 d. 1 p."/>
                        <w:tag w:val="part_f94954394f7844a185258f8887d23ab5"/>
                        <w:lock w:val="sdtLocked"/>
                        <w:richText/>
                      </w:sdtPr>
                      <w:sdtContent>
                        <w:p>
                          <w:pPr>
                            <w:tabs>
                              <w:tab w:val="left" w:pos="0"/>
                            </w:tabs>
                            <w:ind w:firstLine="709"/>
                            <w:jc w:val="both"/>
                            <w:rPr>
                              <w:szCs w:val="24"/>
                            </w:rPr>
                          </w:pPr>
                          <w:sdt>
                            <w:sdtPr>
                              <w:alias w:val="Numeris"/>
                              <w:tag w:val="nr_f94954394f7844a185258f8887d23ab5"/>
                              <w:lock w:val="sdtLocked"/>
                              <w:richText/>
                            </w:sdtPr>
                            <w:sdtContent>
                              <w:r>
                                <w:rPr>
                                  <w:szCs w:val="24"/>
                                </w:rPr>
                                <w:t>1</w:t>
                              </w:r>
                            </w:sdtContent>
                          </w:sdt>
                          <w:r>
                            <w:rPr>
                              <w:szCs w:val="24"/>
                            </w:rPr>
                            <w:t>) nacionalinės kultūros įstaigos, kurių savininkė yra valstybė;</w:t>
                          </w:r>
                        </w:p>
                      </w:sdtContent>
                    </w:sdt>
                    <w:sdt>
                      <w:sdtPr>
                        <w:alias w:val="14 str. 1 d. 2 p."/>
                        <w:tag w:val="part_d3cd97c416da4920a20c94dad4796068"/>
                        <w:lock w:val="sdtLocked"/>
                        <w:richText/>
                      </w:sdtPr>
                      <w:sdtContent>
                        <w:p>
                          <w:pPr>
                            <w:tabs>
                              <w:tab w:val="left" w:pos="0"/>
                            </w:tabs>
                            <w:ind w:firstLine="709"/>
                            <w:jc w:val="both"/>
                          </w:pPr>
                          <w:sdt>
                            <w:sdtPr>
                              <w:alias w:val="Numeris"/>
                              <w:tag w:val="nr_d3cd97c416da4920a20c94dad4796068"/>
                              <w:lock w:val="sdtLocked"/>
                              <w:richText/>
                            </w:sdtPr>
                            <w:sdtContent>
                              <w:r>
                                <w:t>2</w:t>
                              </w:r>
                            </w:sdtContent>
                          </w:sdt>
                          <w:r>
                            <w:t>) valstybinės kultūros įstaigos, kurių savininkė yra valstybė;</w:t>
                          </w:r>
                        </w:p>
                      </w:sdtContent>
                    </w:sdt>
                    <w:sdt>
                      <w:sdtPr>
                        <w:alias w:val="14 str. 1 d. 3 p."/>
                        <w:tag w:val="part_357174d13e954727a06192846960aaba"/>
                        <w:lock w:val="sdtLocked"/>
                        <w:richText/>
                      </w:sdtPr>
                      <w:sdtContent>
                        <w:p>
                          <w:pPr>
                            <w:tabs>
                              <w:tab w:val="left" w:pos="0"/>
                            </w:tabs>
                            <w:ind w:firstLine="709"/>
                            <w:jc w:val="both"/>
                            <w:rPr>
                              <w:szCs w:val="24"/>
                            </w:rPr>
                          </w:pPr>
                          <w:sdt>
                            <w:sdtPr>
                              <w:alias w:val="Numeris"/>
                              <w:tag w:val="nr_357174d13e954727a06192846960aaba"/>
                              <w:lock w:val="sdtLocked"/>
                              <w:richText/>
                            </w:sdtPr>
                            <w:sdtContent>
                              <w:r>
                                <w:rPr>
                                  <w:szCs w:val="24"/>
                                </w:rPr>
                                <w:t>3</w:t>
                              </w:r>
                            </w:sdtContent>
                          </w:sdt>
                          <w:r>
                            <w:rPr>
                              <w:szCs w:val="24"/>
                            </w:rPr>
                            <w:t>) kitos kultūros įstaigos, kurių savininkė ar dalininkė yra valstybė ar savivaldybės;</w:t>
                          </w:r>
                        </w:p>
                      </w:sdtContent>
                    </w:sdt>
                    <w:sdt>
                      <w:sdtPr>
                        <w:alias w:val="14 str. 1 d. 4 p."/>
                        <w:tag w:val="part_ada682f675a1466097195a47c57d3802"/>
                        <w:lock w:val="sdtLocked"/>
                        <w:richText/>
                      </w:sdtPr>
                      <w:sdtContent>
                        <w:p>
                          <w:pPr>
                            <w:tabs>
                              <w:tab w:val="left" w:pos="0"/>
                            </w:tabs>
                            <w:ind w:firstLine="709"/>
                            <w:jc w:val="both"/>
                            <w:rPr>
                              <w:szCs w:val="24"/>
                            </w:rPr>
                          </w:pPr>
                          <w:sdt>
                            <w:sdtPr>
                              <w:alias w:val="Numeris"/>
                              <w:tag w:val="nr_ada682f675a1466097195a47c57d3802"/>
                              <w:lock w:val="sdtLocked"/>
                              <w:richText/>
                            </w:sdtPr>
                            <w:sdtContent>
                              <w:r>
                                <w:rPr>
                                  <w:szCs w:val="24"/>
                                </w:rPr>
                                <w:t>4</w:t>
                              </w:r>
                            </w:sdtContent>
                          </w:sdt>
                          <w:r>
                            <w:rPr>
                              <w:szCs w:val="24"/>
                            </w:rPr>
                            <w:t>) kiti kultūros paslaugų teikėjai.</w:t>
                          </w:r>
                        </w:p>
                      </w:sdtContent>
                    </w:sdt>
                  </w:sdtContent>
                </w:sdt>
                <w:sdt>
                  <w:sdtPr>
                    <w:alias w:val="14 str. 2 d."/>
                    <w:tag w:val="part_31513e77519d42f8a5b8d799e47204c0"/>
                    <w:lock w:val="sdtLocked"/>
                    <w:richText/>
                  </w:sdtPr>
                  <w:sdtContent>
                    <w:p>
                      <w:pPr>
                        <w:tabs>
                          <w:tab w:val="left" w:pos="993"/>
                        </w:tabs>
                        <w:ind w:firstLine="709"/>
                        <w:jc w:val="both"/>
                        <w:rPr>
                          <w:szCs w:val="24"/>
                        </w:rPr>
                      </w:pPr>
                      <w:sdt>
                        <w:sdtPr>
                          <w:alias w:val="Numeris"/>
                          <w:tag w:val="nr_31513e77519d42f8a5b8d799e47204c0"/>
                          <w:lock w:val="sdtLocked"/>
                          <w:richText/>
                        </w:sdtPr>
                        <w:sdtContent>
                          <w:r>
                            <w:rPr>
                              <w:szCs w:val="24"/>
                            </w:rPr>
                            <w:t>2</w:t>
                          </w:r>
                        </w:sdtContent>
                      </w:sdt>
                      <w:r>
                        <w:rPr>
                          <w:szCs w:val="24"/>
                        </w:rPr>
                        <w:t>. Kultūros įstaigų sistemos tikslas – užtikrinti tolygų kultūros paslaugų teikimą visoje Lietuvos teritorijoje, sudaryti sąlygas ir galimybes visoms visuomenės grupėms pažinti materialų ir nematerialų kultūros paveldą, kultūros ir meno raiškos įvairovę, skatinti asmenų kūrybinę ir kultūrinę raišką bei dalyvavimą kultūros veiklose.</w:t>
                      </w:r>
                    </w:p>
                  </w:sdtContent>
                </w:sdt>
                <w:sdt>
                  <w:sdtPr>
                    <w:alias w:val="14 str. 3 d."/>
                    <w:tag w:val="part_875740fb008b42e0a91ab759df8607eb"/>
                    <w:lock w:val="sdtLocked"/>
                    <w:richText/>
                  </w:sdtPr>
                  <w:sdtContent>
                    <w:p>
                      <w:pPr>
                        <w:tabs>
                          <w:tab w:val="left" w:pos="993"/>
                        </w:tabs>
                        <w:ind w:firstLine="709"/>
                        <w:jc w:val="both"/>
                      </w:pPr>
                      <w:sdt>
                        <w:sdtPr>
                          <w:alias w:val="Numeris"/>
                          <w:tag w:val="nr_875740fb008b42e0a91ab759df8607eb"/>
                          <w:lock w:val="sdtLocked"/>
                          <w:richText/>
                        </w:sdtPr>
                        <w:sdtContent>
                          <w:r>
                            <w:t>3</w:t>
                          </w:r>
                        </w:sdtContent>
                      </w:sdt>
                      <w:r>
                        <w:t>. Valstybė šio straipsnio 2 dalyje numatytą tikslą įgyvendina pasitelkdama kultūros įstaigas, kurių savininkė ar dalininkė yra valstybė ar savivaldybės, ir bendradarbiaudama su kitais kultūros paslaugų teikėjais.</w:t>
                      </w:r>
                    </w:p>
                  </w:sdtContent>
                </w:sdt>
                <w:sdt>
                  <w:sdtPr>
                    <w:alias w:val="14 str. 4 d."/>
                    <w:tag w:val="part_6441defd1f4d4f48b7a9d3e54f8ba12e"/>
                    <w:lock w:val="sdtLocked"/>
                    <w:richText/>
                  </w:sdtPr>
                  <w:sdtContent>
                    <w:p>
                      <w:pPr>
                        <w:tabs>
                          <w:tab w:val="left" w:pos="993"/>
                        </w:tabs>
                        <w:ind w:firstLine="709"/>
                        <w:jc w:val="both"/>
                        <w:rPr>
                          <w:szCs w:val="24"/>
                        </w:rPr>
                      </w:pPr>
                      <w:sdt>
                        <w:sdtPr>
                          <w:alias w:val="Numeris"/>
                          <w:tag w:val="nr_6441defd1f4d4f48b7a9d3e54f8ba12e"/>
                          <w:lock w:val="sdtLocked"/>
                          <w:richText/>
                        </w:sdtPr>
                        <w:sdtContent>
                          <w:r>
                            <w:rPr>
                              <w:color w:val="000000"/>
                              <w:szCs w:val="24"/>
                            </w:rPr>
                            <w:t>4</w:t>
                          </w:r>
                        </w:sdtContent>
                      </w:sdt>
                      <w:r>
                        <w:rPr>
                          <w:color w:val="000000"/>
                          <w:szCs w:val="24"/>
                        </w:rPr>
                        <w:t>. Kultūros įstaigų, kurių savininkė ar dalininkė yra valstybė ar savivaldybės, funkcijos specializuotose veiklos srityse, tiesiogiai nesusijusiose su kultūros paslaugų teikimu, gali būti atliekamos centralizuotai.</w:t>
                      </w:r>
                    </w:p>
                    <w:p>
                      <w:pPr>
                        <w:tabs>
                          <w:tab w:val="left" w:pos="993"/>
                        </w:tabs>
                        <w:ind w:firstLine="709"/>
                        <w:jc w:val="both"/>
                        <w:rPr>
                          <w:szCs w:val="24"/>
                        </w:rPr>
                      </w:pPr>
                    </w:p>
                  </w:sdtContent>
                </w:sdt>
              </w:sdtContent>
            </w:sdt>
            <w:sdt>
              <w:sdtPr>
                <w:alias w:val="15 str."/>
                <w:tag w:val="part_fb3136856261439287de202c7c00096c"/>
                <w:lock w:val="sdtLocked"/>
                <w:richText/>
              </w:sdtPr>
              <w:sdtContent>
                <w:p>
                  <w:pPr>
                    <w:tabs>
                      <w:tab w:val="left" w:pos="993"/>
                    </w:tabs>
                    <w:ind w:firstLine="709"/>
                    <w:jc w:val="both"/>
                    <w:rPr>
                      <w:b/>
                      <w:szCs w:val="24"/>
                    </w:rPr>
                  </w:pPr>
                  <w:sdt>
                    <w:sdtPr>
                      <w:alias w:val="Numeris"/>
                      <w:tag w:val="nr_fb3136856261439287de202c7c00096c"/>
                      <w:lock w:val="sdtLocked"/>
                      <w:richText/>
                    </w:sdtPr>
                    <w:sdtContent>
                      <w:r>
                        <w:rPr>
                          <w:b/>
                          <w:szCs w:val="24"/>
                        </w:rPr>
                        <w:t>15</w:t>
                      </w:r>
                    </w:sdtContent>
                  </w:sdt>
                  <w:r>
                    <w:rPr>
                      <w:b/>
                      <w:szCs w:val="24"/>
                    </w:rPr>
                    <w:t xml:space="preserve"> straipsnis. </w:t>
                  </w:r>
                  <w:sdt>
                    <w:sdtPr>
                      <w:alias w:val="Pavadinimas"/>
                      <w:tag w:val="title_fb3136856261439287de202c7c00096c"/>
                      <w:lock w:val="sdtLocked"/>
                      <w:richText/>
                    </w:sdtPr>
                    <w:sdtContent>
                      <w:r>
                        <w:rPr>
                          <w:b/>
                          <w:szCs w:val="24"/>
                        </w:rPr>
                        <w:t>Nacionalinės ir valstybinės kultūros įstaigos</w:t>
                      </w:r>
                    </w:sdtContent>
                  </w:sdt>
                </w:p>
                <w:sdt>
                  <w:sdtPr>
                    <w:alias w:val="15 str. 1 d."/>
                    <w:tag w:val="part_4ccb706c9740438dabf3d748041e3586"/>
                    <w:lock w:val="sdtLocked"/>
                    <w:richText/>
                  </w:sdtPr>
                  <w:sdtContent>
                    <w:p>
                      <w:pPr>
                        <w:tabs>
                          <w:tab w:val="left" w:pos="993"/>
                        </w:tabs>
                        <w:ind w:firstLine="709"/>
                        <w:jc w:val="both"/>
                      </w:pPr>
                      <w:sdt>
                        <w:sdtPr>
                          <w:alias w:val="Numeris"/>
                          <w:tag w:val="nr_4ccb706c9740438dabf3d748041e3586"/>
                          <w:lock w:val="sdtLocked"/>
                          <w:richText/>
                        </w:sdtPr>
                        <w:sdtContent>
                          <w:r>
                            <w:t>1</w:t>
                          </w:r>
                        </w:sdtContent>
                      </w:sdt>
                      <w:r>
                        <w:t xml:space="preserve">. Nacionalinių kultūros įstaigų savininkė yra valstybė. Nacionalinės kultūros įstaigos steigiamos, reorganizuojamos, pertvarkomos ir likviduojamos atskiras kultūros sritis reglamentuojančių įstatymų nustatytais atvejais ir tvarka. Nacionalinių kultūros įstaigų </w:t>
                      </w:r>
                      <w:r>
                        <w:rPr>
                          <w:color w:val="000000"/>
                        </w:rPr>
                        <w:t>savininko teises ir pareigas įgyvendina Kultūros ministerija.</w:t>
                      </w:r>
                    </w:p>
                  </w:sdtContent>
                </w:sdt>
                <w:sdt>
                  <w:sdtPr>
                    <w:alias w:val="15 str. 2 d."/>
                    <w:tag w:val="part_36f64c31b2b14faca99b657276a3d09a"/>
                    <w:lock w:val="sdtLocked"/>
                    <w:richText/>
                  </w:sdtPr>
                  <w:sdtContent>
                    <w:p>
                      <w:pPr>
                        <w:tabs>
                          <w:tab w:val="left" w:pos="993"/>
                        </w:tabs>
                        <w:ind w:firstLine="709"/>
                        <w:jc w:val="both"/>
                        <w:rPr>
                          <w:sz w:val="28"/>
                          <w:szCs w:val="24"/>
                        </w:rPr>
                      </w:pPr>
                      <w:sdt>
                        <w:sdtPr>
                          <w:alias w:val="Numeris"/>
                          <w:tag w:val="nr_36f64c31b2b14faca99b657276a3d09a"/>
                          <w:lock w:val="sdtLocked"/>
                          <w:richText/>
                        </w:sdtPr>
                        <w:sdtContent>
                          <w:r>
                            <w:rPr>
                              <w:color w:val="000000"/>
                              <w:szCs w:val="22"/>
                            </w:rPr>
                            <w:t>2</w:t>
                          </w:r>
                        </w:sdtContent>
                      </w:sdt>
                      <w:r>
                        <w:rPr>
                          <w:color w:val="000000"/>
                          <w:szCs w:val="22"/>
                        </w:rPr>
                        <w:t xml:space="preserve">. Nacionalinės kultūros įstaigos vykdo </w:t>
                      </w:r>
                      <w:r>
                        <w:rPr>
                          <w:szCs w:val="24"/>
                        </w:rPr>
                        <w:t>atskiras kultūros sritis reglamentuojančiais įstatymais</w:t>
                      </w:r>
                      <w:r>
                        <w:rPr>
                          <w:color w:val="000000"/>
                          <w:szCs w:val="22"/>
                        </w:rPr>
                        <w:t xml:space="preserve"> pavestas funkcijas ir:</w:t>
                      </w:r>
                    </w:p>
                    <w:sdt>
                      <w:sdtPr>
                        <w:alias w:val="15 str. 2 d. 1 p."/>
                        <w:tag w:val="part_9cee1c6fd5ef4783b89512bf5a3c1b3f"/>
                        <w:lock w:val="sdtLocked"/>
                        <w:richText/>
                      </w:sdtPr>
                      <w:sdtContent>
                        <w:p>
                          <w:pPr>
                            <w:tabs>
                              <w:tab w:val="left" w:pos="993"/>
                            </w:tabs>
                            <w:ind w:firstLine="709"/>
                            <w:jc w:val="both"/>
                            <w:rPr>
                              <w:color w:val="000000"/>
                              <w:szCs w:val="24"/>
                            </w:rPr>
                          </w:pPr>
                          <w:sdt>
                            <w:sdtPr>
                              <w:alias w:val="Numeris"/>
                              <w:tag w:val="nr_9cee1c6fd5ef4783b89512bf5a3c1b3f"/>
                              <w:lock w:val="sdtLocked"/>
                              <w:richText/>
                            </w:sdtPr>
                            <w:sdtContent>
                              <w:r>
                                <w:rPr>
                                  <w:color w:val="000000"/>
                                  <w:szCs w:val="24"/>
                                </w:rPr>
                                <w:t>1</w:t>
                              </w:r>
                            </w:sdtContent>
                          </w:sdt>
                          <w:r>
                            <w:rPr>
                              <w:color w:val="000000"/>
                              <w:szCs w:val="24"/>
                            </w:rPr>
                            <w:t>) dalyvauja įgyvendinant strateginius kultūros politikos tikslus;</w:t>
                          </w:r>
                        </w:p>
                      </w:sdtContent>
                    </w:sdt>
                    <w:sdt>
                      <w:sdtPr>
                        <w:alias w:val="15 str. 2 d. 2 p."/>
                        <w:tag w:val="part_34d36e173aff4229b6b0dd925f02fe83"/>
                        <w:lock w:val="sdtLocked"/>
                        <w:richText/>
                      </w:sdtPr>
                      <w:sdtContent>
                        <w:p>
                          <w:pPr>
                            <w:tabs>
                              <w:tab w:val="left" w:pos="993"/>
                            </w:tabs>
                            <w:ind w:firstLine="709"/>
                            <w:jc w:val="both"/>
                            <w:rPr>
                              <w:szCs w:val="24"/>
                            </w:rPr>
                          </w:pPr>
                          <w:sdt>
                            <w:sdtPr>
                              <w:alias w:val="Numeris"/>
                              <w:tag w:val="nr_34d36e173aff4229b6b0dd925f02fe83"/>
                              <w:lock w:val="sdtLocked"/>
                              <w:richText/>
                            </w:sdtPr>
                            <w:sdtContent>
                              <w:r>
                                <w:rPr>
                                  <w:szCs w:val="24"/>
                                </w:rPr>
                                <w:t>2</w:t>
                              </w:r>
                            </w:sdtContent>
                          </w:sdt>
                          <w:r>
                            <w:rPr>
                              <w:szCs w:val="24"/>
                            </w:rPr>
                            <w:t>) organizuoja ir vykdo svarbiausius nacionalinius ir tarptautinius projektus;</w:t>
                          </w:r>
                        </w:p>
                      </w:sdtContent>
                    </w:sdt>
                    <w:sdt>
                      <w:sdtPr>
                        <w:alias w:val="15 str. 2 d. 3 p."/>
                        <w:tag w:val="part_1bdf26c58f23422faf82b99eb66c1d38"/>
                        <w:lock w:val="sdtLocked"/>
                        <w:richText/>
                      </w:sdtPr>
                      <w:sdtContent>
                        <w:p>
                          <w:pPr>
                            <w:tabs>
                              <w:tab w:val="left" w:pos="993"/>
                            </w:tabs>
                            <w:ind w:firstLine="709"/>
                            <w:jc w:val="both"/>
                            <w:rPr>
                              <w:color w:val="000000"/>
                              <w:szCs w:val="24"/>
                            </w:rPr>
                          </w:pPr>
                          <w:sdt>
                            <w:sdtPr>
                              <w:alias w:val="Numeris"/>
                              <w:tag w:val="nr_1bdf26c58f23422faf82b99eb66c1d38"/>
                              <w:lock w:val="sdtLocked"/>
                              <w:richText/>
                            </w:sdtPr>
                            <w:sdtContent>
                              <w:r>
                                <w:rPr>
                                  <w:color w:val="000000"/>
                                  <w:szCs w:val="24"/>
                                </w:rPr>
                                <w:t>3</w:t>
                              </w:r>
                            </w:sdtContent>
                          </w:sdt>
                          <w:r>
                            <w:rPr>
                              <w:color w:val="000000"/>
                              <w:szCs w:val="24"/>
                            </w:rPr>
                            <w:t>) bendradarbiauja su savo srities mokslo ir studijų institucijomis ir mokslinių tyrimų įstaigomis;</w:t>
                          </w:r>
                        </w:p>
                      </w:sdtContent>
                    </w:sdt>
                    <w:sdt>
                      <w:sdtPr>
                        <w:alias w:val="15 str. 2 d. 4 p."/>
                        <w:tag w:val="part_164a27fd3db043839ae6955a1f4e9b69"/>
                        <w:lock w:val="sdtLocked"/>
                        <w:richText/>
                      </w:sdtPr>
                      <w:sdtContent>
                        <w:p>
                          <w:pPr>
                            <w:tabs>
                              <w:tab w:val="left" w:pos="993"/>
                            </w:tabs>
                            <w:ind w:firstLine="709"/>
                            <w:jc w:val="both"/>
                            <w:rPr>
                              <w:color w:val="000000"/>
                              <w:szCs w:val="24"/>
                            </w:rPr>
                          </w:pPr>
                          <w:sdt>
                            <w:sdtPr>
                              <w:alias w:val="Numeris"/>
                              <w:tag w:val="nr_164a27fd3db043839ae6955a1f4e9b69"/>
                              <w:lock w:val="sdtLocked"/>
                              <w:richText/>
                            </w:sdtPr>
                            <w:sdtContent>
                              <w:r>
                                <w:rPr>
                                  <w:szCs w:val="24"/>
                                </w:rPr>
                                <w:t>4</w:t>
                              </w:r>
                            </w:sdtContent>
                          </w:sdt>
                          <w:r>
                            <w:rPr>
                              <w:szCs w:val="24"/>
                            </w:rPr>
                            <w:t>) suteikus kultūros kompetencijų centro statusą atlieka kultūros kompetencijų centrų funkcijas;</w:t>
                          </w:r>
                        </w:p>
                      </w:sdtContent>
                    </w:sdt>
                    <w:sdt>
                      <w:sdtPr>
                        <w:alias w:val="15 str. 2 d. 5 p."/>
                        <w:tag w:val="part_ae943576e2f24075a2beeefeaa86a0cc"/>
                        <w:lock w:val="sdtLocked"/>
                        <w:richText/>
                      </w:sdtPr>
                      <w:sdtContent>
                        <w:p>
                          <w:pPr>
                            <w:tabs>
                              <w:tab w:val="left" w:pos="993"/>
                            </w:tabs>
                            <w:ind w:firstLine="709"/>
                            <w:jc w:val="both"/>
                            <w:rPr>
                              <w:color w:val="000000"/>
                              <w:szCs w:val="24"/>
                            </w:rPr>
                          </w:pPr>
                          <w:sdt>
                            <w:sdtPr>
                              <w:alias w:val="Numeris"/>
                              <w:tag w:val="nr_ae943576e2f24075a2beeefeaa86a0cc"/>
                              <w:lock w:val="sdtLocked"/>
                              <w:richText/>
                            </w:sdtPr>
                            <w:sdtContent>
                              <w:r>
                                <w:rPr>
                                  <w:szCs w:val="24"/>
                                </w:rPr>
                                <w:t>5</w:t>
                              </w:r>
                            </w:sdtContent>
                          </w:sdt>
                          <w:r>
                            <w:rPr>
                              <w:szCs w:val="24"/>
                            </w:rPr>
                            <w:t>) pagal poreikį teikia metodinę pagalbą kitoms valstybės ir savivaldybių kultūros įstaigoms;</w:t>
                          </w:r>
                        </w:p>
                      </w:sdtContent>
                    </w:sdt>
                    <w:sdt>
                      <w:sdtPr>
                        <w:alias w:val="15 str. 2 d. 6 p."/>
                        <w:tag w:val="part_58dade968362493c9812940a2793c6d9"/>
                        <w:lock w:val="sdtLocked"/>
                        <w:richText/>
                      </w:sdtPr>
                      <w:sdtContent>
                        <w:p>
                          <w:pPr>
                            <w:tabs>
                              <w:tab w:val="left" w:pos="993"/>
                            </w:tabs>
                            <w:ind w:firstLine="709"/>
                            <w:jc w:val="both"/>
                            <w:rPr>
                              <w:color w:val="000000"/>
                              <w:szCs w:val="24"/>
                            </w:rPr>
                          </w:pPr>
                          <w:sdt>
                            <w:sdtPr>
                              <w:alias w:val="Numeris"/>
                              <w:tag w:val="nr_58dade968362493c9812940a2793c6d9"/>
                              <w:lock w:val="sdtLocked"/>
                              <w:richText/>
                            </w:sdtPr>
                            <w:sdtContent>
                              <w:r>
                                <w:rPr>
                                  <w:color w:val="000000"/>
                                  <w:szCs w:val="24"/>
                                </w:rPr>
                                <w:t>6</w:t>
                              </w:r>
                            </w:sdtContent>
                          </w:sdt>
                          <w:r>
                            <w:rPr>
                              <w:color w:val="000000"/>
                              <w:szCs w:val="24"/>
                            </w:rPr>
                            <w:t>) dalyvauja rengiant ir vykdant kultūros įstaigų darbuotojų kvalifikacijos tobulinimo programas;</w:t>
                          </w:r>
                        </w:p>
                      </w:sdtContent>
                    </w:sdt>
                    <w:sdt>
                      <w:sdtPr>
                        <w:alias w:val="15 str. 2 d. 7 p."/>
                        <w:tag w:val="part_5347d653bbcc4dcc94d579c2d9431f2f"/>
                        <w:lock w:val="sdtLocked"/>
                        <w:richText/>
                      </w:sdtPr>
                      <w:sdtContent>
                        <w:p>
                          <w:pPr>
                            <w:tabs>
                              <w:tab w:val="left" w:pos="993"/>
                            </w:tabs>
                            <w:ind w:firstLine="709"/>
                            <w:jc w:val="both"/>
                            <w:rPr>
                              <w:szCs w:val="24"/>
                            </w:rPr>
                          </w:pPr>
                          <w:sdt>
                            <w:sdtPr>
                              <w:alias w:val="Numeris"/>
                              <w:tag w:val="nr_5347d653bbcc4dcc94d579c2d9431f2f"/>
                              <w:lock w:val="sdtLocked"/>
                              <w:richText/>
                            </w:sdtPr>
                            <w:sdtContent>
                              <w:r>
                                <w:rPr>
                                  <w:szCs w:val="24"/>
                                </w:rPr>
                                <w:t>7</w:t>
                              </w:r>
                            </w:sdtContent>
                          </w:sdt>
                          <w:r>
                            <w:rPr>
                              <w:szCs w:val="24"/>
                            </w:rPr>
                            <w:t>) dalyvauja reprezentuojant Lietuvos kultūrą užsienyje.</w:t>
                          </w:r>
                        </w:p>
                      </w:sdtContent>
                    </w:sdt>
                  </w:sdtContent>
                </w:sdt>
                <w:sdt>
                  <w:sdtPr>
                    <w:alias w:val="15 str. 3 d."/>
                    <w:tag w:val="part_fc61497d59eb4ad1842abcb2f56102bd"/>
                    <w:lock w:val="sdtLocked"/>
                    <w:richText/>
                  </w:sdtPr>
                  <w:sdtContent>
                    <w:p>
                      <w:pPr>
                        <w:tabs>
                          <w:tab w:val="left" w:pos="993"/>
                        </w:tabs>
                        <w:ind w:firstLine="709"/>
                        <w:jc w:val="both"/>
                        <w:rPr>
                          <w:szCs w:val="24"/>
                        </w:rPr>
                      </w:pPr>
                      <w:sdt>
                        <w:sdtPr>
                          <w:alias w:val="Numeris"/>
                          <w:tag w:val="nr_fc61497d59eb4ad1842abcb2f56102bd"/>
                          <w:lock w:val="sdtLocked"/>
                          <w:richText/>
                        </w:sdtPr>
                        <w:sdtContent>
                          <w:r>
                            <w:rPr>
                              <w:szCs w:val="24"/>
                            </w:rPr>
                            <w:t>3</w:t>
                          </w:r>
                        </w:sdtContent>
                      </w:sdt>
                      <w:r>
                        <w:rPr>
                          <w:szCs w:val="24"/>
                        </w:rPr>
                        <w:t xml:space="preserve">. Valstybinių kultūros įstaigų teisinė forma yra biudžetinė įstaiga arba viešoji įstaiga. Valstybinių kultūros įstaigų savininkė ar dalininkė yra valstybė. Valstybinės kultūros įstaigos steigiamos, reorganizuojamos, pertvarkomos ir likviduojamos atskiras kultūros sritis reglamentuojančių įstatymų nustatytais atvejais ir tvarka. Valstybinių kultūros įstaigų </w:t>
                      </w:r>
                      <w:r>
                        <w:rPr>
                          <w:color w:val="000000"/>
                          <w:szCs w:val="24"/>
                        </w:rPr>
                        <w:t>savininko ar dalininko teises ir pareigas įgyvendina Kultūros ministerija.</w:t>
                      </w:r>
                    </w:p>
                  </w:sdtContent>
                </w:sdt>
                <w:sdt>
                  <w:sdtPr>
                    <w:alias w:val="15 str. 4 d."/>
                    <w:tag w:val="part_6a743d327faf47558065c7ff6cbde190"/>
                    <w:lock w:val="sdtLocked"/>
                    <w:richText/>
                  </w:sdtPr>
                  <w:sdtContent>
                    <w:p>
                      <w:pPr>
                        <w:tabs>
                          <w:tab w:val="left" w:pos="709"/>
                          <w:tab w:val="left" w:pos="993"/>
                        </w:tabs>
                        <w:ind w:firstLine="709"/>
                        <w:jc w:val="both"/>
                        <w:rPr>
                          <w:color w:val="000000"/>
                        </w:rPr>
                      </w:pPr>
                      <w:sdt>
                        <w:sdtPr>
                          <w:alias w:val="Numeris"/>
                          <w:tag w:val="nr_6a743d327faf47558065c7ff6cbde190"/>
                          <w:lock w:val="sdtLocked"/>
                          <w:richText/>
                        </w:sdtPr>
                        <w:sdtContent>
                          <w:r>
                            <w:rPr>
                              <w:color w:val="000000"/>
                            </w:rPr>
                            <w:t>4</w:t>
                          </w:r>
                        </w:sdtContent>
                      </w:sdt>
                      <w:r>
                        <w:rPr>
                          <w:color w:val="000000"/>
                        </w:rPr>
                        <w:t xml:space="preserve">. Valstybinės kultūros įstaigos </w:t>
                      </w:r>
                      <w:r>
                        <w:rPr>
                          <w:color w:val="000000"/>
                          <w:szCs w:val="22"/>
                        </w:rPr>
                        <w:t xml:space="preserve">vykdo </w:t>
                      </w:r>
                      <w:r>
                        <w:t>atskiras kultūros sritis reglamentuojančiais įstatymais</w:t>
                      </w:r>
                      <w:r>
                        <w:rPr>
                          <w:color w:val="000000"/>
                          <w:szCs w:val="22"/>
                        </w:rPr>
                        <w:t xml:space="preserve"> pavestas funkcijas. </w:t>
                      </w:r>
                      <w:r>
                        <w:rPr>
                          <w:color w:val="000000"/>
                        </w:rPr>
                        <w:t xml:space="preserve"> </w:t>
                      </w:r>
                    </w:p>
                    <w:p>
                      <w:pPr>
                        <w:tabs>
                          <w:tab w:val="left" w:pos="993"/>
                        </w:tabs>
                        <w:ind w:firstLine="709"/>
                        <w:jc w:val="both"/>
                        <w:rPr>
                          <w:szCs w:val="24"/>
                        </w:rPr>
                      </w:pPr>
                    </w:p>
                  </w:sdtContent>
                </w:sdt>
              </w:sdtContent>
            </w:sdt>
            <w:sdt>
              <w:sdtPr>
                <w:alias w:val="16 str."/>
                <w:tag w:val="part_6e5b934c0a2d41fb96cd338d2a1a79ca"/>
                <w:lock w:val="sdtLocked"/>
                <w:richText/>
              </w:sdtPr>
              <w:sdtContent>
                <w:p>
                  <w:pPr>
                    <w:tabs>
                      <w:tab w:val="left" w:pos="993"/>
                    </w:tabs>
                    <w:ind w:firstLine="709"/>
                    <w:jc w:val="both"/>
                    <w:rPr>
                      <w:b/>
                      <w:szCs w:val="24"/>
                    </w:rPr>
                  </w:pPr>
                  <w:sdt>
                    <w:sdtPr>
                      <w:alias w:val="Numeris"/>
                      <w:tag w:val="nr_6e5b934c0a2d41fb96cd338d2a1a79ca"/>
                      <w:lock w:val="sdtLocked"/>
                      <w:richText/>
                    </w:sdtPr>
                    <w:sdtContent>
                      <w:r>
                        <w:rPr>
                          <w:b/>
                          <w:szCs w:val="24"/>
                        </w:rPr>
                        <w:t>16</w:t>
                      </w:r>
                    </w:sdtContent>
                  </w:sdt>
                  <w:r>
                    <w:rPr>
                      <w:b/>
                      <w:szCs w:val="24"/>
                    </w:rPr>
                    <w:t xml:space="preserve"> straipsnis. </w:t>
                  </w:r>
                  <w:sdt>
                    <w:sdtPr>
                      <w:alias w:val="Pavadinimas"/>
                      <w:tag w:val="title_6e5b934c0a2d41fb96cd338d2a1a79ca"/>
                      <w:lock w:val="sdtLocked"/>
                      <w:richText/>
                    </w:sdtPr>
                    <w:sdtContent>
                      <w:r>
                        <w:rPr>
                          <w:b/>
                          <w:szCs w:val="24"/>
                        </w:rPr>
                        <w:t>Kultūros kompetencijų centrai</w:t>
                      </w:r>
                    </w:sdtContent>
                  </w:sdt>
                </w:p>
                <w:sdt>
                  <w:sdtPr>
                    <w:alias w:val="16 str. 1 d."/>
                    <w:tag w:val="part_a47dd8d0305d47c9a12df52ba64ac423"/>
                    <w:lock w:val="sdtLocked"/>
                    <w:richText/>
                  </w:sdtPr>
                  <w:sdtContent>
                    <w:p>
                      <w:pPr>
                        <w:tabs>
                          <w:tab w:val="left" w:pos="993"/>
                        </w:tabs>
                        <w:ind w:firstLine="709"/>
                        <w:jc w:val="both"/>
                        <w:rPr>
                          <w:szCs w:val="24"/>
                          <w:lang w:eastAsia="lt-LT"/>
                        </w:rPr>
                      </w:pPr>
                      <w:sdt>
                        <w:sdtPr>
                          <w:alias w:val="Numeris"/>
                          <w:tag w:val="nr_a47dd8d0305d47c9a12df52ba64ac423"/>
                          <w:lock w:val="sdtLocked"/>
                          <w:richText/>
                        </w:sdtPr>
                        <w:sdtContent>
                          <w:r>
                            <w:rPr>
                              <w:szCs w:val="24"/>
                              <w:lang w:eastAsia="lt-LT"/>
                            </w:rPr>
                            <w:t>1</w:t>
                          </w:r>
                        </w:sdtContent>
                      </w:sdt>
                      <w:r>
                        <w:rPr>
                          <w:szCs w:val="24"/>
                          <w:lang w:eastAsia="lt-LT"/>
                        </w:rPr>
                        <w:t>. Kultūros kompetencijų centrai pagal priskirtas veiklos sritis ir (ar) regionus:</w:t>
                      </w:r>
                    </w:p>
                    <w:sdt>
                      <w:sdtPr>
                        <w:alias w:val="16 str. 1 d. 1 p."/>
                        <w:tag w:val="part_c2b167b0ab764fc78b451ae4c7d004ce"/>
                        <w:lock w:val="sdtLocked"/>
                        <w:richText/>
                      </w:sdtPr>
                      <w:sdtContent>
                        <w:p>
                          <w:pPr>
                            <w:tabs>
                              <w:tab w:val="left" w:pos="993"/>
                            </w:tabs>
                            <w:ind w:firstLine="709"/>
                            <w:jc w:val="both"/>
                            <w:rPr>
                              <w:szCs w:val="24"/>
                              <w:lang w:eastAsia="lt-LT"/>
                            </w:rPr>
                          </w:pPr>
                          <w:sdt>
                            <w:sdtPr>
                              <w:alias w:val="Numeris"/>
                              <w:tag w:val="nr_c2b167b0ab764fc78b451ae4c7d004ce"/>
                              <w:lock w:val="sdtLocked"/>
                              <w:richText/>
                            </w:sdtPr>
                            <w:sdtContent>
                              <w:r>
                                <w:rPr>
                                  <w:szCs w:val="24"/>
                                  <w:lang w:eastAsia="lt-LT"/>
                                </w:rPr>
                                <w:t>1</w:t>
                              </w:r>
                            </w:sdtContent>
                          </w:sdt>
                          <w:r>
                            <w:rPr>
                              <w:szCs w:val="24"/>
                              <w:lang w:eastAsia="lt-LT"/>
                            </w:rPr>
                            <w:t>) organizuoja ir vykdo kultūros ir meno darbuotojų mokymus ir kvalifikacijos tobulinimą;</w:t>
                          </w:r>
                        </w:p>
                      </w:sdtContent>
                    </w:sdt>
                    <w:sdt>
                      <w:sdtPr>
                        <w:alias w:val="16 str. 1 d. 2 p."/>
                        <w:tag w:val="part_4cbdfd81aa034857814392312ef1357a"/>
                        <w:lock w:val="sdtLocked"/>
                        <w:richText/>
                      </w:sdtPr>
                      <w:sdtContent>
                        <w:p>
                          <w:pPr>
                            <w:tabs>
                              <w:tab w:val="left" w:pos="993"/>
                            </w:tabs>
                            <w:ind w:firstLine="709"/>
                            <w:jc w:val="both"/>
                            <w:rPr>
                              <w:szCs w:val="24"/>
                              <w:lang w:eastAsia="lt-LT"/>
                            </w:rPr>
                          </w:pPr>
                          <w:sdt>
                            <w:sdtPr>
                              <w:alias w:val="Numeris"/>
                              <w:tag w:val="nr_4cbdfd81aa034857814392312ef1357a"/>
                              <w:lock w:val="sdtLocked"/>
                              <w:richText/>
                            </w:sdtPr>
                            <w:sdtContent>
                              <w:r>
                                <w:rPr>
                                  <w:szCs w:val="24"/>
                                  <w:lang w:eastAsia="lt-LT"/>
                                </w:rPr>
                                <w:t>2</w:t>
                              </w:r>
                            </w:sdtContent>
                          </w:sdt>
                          <w:r>
                            <w:rPr>
                              <w:szCs w:val="24"/>
                              <w:lang w:eastAsia="lt-LT"/>
                            </w:rPr>
                            <w:t>) formuoja rekomendacinius kultūros įstaigų teikiamų kultūros paslaugų kriterijus;</w:t>
                          </w:r>
                        </w:p>
                      </w:sdtContent>
                    </w:sdt>
                    <w:sdt>
                      <w:sdtPr>
                        <w:alias w:val="16 str. 1 d. 3 p."/>
                        <w:tag w:val="part_9a3a5396e5624aba9546c9f676140937"/>
                        <w:lock w:val="sdtLocked"/>
                        <w:richText/>
                      </w:sdtPr>
                      <w:sdtContent>
                        <w:p>
                          <w:pPr>
                            <w:tabs>
                              <w:tab w:val="left" w:pos="993"/>
                            </w:tabs>
                            <w:ind w:firstLine="709"/>
                            <w:jc w:val="both"/>
                            <w:rPr>
                              <w:szCs w:val="24"/>
                              <w:lang w:eastAsia="lt-LT"/>
                            </w:rPr>
                          </w:pPr>
                          <w:sdt>
                            <w:sdtPr>
                              <w:alias w:val="Numeris"/>
                              <w:tag w:val="nr_9a3a5396e5624aba9546c9f676140937"/>
                              <w:lock w:val="sdtLocked"/>
                              <w:richText/>
                            </w:sdtPr>
                            <w:sdtContent>
                              <w:r>
                                <w:rPr>
                                  <w:szCs w:val="24"/>
                                  <w:lang w:eastAsia="lt-LT"/>
                                </w:rPr>
                                <w:t>3</w:t>
                              </w:r>
                            </w:sdtContent>
                          </w:sdt>
                          <w:r>
                            <w:rPr>
                              <w:szCs w:val="24"/>
                              <w:lang w:eastAsia="lt-LT"/>
                            </w:rPr>
                            <w:t xml:space="preserve">) kitų kultūros įstaigų prašymu konsultuoja, teikia ekspertinę ir metodinę pagalbą; </w:t>
                          </w:r>
                        </w:p>
                      </w:sdtContent>
                    </w:sdt>
                    <w:sdt>
                      <w:sdtPr>
                        <w:alias w:val="16 str. 1 d. 4 p."/>
                        <w:tag w:val="part_2cf76695eda540ba95157dd3ce49950d"/>
                        <w:lock w:val="sdtLocked"/>
                        <w:richText/>
                      </w:sdtPr>
                      <w:sdtContent>
                        <w:p>
                          <w:pPr>
                            <w:tabs>
                              <w:tab w:val="left" w:pos="993"/>
                            </w:tabs>
                            <w:ind w:firstLine="709"/>
                            <w:jc w:val="both"/>
                            <w:rPr>
                              <w:szCs w:val="24"/>
                              <w:lang w:eastAsia="lt-LT"/>
                            </w:rPr>
                          </w:pPr>
                          <w:sdt>
                            <w:sdtPr>
                              <w:alias w:val="Numeris"/>
                              <w:tag w:val="nr_2cf76695eda540ba95157dd3ce49950d"/>
                              <w:lock w:val="sdtLocked"/>
                              <w:richText/>
                            </w:sdtPr>
                            <w:sdtContent>
                              <w:r>
                                <w:rPr>
                                  <w:szCs w:val="24"/>
                                  <w:lang w:eastAsia="lt-LT"/>
                                </w:rPr>
                                <w:t>4</w:t>
                              </w:r>
                            </w:sdtContent>
                          </w:sdt>
                          <w:r>
                            <w:rPr>
                              <w:szCs w:val="24"/>
                              <w:lang w:eastAsia="lt-LT"/>
                            </w:rPr>
                            <w:t>) vykdo kultūros įstaigų teikiamų kultūros paslaugų stebėseną, viešai skelbia metinių veiklos rezultatų duomenis;</w:t>
                          </w:r>
                        </w:p>
                      </w:sdtContent>
                    </w:sdt>
                    <w:sdt>
                      <w:sdtPr>
                        <w:alias w:val="16 str. 1 d. 5 p."/>
                        <w:tag w:val="part_ae5f98a85f714bbb869c271a7c2c1a82"/>
                        <w:lock w:val="sdtLocked"/>
                        <w:richText/>
                      </w:sdtPr>
                      <w:sdtContent>
                        <w:p>
                          <w:pPr>
                            <w:tabs>
                              <w:tab w:val="left" w:pos="993"/>
                            </w:tabs>
                            <w:ind w:firstLine="709"/>
                            <w:jc w:val="both"/>
                            <w:rPr>
                              <w:szCs w:val="24"/>
                              <w:lang w:eastAsia="lt-LT"/>
                            </w:rPr>
                          </w:pPr>
                          <w:sdt>
                            <w:sdtPr>
                              <w:alias w:val="Numeris"/>
                              <w:tag w:val="nr_ae5f98a85f714bbb869c271a7c2c1a82"/>
                              <w:lock w:val="sdtLocked"/>
                              <w:richText/>
                            </w:sdtPr>
                            <w:sdtContent>
                              <w:r>
                                <w:rPr>
                                  <w:szCs w:val="24"/>
                                  <w:lang w:eastAsia="lt-LT"/>
                                </w:rPr>
                                <w:t>5</w:t>
                              </w:r>
                            </w:sdtContent>
                          </w:sdt>
                          <w:r>
                            <w:rPr>
                              <w:szCs w:val="24"/>
                              <w:lang w:eastAsia="lt-LT"/>
                            </w:rPr>
                            <w:t>) bendradarbiauja su kultūros ir kitų sričių Lietuvos ir užsienio institucijomis ar įstaigomis;</w:t>
                          </w:r>
                        </w:p>
                      </w:sdtContent>
                    </w:sdt>
                    <w:sdt>
                      <w:sdtPr>
                        <w:alias w:val="16 str. 1 d. 6 p."/>
                        <w:tag w:val="part_bde4ab88972041e38aed1f53c6ac9c43"/>
                        <w:lock w:val="sdtLocked"/>
                        <w:richText/>
                      </w:sdtPr>
                      <w:sdtContent>
                        <w:p>
                          <w:pPr>
                            <w:tabs>
                              <w:tab w:val="left" w:pos="993"/>
                            </w:tabs>
                            <w:ind w:firstLine="709"/>
                            <w:jc w:val="both"/>
                            <w:rPr>
                              <w:color w:val="000000"/>
                            </w:rPr>
                          </w:pPr>
                          <w:sdt>
                            <w:sdtPr>
                              <w:alias w:val="Numeris"/>
                              <w:tag w:val="nr_bde4ab88972041e38aed1f53c6ac9c43"/>
                              <w:lock w:val="sdtLocked"/>
                              <w:richText/>
                            </w:sdtPr>
                            <w:sdtContent>
                              <w:r>
                                <w:rPr>
                                  <w:lang w:eastAsia="lt-LT"/>
                                </w:rPr>
                                <w:t>6</w:t>
                              </w:r>
                            </w:sdtContent>
                          </w:sdt>
                          <w:r>
                            <w:rPr>
                              <w:lang w:eastAsia="lt-LT"/>
                            </w:rPr>
                            <w:t xml:space="preserve">) </w:t>
                          </w:r>
                          <w:r>
                            <w:rPr>
                              <w:color w:val="000000"/>
                            </w:rPr>
                            <w:t>atlieka kitas teisės aktų nustatytas funkcijas.</w:t>
                          </w:r>
                        </w:p>
                      </w:sdtContent>
                    </w:sdt>
                  </w:sdtContent>
                </w:sdt>
                <w:sdt>
                  <w:sdtPr>
                    <w:alias w:val="16 str. 2 d."/>
                    <w:tag w:val="part_cfb17363db9a4baa978adff4b7a6c229"/>
                    <w:lock w:val="sdtLocked"/>
                    <w:richText/>
                  </w:sdtPr>
                  <w:sdtContent>
                    <w:p>
                      <w:pPr>
                        <w:tabs>
                          <w:tab w:val="left" w:pos="993"/>
                        </w:tabs>
                        <w:ind w:firstLine="709"/>
                        <w:jc w:val="both"/>
                        <w:rPr>
                          <w:color w:val="000000"/>
                          <w:sz w:val="22"/>
                          <w:szCs w:val="22"/>
                          <w:lang w:eastAsia="lt-LT"/>
                        </w:rPr>
                      </w:pPr>
                      <w:sdt>
                        <w:sdtPr>
                          <w:alias w:val="Numeris"/>
                          <w:tag w:val="nr_cfb17363db9a4baa978adff4b7a6c229"/>
                          <w:lock w:val="sdtLocked"/>
                          <w:richText/>
                        </w:sdtPr>
                        <w:sdtContent>
                          <w:r>
                            <w:rPr>
                              <w:szCs w:val="24"/>
                              <w:lang w:eastAsia="lt-LT"/>
                            </w:rPr>
                            <w:t>2</w:t>
                          </w:r>
                        </w:sdtContent>
                      </w:sdt>
                      <w:r>
                        <w:rPr>
                          <w:szCs w:val="24"/>
                          <w:lang w:eastAsia="lt-LT"/>
                        </w:rPr>
                        <w:t>. Kultūros kompetencijų centrų statuso suteikimo ir finansavimo tvarką, jų veiklos sritis ir regionus nustato ir kultūros kompetencijų centrų statusą suteikia Vyriausybė arba jos įgaliota institucija.</w:t>
                      </w:r>
                    </w:p>
                    <w:p>
                      <w:pPr>
                        <w:tabs>
                          <w:tab w:val="left" w:pos="993"/>
                        </w:tabs>
                        <w:ind w:firstLine="709"/>
                        <w:jc w:val="both"/>
                        <w:rPr>
                          <w:szCs w:val="24"/>
                          <w:lang w:eastAsia="lt-LT"/>
                        </w:rPr>
                      </w:pPr>
                    </w:p>
                  </w:sdtContent>
                </w:sdt>
              </w:sdtContent>
            </w:sdt>
            <w:sdt>
              <w:sdtPr>
                <w:alias w:val="17 str."/>
                <w:tag w:val="part_8dcda2db6d2e4d5b87c15999dd0e3c02"/>
                <w:lock w:val="sdtLocked"/>
                <w:richText/>
              </w:sdtPr>
              <w:sdtContent>
                <w:p>
                  <w:pPr>
                    <w:tabs>
                      <w:tab w:val="left" w:pos="993"/>
                    </w:tabs>
                    <w:ind w:firstLine="709"/>
                    <w:jc w:val="both"/>
                    <w:rPr>
                      <w:b/>
                    </w:rPr>
                  </w:pPr>
                  <w:sdt>
                    <w:sdtPr>
                      <w:alias w:val="Numeris"/>
                      <w:tag w:val="nr_8dcda2db6d2e4d5b87c15999dd0e3c02"/>
                      <w:lock w:val="sdtLocked"/>
                      <w:richText/>
                    </w:sdtPr>
                    <w:sdtContent>
                      <w:r>
                        <w:rPr>
                          <w:b/>
                          <w:szCs w:val="24"/>
                        </w:rPr>
                        <w:t>17</w:t>
                      </w:r>
                    </w:sdtContent>
                  </w:sdt>
                  <w:r>
                    <w:rPr>
                      <w:b/>
                      <w:szCs w:val="24"/>
                    </w:rPr>
                    <w:t xml:space="preserve"> straipsnis. </w:t>
                  </w:r>
                  <w:sdt>
                    <w:sdtPr>
                      <w:alias w:val="Pavadinimas"/>
                      <w:tag w:val="title_8dcda2db6d2e4d5b87c15999dd0e3c02"/>
                      <w:lock w:val="sdtLocked"/>
                      <w:richText/>
                    </w:sdtPr>
                    <w:sdtContent>
                      <w:r>
                        <w:rPr>
                          <w:b/>
                        </w:rPr>
                        <w:t xml:space="preserve">Nevyriausybinių organizacijų vaidmuo įgyvendinant kultūros politiką </w:t>
                      </w:r>
                    </w:sdtContent>
                  </w:sdt>
                </w:p>
                <w:sdt>
                  <w:sdtPr>
                    <w:alias w:val="17 str. 1 d."/>
                    <w:tag w:val="part_503b3087335143d1837bac7408d3bab1"/>
                    <w:lock w:val="sdtLocked"/>
                    <w:richText/>
                  </w:sdtPr>
                  <w:sdtContent>
                    <w:p>
                      <w:pPr>
                        <w:ind w:firstLine="709"/>
                        <w:jc w:val="both"/>
                        <w:rPr>
                          <w:szCs w:val="24"/>
                        </w:rPr>
                      </w:pPr>
                      <w:sdt>
                        <w:sdtPr>
                          <w:alias w:val="Numeris"/>
                          <w:tag w:val="nr_503b3087335143d1837bac7408d3bab1"/>
                          <w:lock w:val="sdtLocked"/>
                          <w:richText/>
                        </w:sdtPr>
                        <w:sdtContent>
                          <w:r>
                            <w:rPr>
                              <w:szCs w:val="24"/>
                              <w:lang w:eastAsia="lt-LT"/>
                            </w:rPr>
                            <w:t>1</w:t>
                          </w:r>
                        </w:sdtContent>
                      </w:sdt>
                      <w:r>
                        <w:rPr>
                          <w:szCs w:val="24"/>
                          <w:lang w:eastAsia="lt-LT"/>
                        </w:rPr>
                        <w:t>. N</w:t>
                      </w:r>
                      <w:r>
                        <w:rPr>
                          <w:szCs w:val="24"/>
                        </w:rPr>
                        <w:t xml:space="preserve">evyriausybinės organizacijos, įgyvendindamos savo veiklos tikslus, veikia savarankiškai ir nepriklausomai nuo valstybės ir savivaldybių institucijų ir įstaigų. </w:t>
                      </w:r>
                    </w:p>
                  </w:sdtContent>
                </w:sdt>
                <w:sdt>
                  <w:sdtPr>
                    <w:alias w:val="17 str. 2 d."/>
                    <w:tag w:val="part_147a114b2a9c4872b90c59cc0c927eb5"/>
                    <w:lock w:val="sdtLocked"/>
                    <w:richText/>
                  </w:sdtPr>
                  <w:sdtContent>
                    <w:p>
                      <w:pPr>
                        <w:tabs>
                          <w:tab w:val="left" w:pos="993"/>
                        </w:tabs>
                        <w:ind w:firstLine="709"/>
                        <w:jc w:val="both"/>
                        <w:rPr>
                          <w:lang w:eastAsia="lt-LT"/>
                        </w:rPr>
                      </w:pPr>
                      <w:sdt>
                        <w:sdtPr>
                          <w:alias w:val="Numeris"/>
                          <w:tag w:val="nr_147a114b2a9c4872b90c59cc0c927eb5"/>
                          <w:lock w:val="sdtLocked"/>
                          <w:richText/>
                        </w:sdtPr>
                        <w:sdtContent>
                          <w:r>
                            <w:rPr>
                              <w:szCs w:val="24"/>
                              <w:lang w:eastAsia="lt-LT"/>
                            </w:rPr>
                            <w:t>2</w:t>
                          </w:r>
                        </w:sdtContent>
                      </w:sdt>
                      <w:r>
                        <w:rPr>
                          <w:szCs w:val="24"/>
                          <w:lang w:eastAsia="lt-LT"/>
                        </w:rPr>
                        <w:t>. Nevyriausybinės organizacijos, bendradarbiaudamos su valstybės ir savivaldybių</w:t>
                      </w:r>
                      <w:r>
                        <w:rPr>
                          <w:lang w:eastAsia="lt-LT"/>
                        </w:rPr>
                        <w:t xml:space="preserve"> institucijomis ir įstaigomis:</w:t>
                      </w:r>
                    </w:p>
                    <w:sdt>
                      <w:sdtPr>
                        <w:alias w:val="17 str. 2 d. 1 p."/>
                        <w:tag w:val="part_cc29b61d6a7b448f8f14354215d0eaef"/>
                        <w:lock w:val="sdtLocked"/>
                        <w:richText/>
                      </w:sdtPr>
                      <w:sdtContent>
                        <w:p>
                          <w:pPr>
                            <w:tabs>
                              <w:tab w:val="left" w:pos="993"/>
                            </w:tabs>
                            <w:ind w:firstLine="709"/>
                            <w:jc w:val="both"/>
                            <w:rPr>
                              <w:lang w:eastAsia="lt-LT"/>
                            </w:rPr>
                          </w:pPr>
                          <w:sdt>
                            <w:sdtPr>
                              <w:alias w:val="Numeris"/>
                              <w:tag w:val="nr_cc29b61d6a7b448f8f14354215d0eaef"/>
                              <w:lock w:val="sdtLocked"/>
                              <w:richText/>
                            </w:sdtPr>
                            <w:sdtContent>
                              <w:r>
                                <w:rPr>
                                  <w:lang w:eastAsia="lt-LT"/>
                                </w:rPr>
                                <w:t>1</w:t>
                              </w:r>
                            </w:sdtContent>
                          </w:sdt>
                          <w:r>
                            <w:rPr>
                              <w:lang w:eastAsia="lt-LT"/>
                            </w:rPr>
                            <w:t>) turi teisę teikti siūlymus valstybės ir savivaldybių institucijoms dėl kultūros politikos formavimo, kultūros politikos krypčių ir prioritetų nustatymo, kultūros srities teisinio reglamentavimo tobulinimo;</w:t>
                          </w:r>
                        </w:p>
                      </w:sdtContent>
                    </w:sdt>
                    <w:sdt>
                      <w:sdtPr>
                        <w:alias w:val="17 str. 2 d. 2 p."/>
                        <w:tag w:val="part_bec44978ce6a452ca98e9d6c0251aa1d"/>
                        <w:lock w:val="sdtLocked"/>
                        <w:richText/>
                      </w:sdtPr>
                      <w:sdtContent>
                        <w:p>
                          <w:pPr>
                            <w:tabs>
                              <w:tab w:val="left" w:pos="993"/>
                            </w:tabs>
                            <w:ind w:firstLine="709"/>
                            <w:jc w:val="both"/>
                            <w:rPr>
                              <w:lang w:eastAsia="lt-LT"/>
                            </w:rPr>
                          </w:pPr>
                          <w:sdt>
                            <w:sdtPr>
                              <w:alias w:val="Numeris"/>
                              <w:tag w:val="nr_bec44978ce6a452ca98e9d6c0251aa1d"/>
                              <w:lock w:val="sdtLocked"/>
                              <w:richText/>
                            </w:sdtPr>
                            <w:sdtContent>
                              <w:r>
                                <w:rPr>
                                  <w:lang w:eastAsia="lt-LT"/>
                                </w:rPr>
                                <w:t>2</w:t>
                              </w:r>
                            </w:sdtContent>
                          </w:sdt>
                          <w:r>
                            <w:rPr>
                              <w:lang w:eastAsia="lt-LT"/>
                            </w:rPr>
                            <w:t>) atstovauja savo ir savo narių interesams;</w:t>
                          </w:r>
                        </w:p>
                      </w:sdtContent>
                    </w:sdt>
                    <w:sdt>
                      <w:sdtPr>
                        <w:alias w:val="17 str. 2 d. 3 p."/>
                        <w:tag w:val="part_892bbc9398b74717bfe80a862ec57c9c"/>
                        <w:lock w:val="sdtLocked"/>
                        <w:richText/>
                      </w:sdtPr>
                      <w:sdtContent>
                        <w:p>
                          <w:pPr>
                            <w:tabs>
                              <w:tab w:val="left" w:pos="993"/>
                            </w:tabs>
                            <w:ind w:firstLine="709"/>
                            <w:jc w:val="both"/>
                            <w:rPr>
                              <w:szCs w:val="24"/>
                              <w:lang w:eastAsia="lt-LT"/>
                            </w:rPr>
                          </w:pPr>
                          <w:sdt>
                            <w:sdtPr>
                              <w:alias w:val="Numeris"/>
                              <w:tag w:val="nr_892bbc9398b74717bfe80a862ec57c9c"/>
                              <w:lock w:val="sdtLocked"/>
                              <w:richText/>
                            </w:sdtPr>
                            <w:sdtContent>
                              <w:r>
                                <w:rPr>
                                  <w:szCs w:val="24"/>
                                  <w:lang w:eastAsia="lt-LT"/>
                                </w:rPr>
                                <w:t>3</w:t>
                              </w:r>
                            </w:sdtContent>
                          </w:sdt>
                          <w:r>
                            <w:rPr>
                              <w:szCs w:val="24"/>
                              <w:lang w:eastAsia="lt-LT"/>
                            </w:rPr>
                            <w:t>) Meno kūrėjo ir meno kūrėjų organizacijų statuso įstatymo nustatyta tvarka dalyvauja sprendžiant dėl meno kūrėjo ir meno kūrėjų organizacijos statuso suteikimo;</w:t>
                          </w:r>
                        </w:p>
                      </w:sdtContent>
                    </w:sdt>
                    <w:sdt>
                      <w:sdtPr>
                        <w:alias w:val="17 str. 2 d. 4 p."/>
                        <w:tag w:val="part_299be41b1b9049beac40f44de6569e83"/>
                        <w:lock w:val="sdtLocked"/>
                        <w:richText/>
                      </w:sdtPr>
                      <w:sdtContent>
                        <w:p>
                          <w:pPr>
                            <w:tabs>
                              <w:tab w:val="left" w:pos="993"/>
                            </w:tabs>
                            <w:ind w:firstLine="709"/>
                            <w:jc w:val="both"/>
                            <w:rPr>
                              <w:szCs w:val="24"/>
                              <w:lang w:eastAsia="lt-LT"/>
                            </w:rPr>
                          </w:pPr>
                          <w:sdt>
                            <w:sdtPr>
                              <w:alias w:val="Numeris"/>
                              <w:tag w:val="nr_299be41b1b9049beac40f44de6569e83"/>
                              <w:lock w:val="sdtLocked"/>
                              <w:richText/>
                            </w:sdtPr>
                            <w:sdtContent>
                              <w:r>
                                <w:rPr>
                                  <w:szCs w:val="24"/>
                                  <w:lang w:eastAsia="lt-LT"/>
                                </w:rPr>
                                <w:t>4</w:t>
                              </w:r>
                            </w:sdtContent>
                          </w:sdt>
                          <w:r>
                            <w:rPr>
                              <w:szCs w:val="24"/>
                              <w:lang w:eastAsia="lt-LT"/>
                            </w:rPr>
                            <w:t>) turi teisę steigti paramos fondus kultūros ir meno kūrėjams, premijas, apdovanojimus ir teikti kitokią paramą;</w:t>
                          </w:r>
                        </w:p>
                      </w:sdtContent>
                    </w:sdt>
                    <w:sdt>
                      <w:sdtPr>
                        <w:alias w:val="17 str. 2 d. 5 p."/>
                        <w:tag w:val="part_51f6618113214232b47bd619ef208142"/>
                        <w:lock w:val="sdtLocked"/>
                        <w:richText/>
                      </w:sdtPr>
                      <w:sdtContent>
                        <w:p>
                          <w:pPr>
                            <w:tabs>
                              <w:tab w:val="left" w:pos="993"/>
                            </w:tabs>
                            <w:ind w:firstLine="709"/>
                            <w:jc w:val="both"/>
                            <w:rPr>
                              <w:szCs w:val="24"/>
                            </w:rPr>
                          </w:pPr>
                          <w:sdt>
                            <w:sdtPr>
                              <w:alias w:val="Numeris"/>
                              <w:tag w:val="nr_51f6618113214232b47bd619ef208142"/>
                              <w:lock w:val="sdtLocked"/>
                              <w:richText/>
                            </w:sdtPr>
                            <w:sdtContent>
                              <w:r>
                                <w:rPr>
                                  <w:szCs w:val="24"/>
                                  <w:lang w:eastAsia="lt-LT"/>
                                </w:rPr>
                                <w:t>5</w:t>
                              </w:r>
                            </w:sdtContent>
                          </w:sdt>
                          <w:r>
                            <w:rPr>
                              <w:szCs w:val="24"/>
                              <w:lang w:eastAsia="lt-LT"/>
                            </w:rPr>
                            <w:t>)</w:t>
                          </w:r>
                          <w:r>
                            <w:rPr>
                              <w:szCs w:val="24"/>
                            </w:rPr>
                            <w:t xml:space="preserve"> suteikus kultūros kompetencijų centro statusą atlieka kultūros kompetencijų centrų funkcijas;</w:t>
                          </w:r>
                        </w:p>
                      </w:sdtContent>
                    </w:sdt>
                    <w:sdt>
                      <w:sdtPr>
                        <w:alias w:val="17 str. 2 d. 6 p."/>
                        <w:tag w:val="part_ce549a8049174469aca3f3321b4ece14"/>
                        <w:lock w:val="sdtLocked"/>
                        <w:richText/>
                      </w:sdtPr>
                      <w:sdtContent>
                        <w:p>
                          <w:pPr>
                            <w:tabs>
                              <w:tab w:val="left" w:pos="993"/>
                            </w:tabs>
                            <w:ind w:firstLine="709"/>
                            <w:jc w:val="both"/>
                            <w:rPr>
                              <w:szCs w:val="24"/>
                            </w:rPr>
                          </w:pPr>
                          <w:sdt>
                            <w:sdtPr>
                              <w:alias w:val="Numeris"/>
                              <w:tag w:val="nr_ce549a8049174469aca3f3321b4ece14"/>
                              <w:lock w:val="sdtLocked"/>
                              <w:richText/>
                            </w:sdtPr>
                            <w:sdtContent>
                              <w:r>
                                <w:rPr>
                                  <w:szCs w:val="24"/>
                                </w:rPr>
                                <w:t>6</w:t>
                              </w:r>
                            </w:sdtContent>
                          </w:sdt>
                          <w:r>
                            <w:rPr>
                              <w:szCs w:val="24"/>
                            </w:rPr>
                            <w:t xml:space="preserve">) gali </w:t>
                          </w:r>
                          <w:r>
                            <w:rPr>
                              <w:szCs w:val="24"/>
                              <w:lang w:eastAsia="lt-LT"/>
                            </w:rPr>
                            <w:t>organizuoti ir vykdyti kultūros ir meno darbuotojų mokymus ir kvalifikacijos tobulinimą</w:t>
                          </w:r>
                          <w:r>
                            <w:rPr>
                              <w:szCs w:val="24"/>
                            </w:rPr>
                            <w:t>;</w:t>
                          </w:r>
                        </w:p>
                      </w:sdtContent>
                    </w:sdt>
                    <w:sdt>
                      <w:sdtPr>
                        <w:alias w:val="17 str. 2 d. 7 p."/>
                        <w:tag w:val="part_cf9a92993c8f422eb49a4c61c5828e58"/>
                        <w:lock w:val="sdtLocked"/>
                        <w:richText/>
                      </w:sdtPr>
                      <w:sdtContent>
                        <w:p>
                          <w:pPr>
                            <w:tabs>
                              <w:tab w:val="left" w:pos="993"/>
                            </w:tabs>
                            <w:ind w:firstLine="709"/>
                            <w:jc w:val="both"/>
                            <w:rPr>
                              <w:lang w:eastAsia="lt-LT"/>
                            </w:rPr>
                          </w:pPr>
                          <w:sdt>
                            <w:sdtPr>
                              <w:alias w:val="Numeris"/>
                              <w:tag w:val="nr_cf9a92993c8f422eb49a4c61c5828e58"/>
                              <w:lock w:val="sdtLocked"/>
                              <w:richText/>
                            </w:sdtPr>
                            <w:sdtContent>
                              <w:r>
                                <w:rPr>
                                  <w:lang w:eastAsia="lt-LT"/>
                                </w:rPr>
                                <w:t>7</w:t>
                              </w:r>
                            </w:sdtContent>
                          </w:sdt>
                          <w:r>
                            <w:rPr>
                              <w:lang w:eastAsia="lt-LT"/>
                            </w:rPr>
                            <w:t xml:space="preserve">) turi </w:t>
                          </w:r>
                          <w:r>
                            <w:rPr>
                              <w:color w:val="000000"/>
                            </w:rPr>
                            <w:t>kitas šio įstatymo ir kitų teisės aktų nustatytas teises ir pareigas.</w:t>
                          </w:r>
                        </w:p>
                      </w:sdtContent>
                    </w:sdt>
                  </w:sdtContent>
                </w:sdt>
                <w:sdt>
                  <w:sdtPr>
                    <w:alias w:val="17 str. 3 d."/>
                    <w:tag w:val="part_0d344d7f86a847f2a071f17d502ae521"/>
                    <w:lock w:val="sdtLocked"/>
                    <w:richText/>
                  </w:sdtPr>
                  <w:sdtContent>
                    <w:p>
                      <w:pPr>
                        <w:tabs>
                          <w:tab w:val="left" w:pos="993"/>
                        </w:tabs>
                        <w:ind w:firstLine="709"/>
                        <w:jc w:val="both"/>
                        <w:rPr>
                          <w:color w:val="000000"/>
                          <w:szCs w:val="24"/>
                        </w:rPr>
                      </w:pPr>
                      <w:sdt>
                        <w:sdtPr>
                          <w:alias w:val="Numeris"/>
                          <w:tag w:val="nr_0d344d7f86a847f2a071f17d502ae521"/>
                          <w:lock w:val="sdtLocked"/>
                          <w:richText/>
                        </w:sdtPr>
                        <w:sdtContent>
                          <w:r>
                            <w:rPr>
                              <w:lang w:eastAsia="lt-LT"/>
                            </w:rPr>
                            <w:t>3</w:t>
                          </w:r>
                        </w:sdtContent>
                      </w:sdt>
                      <w:r>
                        <w:rPr>
                          <w:lang w:eastAsia="lt-LT"/>
                        </w:rPr>
                        <w:t xml:space="preserve">. Valstybės ir savivaldybių institucijos ir įstaigos, formuodamos ir įgyvendindamos kultūros politiką, </w:t>
                      </w:r>
                      <w:r>
                        <w:rPr>
                          <w:szCs w:val="24"/>
                        </w:rPr>
                        <w:t xml:space="preserve">informuoja ir konsultuoja nevyriausybines organizacijas teisės aktais priskirtų funkcijų klausimais, įtraukia nevyriausybinių organizacijų atstovus į tarybas, komisijas ar </w:t>
                      </w:r>
                      <w:r>
                        <w:rPr>
                          <w:color w:val="000000"/>
                          <w:szCs w:val="24"/>
                        </w:rPr>
                        <w:t>darbo grupes, teisės aktų, reglamentuojančių valstybės ir savivaldybių biudžetų lėšų skyrimą, nustatytomis sąlygomis ir tvarka finansuoja nevyriausybinių organizacijų programas, projektus ir kitas iniciatyvas, vykdo bendradarbiavimą kitais teisės aktų nustatytais būdais.</w:t>
                      </w:r>
                    </w:p>
                    <w:p>
                      <w:pPr>
                        <w:tabs>
                          <w:tab w:val="left" w:pos="993"/>
                        </w:tabs>
                        <w:ind w:firstLine="709"/>
                        <w:jc w:val="both"/>
                        <w:rPr>
                          <w:color w:val="000000"/>
                          <w:szCs w:val="24"/>
                        </w:rPr>
                      </w:pPr>
                    </w:p>
                  </w:sdtContent>
                </w:sdt>
              </w:sdtContent>
            </w:sdt>
            <w:sdt>
              <w:sdtPr>
                <w:alias w:val="18 str."/>
                <w:tag w:val="part_5d82ff97e5274bd790dccbe7a97d0a59"/>
                <w:lock w:val="sdtLocked"/>
                <w:richText/>
              </w:sdtPr>
              <w:sdtContent>
                <w:p>
                  <w:pPr>
                    <w:tabs>
                      <w:tab w:val="left" w:pos="993"/>
                    </w:tabs>
                    <w:ind w:firstLine="709"/>
                    <w:jc w:val="both"/>
                    <w:rPr>
                      <w:b/>
                      <w:color w:val="000000"/>
                      <w:szCs w:val="24"/>
                    </w:rPr>
                  </w:pPr>
                  <w:sdt>
                    <w:sdtPr>
                      <w:alias w:val="Numeris"/>
                      <w:tag w:val="nr_5d82ff97e5274bd790dccbe7a97d0a59"/>
                      <w:lock w:val="sdtLocked"/>
                      <w:richText/>
                    </w:sdtPr>
                    <w:sdtContent>
                      <w:r>
                        <w:rPr>
                          <w:b/>
                          <w:color w:val="000000"/>
                          <w:szCs w:val="24"/>
                        </w:rPr>
                        <w:t>18</w:t>
                      </w:r>
                    </w:sdtContent>
                  </w:sdt>
                  <w:r>
                    <w:rPr>
                      <w:b/>
                      <w:color w:val="000000"/>
                      <w:szCs w:val="24"/>
                    </w:rPr>
                    <w:t xml:space="preserve"> straipsnis. </w:t>
                  </w:r>
                  <w:sdt>
                    <w:sdtPr>
                      <w:alias w:val="Pavadinimas"/>
                      <w:tag w:val="title_5d82ff97e5274bd790dccbe7a97d0a59"/>
                      <w:lock w:val="sdtLocked"/>
                      <w:richText/>
                    </w:sdtPr>
                    <w:sdtContent>
                      <w:r>
                        <w:rPr>
                          <w:b/>
                          <w:color w:val="000000"/>
                          <w:szCs w:val="24"/>
                        </w:rPr>
                        <w:t>Kultūros ir meno darbuotojai, jų darbo apmokėjimas ir kvalifikacijos tobulinimas</w:t>
                      </w:r>
                    </w:sdtContent>
                  </w:sdt>
                </w:p>
                <w:sdt>
                  <w:sdtPr>
                    <w:alias w:val="18 str. 1 d."/>
                    <w:tag w:val="part_4910d641b2d64950843fd327c08937b7"/>
                    <w:lock w:val="sdtLocked"/>
                    <w:richText/>
                  </w:sdtPr>
                  <w:sdtContent>
                    <w:p>
                      <w:pPr>
                        <w:tabs>
                          <w:tab w:val="left" w:pos="993"/>
                        </w:tabs>
                        <w:ind w:firstLine="709"/>
                        <w:jc w:val="both"/>
                        <w:rPr>
                          <w:szCs w:val="24"/>
                        </w:rPr>
                      </w:pPr>
                      <w:sdt>
                        <w:sdtPr>
                          <w:alias w:val="Numeris"/>
                          <w:tag w:val="nr_4910d641b2d64950843fd327c08937b7"/>
                          <w:lock w:val="sdtLocked"/>
                          <w:richText/>
                        </w:sdtPr>
                        <w:sdtContent>
                          <w:r>
                            <w:rPr>
                              <w:szCs w:val="24"/>
                            </w:rPr>
                            <w:t>1</w:t>
                          </w:r>
                        </w:sdtContent>
                      </w:sdt>
                      <w:r>
                        <w:rPr>
                          <w:szCs w:val="24"/>
                        </w:rPr>
                        <w:t>. Biudžetinių kultūros įstaigų kultūros ir meno darbuotojų pareigybių sąrašą, atsižvelgdamas į kultūros ministro nustatytą kultūros ir meno darbuotojų pareigybių priskyrimo tvarką, tvirtina šios įstaigos vadovas.</w:t>
                      </w:r>
                    </w:p>
                  </w:sdtContent>
                </w:sdt>
                <w:sdt>
                  <w:sdtPr>
                    <w:alias w:val="18 str. 2 d."/>
                    <w:tag w:val="part_3cd016e57c6042dd99a94797ca6118c4"/>
                    <w:lock w:val="sdtLocked"/>
                    <w:richText/>
                  </w:sdtPr>
                  <w:sdtContent>
                    <w:p>
                      <w:pPr>
                        <w:tabs>
                          <w:tab w:val="left" w:pos="993"/>
                        </w:tabs>
                        <w:ind w:firstLine="709"/>
                        <w:jc w:val="both"/>
                        <w:rPr>
                          <w:szCs w:val="24"/>
                        </w:rPr>
                      </w:pPr>
                      <w:sdt>
                        <w:sdtPr>
                          <w:alias w:val="Numeris"/>
                          <w:tag w:val="nr_3cd016e57c6042dd99a94797ca6118c4"/>
                          <w:lock w:val="sdtLocked"/>
                          <w:richText/>
                        </w:sdtPr>
                        <w:sdtContent>
                          <w:r>
                            <w:rPr>
                              <w:color w:val="000000"/>
                              <w:szCs w:val="24"/>
                            </w:rPr>
                            <w:t>2</w:t>
                          </w:r>
                        </w:sdtContent>
                      </w:sdt>
                      <w:r>
                        <w:rPr>
                          <w:color w:val="000000"/>
                          <w:szCs w:val="24"/>
                        </w:rPr>
                        <w:t xml:space="preserve">. Biudžetinių kultūros įstaigų, finansuojamų iš valstybės biudžeto, savivaldybių biudžetų, Valstybinio socialinio draudimo fondo biudžeto ir kitų valstybės įsteigtų pinigų fondų lėšų, </w:t>
                      </w:r>
                      <w:r>
                        <w:rPr>
                          <w:szCs w:val="24"/>
                        </w:rPr>
                        <w:t xml:space="preserve">kultūros ir meno darbuotojų darbo apmokėjimo sąlygas ir dydžius nustato </w:t>
                      </w:r>
                      <w:r>
                        <w:rPr>
                          <w:color w:val="000000"/>
                          <w:szCs w:val="24"/>
                        </w:rPr>
                        <w:t>Valstybės ir savivaldybių įstaigų darbuotojų darbo apmokėjimo ir komisijų narių atlygio už darbą įstatymas</w:t>
                      </w:r>
                      <w:r>
                        <w:rPr>
                          <w:szCs w:val="24"/>
                        </w:rPr>
                        <w:t xml:space="preserve">. Kitų kultūros ir meno darbuotojų darbo apmokėjimo sąlygas nustato Darbo kodeksas. </w:t>
                      </w:r>
                    </w:p>
                  </w:sdtContent>
                </w:sdt>
                <w:sdt>
                  <w:sdtPr>
                    <w:alias w:val="18 str. 3 d."/>
                    <w:tag w:val="part_09c4130d1c8a4a538abe4d76f090c349"/>
                    <w:lock w:val="sdtLocked"/>
                    <w:richText/>
                  </w:sdtPr>
                  <w:sdtContent>
                    <w:p>
                      <w:pPr>
                        <w:tabs>
                          <w:tab w:val="left" w:pos="993"/>
                        </w:tabs>
                        <w:ind w:firstLine="709"/>
                        <w:jc w:val="both"/>
                        <w:rPr>
                          <w:szCs w:val="24"/>
                        </w:rPr>
                      </w:pPr>
                      <w:sdt>
                        <w:sdtPr>
                          <w:alias w:val="Numeris"/>
                          <w:tag w:val="nr_09c4130d1c8a4a538abe4d76f090c349"/>
                          <w:lock w:val="sdtLocked"/>
                          <w:richText/>
                        </w:sdtPr>
                        <w:sdtContent>
                          <w:r>
                            <w:rPr>
                              <w:szCs w:val="24"/>
                            </w:rPr>
                            <w:t>3</w:t>
                          </w:r>
                        </w:sdtContent>
                      </w:sdt>
                      <w:r>
                        <w:rPr>
                          <w:szCs w:val="24"/>
                        </w:rPr>
                        <w:t xml:space="preserve">. Valstybė sudaro galimybes įgyti ir tobulinti kultūros įstaigų vykdomoms funkcijoms reikalingą kvalifikaciją. Kultūros įstaigos skatina nuolatinį ir sistemingą kultūros ir meno darbuotojų kvalifikacijos tobulinimą. </w:t>
                      </w:r>
                    </w:p>
                  </w:sdtContent>
                </w:sdt>
                <w:sdt>
                  <w:sdtPr>
                    <w:alias w:val="18 str. 4 d."/>
                    <w:tag w:val="part_aaeaf9286423464b80fe7e6bee22d622"/>
                    <w:lock w:val="sdtLocked"/>
                    <w:richText/>
                  </w:sdtPr>
                  <w:sdtContent>
                    <w:p>
                      <w:pPr>
                        <w:tabs>
                          <w:tab w:val="left" w:pos="993"/>
                        </w:tabs>
                        <w:ind w:firstLine="709"/>
                        <w:jc w:val="both"/>
                        <w:rPr>
                          <w:szCs w:val="24"/>
                        </w:rPr>
                      </w:pPr>
                      <w:sdt>
                        <w:sdtPr>
                          <w:alias w:val="Numeris"/>
                          <w:tag w:val="nr_aaeaf9286423464b80fe7e6bee22d622"/>
                          <w:lock w:val="sdtLocked"/>
                          <w:richText/>
                        </w:sdtPr>
                        <w:sdtContent>
                          <w:r>
                            <w:rPr>
                              <w:szCs w:val="24"/>
                            </w:rPr>
                            <w:t>4</w:t>
                          </w:r>
                        </w:sdtContent>
                      </w:sdt>
                      <w:r>
                        <w:rPr>
                          <w:szCs w:val="24"/>
                        </w:rPr>
                        <w:t>. Kultūros ir meno darbuotojų kvalifikacijos tobulinimo tikslas – užtikrinti aukštos kokybės kultūros paslaugų teikimą, darbuotojų turimų kompetencijų ir praktinių įgūdžių tobulinimą ir naujų įgijimą, padidinti darbo kokybę, sudaryti galimybes kultūros įstaigų veikloje taikyti pažangiausius veiklos metodus ir priemones.</w:t>
                      </w:r>
                    </w:p>
                  </w:sdtContent>
                </w:sdt>
                <w:sdt>
                  <w:sdtPr>
                    <w:alias w:val="18 str. 5 d."/>
                    <w:tag w:val="part_eb56dec4b9504e648c276c0a10d2caea"/>
                    <w:lock w:val="sdtLocked"/>
                    <w:richText/>
                  </w:sdtPr>
                  <w:sdtContent>
                    <w:p>
                      <w:pPr>
                        <w:tabs>
                          <w:tab w:val="left" w:pos="993"/>
                        </w:tabs>
                        <w:ind w:firstLine="709"/>
                        <w:jc w:val="both"/>
                        <w:rPr>
                          <w:szCs w:val="24"/>
                        </w:rPr>
                      </w:pPr>
                      <w:sdt>
                        <w:sdtPr>
                          <w:alias w:val="Numeris"/>
                          <w:tag w:val="nr_eb56dec4b9504e648c276c0a10d2caea"/>
                          <w:lock w:val="sdtLocked"/>
                          <w:richText/>
                        </w:sdtPr>
                        <w:sdtContent>
                          <w:r>
                            <w:rPr>
                              <w:szCs w:val="24"/>
                            </w:rPr>
                            <w:t>5</w:t>
                          </w:r>
                        </w:sdtContent>
                      </w:sdt>
                      <w:r>
                        <w:rPr>
                          <w:szCs w:val="24"/>
                        </w:rPr>
                        <w:t>. Kultūros įstaigų, kurių savininkė yra valstybė ar savivaldybės, kultūros ir meno darbuotojų kvalifikacijos tobulinimas organizuojamas ir vykdomas vadovaujantis šiais principais:</w:t>
                      </w:r>
                    </w:p>
                    <w:sdt>
                      <w:sdtPr>
                        <w:alias w:val="18 str. 5 d. 1 p."/>
                        <w:tag w:val="part_e65de35d96644615af9c676c54e37009"/>
                        <w:lock w:val="sdtLocked"/>
                        <w:richText/>
                      </w:sdtPr>
                      <w:sdtContent>
                        <w:p>
                          <w:pPr>
                            <w:tabs>
                              <w:tab w:val="left" w:pos="993"/>
                            </w:tabs>
                            <w:ind w:firstLine="709"/>
                            <w:jc w:val="both"/>
                            <w:rPr>
                              <w:szCs w:val="24"/>
                            </w:rPr>
                          </w:pPr>
                          <w:sdt>
                            <w:sdtPr>
                              <w:alias w:val="Numeris"/>
                              <w:tag w:val="nr_e65de35d96644615af9c676c54e37009"/>
                              <w:lock w:val="sdtLocked"/>
                              <w:richText/>
                            </w:sdtPr>
                            <w:sdtContent>
                              <w:r>
                                <w:rPr>
                                  <w:szCs w:val="24"/>
                                </w:rPr>
                                <w:t>1</w:t>
                              </w:r>
                            </w:sdtContent>
                          </w:sdt>
                          <w:r>
                            <w:rPr>
                              <w:szCs w:val="24"/>
                            </w:rPr>
                            <w:t>) aktualumo – kvalifikacijai tobulinti naudojama aktuali informacija ir moksliniai metodai;</w:t>
                          </w:r>
                        </w:p>
                      </w:sdtContent>
                    </w:sdt>
                    <w:sdt>
                      <w:sdtPr>
                        <w:alias w:val="18 str. 5 d. 2 p."/>
                        <w:tag w:val="part_8e195117914b4345bb78932355560b04"/>
                        <w:lock w:val="sdtLocked"/>
                        <w:richText/>
                      </w:sdtPr>
                      <w:sdtContent>
                        <w:p>
                          <w:pPr>
                            <w:tabs>
                              <w:tab w:val="left" w:pos="993"/>
                            </w:tabs>
                            <w:ind w:firstLine="709"/>
                            <w:jc w:val="both"/>
                            <w:rPr>
                              <w:szCs w:val="24"/>
                            </w:rPr>
                          </w:pPr>
                          <w:sdt>
                            <w:sdtPr>
                              <w:alias w:val="Numeris"/>
                              <w:tag w:val="nr_8e195117914b4345bb78932355560b04"/>
                              <w:lock w:val="sdtLocked"/>
                              <w:richText/>
                            </w:sdtPr>
                            <w:sdtContent>
                              <w:r>
                                <w:rPr>
                                  <w:szCs w:val="24"/>
                                </w:rPr>
                                <w:t>2</w:t>
                              </w:r>
                            </w:sdtContent>
                          </w:sdt>
                          <w:r>
                            <w:rPr>
                              <w:szCs w:val="24"/>
                            </w:rPr>
                            <w:t>) centralizacijos – kvalifikacijos tobulinimo poreikiai ir sritys nustatomi centralizuotai (valstybės, regionų arba savivaldybių lygiu);</w:t>
                          </w:r>
                        </w:p>
                      </w:sdtContent>
                    </w:sdt>
                    <w:sdt>
                      <w:sdtPr>
                        <w:alias w:val="18 str. 5 d. 3 p."/>
                        <w:tag w:val="part_6b5639de4c214e76896999ba18f84609"/>
                        <w:lock w:val="sdtLocked"/>
                        <w:richText/>
                      </w:sdtPr>
                      <w:sdtContent>
                        <w:p>
                          <w:pPr>
                            <w:tabs>
                              <w:tab w:val="left" w:pos="993"/>
                            </w:tabs>
                            <w:ind w:firstLine="709"/>
                            <w:jc w:val="both"/>
                            <w:rPr>
                              <w:szCs w:val="24"/>
                            </w:rPr>
                          </w:pPr>
                          <w:sdt>
                            <w:sdtPr>
                              <w:alias w:val="Numeris"/>
                              <w:tag w:val="nr_6b5639de4c214e76896999ba18f84609"/>
                              <w:lock w:val="sdtLocked"/>
                              <w:richText/>
                            </w:sdtPr>
                            <w:sdtContent>
                              <w:r>
                                <w:rPr>
                                  <w:szCs w:val="24"/>
                                </w:rPr>
                                <w:t>3</w:t>
                              </w:r>
                            </w:sdtContent>
                          </w:sdt>
                          <w:r>
                            <w:rPr>
                              <w:szCs w:val="24"/>
                            </w:rPr>
                            <w:t>) lygybės – visų sričių kultūros ir meno darbuotojams sudaromos vienodos sąlygos tobulinti kvalifikaciją;</w:t>
                          </w:r>
                        </w:p>
                      </w:sdtContent>
                    </w:sdt>
                    <w:sdt>
                      <w:sdtPr>
                        <w:alias w:val="18 str. 5 d. 4 p."/>
                        <w:tag w:val="part_bc65bc5d18a546c0bea2b72fea37b4de"/>
                        <w:lock w:val="sdtLocked"/>
                        <w:richText/>
                      </w:sdtPr>
                      <w:sdtContent>
                        <w:p>
                          <w:pPr>
                            <w:tabs>
                              <w:tab w:val="left" w:pos="993"/>
                            </w:tabs>
                            <w:ind w:firstLine="709"/>
                            <w:jc w:val="both"/>
                            <w:rPr>
                              <w:szCs w:val="24"/>
                            </w:rPr>
                          </w:pPr>
                          <w:sdt>
                            <w:sdtPr>
                              <w:alias w:val="Numeris"/>
                              <w:tag w:val="nr_bc65bc5d18a546c0bea2b72fea37b4de"/>
                              <w:lock w:val="sdtLocked"/>
                              <w:richText/>
                            </w:sdtPr>
                            <w:sdtContent>
                              <w:r>
                                <w:rPr>
                                  <w:szCs w:val="24"/>
                                </w:rPr>
                                <w:t>4</w:t>
                              </w:r>
                            </w:sdtContent>
                          </w:sdt>
                          <w:r>
                            <w:rPr>
                              <w:szCs w:val="24"/>
                            </w:rPr>
                            <w:t>) tikslingumo – kvalifikacijos tobulinimas yra pagrįstas konkrečiais kultūros įstaigų ir jų darbuotojų poreikiais.</w:t>
                          </w:r>
                        </w:p>
                      </w:sdtContent>
                    </w:sdt>
                  </w:sdtContent>
                </w:sdt>
                <w:sdt>
                  <w:sdtPr>
                    <w:alias w:val="18 str. 6 d."/>
                    <w:tag w:val="part_5c27bcbcec704f4b9e3b95b3a9b350e1"/>
                    <w:lock w:val="sdtLocked"/>
                    <w:richText/>
                  </w:sdtPr>
                  <w:sdtContent>
                    <w:p>
                      <w:pPr>
                        <w:tabs>
                          <w:tab w:val="left" w:pos="993"/>
                        </w:tabs>
                        <w:ind w:firstLine="709"/>
                        <w:jc w:val="both"/>
                        <w:rPr>
                          <w:szCs w:val="24"/>
                        </w:rPr>
                      </w:pPr>
                      <w:sdt>
                        <w:sdtPr>
                          <w:alias w:val="Numeris"/>
                          <w:tag w:val="nr_5c27bcbcec704f4b9e3b95b3a9b350e1"/>
                          <w:lock w:val="sdtLocked"/>
                          <w:richText/>
                        </w:sdtPr>
                        <w:sdtContent>
                          <w:r>
                            <w:rPr>
                              <w:szCs w:val="24"/>
                            </w:rPr>
                            <w:t>6</w:t>
                          </w:r>
                        </w:sdtContent>
                      </w:sdt>
                      <w:r>
                        <w:rPr>
                          <w:szCs w:val="24"/>
                        </w:rPr>
                        <w:t xml:space="preserve">. </w:t>
                      </w:r>
                      <w:r>
                        <w:rPr>
                          <w:color w:val="000000"/>
                          <w:szCs w:val="24"/>
                        </w:rPr>
                        <w:t xml:space="preserve">Kultūros ir meno darbuotojų kvalifikacijos tobulinimo rekomendacijas tvirtina kultūros ministras. </w:t>
                      </w:r>
                    </w:p>
                    <w:p>
                      <w:pPr>
                        <w:tabs>
                          <w:tab w:val="left" w:pos="993"/>
                        </w:tabs>
                        <w:ind w:firstLine="709"/>
                        <w:jc w:val="both"/>
                        <w:rPr>
                          <w:szCs w:val="24"/>
                        </w:rPr>
                      </w:pPr>
                    </w:p>
                  </w:sdtContent>
                </w:sdt>
              </w:sdtContent>
            </w:sdt>
            <w:sdt>
              <w:sdtPr>
                <w:alias w:val="19 str."/>
                <w:tag w:val="part_e370f7bddac54cb5b03f7d8878001710"/>
                <w:lock w:val="sdtLocked"/>
                <w:richText/>
              </w:sdtPr>
              <w:sdtContent>
                <w:p>
                  <w:pPr>
                    <w:tabs>
                      <w:tab w:val="left" w:pos="993"/>
                    </w:tabs>
                    <w:ind w:firstLine="709"/>
                    <w:jc w:val="both"/>
                    <w:rPr>
                      <w:b/>
                      <w:color w:val="000000"/>
                      <w:szCs w:val="24"/>
                    </w:rPr>
                  </w:pPr>
                  <w:sdt>
                    <w:sdtPr>
                      <w:alias w:val="Numeris"/>
                      <w:tag w:val="nr_e370f7bddac54cb5b03f7d8878001710"/>
                      <w:lock w:val="sdtLocked"/>
                      <w:richText/>
                    </w:sdtPr>
                    <w:sdtContent>
                      <w:r>
                        <w:rPr>
                          <w:b/>
                          <w:color w:val="000000"/>
                          <w:szCs w:val="24"/>
                        </w:rPr>
                        <w:t>19</w:t>
                      </w:r>
                    </w:sdtContent>
                  </w:sdt>
                  <w:r>
                    <w:rPr>
                      <w:b/>
                      <w:color w:val="000000"/>
                      <w:szCs w:val="24"/>
                    </w:rPr>
                    <w:t xml:space="preserve"> straipsnis. </w:t>
                  </w:r>
                  <w:sdt>
                    <w:sdtPr>
                      <w:alias w:val="Pavadinimas"/>
                      <w:tag w:val="title_e370f7bddac54cb5b03f7d8878001710"/>
                      <w:lock w:val="sdtLocked"/>
                      <w:richText/>
                    </w:sdtPr>
                    <w:sdtContent>
                      <w:r>
                        <w:rPr>
                          <w:b/>
                          <w:color w:val="000000"/>
                          <w:szCs w:val="24"/>
                        </w:rPr>
                        <w:t>Kultūros ir meno premijos</w:t>
                      </w:r>
                    </w:sdtContent>
                  </w:sdt>
                </w:p>
                <w:sdt>
                  <w:sdtPr>
                    <w:alias w:val="19 str. 1 d."/>
                    <w:tag w:val="part_d1d196702c2446009693e2ec826f14aa"/>
                    <w:lock w:val="sdtLocked"/>
                    <w:richText/>
                  </w:sdtPr>
                  <w:sdtContent>
                    <w:p>
                      <w:pPr>
                        <w:tabs>
                          <w:tab w:val="left" w:pos="993"/>
                        </w:tabs>
                        <w:ind w:firstLine="709"/>
                        <w:jc w:val="both"/>
                        <w:rPr>
                          <w:szCs w:val="24"/>
                        </w:rPr>
                      </w:pPr>
                      <w:sdt>
                        <w:sdtPr>
                          <w:alias w:val="Numeris"/>
                          <w:tag w:val="nr_d1d196702c2446009693e2ec826f14aa"/>
                          <w:lock w:val="sdtLocked"/>
                          <w:richText/>
                        </w:sdtPr>
                        <w:sdtContent>
                          <w:r>
                            <w:rPr>
                              <w:szCs w:val="24"/>
                            </w:rPr>
                            <w:t>1</w:t>
                          </w:r>
                        </w:sdtContent>
                      </w:sdt>
                      <w:r>
                        <w:rPr>
                          <w:szCs w:val="24"/>
                        </w:rPr>
                        <w:t>. Kultūros ir meno premijos skiriamos Lietuvos valstybei nusipelniusiems fiziniams asmenims siekiant</w:t>
                      </w:r>
                      <w:r>
                        <w:rPr>
                          <w:color w:val="000000"/>
                          <w:szCs w:val="24"/>
                        </w:rPr>
                        <w:t xml:space="preserve"> įvertinti jų veiklą vystant ir skleidžiant kultūrą, reikšmingiausius kultūros ir meno kūrinius ir pasiekimus. Kultūros ir meno premijos negali būti skiriamos asmenims, turintiems teistumą už tyčinius nusikaltimus.</w:t>
                      </w:r>
                    </w:p>
                  </w:sdtContent>
                </w:sdt>
                <w:sdt>
                  <w:sdtPr>
                    <w:alias w:val="19 str. 2 d."/>
                    <w:tag w:val="part_4d51a884bb0447cfa6c5d70edfe61e99"/>
                    <w:lock w:val="sdtLocked"/>
                    <w:richText/>
                  </w:sdtPr>
                  <w:sdtContent>
                    <w:p>
                      <w:pPr>
                        <w:tabs>
                          <w:tab w:val="left" w:pos="993"/>
                        </w:tabs>
                        <w:ind w:firstLine="709"/>
                        <w:jc w:val="both"/>
                        <w:rPr>
                          <w:szCs w:val="24"/>
                        </w:rPr>
                      </w:pPr>
                      <w:sdt>
                        <w:sdtPr>
                          <w:alias w:val="Numeris"/>
                          <w:tag w:val="nr_4d51a884bb0447cfa6c5d70edfe61e99"/>
                          <w:lock w:val="sdtLocked"/>
                          <w:richText/>
                        </w:sdtPr>
                        <w:sdtContent>
                          <w:r>
                            <w:rPr>
                              <w:szCs w:val="24"/>
                            </w:rPr>
                            <w:t>2</w:t>
                          </w:r>
                        </w:sdtContent>
                      </w:sdt>
                      <w:r>
                        <w:rPr>
                          <w:szCs w:val="24"/>
                        </w:rPr>
                        <w:t>. Valstybės kultūros ir meno premijų sistemą sudaro:</w:t>
                      </w:r>
                    </w:p>
                    <w:sdt>
                      <w:sdtPr>
                        <w:alias w:val="19 str. 2 d. 1 p."/>
                        <w:tag w:val="part_a52e26f3d4624a01b7fe63473f0ec147"/>
                        <w:lock w:val="sdtLocked"/>
                        <w:richText/>
                      </w:sdtPr>
                      <w:sdtContent>
                        <w:p>
                          <w:pPr>
                            <w:tabs>
                              <w:tab w:val="left" w:pos="993"/>
                            </w:tabs>
                            <w:ind w:firstLine="709"/>
                            <w:jc w:val="both"/>
                            <w:rPr>
                              <w:szCs w:val="24"/>
                            </w:rPr>
                          </w:pPr>
                          <w:sdt>
                            <w:sdtPr>
                              <w:alias w:val="Numeris"/>
                              <w:tag w:val="nr_a52e26f3d4624a01b7fe63473f0ec147"/>
                              <w:lock w:val="sdtLocked"/>
                              <w:richText/>
                            </w:sdtPr>
                            <w:sdtContent>
                              <w:r>
                                <w:rPr>
                                  <w:szCs w:val="24"/>
                                </w:rPr>
                                <w:t>1</w:t>
                              </w:r>
                            </w:sdtContent>
                          </w:sdt>
                          <w:r>
                            <w:rPr>
                              <w:szCs w:val="24"/>
                            </w:rPr>
                            <w:t>) Lietuvos nacionalinės kultūros ir meno premijos (toliau – nacionalinės premijos);</w:t>
                          </w:r>
                        </w:p>
                      </w:sdtContent>
                    </w:sdt>
                    <w:sdt>
                      <w:sdtPr>
                        <w:alias w:val="19 str. 2 d. 2 p."/>
                        <w:tag w:val="part_ba420499d86d4c29b5acbc33b12673c5"/>
                        <w:lock w:val="sdtLocked"/>
                        <w:richText/>
                      </w:sdtPr>
                      <w:sdtContent>
                        <w:p>
                          <w:pPr>
                            <w:tabs>
                              <w:tab w:val="left" w:pos="993"/>
                            </w:tabs>
                            <w:ind w:firstLine="709"/>
                            <w:jc w:val="both"/>
                            <w:rPr>
                              <w:szCs w:val="24"/>
                            </w:rPr>
                          </w:pPr>
                          <w:sdt>
                            <w:sdtPr>
                              <w:alias w:val="Numeris"/>
                              <w:tag w:val="nr_ba420499d86d4c29b5acbc33b12673c5"/>
                              <w:lock w:val="sdtLocked"/>
                              <w:richText/>
                            </w:sdtPr>
                            <w:sdtContent>
                              <w:r>
                                <w:rPr>
                                  <w:szCs w:val="24"/>
                                </w:rPr>
                                <w:t>2</w:t>
                              </w:r>
                            </w:sdtContent>
                          </w:sdt>
                          <w:r>
                            <w:rPr>
                              <w:szCs w:val="24"/>
                            </w:rPr>
                            <w:t>) Vyriausybės kultūros ir meno premijos (toliau – Vyriausybės premijos);</w:t>
                          </w:r>
                        </w:p>
                      </w:sdtContent>
                    </w:sdt>
                    <w:sdt>
                      <w:sdtPr>
                        <w:alias w:val="19 str. 2 d. 3 p."/>
                        <w:tag w:val="part_29fb0379fce24ecd8690a3df39c3937e"/>
                        <w:lock w:val="sdtLocked"/>
                        <w:richText/>
                      </w:sdtPr>
                      <w:sdtContent>
                        <w:p>
                          <w:pPr>
                            <w:tabs>
                              <w:tab w:val="left" w:pos="993"/>
                            </w:tabs>
                            <w:ind w:firstLine="709"/>
                            <w:jc w:val="both"/>
                            <w:rPr>
                              <w:szCs w:val="24"/>
                            </w:rPr>
                          </w:pPr>
                          <w:sdt>
                            <w:sdtPr>
                              <w:alias w:val="Numeris"/>
                              <w:tag w:val="nr_29fb0379fce24ecd8690a3df39c3937e"/>
                              <w:lock w:val="sdtLocked"/>
                              <w:richText/>
                            </w:sdtPr>
                            <w:sdtContent>
                              <w:r>
                                <w:rPr>
                                  <w:szCs w:val="24"/>
                                </w:rPr>
                                <w:t>3</w:t>
                              </w:r>
                            </w:sdtContent>
                          </w:sdt>
                          <w:r>
                            <w:rPr>
                              <w:szCs w:val="24"/>
                            </w:rPr>
                            <w:t>) Kultūros ministerijos kultūros ir meno premijos (toliau – Kultūros ministerijos premijos).</w:t>
                          </w:r>
                        </w:p>
                      </w:sdtContent>
                    </w:sdt>
                  </w:sdtContent>
                </w:sdt>
                <w:sdt>
                  <w:sdtPr>
                    <w:alias w:val="19 str. 3 d."/>
                    <w:tag w:val="part_4481199c997d4b39b3c6064357566468"/>
                    <w:lock w:val="sdtLocked"/>
                    <w:richText/>
                  </w:sdtPr>
                  <w:sdtContent>
                    <w:p>
                      <w:pPr>
                        <w:tabs>
                          <w:tab w:val="left" w:pos="993"/>
                        </w:tabs>
                        <w:ind w:firstLine="709"/>
                        <w:jc w:val="both"/>
                        <w:rPr>
                          <w:szCs w:val="24"/>
                        </w:rPr>
                      </w:pPr>
                      <w:sdt>
                        <w:sdtPr>
                          <w:alias w:val="Numeris"/>
                          <w:tag w:val="nr_4481199c997d4b39b3c6064357566468"/>
                          <w:lock w:val="sdtLocked"/>
                          <w:richText/>
                        </w:sdtPr>
                        <w:sdtContent>
                          <w:r>
                            <w:rPr>
                              <w:szCs w:val="24"/>
                            </w:rPr>
                            <w:t>3</w:t>
                          </w:r>
                        </w:sdtContent>
                      </w:sdt>
                      <w:r>
                        <w:rPr>
                          <w:szCs w:val="24"/>
                        </w:rPr>
                        <w:t xml:space="preserve">. Nacionalinės premijos skiriamos už tarptautiniu ar nacionaliniu mastu reikšmingiausius pasiekimus kultūros ir meno srityje, </w:t>
                      </w:r>
                      <w:r>
                        <w:rPr>
                          <w:color w:val="000000"/>
                          <w:szCs w:val="24"/>
                        </w:rPr>
                        <w:t>ilgametį ar išskirtinį indėlį į kultūros ir meno raidą ir plėtrą</w:t>
                      </w:r>
                      <w:r>
                        <w:rPr>
                          <w:szCs w:val="24"/>
                        </w:rPr>
                        <w:t>. Nacionalinių premijų dydį, skyrimo sąlygas ir tvarką nustato Vyriausybė.</w:t>
                      </w:r>
                    </w:p>
                  </w:sdtContent>
                </w:sdt>
                <w:sdt>
                  <w:sdtPr>
                    <w:alias w:val="19 str. 4 d."/>
                    <w:tag w:val="part_eb8b4f2f5ced474a9b6f4b4e93203119"/>
                    <w:lock w:val="sdtLocked"/>
                    <w:richText/>
                  </w:sdtPr>
                  <w:sdtContent>
                    <w:p>
                      <w:pPr>
                        <w:tabs>
                          <w:tab w:val="left" w:pos="993"/>
                        </w:tabs>
                        <w:ind w:firstLine="709"/>
                        <w:jc w:val="both"/>
                        <w:rPr>
                          <w:szCs w:val="24"/>
                        </w:rPr>
                      </w:pPr>
                      <w:sdt>
                        <w:sdtPr>
                          <w:alias w:val="Numeris"/>
                          <w:tag w:val="nr_eb8b4f2f5ced474a9b6f4b4e93203119"/>
                          <w:lock w:val="sdtLocked"/>
                          <w:richText/>
                        </w:sdtPr>
                        <w:sdtContent>
                          <w:r>
                            <w:rPr>
                              <w:szCs w:val="24"/>
                            </w:rPr>
                            <w:t>4</w:t>
                          </w:r>
                        </w:sdtContent>
                      </w:sdt>
                      <w:r>
                        <w:rPr>
                          <w:szCs w:val="24"/>
                        </w:rPr>
                        <w:t>. Vyriausybės premijos skiriamos už novatorišką, originalią ar išliekamąją vertę turinčią kultūrinę ar kūrybinę (meninę) veiklą ir (ar) jos metu pasiektus rezultatus. Vyriausybės premijų dydį, skyrimo sąlygas ir tvarką nustato Vyriausybė</w:t>
                      </w:r>
                      <w:r>
                        <w:rPr>
                          <w:color w:val="000000"/>
                          <w:szCs w:val="24"/>
                        </w:rPr>
                        <w:t>.</w:t>
                      </w:r>
                    </w:p>
                  </w:sdtContent>
                </w:sdt>
                <w:sdt>
                  <w:sdtPr>
                    <w:alias w:val="19 str. 5 d."/>
                    <w:tag w:val="part_879657dc409a4f0e8b0a3c12438c4d1c"/>
                    <w:lock w:val="sdtLocked"/>
                    <w:richText/>
                  </w:sdtPr>
                  <w:sdtContent>
                    <w:p>
                      <w:pPr>
                        <w:tabs>
                          <w:tab w:val="left" w:pos="993"/>
                        </w:tabs>
                        <w:ind w:firstLine="709"/>
                        <w:jc w:val="both"/>
                        <w:rPr>
                          <w:szCs w:val="24"/>
                        </w:rPr>
                      </w:pPr>
                      <w:sdt>
                        <w:sdtPr>
                          <w:alias w:val="Numeris"/>
                          <w:tag w:val="nr_879657dc409a4f0e8b0a3c12438c4d1c"/>
                          <w:lock w:val="sdtLocked"/>
                          <w:richText/>
                        </w:sdtPr>
                        <w:sdtContent>
                          <w:r>
                            <w:rPr>
                              <w:color w:val="000000"/>
                              <w:szCs w:val="24"/>
                            </w:rPr>
                            <w:t>5</w:t>
                          </w:r>
                        </w:sdtContent>
                      </w:sdt>
                      <w:r>
                        <w:rPr>
                          <w:color w:val="000000"/>
                          <w:szCs w:val="24"/>
                        </w:rPr>
                        <w:t>. Kultūros ministerijos premijos skiriamos už kultūrinės ar kūrybinės (meninės) veiklos rezultatus, pasiektus kultūros ministrui pavestose valdymo srityse. Kultūros ministerijos premijų dydį, skyrimo sąlygas ir tvarką nustato kultūros ministras.</w:t>
                      </w:r>
                    </w:p>
                  </w:sdtContent>
                </w:sdt>
                <w:sdt>
                  <w:sdtPr>
                    <w:alias w:val="19 str. 6 d."/>
                    <w:tag w:val="part_c187638c047e4e7d91a715120cb830e0"/>
                    <w:lock w:val="sdtLocked"/>
                    <w:richText/>
                  </w:sdtPr>
                  <w:sdtContent>
                    <w:p>
                      <w:pPr>
                        <w:tabs>
                          <w:tab w:val="left" w:pos="993"/>
                        </w:tabs>
                        <w:ind w:firstLine="709"/>
                        <w:jc w:val="both"/>
                        <w:rPr>
                          <w:szCs w:val="24"/>
                        </w:rPr>
                      </w:pPr>
                      <w:sdt>
                        <w:sdtPr>
                          <w:alias w:val="Numeris"/>
                          <w:tag w:val="nr_c187638c047e4e7d91a715120cb830e0"/>
                          <w:lock w:val="sdtLocked"/>
                          <w:richText/>
                        </w:sdtPr>
                        <w:sdtContent>
                          <w:r>
                            <w:rPr>
                              <w:color w:val="000000"/>
                              <w:szCs w:val="24"/>
                            </w:rPr>
                            <w:t>6</w:t>
                          </w:r>
                        </w:sdtContent>
                      </w:sdt>
                      <w:r>
                        <w:rPr>
                          <w:color w:val="000000"/>
                          <w:szCs w:val="24"/>
                        </w:rPr>
                        <w:t>. Kultūros ir meno premijos gali būti pavadintos žymių kultūros ar meno asmenybių vardais.</w:t>
                      </w:r>
                    </w:p>
                  </w:sdtContent>
                </w:sdt>
                <w:sdt>
                  <w:sdtPr>
                    <w:alias w:val="19 str. 7 d."/>
                    <w:tag w:val="part_f40d6c81dc804c97be8c90c7702952dc"/>
                    <w:lock w:val="sdtLocked"/>
                    <w:richText/>
                  </w:sdtPr>
                  <w:sdtContent>
                    <w:p>
                      <w:pPr>
                        <w:tabs>
                          <w:tab w:val="left" w:pos="993"/>
                        </w:tabs>
                        <w:ind w:firstLine="709"/>
                        <w:jc w:val="both"/>
                        <w:rPr>
                          <w:color w:val="000000"/>
                        </w:rPr>
                      </w:pPr>
                      <w:sdt>
                        <w:sdtPr>
                          <w:alias w:val="Numeris"/>
                          <w:tag w:val="nr_f40d6c81dc804c97be8c90c7702952dc"/>
                          <w:lock w:val="sdtLocked"/>
                          <w:richText/>
                        </w:sdtPr>
                        <w:sdtContent>
                          <w:r>
                            <w:rPr>
                              <w:color w:val="000000"/>
                            </w:rPr>
                            <w:t>7</w:t>
                          </w:r>
                        </w:sdtContent>
                      </w:sdt>
                      <w:r>
                        <w:rPr>
                          <w:color w:val="000000"/>
                        </w:rPr>
                        <w:t>. Kitos valstybės ir savivaldybės institucijos, nevyriausybinės organizacijos, kiti fiziniai ir juridiniai asmenys turi teisę savo lėšomis steigti ir skirti kultūros ir meno premijas.</w:t>
                      </w:r>
                    </w:p>
                    <w:p>
                      <w:pPr>
                        <w:tabs>
                          <w:tab w:val="left" w:pos="993"/>
                        </w:tabs>
                        <w:ind w:firstLine="709"/>
                        <w:jc w:val="both"/>
                      </w:pPr>
                    </w:p>
                  </w:sdtContent>
                </w:sdt>
              </w:sdtContent>
            </w:sdt>
          </w:sdtContent>
        </w:sdt>
        <w:sdt>
          <w:sdtPr>
            <w:alias w:val="skyrius"/>
            <w:tag w:val="part_4dfa1bc4351b43eaa6be4349e556fd4a"/>
            <w:lock w:val="sdtLocked"/>
            <w:richText/>
          </w:sdtPr>
          <w:sdtContent>
            <w:p>
              <w:pPr>
                <w:jc w:val="center"/>
                <w:rPr>
                  <w:b/>
                </w:rPr>
              </w:pPr>
              <w:sdt>
                <w:sdtPr>
                  <w:alias w:val="Numeris"/>
                  <w:tag w:val="nr_4dfa1bc4351b43eaa6be4349e556fd4a"/>
                  <w:lock w:val="sdtLocked"/>
                  <w:richText/>
                </w:sdtPr>
                <w:sdtContent>
                  <w:r>
                    <w:rPr>
                      <w:b/>
                    </w:rPr>
                    <w:t>V</w:t>
                  </w:r>
                </w:sdtContent>
              </w:sdt>
              <w:r>
                <w:rPr>
                  <w:b/>
                </w:rPr>
                <w:t xml:space="preserve"> SKYRIUS</w:t>
              </w:r>
            </w:p>
            <w:p>
              <w:pPr>
                <w:jc w:val="center"/>
                <w:rPr>
                  <w:b/>
                </w:rPr>
              </w:pPr>
              <w:sdt>
                <w:sdtPr>
                  <w:alias w:val="Pavadinimas"/>
                  <w:tag w:val="title_4dfa1bc4351b43eaa6be4349e556fd4a"/>
                  <w:lock w:val="sdtLocked"/>
                  <w:richText/>
                </w:sdtPr>
                <w:sdtContent>
                  <w:r>
                    <w:rPr>
                      <w:b/>
                    </w:rPr>
                    <w:t xml:space="preserve">REGIONINĖ KULTŪROS POLITIKA </w:t>
                  </w:r>
                </w:sdtContent>
              </w:sdt>
            </w:p>
            <w:p>
              <w:pPr>
                <w:jc w:val="both"/>
              </w:pPr>
            </w:p>
            <w:sdt>
              <w:sdtPr>
                <w:alias w:val="20 str."/>
                <w:tag w:val="part_c36b2fee6bb547e3a78e6208fdf67d39"/>
                <w:lock w:val="sdtLocked"/>
                <w:richText/>
              </w:sdtPr>
              <w:sdtContent>
                <w:p>
                  <w:pPr>
                    <w:tabs>
                      <w:tab w:val="left" w:pos="993"/>
                    </w:tabs>
                    <w:ind w:left="710"/>
                    <w:jc w:val="both"/>
                    <w:rPr>
                      <w:b/>
                    </w:rPr>
                  </w:pPr>
                  <w:sdt>
                    <w:sdtPr>
                      <w:alias w:val="Numeris"/>
                      <w:tag w:val="nr_c36b2fee6bb547e3a78e6208fdf67d39"/>
                      <w:lock w:val="sdtLocked"/>
                      <w:richText/>
                    </w:sdtPr>
                    <w:sdtContent>
                      <w:r>
                        <w:rPr>
                          <w:b/>
                        </w:rPr>
                        <w:t>20</w:t>
                      </w:r>
                    </w:sdtContent>
                  </w:sdt>
                  <w:r>
                    <w:rPr>
                      <w:b/>
                    </w:rPr>
                    <w:t xml:space="preserve"> straipsnis. </w:t>
                  </w:r>
                  <w:sdt>
                    <w:sdtPr>
                      <w:alias w:val="Pavadinimas"/>
                      <w:tag w:val="title_c36b2fee6bb547e3a78e6208fdf67d39"/>
                      <w:lock w:val="sdtLocked"/>
                      <w:richText/>
                    </w:sdtPr>
                    <w:sdtContent>
                      <w:r>
                        <w:rPr>
                          <w:b/>
                        </w:rPr>
                        <w:t>Regioninės kultūros politikos tikslas ir uždaviniai</w:t>
                      </w:r>
                    </w:sdtContent>
                  </w:sdt>
                </w:p>
                <w:sdt>
                  <w:sdtPr>
                    <w:alias w:val="20 str. 1 d."/>
                    <w:tag w:val="part_c49b16a1ec0841bbad02f25307e97375"/>
                    <w:lock w:val="sdtLocked"/>
                    <w:richText/>
                  </w:sdtPr>
                  <w:sdtContent>
                    <w:p>
                      <w:pPr>
                        <w:tabs>
                          <w:tab w:val="left" w:pos="0"/>
                        </w:tabs>
                        <w:ind w:firstLine="709"/>
                        <w:jc w:val="both"/>
                        <w:rPr>
                          <w:color w:val="000000"/>
                          <w:szCs w:val="24"/>
                        </w:rPr>
                      </w:pPr>
                      <w:sdt>
                        <w:sdtPr>
                          <w:alias w:val="Numeris"/>
                          <w:tag w:val="nr_c49b16a1ec0841bbad02f25307e97375"/>
                          <w:lock w:val="sdtLocked"/>
                          <w:richText/>
                        </w:sdtPr>
                        <w:sdtContent>
                          <w:r>
                            <w:rPr>
                              <w:color w:val="000000"/>
                              <w:szCs w:val="24"/>
                            </w:rPr>
                            <w:t>1</w:t>
                          </w:r>
                        </w:sdtContent>
                      </w:sdt>
                      <w:r>
                        <w:rPr>
                          <w:color w:val="000000"/>
                          <w:szCs w:val="24"/>
                        </w:rPr>
                        <w:t xml:space="preserve">. Regioninės kultūros politikos tikslas – stiprinti valstybės ir savivaldybių institucijų, nevyriausybinių organizacijų ir bendruomenių bendradarbiavimą mažinant </w:t>
                      </w:r>
                      <w:r>
                        <w:rPr>
                          <w:szCs w:val="24"/>
                        </w:rPr>
                        <w:t xml:space="preserve">kultūros </w:t>
                      </w:r>
                      <w:r>
                        <w:rPr>
                          <w:color w:val="000000"/>
                          <w:szCs w:val="24"/>
                        </w:rPr>
                        <w:t xml:space="preserve">skirtumus tarp regionų ir regionus sudarančiose savivaldybėse, skatinti tolygią ir tvarią kultūros plėtrą ir kultūros paslaugų teikimą visoje valstybės teritorijoje, užtikrinti </w:t>
                      </w:r>
                      <w:r>
                        <w:rPr>
                          <w:szCs w:val="24"/>
                        </w:rPr>
                        <w:t xml:space="preserve">etnografinių </w:t>
                      </w:r>
                      <w:r>
                        <w:rPr>
                          <w:color w:val="000000"/>
                          <w:szCs w:val="24"/>
                        </w:rPr>
                        <w:t xml:space="preserve">regionų ir </w:t>
                      </w:r>
                      <w:r>
                        <w:rPr>
                          <w:szCs w:val="24"/>
                        </w:rPr>
                        <w:t>vietovių, kurios kultūriškai ir istoriškai glaudžiai susijusios su konkrečiomis tautinėmis bendrijomis, tapatumo ir savitumo išsaugojimą</w:t>
                      </w:r>
                      <w:r>
                        <w:rPr>
                          <w:color w:val="000000"/>
                          <w:szCs w:val="24"/>
                        </w:rPr>
                        <w:t xml:space="preserve">. </w:t>
                      </w:r>
                    </w:p>
                  </w:sdtContent>
                </w:sdt>
                <w:sdt>
                  <w:sdtPr>
                    <w:alias w:val="20 str. 2 d."/>
                    <w:tag w:val="part_87a375ce6be944548e241a092d1ad7a5"/>
                    <w:lock w:val="sdtLocked"/>
                    <w:richText/>
                  </w:sdtPr>
                  <w:sdtContent>
                    <w:p>
                      <w:pPr>
                        <w:ind w:firstLine="709"/>
                      </w:pPr>
                      <w:sdt>
                        <w:sdtPr>
                          <w:alias w:val="Numeris"/>
                          <w:tag w:val="nr_87a375ce6be944548e241a092d1ad7a5"/>
                          <w:lock w:val="sdtLocked"/>
                          <w:richText/>
                        </w:sdtPr>
                        <w:sdtContent>
                          <w:r>
                            <w:t>2</w:t>
                          </w:r>
                        </w:sdtContent>
                      </w:sdt>
                      <w:r>
                        <w:t xml:space="preserve">. Regioninės kultūros politikos įgyvendinimo uždaviniai: </w:t>
                      </w:r>
                    </w:p>
                    <w:sdt>
                      <w:sdtPr>
                        <w:alias w:val="20 str. 2 d. 1 p."/>
                        <w:tag w:val="part_0983276988d941768106eeb09b5c74fa"/>
                        <w:lock w:val="sdtLocked"/>
                        <w:richText/>
                      </w:sdtPr>
                      <w:sdtContent>
                        <w:p>
                          <w:pPr>
                            <w:ind w:firstLine="709"/>
                          </w:pPr>
                          <w:sdt>
                            <w:sdtPr>
                              <w:alias w:val="Numeris"/>
                              <w:tag w:val="nr_0983276988d941768106eeb09b5c74fa"/>
                              <w:lock w:val="sdtLocked"/>
                              <w:richText/>
                            </w:sdtPr>
                            <w:sdtContent>
                              <w:r>
                                <w:t>1</w:t>
                              </w:r>
                            </w:sdtContent>
                          </w:sdt>
                          <w:r>
                            <w:t>) nustatyti ir įgyvendinti tolygios kultūros plėtros regionuose priemones;</w:t>
                          </w:r>
                        </w:p>
                      </w:sdtContent>
                    </w:sdt>
                    <w:sdt>
                      <w:sdtPr>
                        <w:alias w:val="20 str. 2 d. 2 p."/>
                        <w:tag w:val="part_c57be3c743dd4f78a23f1cca81d0185b"/>
                        <w:lock w:val="sdtLocked"/>
                        <w:richText/>
                      </w:sdtPr>
                      <w:sdtContent>
                        <w:p>
                          <w:pPr>
                            <w:ind w:firstLine="709"/>
                          </w:pPr>
                          <w:sdt>
                            <w:sdtPr>
                              <w:alias w:val="Numeris"/>
                              <w:tag w:val="nr_c57be3c743dd4f78a23f1cca81d0185b"/>
                              <w:lock w:val="sdtLocked"/>
                              <w:richText/>
                            </w:sdtPr>
                            <w:sdtContent>
                              <w:r>
                                <w:t>2</w:t>
                              </w:r>
                            </w:sdtContent>
                          </w:sdt>
                          <w:r>
                            <w:t xml:space="preserve">) sudaryti sąlygas spręsti regionų ir jas sudarančių savivaldybių problemas kultūros srityje; </w:t>
                          </w:r>
                        </w:p>
                      </w:sdtContent>
                    </w:sdt>
                    <w:sdt>
                      <w:sdtPr>
                        <w:alias w:val="20 str. 2 d. 3 p."/>
                        <w:tag w:val="part_09578b3326ae41be98482eae368492fc"/>
                        <w:lock w:val="sdtLocked"/>
                        <w:richText/>
                      </w:sdtPr>
                      <w:sdtContent>
                        <w:p>
                          <w:pPr>
                            <w:ind w:firstLine="709"/>
                          </w:pPr>
                          <w:sdt>
                            <w:sdtPr>
                              <w:alias w:val="Numeris"/>
                              <w:tag w:val="nr_09578b3326ae41be98482eae368492fc"/>
                              <w:lock w:val="sdtLocked"/>
                              <w:richText/>
                            </w:sdtPr>
                            <w:sdtContent>
                              <w:r>
                                <w:t>3</w:t>
                              </w:r>
                            </w:sdtContent>
                          </w:sdt>
                          <w:r>
                            <w:t xml:space="preserve">) užtikrinti ilgalaikį kultūros tvarumą, plėtrą ir finansavimą regionuose. </w:t>
                          </w:r>
                        </w:p>
                      </w:sdtContent>
                    </w:sdt>
                  </w:sdtContent>
                </w:sdt>
                <w:sdt>
                  <w:sdtPr>
                    <w:alias w:val="20 str. 3 d."/>
                    <w:tag w:val="part_2b2c6b1e6da44e5a9961ff257adf9133"/>
                    <w:lock w:val="sdtLocked"/>
                    <w:richText/>
                  </w:sdtPr>
                  <w:sdtContent>
                    <w:p>
                      <w:pPr>
                        <w:tabs>
                          <w:tab w:val="left" w:pos="0"/>
                          <w:tab w:val="left" w:pos="993"/>
                        </w:tabs>
                        <w:ind w:firstLine="709"/>
                        <w:jc w:val="both"/>
                        <w:rPr>
                          <w:color w:val="000000"/>
                          <w:szCs w:val="24"/>
                          <w:lang w:eastAsia="lt-LT"/>
                        </w:rPr>
                      </w:pPr>
                      <w:sdt>
                        <w:sdtPr>
                          <w:alias w:val="Numeris"/>
                          <w:tag w:val="nr_2b2c6b1e6da44e5a9961ff257adf9133"/>
                          <w:lock w:val="sdtLocked"/>
                          <w:richText/>
                        </w:sdtPr>
                        <w:sdtContent>
                          <w:r>
                            <w:rPr>
                              <w:color w:val="000000"/>
                              <w:szCs w:val="24"/>
                              <w:lang w:eastAsia="lt-LT"/>
                            </w:rPr>
                            <w:t>3</w:t>
                          </w:r>
                        </w:sdtContent>
                      </w:sdt>
                      <w:r>
                        <w:rPr>
                          <w:color w:val="000000"/>
                          <w:szCs w:val="24"/>
                          <w:lang w:eastAsia="lt-LT"/>
                        </w:rPr>
                        <w:t xml:space="preserve">. Tolygios kultūros plėtros regionuose principai ir kryptys nustatomi Vyriausybės ar jos įgaliotos institucijos tvirtinamose Tolygios kultūros plėtros gairėse. </w:t>
                      </w:r>
                    </w:p>
                    <w:p>
                      <w:pPr>
                        <w:tabs>
                          <w:tab w:val="left" w:pos="0"/>
                          <w:tab w:val="left" w:pos="993"/>
                        </w:tabs>
                        <w:ind w:firstLine="709"/>
                        <w:jc w:val="both"/>
                        <w:rPr>
                          <w:color w:val="000000"/>
                          <w:szCs w:val="24"/>
                          <w:lang w:eastAsia="lt-LT"/>
                        </w:rPr>
                      </w:pPr>
                    </w:p>
                  </w:sdtContent>
                </w:sdt>
              </w:sdtContent>
            </w:sdt>
            <w:sdt>
              <w:sdtPr>
                <w:alias w:val="21 str."/>
                <w:tag w:val="part_68c14fcb3e264dc9b40d10d8d6e9c91e"/>
                <w:lock w:val="sdtLocked"/>
                <w:richText/>
              </w:sdtPr>
              <w:sdtContent>
                <w:p>
                  <w:pPr>
                    <w:tabs>
                      <w:tab w:val="left" w:pos="0"/>
                      <w:tab w:val="left" w:pos="993"/>
                    </w:tabs>
                    <w:ind w:firstLine="709"/>
                    <w:jc w:val="both"/>
                    <w:rPr>
                      <w:b/>
                      <w:color w:val="000000"/>
                      <w:szCs w:val="24"/>
                      <w:lang w:eastAsia="lt-LT"/>
                    </w:rPr>
                  </w:pPr>
                  <w:sdt>
                    <w:sdtPr>
                      <w:alias w:val="Numeris"/>
                      <w:tag w:val="nr_68c14fcb3e264dc9b40d10d8d6e9c91e"/>
                      <w:lock w:val="sdtLocked"/>
                      <w:richText/>
                    </w:sdtPr>
                    <w:sdtContent>
                      <w:r>
                        <w:rPr>
                          <w:b/>
                          <w:color w:val="000000"/>
                          <w:szCs w:val="24"/>
                          <w:lang w:eastAsia="lt-LT"/>
                        </w:rPr>
                        <w:t>21</w:t>
                      </w:r>
                    </w:sdtContent>
                  </w:sdt>
                  <w:r>
                    <w:rPr>
                      <w:b/>
                      <w:color w:val="000000"/>
                      <w:szCs w:val="24"/>
                      <w:lang w:eastAsia="lt-LT"/>
                    </w:rPr>
                    <w:t xml:space="preserve"> straipsnis. </w:t>
                  </w:r>
                  <w:sdt>
                    <w:sdtPr>
                      <w:alias w:val="Pavadinimas"/>
                      <w:tag w:val="title_68c14fcb3e264dc9b40d10d8d6e9c91e"/>
                      <w:lock w:val="sdtLocked"/>
                      <w:richText/>
                    </w:sdtPr>
                    <w:sdtContent>
                      <w:r>
                        <w:rPr>
                          <w:b/>
                          <w:color w:val="000000"/>
                          <w:szCs w:val="24"/>
                          <w:lang w:eastAsia="lt-LT"/>
                        </w:rPr>
                        <w:t xml:space="preserve">Regioninės kultūros tarybos </w:t>
                      </w:r>
                    </w:sdtContent>
                  </w:sdt>
                </w:p>
                <w:sdt>
                  <w:sdtPr>
                    <w:alias w:val="21 str. 1 d."/>
                    <w:tag w:val="part_a14aab240a1d4184a9b3e087627ae98f"/>
                    <w:lock w:val="sdtLocked"/>
                    <w:richText/>
                  </w:sdtPr>
                  <w:sdtContent>
                    <w:p>
                      <w:pPr>
                        <w:tabs>
                          <w:tab w:val="left" w:pos="0"/>
                          <w:tab w:val="left" w:pos="993"/>
                        </w:tabs>
                        <w:ind w:firstLine="709"/>
                        <w:jc w:val="both"/>
                        <w:rPr>
                          <w:color w:val="000000"/>
                          <w:szCs w:val="24"/>
                        </w:rPr>
                      </w:pPr>
                      <w:sdt>
                        <w:sdtPr>
                          <w:alias w:val="Numeris"/>
                          <w:tag w:val="nr_a14aab240a1d4184a9b3e087627ae98f"/>
                          <w:lock w:val="sdtLocked"/>
                          <w:richText/>
                        </w:sdtPr>
                        <w:sdtContent>
                          <w:r>
                            <w:rPr>
                              <w:color w:val="000000"/>
                              <w:szCs w:val="24"/>
                              <w:lang w:eastAsia="lt-LT"/>
                            </w:rPr>
                            <w:t>1</w:t>
                          </w:r>
                        </w:sdtContent>
                      </w:sdt>
                      <w:r>
                        <w:rPr>
                          <w:color w:val="000000"/>
                          <w:szCs w:val="24"/>
                          <w:lang w:eastAsia="lt-LT"/>
                        </w:rPr>
                        <w:t>. Regioninės kultūros tarybos</w:t>
                      </w:r>
                      <w:r>
                        <w:rPr>
                          <w:color w:val="000000"/>
                          <w:szCs w:val="24"/>
                        </w:rPr>
                        <w:t xml:space="preserve"> veikia kiekviename regione (apskrityje) ir atlieka patariamąsias ir ekspertines funkcijas kultūros plėtros regione klausimais.</w:t>
                      </w:r>
                    </w:p>
                  </w:sdtContent>
                </w:sdt>
                <w:sdt>
                  <w:sdtPr>
                    <w:alias w:val="21 str. 2 d."/>
                    <w:tag w:val="part_789e4878e10e4b9d85037649cb4214a3"/>
                    <w:lock w:val="sdtLocked"/>
                    <w:richText/>
                  </w:sdtPr>
                  <w:sdtContent>
                    <w:p>
                      <w:pPr>
                        <w:tabs>
                          <w:tab w:val="left" w:pos="0"/>
                          <w:tab w:val="left" w:pos="993"/>
                        </w:tabs>
                        <w:ind w:firstLine="709"/>
                        <w:jc w:val="both"/>
                        <w:rPr>
                          <w:color w:val="000000"/>
                          <w:szCs w:val="24"/>
                        </w:rPr>
                      </w:pPr>
                      <w:sdt>
                        <w:sdtPr>
                          <w:alias w:val="Numeris"/>
                          <w:tag w:val="nr_789e4878e10e4b9d85037649cb4214a3"/>
                          <w:lock w:val="sdtLocked"/>
                          <w:richText/>
                        </w:sdtPr>
                        <w:sdtContent>
                          <w:r>
                            <w:rPr>
                              <w:color w:val="000000"/>
                              <w:szCs w:val="24"/>
                            </w:rPr>
                            <w:t>2</w:t>
                          </w:r>
                        </w:sdtContent>
                      </w:sdt>
                      <w:r>
                        <w:rPr>
                          <w:color w:val="000000"/>
                          <w:szCs w:val="24"/>
                        </w:rPr>
                        <w:t>. Regioninės kultūros tarybos:</w:t>
                      </w:r>
                    </w:p>
                    <w:sdt>
                      <w:sdtPr>
                        <w:alias w:val="21 str. 2 d. 1 p."/>
                        <w:tag w:val="part_f2a24bd39fb74071b9b0d5b43098bdbc"/>
                        <w:lock w:val="sdtLocked"/>
                        <w:richText/>
                      </w:sdtPr>
                      <w:sdtContent>
                        <w:p>
                          <w:pPr>
                            <w:tabs>
                              <w:tab w:val="left" w:pos="0"/>
                              <w:tab w:val="left" w:pos="993"/>
                            </w:tabs>
                            <w:ind w:firstLine="709"/>
                            <w:jc w:val="both"/>
                            <w:rPr>
                              <w:color w:val="000000"/>
                              <w:szCs w:val="24"/>
                              <w:lang w:eastAsia="lt-LT"/>
                            </w:rPr>
                          </w:pPr>
                          <w:sdt>
                            <w:sdtPr>
                              <w:alias w:val="Numeris"/>
                              <w:tag w:val="nr_f2a24bd39fb74071b9b0d5b43098bdbc"/>
                              <w:lock w:val="sdtLocked"/>
                              <w:richText/>
                            </w:sdtPr>
                            <w:sdtContent>
                              <w:r>
                                <w:rPr>
                                  <w:color w:val="000000"/>
                                  <w:szCs w:val="24"/>
                                </w:rPr>
                                <w:t>1</w:t>
                              </w:r>
                            </w:sdtContent>
                          </w:sdt>
                          <w:r>
                            <w:rPr>
                              <w:color w:val="000000"/>
                              <w:szCs w:val="24"/>
                            </w:rPr>
                            <w:t xml:space="preserve">) rengia ir teikia kultūros ministrui tvirtinti </w:t>
                          </w:r>
                          <w:r>
                            <w:rPr>
                              <w:color w:val="000000"/>
                              <w:szCs w:val="24"/>
                              <w:lang w:eastAsia="lt-LT"/>
                            </w:rPr>
                            <w:t>tolygios kultūros plėtros įgyvendinimo regionuose prioritetus;</w:t>
                          </w:r>
                        </w:p>
                      </w:sdtContent>
                    </w:sdt>
                    <w:sdt>
                      <w:sdtPr>
                        <w:alias w:val="21 str. 2 d. 2 p."/>
                        <w:tag w:val="part_8eace03c86124863bc24ddd429b64d27"/>
                        <w:lock w:val="sdtLocked"/>
                        <w:richText/>
                      </w:sdtPr>
                      <w:sdtContent>
                        <w:p>
                          <w:pPr>
                            <w:tabs>
                              <w:tab w:val="left" w:pos="0"/>
                              <w:tab w:val="left" w:pos="993"/>
                            </w:tabs>
                            <w:ind w:firstLine="709"/>
                            <w:jc w:val="both"/>
                            <w:rPr>
                              <w:color w:val="000000"/>
                              <w:szCs w:val="24"/>
                            </w:rPr>
                          </w:pPr>
                          <w:sdt>
                            <w:sdtPr>
                              <w:alias w:val="Numeris"/>
                              <w:tag w:val="nr_8eace03c86124863bc24ddd429b64d27"/>
                              <w:lock w:val="sdtLocked"/>
                              <w:richText/>
                            </w:sdtPr>
                            <w:sdtContent>
                              <w:r>
                                <w:rPr>
                                  <w:color w:val="000000"/>
                                  <w:szCs w:val="24"/>
                                  <w:lang w:eastAsia="lt-LT"/>
                                </w:rPr>
                                <w:t>2</w:t>
                              </w:r>
                            </w:sdtContent>
                          </w:sdt>
                          <w:r>
                            <w:rPr>
                              <w:color w:val="000000"/>
                              <w:szCs w:val="24"/>
                              <w:lang w:eastAsia="lt-LT"/>
                            </w:rPr>
                            <w:t xml:space="preserve">) </w:t>
                          </w:r>
                          <w:r>
                            <w:rPr>
                              <w:color w:val="000000"/>
                              <w:szCs w:val="24"/>
                            </w:rPr>
                            <w:t>kultūros ministro nustatyta tvarka teikia rekomendacijas Lietuvos kultūros tarybai dėl regionuose vykdomų kultūros ir meno projektų, pretenduojančių gauti finansavimą iš Kultūros rėmimo fondo;</w:t>
                          </w:r>
                        </w:p>
                      </w:sdtContent>
                    </w:sdt>
                    <w:sdt>
                      <w:sdtPr>
                        <w:alias w:val="21 str. 2 d. 3 p."/>
                        <w:tag w:val="part_c16dc23677654160acb7e93e2d074422"/>
                        <w:lock w:val="sdtLocked"/>
                        <w:richText/>
                      </w:sdtPr>
                      <w:sdtContent>
                        <w:p>
                          <w:pPr>
                            <w:tabs>
                              <w:tab w:val="left" w:pos="0"/>
                              <w:tab w:val="left" w:pos="993"/>
                            </w:tabs>
                            <w:ind w:firstLine="709"/>
                            <w:jc w:val="both"/>
                            <w:rPr>
                              <w:color w:val="000000"/>
                              <w:spacing w:val="-5"/>
                              <w:szCs w:val="24"/>
                            </w:rPr>
                          </w:pPr>
                          <w:sdt>
                            <w:sdtPr>
                              <w:alias w:val="Numeris"/>
                              <w:tag w:val="nr_c16dc23677654160acb7e93e2d074422"/>
                              <w:lock w:val="sdtLocked"/>
                              <w:richText/>
                            </w:sdtPr>
                            <w:sdtContent>
                              <w:r>
                                <w:rPr>
                                  <w:color w:val="000000"/>
                                  <w:szCs w:val="24"/>
                                </w:rPr>
                                <w:t>3</w:t>
                              </w:r>
                            </w:sdtContent>
                          </w:sdt>
                          <w:r>
                            <w:rPr>
                              <w:color w:val="000000"/>
                              <w:szCs w:val="24"/>
                            </w:rPr>
                            <w:t xml:space="preserve">) teikia siūlymus Kultūros ministerijai dėl </w:t>
                          </w:r>
                          <w:r>
                            <w:rPr>
                              <w:color w:val="000000"/>
                              <w:spacing w:val="-5"/>
                              <w:szCs w:val="24"/>
                            </w:rPr>
                            <w:t>teisės aktų rengimo ir tobulinimo;</w:t>
                          </w:r>
                        </w:p>
                      </w:sdtContent>
                    </w:sdt>
                    <w:sdt>
                      <w:sdtPr>
                        <w:alias w:val="21 str. 2 d. 4 p."/>
                        <w:tag w:val="part_42678ab54a0d4e1588ad607bdc8f0794"/>
                        <w:lock w:val="sdtLocked"/>
                        <w:richText/>
                      </w:sdtPr>
                      <w:sdtContent>
                        <w:p>
                          <w:pPr>
                            <w:tabs>
                              <w:tab w:val="left" w:pos="0"/>
                              <w:tab w:val="left" w:pos="993"/>
                            </w:tabs>
                            <w:ind w:firstLine="709"/>
                            <w:jc w:val="both"/>
                            <w:rPr>
                              <w:color w:val="000000"/>
                              <w:szCs w:val="24"/>
                            </w:rPr>
                          </w:pPr>
                          <w:sdt>
                            <w:sdtPr>
                              <w:alias w:val="Numeris"/>
                              <w:tag w:val="nr_42678ab54a0d4e1588ad607bdc8f0794"/>
                              <w:lock w:val="sdtLocked"/>
                              <w:richText/>
                            </w:sdtPr>
                            <w:sdtContent>
                              <w:r>
                                <w:rPr>
                                  <w:color w:val="000000"/>
                                  <w:szCs w:val="24"/>
                                </w:rPr>
                                <w:t>4</w:t>
                              </w:r>
                            </w:sdtContent>
                          </w:sdt>
                          <w:r>
                            <w:rPr>
                              <w:color w:val="000000"/>
                              <w:szCs w:val="24"/>
                            </w:rPr>
                            <w:t>)</w:t>
                          </w:r>
                          <w:r>
                            <w:rPr>
                              <w:color w:val="000000"/>
                              <w:spacing w:val="-5"/>
                              <w:szCs w:val="24"/>
                            </w:rPr>
                            <w:t xml:space="preserve"> atlieka kultūros būklės ir procesų stebėseną regione, stebėsenos rezultatus teikia Lietuvos kultūros tarybai;</w:t>
                          </w:r>
                        </w:p>
                      </w:sdtContent>
                    </w:sdt>
                    <w:sdt>
                      <w:sdtPr>
                        <w:alias w:val="21 str. 2 d. 5 p."/>
                        <w:tag w:val="part_c455df0aac9c4d87abc0fb215b06a0ed"/>
                        <w:lock w:val="sdtLocked"/>
                        <w:richText/>
                      </w:sdtPr>
                      <w:sdtContent>
                        <w:p>
                          <w:pPr>
                            <w:tabs>
                              <w:tab w:val="left" w:pos="0"/>
                              <w:tab w:val="left" w:pos="993"/>
                            </w:tabs>
                            <w:ind w:firstLine="709"/>
                            <w:jc w:val="both"/>
                            <w:rPr>
                              <w:color w:val="000000"/>
                              <w:szCs w:val="24"/>
                            </w:rPr>
                          </w:pPr>
                          <w:sdt>
                            <w:sdtPr>
                              <w:alias w:val="Numeris"/>
                              <w:tag w:val="nr_c455df0aac9c4d87abc0fb215b06a0ed"/>
                              <w:lock w:val="sdtLocked"/>
                              <w:richText/>
                            </w:sdtPr>
                            <w:sdtContent>
                              <w:r>
                                <w:rPr>
                                  <w:color w:val="000000"/>
                                  <w:szCs w:val="24"/>
                                </w:rPr>
                                <w:t>5</w:t>
                              </w:r>
                            </w:sdtContent>
                          </w:sdt>
                          <w:r>
                            <w:rPr>
                              <w:color w:val="000000"/>
                              <w:szCs w:val="24"/>
                            </w:rPr>
                            <w:t>) vykdo tarpsektorinį bendradarbiavimą su kitomis valstybės ir savivaldybių institucijomis;</w:t>
                          </w:r>
                        </w:p>
                      </w:sdtContent>
                    </w:sdt>
                    <w:sdt>
                      <w:sdtPr>
                        <w:alias w:val="21 str. 2 d. 6 p."/>
                        <w:tag w:val="part_0d260e1c0b5044518469bdc0db73aa76"/>
                        <w:lock w:val="sdtLocked"/>
                        <w:richText/>
                      </w:sdtPr>
                      <w:sdtContent>
                        <w:p>
                          <w:pPr>
                            <w:tabs>
                              <w:tab w:val="left" w:pos="0"/>
                              <w:tab w:val="left" w:pos="993"/>
                            </w:tabs>
                            <w:ind w:firstLine="709"/>
                            <w:jc w:val="both"/>
                            <w:rPr>
                              <w:color w:val="000000"/>
                              <w:szCs w:val="24"/>
                            </w:rPr>
                          </w:pPr>
                          <w:sdt>
                            <w:sdtPr>
                              <w:alias w:val="Numeris"/>
                              <w:tag w:val="nr_0d260e1c0b5044518469bdc0db73aa76"/>
                              <w:lock w:val="sdtLocked"/>
                              <w:richText/>
                            </w:sdtPr>
                            <w:sdtContent>
                              <w:r>
                                <w:rPr>
                                  <w:color w:val="000000"/>
                                  <w:spacing w:val="-5"/>
                                  <w:szCs w:val="24"/>
                                </w:rPr>
                                <w:t>6</w:t>
                              </w:r>
                            </w:sdtContent>
                          </w:sdt>
                          <w:r>
                            <w:rPr>
                              <w:color w:val="000000"/>
                              <w:spacing w:val="-5"/>
                              <w:szCs w:val="24"/>
                            </w:rPr>
                            <w:t>) analizuoja Lietuvos kultūros tarybos pateiktus statistinius duomenis ir kitą informaciją, susijusią su kultūra, teikia siūlymus Lietuvos kultūros tarybai dėl tyrimų poreikio;</w:t>
                          </w:r>
                        </w:p>
                      </w:sdtContent>
                    </w:sdt>
                    <w:sdt>
                      <w:sdtPr>
                        <w:alias w:val="21 str. 2 d. 7 p."/>
                        <w:tag w:val="part_50abef6faecd4057ab5983b639af9a89"/>
                        <w:lock w:val="sdtLocked"/>
                        <w:richText/>
                      </w:sdtPr>
                      <w:sdtContent>
                        <w:p>
                          <w:pPr>
                            <w:tabs>
                              <w:tab w:val="left" w:pos="0"/>
                              <w:tab w:val="left" w:pos="993"/>
                            </w:tabs>
                            <w:ind w:firstLine="709"/>
                            <w:jc w:val="both"/>
                            <w:rPr>
                              <w:color w:val="000000"/>
                              <w:szCs w:val="24"/>
                            </w:rPr>
                          </w:pPr>
                          <w:sdt>
                            <w:sdtPr>
                              <w:alias w:val="Numeris"/>
                              <w:tag w:val="nr_50abef6faecd4057ab5983b639af9a89"/>
                              <w:lock w:val="sdtLocked"/>
                              <w:richText/>
                            </w:sdtPr>
                            <w:sdtContent>
                              <w:r>
                                <w:rPr>
                                  <w:color w:val="000000"/>
                                  <w:szCs w:val="24"/>
                                </w:rPr>
                                <w:t>7</w:t>
                              </w:r>
                            </w:sdtContent>
                          </w:sdt>
                          <w:r>
                            <w:rPr>
                              <w:color w:val="000000"/>
                              <w:szCs w:val="24"/>
                            </w:rPr>
                            <w:t>) svarsto kitus klausimus, susijusius su kultūros plėtra regionuose;</w:t>
                          </w:r>
                        </w:p>
                      </w:sdtContent>
                    </w:sdt>
                    <w:sdt>
                      <w:sdtPr>
                        <w:alias w:val="21 str. 2 d. 8 p."/>
                        <w:tag w:val="part_ec3bfa55fe3b419abd69142fea8e6f63"/>
                        <w:lock w:val="sdtLocked"/>
                        <w:richText/>
                      </w:sdtPr>
                      <w:sdtContent>
                        <w:p>
                          <w:pPr>
                            <w:tabs>
                              <w:tab w:val="left" w:pos="0"/>
                              <w:tab w:val="left" w:pos="993"/>
                            </w:tabs>
                            <w:ind w:firstLine="709"/>
                            <w:jc w:val="both"/>
                            <w:rPr>
                              <w:color w:val="000000"/>
                              <w:szCs w:val="24"/>
                            </w:rPr>
                          </w:pPr>
                          <w:sdt>
                            <w:sdtPr>
                              <w:alias w:val="Numeris"/>
                              <w:tag w:val="nr_ec3bfa55fe3b419abd69142fea8e6f63"/>
                              <w:lock w:val="sdtLocked"/>
                              <w:richText/>
                            </w:sdtPr>
                            <w:sdtContent>
                              <w:r>
                                <w:rPr>
                                  <w:color w:val="000000"/>
                                  <w:szCs w:val="24"/>
                                </w:rPr>
                                <w:t>8</w:t>
                              </w:r>
                            </w:sdtContent>
                          </w:sdt>
                          <w:r>
                            <w:rPr>
                              <w:color w:val="000000"/>
                              <w:szCs w:val="24"/>
                            </w:rPr>
                            <w:t xml:space="preserve">) ne rečiau nei kartą per metus teikia </w:t>
                          </w:r>
                          <w:r>
                            <w:rPr>
                              <w:color w:val="000000"/>
                              <w:spacing w:val="-5"/>
                              <w:szCs w:val="24"/>
                            </w:rPr>
                            <w:t>Lietuvos kultūros tarybai</w:t>
                          </w:r>
                          <w:r>
                            <w:rPr>
                              <w:color w:val="000000"/>
                              <w:szCs w:val="24"/>
                            </w:rPr>
                            <w:t xml:space="preserve"> ir pristato visuomenei savo veiklos ataskaitą;</w:t>
                          </w:r>
                        </w:p>
                      </w:sdtContent>
                    </w:sdt>
                    <w:sdt>
                      <w:sdtPr>
                        <w:alias w:val="21 str. 2 d. 9 p."/>
                        <w:tag w:val="part_8f6af0c191bf4d54958604dc6d58778a"/>
                        <w:lock w:val="sdtLocked"/>
                        <w:richText/>
                      </w:sdtPr>
                      <w:sdtContent>
                        <w:p>
                          <w:pPr>
                            <w:tabs>
                              <w:tab w:val="left" w:pos="0"/>
                              <w:tab w:val="left" w:pos="993"/>
                            </w:tabs>
                            <w:ind w:firstLine="709"/>
                            <w:jc w:val="both"/>
                            <w:rPr>
                              <w:color w:val="000000"/>
                              <w:szCs w:val="24"/>
                            </w:rPr>
                          </w:pPr>
                          <w:sdt>
                            <w:sdtPr>
                              <w:alias w:val="Numeris"/>
                              <w:tag w:val="nr_8f6af0c191bf4d54958604dc6d58778a"/>
                              <w:lock w:val="sdtLocked"/>
                              <w:richText/>
                            </w:sdtPr>
                            <w:sdtContent>
                              <w:r>
                                <w:rPr>
                                  <w:color w:val="000000"/>
                                  <w:szCs w:val="24"/>
                                </w:rPr>
                                <w:t>9</w:t>
                              </w:r>
                            </w:sdtContent>
                          </w:sdt>
                          <w:r>
                            <w:rPr>
                              <w:color w:val="000000"/>
                              <w:szCs w:val="24"/>
                            </w:rPr>
                            <w:t>) atlieka kitas teisės aktų numatytas funkcijas.</w:t>
                          </w:r>
                        </w:p>
                      </w:sdtContent>
                    </w:sdt>
                  </w:sdtContent>
                </w:sdt>
                <w:sdt>
                  <w:sdtPr>
                    <w:alias w:val="21 str. 3 d."/>
                    <w:tag w:val="part_45070b56dcf24f8cb9ed02fb64e24b33"/>
                    <w:lock w:val="sdtLocked"/>
                    <w:richText/>
                  </w:sdtPr>
                  <w:sdtContent>
                    <w:p>
                      <w:pPr>
                        <w:tabs>
                          <w:tab w:val="left" w:pos="0"/>
                          <w:tab w:val="left" w:pos="993"/>
                        </w:tabs>
                        <w:ind w:firstLine="709"/>
                        <w:jc w:val="both"/>
                        <w:rPr>
                          <w:color w:val="000000"/>
                          <w:szCs w:val="24"/>
                        </w:rPr>
                      </w:pPr>
                      <w:sdt>
                        <w:sdtPr>
                          <w:alias w:val="Numeris"/>
                          <w:tag w:val="nr_45070b56dcf24f8cb9ed02fb64e24b33"/>
                          <w:lock w:val="sdtLocked"/>
                          <w:richText/>
                        </w:sdtPr>
                        <w:sdtContent>
                          <w:r>
                            <w:rPr>
                              <w:color w:val="000000"/>
                              <w:szCs w:val="24"/>
                            </w:rPr>
                            <w:t>3</w:t>
                          </w:r>
                        </w:sdtContent>
                      </w:sdt>
                      <w:r>
                        <w:rPr>
                          <w:color w:val="000000"/>
                          <w:szCs w:val="24"/>
                        </w:rPr>
                        <w:t>. Regioninės kultūros tarybos sudaromos 3 metų kadencijai:</w:t>
                      </w:r>
                    </w:p>
                    <w:sdt>
                      <w:sdtPr>
                        <w:alias w:val="21 str. 3 d. 1 p."/>
                        <w:tag w:val="part_7532914666cd4e30a33f6d04596bbee6"/>
                        <w:lock w:val="sdtLocked"/>
                        <w:richText/>
                      </w:sdtPr>
                      <w:sdtContent>
                        <w:p>
                          <w:pPr>
                            <w:tabs>
                              <w:tab w:val="left" w:pos="0"/>
                              <w:tab w:val="left" w:pos="993"/>
                            </w:tabs>
                            <w:ind w:firstLine="709"/>
                            <w:jc w:val="both"/>
                            <w:rPr>
                              <w:color w:val="000000"/>
                              <w:szCs w:val="24"/>
                            </w:rPr>
                          </w:pPr>
                          <w:sdt>
                            <w:sdtPr>
                              <w:alias w:val="Numeris"/>
                              <w:tag w:val="nr_7532914666cd4e30a33f6d04596bbee6"/>
                              <w:lock w:val="sdtLocked"/>
                              <w:richText/>
                            </w:sdtPr>
                            <w:sdtContent>
                              <w:r>
                                <w:rPr>
                                  <w:color w:val="000000"/>
                                  <w:szCs w:val="24"/>
                                </w:rPr>
                                <w:t>1</w:t>
                              </w:r>
                            </w:sdtContent>
                          </w:sdt>
                          <w:r>
                            <w:rPr>
                              <w:color w:val="000000"/>
                              <w:szCs w:val="24"/>
                            </w:rPr>
                            <w:t>) kiekvienai regioną sudarančios savivaldybės tarybai deleguojant po vieną narį;</w:t>
                          </w:r>
                        </w:p>
                      </w:sdtContent>
                    </w:sdt>
                    <w:sdt>
                      <w:sdtPr>
                        <w:alias w:val="21 str. 3 d. 2 p."/>
                        <w:tag w:val="part_7716511095ed4fc580c03303b9aacccc"/>
                        <w:lock w:val="sdtLocked"/>
                        <w:richText/>
                      </w:sdtPr>
                      <w:sdtContent>
                        <w:p>
                          <w:pPr>
                            <w:tabs>
                              <w:tab w:val="left" w:pos="0"/>
                              <w:tab w:val="left" w:pos="993"/>
                            </w:tabs>
                            <w:ind w:firstLine="709"/>
                            <w:jc w:val="both"/>
                            <w:rPr>
                              <w:color w:val="000000"/>
                            </w:rPr>
                          </w:pPr>
                          <w:sdt>
                            <w:sdtPr>
                              <w:alias w:val="Numeris"/>
                              <w:tag w:val="nr_7716511095ed4fc580c03303b9aacccc"/>
                              <w:lock w:val="sdtLocked"/>
                              <w:richText/>
                            </w:sdtPr>
                            <w:sdtContent>
                              <w:r>
                                <w:rPr>
                                  <w:color w:val="000000"/>
                                  <w:szCs w:val="24"/>
                                </w:rPr>
                                <w:t>2</w:t>
                              </w:r>
                            </w:sdtContent>
                          </w:sdt>
                          <w:r>
                            <w:rPr>
                              <w:color w:val="000000"/>
                              <w:szCs w:val="24"/>
                            </w:rPr>
                            <w:t>) Lietuvos kultūros tarybai deleguojant po vieną ekspertą iš kiekvienos regioną sudarančios savivaldybės, išskyrus Vilniaus,</w:t>
                          </w:r>
                          <w:r>
                            <w:rPr>
                              <w:color w:val="000000"/>
                            </w:rPr>
                            <w:t xml:space="preserve"> Kauno ir Klaipėdos miestų savivaldybes.</w:t>
                          </w:r>
                        </w:p>
                      </w:sdtContent>
                    </w:sdt>
                  </w:sdtContent>
                </w:sdt>
                <w:sdt>
                  <w:sdtPr>
                    <w:alias w:val="21 str. 4 d."/>
                    <w:tag w:val="part_35d86e5b0b924274a6cec6932f04d2f2"/>
                    <w:lock w:val="sdtLocked"/>
                    <w:richText/>
                  </w:sdtPr>
                  <w:sdtContent>
                    <w:p>
                      <w:pPr>
                        <w:tabs>
                          <w:tab w:val="left" w:pos="0"/>
                          <w:tab w:val="left" w:pos="993"/>
                        </w:tabs>
                        <w:ind w:firstLine="709"/>
                        <w:jc w:val="both"/>
                        <w:rPr>
                          <w:color w:val="000000"/>
                          <w:szCs w:val="24"/>
                        </w:rPr>
                      </w:pPr>
                      <w:sdt>
                        <w:sdtPr>
                          <w:alias w:val="Numeris"/>
                          <w:tag w:val="nr_35d86e5b0b924274a6cec6932f04d2f2"/>
                          <w:lock w:val="sdtLocked"/>
                          <w:richText/>
                        </w:sdtPr>
                        <w:sdtContent>
                          <w:r>
                            <w:rPr>
                              <w:color w:val="000000"/>
                              <w:szCs w:val="24"/>
                            </w:rPr>
                            <w:t>4</w:t>
                          </w:r>
                        </w:sdtContent>
                      </w:sdt>
                      <w:r>
                        <w:rPr>
                          <w:color w:val="000000"/>
                          <w:szCs w:val="24"/>
                        </w:rPr>
                        <w:t xml:space="preserve">. Lietuvos kultūros taryba deleguoja po vieną Lietuvos kultūros tarybos narių susirinkimo narį (išskyrus Lietuvos kultūros tarybos pirmininką), kuris regioninėse kultūros tarybose dalyvauja stebėtojo teisėmis. </w:t>
                      </w:r>
                    </w:p>
                  </w:sdtContent>
                </w:sdt>
                <w:sdt>
                  <w:sdtPr>
                    <w:alias w:val="21 str. 5 d."/>
                    <w:tag w:val="part_26b3240dda4d4acc98c4888ca160d6b5"/>
                    <w:lock w:val="sdtLocked"/>
                    <w:richText/>
                  </w:sdtPr>
                  <w:sdtContent>
                    <w:p>
                      <w:pPr>
                        <w:tabs>
                          <w:tab w:val="left" w:pos="0"/>
                          <w:tab w:val="left" w:pos="993"/>
                        </w:tabs>
                        <w:ind w:firstLine="709"/>
                        <w:jc w:val="both"/>
                        <w:rPr>
                          <w:color w:val="000000"/>
                          <w:szCs w:val="24"/>
                        </w:rPr>
                      </w:pPr>
                      <w:sdt>
                        <w:sdtPr>
                          <w:alias w:val="Numeris"/>
                          <w:tag w:val="nr_26b3240dda4d4acc98c4888ca160d6b5"/>
                          <w:lock w:val="sdtLocked"/>
                          <w:richText/>
                        </w:sdtPr>
                        <w:sdtContent>
                          <w:r>
                            <w:rPr>
                              <w:color w:val="000000"/>
                              <w:szCs w:val="24"/>
                            </w:rPr>
                            <w:t>5</w:t>
                          </w:r>
                        </w:sdtContent>
                      </w:sdt>
                      <w:r>
                        <w:rPr>
                          <w:color w:val="000000"/>
                          <w:szCs w:val="24"/>
                        </w:rPr>
                        <w:t>. Regioninės kultūros tarybos nariai turi atitikti šiuos reikalavimus:</w:t>
                      </w:r>
                    </w:p>
                    <w:sdt>
                      <w:sdtPr>
                        <w:alias w:val="21 str. 5 d. 1 p."/>
                        <w:tag w:val="part_a1772a33e30949c69cfce34f39942358"/>
                        <w:lock w:val="sdtLocked"/>
                        <w:richText/>
                      </w:sdtPr>
                      <w:sdtContent>
                        <w:p>
                          <w:pPr>
                            <w:tabs>
                              <w:tab w:val="left" w:pos="0"/>
                              <w:tab w:val="left" w:pos="993"/>
                            </w:tabs>
                            <w:ind w:firstLine="709"/>
                            <w:jc w:val="both"/>
                            <w:rPr>
                              <w:color w:val="000000"/>
                              <w:szCs w:val="24"/>
                              <w:shd w:val="clear" w:color="auto" w:fill="FFFFFF"/>
                            </w:rPr>
                          </w:pPr>
                          <w:sdt>
                            <w:sdtPr>
                              <w:alias w:val="Numeris"/>
                              <w:tag w:val="nr_a1772a33e30949c69cfce34f39942358"/>
                              <w:lock w:val="sdtLocked"/>
                              <w:richText/>
                            </w:sdtPr>
                            <w:sdtContent>
                              <w:r>
                                <w:rPr>
                                  <w:color w:val="000000"/>
                                  <w:szCs w:val="24"/>
                                </w:rPr>
                                <w:t>1</w:t>
                              </w:r>
                            </w:sdtContent>
                          </w:sdt>
                          <w:r>
                            <w:rPr>
                              <w:color w:val="000000"/>
                              <w:szCs w:val="24"/>
                            </w:rPr>
                            <w:t>) turėti ne mažesnę nei 3 metų veiklos patirtį kultūros srityje ir aukštąjį universitetinį ar jam prilygintą išsilavinimą arba turėti meno kūrėjo statusą, suteiktą M</w:t>
                          </w:r>
                          <w:r>
                            <w:rPr>
                              <w:color w:val="000000"/>
                              <w:szCs w:val="24"/>
                              <w:shd w:val="clear" w:color="auto" w:fill="FFFFFF"/>
                            </w:rPr>
                            <w:t>eno kūrėjo ir meno kūrėjų organizacijų statuso įstatymo nustatyta tvarka;</w:t>
                          </w:r>
                        </w:p>
                      </w:sdtContent>
                    </w:sdt>
                    <w:sdt>
                      <w:sdtPr>
                        <w:alias w:val="21 str. 5 d. 2 p."/>
                        <w:tag w:val="part_0af54e8a2cd54cc7b835c6cd019f3768"/>
                        <w:lock w:val="sdtLocked"/>
                        <w:richText/>
                      </w:sdtPr>
                      <w:sdtContent>
                        <w:p>
                          <w:pPr>
                            <w:tabs>
                              <w:tab w:val="left" w:pos="0"/>
                              <w:tab w:val="left" w:pos="993"/>
                            </w:tabs>
                            <w:ind w:firstLine="709"/>
                            <w:jc w:val="both"/>
                            <w:rPr>
                              <w:color w:val="000000"/>
                              <w:szCs w:val="24"/>
                            </w:rPr>
                          </w:pPr>
                          <w:sdt>
                            <w:sdtPr>
                              <w:alias w:val="Numeris"/>
                              <w:tag w:val="nr_0af54e8a2cd54cc7b835c6cd019f3768"/>
                              <w:lock w:val="sdtLocked"/>
                              <w:richText/>
                            </w:sdtPr>
                            <w:sdtContent>
                              <w:r>
                                <w:rPr>
                                  <w:color w:val="000000"/>
                                  <w:szCs w:val="24"/>
                                </w:rPr>
                                <w:t>2</w:t>
                              </w:r>
                            </w:sdtContent>
                          </w:sdt>
                          <w:r>
                            <w:rPr>
                              <w:color w:val="000000"/>
                              <w:szCs w:val="24"/>
                            </w:rPr>
                            <w:t>) būti nepriekaištingos reputacijos. Asmuo nelaikomas nepriekaištingos reputacijos, jeigu jis per paskutinius 5 metus buvo pripažintas kaltu dėl nusikalstamos veikos padarymo ir turi neišnykusį ar nepanaikintą teistumą.</w:t>
                          </w:r>
                        </w:p>
                      </w:sdtContent>
                    </w:sdt>
                  </w:sdtContent>
                </w:sdt>
                <w:sdt>
                  <w:sdtPr>
                    <w:alias w:val="21 str. 6 d."/>
                    <w:tag w:val="part_34572e4771724c15812d28a718e89faf"/>
                    <w:lock w:val="sdtLocked"/>
                    <w:richText/>
                  </w:sdtPr>
                  <w:sdtContent>
                    <w:p>
                      <w:pPr>
                        <w:tabs>
                          <w:tab w:val="left" w:pos="0"/>
                          <w:tab w:val="left" w:pos="993"/>
                        </w:tabs>
                        <w:ind w:firstLine="709"/>
                        <w:jc w:val="both"/>
                        <w:rPr>
                          <w:color w:val="000000"/>
                          <w:szCs w:val="24"/>
                        </w:rPr>
                      </w:pPr>
                      <w:sdt>
                        <w:sdtPr>
                          <w:alias w:val="Numeris"/>
                          <w:tag w:val="nr_34572e4771724c15812d28a718e89faf"/>
                          <w:lock w:val="sdtLocked"/>
                          <w:richText/>
                        </w:sdtPr>
                        <w:sdtContent>
                          <w:r>
                            <w:rPr>
                              <w:color w:val="000000"/>
                              <w:szCs w:val="24"/>
                            </w:rPr>
                            <w:t>6</w:t>
                          </w:r>
                        </w:sdtContent>
                      </w:sdt>
                      <w:r>
                        <w:rPr>
                          <w:color w:val="000000"/>
                          <w:szCs w:val="24"/>
                        </w:rPr>
                        <w:t>. Prieš pradėdami darbą regioninės kultūros tarybose jų nariai pasirašo kultūros ministro nustatytos formos nešališkumo deklaraciją ir konfidencialumo pasižadėjimą.</w:t>
                      </w:r>
                    </w:p>
                  </w:sdtContent>
                </w:sdt>
                <w:sdt>
                  <w:sdtPr>
                    <w:alias w:val="21 str. 7 d."/>
                    <w:tag w:val="part_1dfd613c440044698ce22ead8d05ae3a"/>
                    <w:lock w:val="sdtLocked"/>
                    <w:richText/>
                  </w:sdtPr>
                  <w:sdtContent>
                    <w:p>
                      <w:pPr>
                        <w:ind w:firstLine="709"/>
                        <w:jc w:val="both"/>
                        <w:rPr>
                          <w:color w:val="000000"/>
                          <w:szCs w:val="24"/>
                        </w:rPr>
                      </w:pPr>
                      <w:sdt>
                        <w:sdtPr>
                          <w:alias w:val="Numeris"/>
                          <w:tag w:val="nr_1dfd613c440044698ce22ead8d05ae3a"/>
                          <w:lock w:val="sdtLocked"/>
                          <w:richText/>
                        </w:sdtPr>
                        <w:sdtContent>
                          <w:r>
                            <w:rPr>
                              <w:color w:val="000000"/>
                              <w:szCs w:val="24"/>
                            </w:rPr>
                            <w:t>7</w:t>
                          </w:r>
                        </w:sdtContent>
                      </w:sdt>
                      <w:r>
                        <w:rPr>
                          <w:color w:val="000000"/>
                          <w:szCs w:val="24"/>
                        </w:rPr>
                        <w:t xml:space="preserve">. Pirmojo posėdžio metu regioninė kultūros taryba iš savo narių išsirenka pirmininką ir jo pavaduotoją.  </w:t>
                      </w:r>
                    </w:p>
                  </w:sdtContent>
                </w:sdt>
                <w:sdt>
                  <w:sdtPr>
                    <w:alias w:val="21 str. 8 d."/>
                    <w:tag w:val="part_0ce9acd743f74f3cbdd9c73bbc4f5fe4"/>
                    <w:lock w:val="sdtLocked"/>
                    <w:richText/>
                  </w:sdtPr>
                  <w:sdtContent>
                    <w:p>
                      <w:pPr>
                        <w:tabs>
                          <w:tab w:val="left" w:pos="0"/>
                          <w:tab w:val="left" w:pos="993"/>
                        </w:tabs>
                        <w:ind w:firstLine="709"/>
                        <w:jc w:val="both"/>
                        <w:rPr>
                          <w:strike/>
                          <w:color w:val="000000"/>
                          <w:szCs w:val="24"/>
                        </w:rPr>
                      </w:pPr>
                      <w:sdt>
                        <w:sdtPr>
                          <w:alias w:val="Numeris"/>
                          <w:tag w:val="nr_0ce9acd743f74f3cbdd9c73bbc4f5fe4"/>
                          <w:lock w:val="sdtLocked"/>
                          <w:richText/>
                        </w:sdtPr>
                        <w:sdtContent>
                          <w:r>
                            <w:rPr>
                              <w:color w:val="000000"/>
                              <w:szCs w:val="24"/>
                            </w:rPr>
                            <w:t>8</w:t>
                          </w:r>
                        </w:sdtContent>
                      </w:sdt>
                      <w:r>
                        <w:rPr>
                          <w:color w:val="000000"/>
                          <w:szCs w:val="24"/>
                        </w:rPr>
                        <w:t>. Regioninė kultūros taryba gali priimti sprendimus, kai jos posėdyje dalyvauja ne mažiau kaip 2/3 narių. Regioninės kultūros tarybos sprendimai priimami paprasta posėdyje dalyvaujančių narių balsų dauguma. Balsams pasiskirsčius po lygiai, lemia regioninės kultūros tarybos pirmininko, o jam posėdyje nedalyvaujant – jo pavaduotojo balsas.</w:t>
                      </w:r>
                    </w:p>
                  </w:sdtContent>
                </w:sdt>
                <w:sdt>
                  <w:sdtPr>
                    <w:alias w:val="21 str. 9 d."/>
                    <w:tag w:val="part_977df98a5ccb478ba1045d61de478082"/>
                    <w:lock w:val="sdtLocked"/>
                    <w:richText/>
                  </w:sdtPr>
                  <w:sdtContent>
                    <w:p>
                      <w:pPr>
                        <w:ind w:firstLine="709"/>
                        <w:jc w:val="both"/>
                        <w:rPr>
                          <w:color w:val="000000"/>
                          <w:szCs w:val="24"/>
                        </w:rPr>
                      </w:pPr>
                      <w:sdt>
                        <w:sdtPr>
                          <w:alias w:val="Numeris"/>
                          <w:tag w:val="nr_977df98a5ccb478ba1045d61de478082"/>
                          <w:lock w:val="sdtLocked"/>
                          <w:richText/>
                        </w:sdtPr>
                        <w:sdtContent>
                          <w:r>
                            <w:rPr>
                              <w:color w:val="000000"/>
                              <w:szCs w:val="24"/>
                            </w:rPr>
                            <w:t>9</w:t>
                          </w:r>
                        </w:sdtContent>
                      </w:sdt>
                      <w:r>
                        <w:rPr>
                          <w:color w:val="000000"/>
                          <w:szCs w:val="24"/>
                        </w:rPr>
                        <w:t xml:space="preserve">. Regioninės kultūros tarybos nario veikla pasibaigia: </w:t>
                      </w:r>
                    </w:p>
                    <w:sdt>
                      <w:sdtPr>
                        <w:alias w:val="21 str. 9 d. 1 p."/>
                        <w:tag w:val="part_a3f7bc7c1ac34b67afc14c79e61008ef"/>
                        <w:lock w:val="sdtLocked"/>
                        <w:richText/>
                      </w:sdtPr>
                      <w:sdtContent>
                        <w:p>
                          <w:pPr>
                            <w:ind w:firstLine="709"/>
                            <w:jc w:val="both"/>
                            <w:rPr>
                              <w:color w:val="000000"/>
                              <w:szCs w:val="24"/>
                            </w:rPr>
                          </w:pPr>
                          <w:sdt>
                            <w:sdtPr>
                              <w:alias w:val="Numeris"/>
                              <w:tag w:val="nr_a3f7bc7c1ac34b67afc14c79e61008ef"/>
                              <w:lock w:val="sdtLocked"/>
                              <w:richText/>
                            </w:sdtPr>
                            <w:sdtContent>
                              <w:r>
                                <w:rPr>
                                  <w:color w:val="000000"/>
                                  <w:szCs w:val="24"/>
                                </w:rPr>
                                <w:t>1</w:t>
                              </w:r>
                            </w:sdtContent>
                          </w:sdt>
                          <w:r>
                            <w:rPr>
                              <w:color w:val="000000"/>
                              <w:szCs w:val="24"/>
                            </w:rPr>
                            <w:t xml:space="preserve">) kai jis atsistatydina; </w:t>
                          </w:r>
                        </w:p>
                      </w:sdtContent>
                    </w:sdt>
                    <w:sdt>
                      <w:sdtPr>
                        <w:alias w:val="21 str. 9 d. 2 p."/>
                        <w:tag w:val="part_d3d3e2e0c8dc4b449536e6a26e81d1cb"/>
                        <w:lock w:val="sdtLocked"/>
                        <w:richText/>
                      </w:sdtPr>
                      <w:sdtContent>
                        <w:p>
                          <w:pPr>
                            <w:ind w:firstLine="709"/>
                            <w:jc w:val="both"/>
                            <w:rPr>
                              <w:color w:val="000000"/>
                              <w:szCs w:val="24"/>
                            </w:rPr>
                          </w:pPr>
                          <w:sdt>
                            <w:sdtPr>
                              <w:alias w:val="Numeris"/>
                              <w:tag w:val="nr_d3d3e2e0c8dc4b449536e6a26e81d1cb"/>
                              <w:lock w:val="sdtLocked"/>
                              <w:richText/>
                            </w:sdtPr>
                            <w:sdtContent>
                              <w:r>
                                <w:rPr>
                                  <w:color w:val="000000"/>
                                  <w:szCs w:val="24"/>
                                </w:rPr>
                                <w:t>2</w:t>
                              </w:r>
                            </w:sdtContent>
                          </w:sdt>
                          <w:r>
                            <w:rPr>
                              <w:color w:val="000000"/>
                              <w:szCs w:val="24"/>
                            </w:rPr>
                            <w:t>) kai jis nebeatitinka šio straipsnio 5 dalyje nustatytų reikalavimų;</w:t>
                          </w:r>
                        </w:p>
                      </w:sdtContent>
                    </w:sdt>
                    <w:sdt>
                      <w:sdtPr>
                        <w:alias w:val="21 str. 9 d. 3 p."/>
                        <w:tag w:val="part_d7aef88764394009a8aa11ad5be7c322"/>
                        <w:lock w:val="sdtLocked"/>
                        <w:richText/>
                      </w:sdtPr>
                      <w:sdtContent>
                        <w:p>
                          <w:pPr>
                            <w:ind w:firstLine="709"/>
                            <w:jc w:val="both"/>
                            <w:rPr>
                              <w:color w:val="000000"/>
                              <w:szCs w:val="24"/>
                            </w:rPr>
                          </w:pPr>
                          <w:sdt>
                            <w:sdtPr>
                              <w:alias w:val="Numeris"/>
                              <w:tag w:val="nr_d7aef88764394009a8aa11ad5be7c322"/>
                              <w:lock w:val="sdtLocked"/>
                              <w:richText/>
                            </w:sdtPr>
                            <w:sdtContent>
                              <w:r>
                                <w:rPr>
                                  <w:color w:val="000000"/>
                                  <w:szCs w:val="24"/>
                                </w:rPr>
                                <w:t>3</w:t>
                              </w:r>
                            </w:sdtContent>
                          </w:sdt>
                          <w:r>
                            <w:rPr>
                              <w:color w:val="000000"/>
                              <w:szCs w:val="24"/>
                            </w:rPr>
                            <w:t>) kai jį atšaukia delegavusi institucija;</w:t>
                          </w:r>
                        </w:p>
                      </w:sdtContent>
                    </w:sdt>
                    <w:sdt>
                      <w:sdtPr>
                        <w:alias w:val="21 str. 9 d. 4 p."/>
                        <w:tag w:val="part_386bd0b56a1e455eb8f2aeff0fd770aa"/>
                        <w:lock w:val="sdtLocked"/>
                        <w:richText/>
                      </w:sdtPr>
                      <w:sdtContent>
                        <w:p>
                          <w:pPr>
                            <w:ind w:firstLine="709"/>
                            <w:jc w:val="both"/>
                            <w:rPr>
                              <w:color w:val="000000"/>
                              <w:szCs w:val="24"/>
                              <w:lang w:eastAsia="lt-LT"/>
                            </w:rPr>
                          </w:pPr>
                          <w:sdt>
                            <w:sdtPr>
                              <w:alias w:val="Numeris"/>
                              <w:tag w:val="nr_386bd0b56a1e455eb8f2aeff0fd770aa"/>
                              <w:lock w:val="sdtLocked"/>
                              <w:richText/>
                            </w:sdtPr>
                            <w:sdtContent>
                              <w:r>
                                <w:rPr>
                                  <w:color w:val="000000"/>
                                  <w:szCs w:val="24"/>
                                  <w:lang w:eastAsia="lt-LT"/>
                                </w:rPr>
                                <w:t>4</w:t>
                              </w:r>
                            </w:sdtContent>
                          </w:sdt>
                          <w:r>
                            <w:rPr>
                              <w:color w:val="000000"/>
                              <w:szCs w:val="24"/>
                              <w:lang w:eastAsia="lt-LT"/>
                            </w:rPr>
                            <w:t>) jam pažeidus nešališkumo deklaracijos ar konfidencialumo pasižadėjimo nuostatas;</w:t>
                          </w:r>
                        </w:p>
                      </w:sdtContent>
                    </w:sdt>
                    <w:sdt>
                      <w:sdtPr>
                        <w:alias w:val="21 str. 9 d. 5 p."/>
                        <w:tag w:val="part_44e2d35d15df4637a768cf2ad77a8316"/>
                        <w:lock w:val="sdtLocked"/>
                        <w:richText/>
                      </w:sdtPr>
                      <w:sdtContent>
                        <w:p>
                          <w:pPr>
                            <w:ind w:firstLine="709"/>
                            <w:jc w:val="both"/>
                            <w:rPr>
                              <w:color w:val="000000"/>
                              <w:szCs w:val="24"/>
                              <w:lang w:eastAsia="lt-LT"/>
                            </w:rPr>
                          </w:pPr>
                          <w:sdt>
                            <w:sdtPr>
                              <w:alias w:val="Numeris"/>
                              <w:tag w:val="nr_44e2d35d15df4637a768cf2ad77a8316"/>
                              <w:lock w:val="sdtLocked"/>
                              <w:richText/>
                            </w:sdtPr>
                            <w:sdtContent>
                              <w:r>
                                <w:rPr>
                                  <w:color w:val="000000"/>
                                  <w:szCs w:val="24"/>
                                  <w:lang w:eastAsia="lt-LT"/>
                                </w:rPr>
                                <w:t>5</w:t>
                              </w:r>
                            </w:sdtContent>
                          </w:sdt>
                          <w:r>
                            <w:rPr>
                              <w:color w:val="000000"/>
                              <w:szCs w:val="24"/>
                              <w:lang w:eastAsia="lt-LT"/>
                            </w:rPr>
                            <w:t xml:space="preserve">) kai ne mažiau kaip 2/3 regioninės kultūros tarybos narių raštiškai kreipiasi į kultūros ministrą su prašymu dėl tarybos nario atleidimo ir kultūros ministras pritaria pateiktiems motyvams. </w:t>
                          </w:r>
                        </w:p>
                      </w:sdtContent>
                    </w:sdt>
                  </w:sdtContent>
                </w:sdt>
                <w:sdt>
                  <w:sdtPr>
                    <w:alias w:val="21 str. 10 d."/>
                    <w:tag w:val="part_c2751dc5d4c54318ba8ccfefabf7f5d3"/>
                    <w:lock w:val="sdtLocked"/>
                    <w:richText/>
                  </w:sdtPr>
                  <w:sdtContent>
                    <w:p>
                      <w:pPr>
                        <w:ind w:firstLine="709"/>
                        <w:jc w:val="both"/>
                        <w:rPr>
                          <w:color w:val="000000"/>
                          <w:szCs w:val="24"/>
                          <w:lang w:eastAsia="lt-LT"/>
                        </w:rPr>
                      </w:pPr>
                      <w:sdt>
                        <w:sdtPr>
                          <w:alias w:val="Numeris"/>
                          <w:tag w:val="nr_c2751dc5d4c54318ba8ccfefabf7f5d3"/>
                          <w:lock w:val="sdtLocked"/>
                          <w:richText/>
                        </w:sdtPr>
                        <w:sdtContent>
                          <w:r>
                            <w:rPr>
                              <w:color w:val="000000"/>
                              <w:szCs w:val="24"/>
                              <w:lang w:eastAsia="lt-LT"/>
                            </w:rPr>
                            <w:t>10</w:t>
                          </w:r>
                        </w:sdtContent>
                      </w:sdt>
                      <w:r>
                        <w:rPr>
                          <w:color w:val="000000"/>
                          <w:szCs w:val="24"/>
                          <w:lang w:eastAsia="lt-LT"/>
                        </w:rPr>
                        <w:t xml:space="preserve">. Regioninės kultūros tarybos nario veiklai pasibaigus prieš terminą, </w:t>
                      </w:r>
                      <w:r>
                        <w:rPr>
                          <w:color w:val="000000"/>
                          <w:szCs w:val="24"/>
                        </w:rPr>
                        <w:t>naujas regioninės kultūros tarybos narys skiriamas iki veikiančios regioninės kultūros tarybos kadencijos pabaigos.</w:t>
                      </w:r>
                    </w:p>
                  </w:sdtContent>
                </w:sdt>
                <w:sdt>
                  <w:sdtPr>
                    <w:alias w:val="21 str. 11 d."/>
                    <w:tag w:val="part_90f70fe3febc48e19d15c8ff9137cfae"/>
                    <w:lock w:val="sdtLocked"/>
                    <w:richText/>
                  </w:sdtPr>
                  <w:sdtContent>
                    <w:p>
                      <w:pPr>
                        <w:ind w:firstLine="709"/>
                        <w:jc w:val="both"/>
                        <w:rPr>
                          <w:color w:val="000000"/>
                          <w:szCs w:val="24"/>
                        </w:rPr>
                      </w:pPr>
                      <w:sdt>
                        <w:sdtPr>
                          <w:alias w:val="Numeris"/>
                          <w:tag w:val="nr_90f70fe3febc48e19d15c8ff9137cfae"/>
                          <w:lock w:val="sdtLocked"/>
                          <w:richText/>
                        </w:sdtPr>
                        <w:sdtContent>
                          <w:r>
                            <w:rPr>
                              <w:color w:val="000000"/>
                              <w:szCs w:val="24"/>
                            </w:rPr>
                            <w:t>11</w:t>
                          </w:r>
                        </w:sdtContent>
                      </w:sdt>
                      <w:r>
                        <w:rPr>
                          <w:color w:val="000000"/>
                          <w:szCs w:val="24"/>
                        </w:rPr>
                        <w:t>. Regioninių kultūros tarybų sudarymo, darbo organizavimo tvarką ir personalines sudėtis tvirtina kultūros ministras.</w:t>
                      </w:r>
                    </w:p>
                  </w:sdtContent>
                </w:sdt>
                <w:sdt>
                  <w:sdtPr>
                    <w:alias w:val="21 str. 12 d."/>
                    <w:tag w:val="part_97b95064b21f4c7bae18789a0f614b88"/>
                    <w:lock w:val="sdtLocked"/>
                    <w:richText/>
                  </w:sdtPr>
                  <w:sdtContent>
                    <w:p>
                      <w:pPr>
                        <w:tabs>
                          <w:tab w:val="left" w:pos="0"/>
                          <w:tab w:val="left" w:pos="993"/>
                        </w:tabs>
                        <w:ind w:firstLine="709"/>
                        <w:jc w:val="both"/>
                        <w:rPr>
                          <w:color w:val="000000"/>
                          <w:szCs w:val="24"/>
                        </w:rPr>
                      </w:pPr>
                      <w:sdt>
                        <w:sdtPr>
                          <w:alias w:val="Numeris"/>
                          <w:tag w:val="nr_97b95064b21f4c7bae18789a0f614b88"/>
                          <w:lock w:val="sdtLocked"/>
                          <w:richText/>
                        </w:sdtPr>
                        <w:sdtContent>
                          <w:r>
                            <w:rPr>
                              <w:color w:val="000000"/>
                              <w:szCs w:val="24"/>
                            </w:rPr>
                            <w:t>12</w:t>
                          </w:r>
                        </w:sdtContent>
                      </w:sdt>
                      <w:r>
                        <w:rPr>
                          <w:color w:val="000000"/>
                          <w:szCs w:val="24"/>
                        </w:rPr>
                        <w:t xml:space="preserve">. Regioninių kultūros tarybų narių darbas apmokamas </w:t>
                      </w:r>
                      <w:r>
                        <w:rPr>
                          <w:color w:val="000000"/>
                        </w:rPr>
                        <w:t>Valstybės ir savivaldybių įstaigų darbuotojų darbo apmokėjimo ir komisijų narių atlygio už darbą įstatymo</w:t>
                      </w:r>
                      <w:r>
                        <w:rPr>
                          <w:color w:val="000000"/>
                          <w:szCs w:val="24"/>
                        </w:rPr>
                        <w:t xml:space="preserve"> nustatyta tvarka.</w:t>
                      </w:r>
                    </w:p>
                    <w:p>
                      <w:pPr>
                        <w:tabs>
                          <w:tab w:val="left" w:pos="0"/>
                          <w:tab w:val="left" w:pos="993"/>
                        </w:tabs>
                        <w:ind w:firstLine="709"/>
                        <w:jc w:val="both"/>
                        <w:rPr>
                          <w:color w:val="000000"/>
                          <w:szCs w:val="24"/>
                        </w:rPr>
                      </w:pPr>
                    </w:p>
                  </w:sdtContent>
                </w:sdt>
              </w:sdtContent>
            </w:sdt>
            <w:sdt>
              <w:sdtPr>
                <w:alias w:val="22 str."/>
                <w:tag w:val="part_b7e8587045934ca58edc1ecf9e941bad"/>
                <w:lock w:val="sdtLocked"/>
                <w:richText/>
              </w:sdtPr>
              <w:sdtContent>
                <w:p>
                  <w:pPr>
                    <w:tabs>
                      <w:tab w:val="left" w:pos="993"/>
                    </w:tabs>
                    <w:ind w:firstLine="709"/>
                    <w:jc w:val="both"/>
                    <w:rPr>
                      <w:b/>
                    </w:rPr>
                  </w:pPr>
                  <w:sdt>
                    <w:sdtPr>
                      <w:alias w:val="Numeris"/>
                      <w:tag w:val="nr_b7e8587045934ca58edc1ecf9e941bad"/>
                      <w:lock w:val="sdtLocked"/>
                      <w:richText/>
                    </w:sdtPr>
                    <w:sdtContent>
                      <w:r>
                        <w:rPr>
                          <w:b/>
                        </w:rPr>
                        <w:t>22</w:t>
                      </w:r>
                    </w:sdtContent>
                  </w:sdt>
                  <w:r>
                    <w:rPr>
                      <w:b/>
                    </w:rPr>
                    <w:t xml:space="preserve"> straipsnis. </w:t>
                  </w:r>
                  <w:sdt>
                    <w:sdtPr>
                      <w:alias w:val="Pavadinimas"/>
                      <w:tag w:val="title_b7e8587045934ca58edc1ecf9e941bad"/>
                      <w:lock w:val="sdtLocked"/>
                      <w:richText/>
                    </w:sdtPr>
                    <w:sdtContent>
                      <w:r>
                        <w:rPr>
                          <w:b/>
                        </w:rPr>
                        <w:t>Valstybės ir savivaldybių vykdomos kultūros politikos santykis</w:t>
                      </w:r>
                    </w:sdtContent>
                  </w:sdt>
                </w:p>
                <w:sdt>
                  <w:sdtPr>
                    <w:alias w:val="22 str. 1 d."/>
                    <w:tag w:val="part_80ae62ce3858426d8ba949841fb650c5"/>
                    <w:lock w:val="sdtLocked"/>
                    <w:richText/>
                  </w:sdtPr>
                  <w:sdtContent>
                    <w:p>
                      <w:pPr>
                        <w:tabs>
                          <w:tab w:val="left" w:pos="851"/>
                          <w:tab w:val="left" w:pos="993"/>
                        </w:tabs>
                        <w:ind w:firstLine="709"/>
                        <w:jc w:val="both"/>
                        <w:rPr>
                          <w:szCs w:val="24"/>
                        </w:rPr>
                      </w:pPr>
                      <w:sdt>
                        <w:sdtPr>
                          <w:alias w:val="Numeris"/>
                          <w:tag w:val="nr_80ae62ce3858426d8ba949841fb650c5"/>
                          <w:lock w:val="sdtLocked"/>
                          <w:richText/>
                        </w:sdtPr>
                        <w:sdtContent>
                          <w:r>
                            <w:rPr>
                              <w:szCs w:val="24"/>
                            </w:rPr>
                            <w:t>1</w:t>
                          </w:r>
                        </w:sdtContent>
                      </w:sdt>
                      <w:r>
                        <w:rPr>
                          <w:szCs w:val="24"/>
                        </w:rPr>
                        <w:t xml:space="preserve">. Savivaldybės turi įstatymų nustatytą sprendimų priėmimo laisvę, įgyvendindamos savarankiškąsias funkcijas, susijusias su gyventojų bendrosios kultūros ugdymu ir plėtra, atsižvelgdamos į kultūros politikos principus. </w:t>
                      </w:r>
                    </w:p>
                  </w:sdtContent>
                </w:sdt>
                <w:sdt>
                  <w:sdtPr>
                    <w:alias w:val="22 str. 2 d."/>
                    <w:tag w:val="part_67956b85f1de4fddb9d71f1f98636514"/>
                    <w:lock w:val="sdtLocked"/>
                    <w:richText/>
                  </w:sdtPr>
                  <w:sdtContent>
                    <w:p>
                      <w:pPr>
                        <w:tabs>
                          <w:tab w:val="left" w:pos="851"/>
                          <w:tab w:val="left" w:pos="993"/>
                        </w:tabs>
                        <w:ind w:firstLine="709"/>
                        <w:jc w:val="both"/>
                        <w:rPr>
                          <w:szCs w:val="24"/>
                        </w:rPr>
                      </w:pPr>
                      <w:sdt>
                        <w:sdtPr>
                          <w:alias w:val="Numeris"/>
                          <w:tag w:val="nr_67956b85f1de4fddb9d71f1f98636514"/>
                          <w:lock w:val="sdtLocked"/>
                          <w:richText/>
                        </w:sdtPr>
                        <w:sdtContent>
                          <w:r>
                            <w:rPr>
                              <w:szCs w:val="24"/>
                            </w:rPr>
                            <w:t>2</w:t>
                          </w:r>
                        </w:sdtContent>
                      </w:sdt>
                      <w:r>
                        <w:rPr>
                          <w:szCs w:val="24"/>
                        </w:rPr>
                        <w:t>. Valstybės ir savivaldybių institucijos ir įstaigos bendradarbiauja ir derina tarpusavio interesus:</w:t>
                      </w:r>
                    </w:p>
                    <w:sdt>
                      <w:sdtPr>
                        <w:alias w:val="22 str. 2 d. 1 p."/>
                        <w:tag w:val="part_2995aa9ee4d947c89dfffec61d77528f"/>
                        <w:lock w:val="sdtLocked"/>
                        <w:richText/>
                      </w:sdtPr>
                      <w:sdtContent>
                        <w:p>
                          <w:pPr>
                            <w:tabs>
                              <w:tab w:val="left" w:pos="851"/>
                              <w:tab w:val="left" w:pos="993"/>
                            </w:tabs>
                            <w:ind w:firstLine="709"/>
                            <w:jc w:val="both"/>
                            <w:rPr>
                              <w:szCs w:val="24"/>
                            </w:rPr>
                          </w:pPr>
                          <w:sdt>
                            <w:sdtPr>
                              <w:alias w:val="Numeris"/>
                              <w:tag w:val="nr_2995aa9ee4d947c89dfffec61d77528f"/>
                              <w:lock w:val="sdtLocked"/>
                              <w:richText/>
                            </w:sdtPr>
                            <w:sdtContent>
                              <w:r>
                                <w:rPr>
                                  <w:szCs w:val="24"/>
                                </w:rPr>
                                <w:t>1</w:t>
                              </w:r>
                            </w:sdtContent>
                          </w:sdt>
                          <w:r>
                            <w:rPr>
                              <w:szCs w:val="24"/>
                            </w:rPr>
                            <w:t>) užtikrindamos kultūros įstaigų sistemos funkcionavimą ir kultūros įstaigų veiklos bei lėšų panaudojimo efektyvumą;</w:t>
                          </w:r>
                        </w:p>
                      </w:sdtContent>
                    </w:sdt>
                    <w:sdt>
                      <w:sdtPr>
                        <w:alias w:val="22 str. 2 d. 2 p."/>
                        <w:tag w:val="part_063d5681c717410895b0c4c807ac0663"/>
                        <w:lock w:val="sdtLocked"/>
                        <w:richText/>
                      </w:sdtPr>
                      <w:sdtContent>
                        <w:p>
                          <w:pPr>
                            <w:tabs>
                              <w:tab w:val="left" w:pos="851"/>
                              <w:tab w:val="left" w:pos="993"/>
                            </w:tabs>
                            <w:ind w:firstLine="709"/>
                            <w:jc w:val="both"/>
                            <w:rPr>
                              <w:szCs w:val="24"/>
                            </w:rPr>
                          </w:pPr>
                          <w:sdt>
                            <w:sdtPr>
                              <w:alias w:val="Numeris"/>
                              <w:tag w:val="nr_063d5681c717410895b0c4c807ac0663"/>
                              <w:lock w:val="sdtLocked"/>
                              <w:richText/>
                            </w:sdtPr>
                            <w:sdtContent>
                              <w:r>
                                <w:rPr>
                                  <w:szCs w:val="24"/>
                                </w:rPr>
                                <w:t>2</w:t>
                              </w:r>
                            </w:sdtContent>
                          </w:sdt>
                          <w:r>
                            <w:rPr>
                              <w:szCs w:val="24"/>
                            </w:rPr>
                            <w:t>) įgyvendindamos kultūros sklaidą savivaldybių teritorijose;</w:t>
                          </w:r>
                        </w:p>
                      </w:sdtContent>
                    </w:sdt>
                    <w:sdt>
                      <w:sdtPr>
                        <w:alias w:val="22 str. 2 d. 3 p."/>
                        <w:tag w:val="part_8d757ef946e2444a89e4d3e4440f04ba"/>
                        <w:lock w:val="sdtLocked"/>
                        <w:richText/>
                      </w:sdtPr>
                      <w:sdtContent>
                        <w:p>
                          <w:pPr>
                            <w:tabs>
                              <w:tab w:val="left" w:pos="851"/>
                              <w:tab w:val="left" w:pos="993"/>
                            </w:tabs>
                            <w:ind w:firstLine="709"/>
                            <w:jc w:val="both"/>
                            <w:rPr>
                              <w:szCs w:val="24"/>
                            </w:rPr>
                          </w:pPr>
                          <w:sdt>
                            <w:sdtPr>
                              <w:alias w:val="Numeris"/>
                              <w:tag w:val="nr_8d757ef946e2444a89e4d3e4440f04ba"/>
                              <w:lock w:val="sdtLocked"/>
                              <w:richText/>
                            </w:sdtPr>
                            <w:sdtContent>
                              <w:r>
                                <w:rPr>
                                  <w:szCs w:val="24"/>
                                </w:rPr>
                                <w:t>3</w:t>
                              </w:r>
                            </w:sdtContent>
                          </w:sdt>
                          <w:r>
                            <w:rPr>
                              <w:szCs w:val="24"/>
                            </w:rPr>
                            <w:t>) užtikrindamos kultūros kompetencijų centrų veikimą;</w:t>
                          </w:r>
                        </w:p>
                      </w:sdtContent>
                    </w:sdt>
                    <w:sdt>
                      <w:sdtPr>
                        <w:alias w:val="22 str. 2 d. 4 p."/>
                        <w:tag w:val="part_f9ec35f7c27e4286967b94482292ad5b"/>
                        <w:lock w:val="sdtLocked"/>
                        <w:richText/>
                      </w:sdtPr>
                      <w:sdtContent>
                        <w:p>
                          <w:pPr>
                            <w:tabs>
                              <w:tab w:val="left" w:pos="993"/>
                            </w:tabs>
                            <w:ind w:firstLine="709"/>
                            <w:jc w:val="both"/>
                            <w:rPr>
                              <w:szCs w:val="24"/>
                            </w:rPr>
                          </w:pPr>
                          <w:sdt>
                            <w:sdtPr>
                              <w:alias w:val="Numeris"/>
                              <w:tag w:val="nr_f9ec35f7c27e4286967b94482292ad5b"/>
                              <w:lock w:val="sdtLocked"/>
                              <w:richText/>
                            </w:sdtPr>
                            <w:sdtContent>
                              <w:r>
                                <w:rPr>
                                  <w:szCs w:val="24"/>
                                </w:rPr>
                                <w:t>4</w:t>
                              </w:r>
                            </w:sdtContent>
                          </w:sdt>
                          <w:r>
                            <w:rPr>
                              <w:szCs w:val="24"/>
                            </w:rPr>
                            <w:t>) įgyvendindamos ekspertinės, metodinės pagalbos suteikimą kultūros įstaigoms, vykdydamos konsultavimo funkcijas;</w:t>
                          </w:r>
                        </w:p>
                      </w:sdtContent>
                    </w:sdt>
                    <w:sdt>
                      <w:sdtPr>
                        <w:alias w:val="22 str. 2 d. 5 p."/>
                        <w:tag w:val="part_862aff36a98e4da8a935d9ba2683e987"/>
                        <w:lock w:val="sdtLocked"/>
                        <w:richText/>
                      </w:sdtPr>
                      <w:sdtContent>
                        <w:p>
                          <w:pPr>
                            <w:tabs>
                              <w:tab w:val="left" w:pos="851"/>
                              <w:tab w:val="left" w:pos="993"/>
                            </w:tabs>
                            <w:ind w:firstLine="709"/>
                            <w:jc w:val="both"/>
                            <w:rPr>
                              <w:szCs w:val="24"/>
                            </w:rPr>
                          </w:pPr>
                          <w:sdt>
                            <w:sdtPr>
                              <w:alias w:val="Numeris"/>
                              <w:tag w:val="nr_862aff36a98e4da8a935d9ba2683e987"/>
                              <w:lock w:val="sdtLocked"/>
                              <w:richText/>
                            </w:sdtPr>
                            <w:sdtContent>
                              <w:r>
                                <w:rPr>
                                  <w:szCs w:val="24"/>
                                </w:rPr>
                                <w:t>5</w:t>
                              </w:r>
                            </w:sdtContent>
                          </w:sdt>
                          <w:r>
                            <w:rPr>
                              <w:szCs w:val="24"/>
                            </w:rPr>
                            <w:t>) vykdydamos kitas šio įstatymo ir kitų teisės aktų nustatytas funkcijas.</w:t>
                          </w:r>
                        </w:p>
                        <w:p>
                          <w:pPr>
                            <w:jc w:val="both"/>
                            <w:rPr>
                              <w:color w:val="000000"/>
                              <w:szCs w:val="24"/>
                            </w:rPr>
                          </w:pPr>
                        </w:p>
                      </w:sdtContent>
                    </w:sdt>
                  </w:sdtContent>
                </w:sdt>
              </w:sdtContent>
            </w:sdt>
          </w:sdtContent>
        </w:sdt>
        <w:sdt>
          <w:sdtPr>
            <w:alias w:val="skyrius"/>
            <w:tag w:val="part_27d6d853505347e2939165874971f6e3"/>
            <w:lock w:val="sdtLocked"/>
            <w:richText/>
          </w:sdtPr>
          <w:sdtContent>
            <w:p>
              <w:pPr>
                <w:jc w:val="center"/>
                <w:rPr>
                  <w:b/>
                  <w:szCs w:val="24"/>
                </w:rPr>
              </w:pPr>
              <w:sdt>
                <w:sdtPr>
                  <w:alias w:val="Numeris"/>
                  <w:tag w:val="nr_27d6d853505347e2939165874971f6e3"/>
                  <w:lock w:val="sdtLocked"/>
                  <w:richText/>
                </w:sdtPr>
                <w:sdtContent>
                  <w:r>
                    <w:rPr>
                      <w:b/>
                      <w:szCs w:val="24"/>
                    </w:rPr>
                    <w:t>VI</w:t>
                  </w:r>
                </w:sdtContent>
              </w:sdt>
              <w:r>
                <w:rPr>
                  <w:b/>
                  <w:szCs w:val="24"/>
                </w:rPr>
                <w:t xml:space="preserve"> SKYRIUS</w:t>
              </w:r>
            </w:p>
            <w:p>
              <w:pPr>
                <w:jc w:val="center"/>
                <w:rPr>
                  <w:b/>
                  <w:szCs w:val="24"/>
                </w:rPr>
              </w:pPr>
              <w:sdt>
                <w:sdtPr>
                  <w:alias w:val="Pavadinimas"/>
                  <w:tag w:val="title_27d6d853505347e2939165874971f6e3"/>
                  <w:lock w:val="sdtLocked"/>
                  <w:richText/>
                </w:sdtPr>
                <w:sdtContent>
                  <w:r>
                    <w:rPr>
                      <w:b/>
                      <w:szCs w:val="24"/>
                    </w:rPr>
                    <w:t>BAIGIAMOSIOS NUOSTATOS</w:t>
                  </w:r>
                </w:sdtContent>
              </w:sdt>
            </w:p>
            <w:p/>
            <w:sdt>
              <w:sdtPr>
                <w:alias w:val="23 str."/>
                <w:tag w:val="part_8027480832f54adbba0b50a66873bbe2"/>
                <w:lock w:val="sdtLocked"/>
                <w:richText/>
              </w:sdtPr>
              <w:sdtContent>
                <w:p>
                  <w:pPr>
                    <w:tabs>
                      <w:tab w:val="left" w:pos="993"/>
                    </w:tabs>
                    <w:ind w:firstLine="709"/>
                    <w:jc w:val="both"/>
                    <w:rPr>
                      <w:b/>
                      <w:color w:val="000000"/>
                      <w:szCs w:val="24"/>
                    </w:rPr>
                  </w:pPr>
                  <w:sdt>
                    <w:sdtPr>
                      <w:alias w:val="Numeris"/>
                      <w:tag w:val="nr_8027480832f54adbba0b50a66873bbe2"/>
                      <w:lock w:val="sdtLocked"/>
                      <w:richText/>
                    </w:sdtPr>
                    <w:sdtContent>
                      <w:r>
                        <w:rPr>
                          <w:b/>
                          <w:color w:val="000000"/>
                          <w:szCs w:val="24"/>
                        </w:rPr>
                        <w:t>23</w:t>
                      </w:r>
                    </w:sdtContent>
                  </w:sdt>
                  <w:r>
                    <w:rPr>
                      <w:b/>
                      <w:color w:val="000000"/>
                      <w:szCs w:val="24"/>
                    </w:rPr>
                    <w:t xml:space="preserve"> straipsnis. </w:t>
                  </w:r>
                  <w:sdt>
                    <w:sdtPr>
                      <w:alias w:val="Pavadinimas"/>
                      <w:tag w:val="title_8027480832f54adbba0b50a66873bbe2"/>
                      <w:lock w:val="sdtLocked"/>
                      <w:richText/>
                    </w:sdtPr>
                    <w:sdtContent>
                      <w:r>
                        <w:rPr>
                          <w:b/>
                          <w:color w:val="000000"/>
                          <w:szCs w:val="24"/>
                        </w:rPr>
                        <w:t>Įstatymo įsigaliojimas ir įgyvendinimas</w:t>
                      </w:r>
                    </w:sdtContent>
                  </w:sdt>
                </w:p>
                <w:sdt>
                  <w:sdtPr>
                    <w:alias w:val="23 str. 1 d."/>
                    <w:tag w:val="part_772ab8d9f23b4a6d9b710cc59c99057a"/>
                    <w:lock w:val="sdtLocked"/>
                    <w:richText/>
                  </w:sdtPr>
                  <w:sdtContent>
                    <w:p>
                      <w:pPr>
                        <w:tabs>
                          <w:tab w:val="left" w:pos="993"/>
                        </w:tabs>
                        <w:ind w:firstLine="709"/>
                        <w:jc w:val="both"/>
                        <w:rPr>
                          <w:color w:val="000000"/>
                        </w:rPr>
                      </w:pPr>
                      <w:sdt>
                        <w:sdtPr>
                          <w:alias w:val="Numeris"/>
                          <w:tag w:val="nr_772ab8d9f23b4a6d9b710cc59c99057a"/>
                          <w:lock w:val="sdtLocked"/>
                          <w:richText/>
                        </w:sdtPr>
                        <w:sdtContent>
                          <w:r>
                            <w:rPr>
                              <w:color w:val="000000"/>
                            </w:rPr>
                            <w:t>1</w:t>
                          </w:r>
                        </w:sdtContent>
                      </w:sdt>
                      <w:r>
                        <w:rPr>
                          <w:color w:val="000000"/>
                        </w:rPr>
                        <w:t xml:space="preserve">. Šis įstatymas, išskyrus 8 straipsnio 3 dalį, 9, 13, 16, 21 straipsnius, šio straipsnio 3 ir 4 dalis, įsigalioja 2021 m. sausio 1 d. </w:t>
                      </w:r>
                    </w:p>
                  </w:sdtContent>
                </w:sdt>
                <w:sdt>
                  <w:sdtPr>
                    <w:alias w:val="23 str. 2 d."/>
                    <w:tag w:val="part_8261991a48cf460e8a272e5ec5db794e"/>
                    <w:lock w:val="sdtLocked"/>
                    <w:richText/>
                  </w:sdtPr>
                  <w:sdtContent>
                    <w:p>
                      <w:pPr>
                        <w:tabs>
                          <w:tab w:val="left" w:pos="993"/>
                        </w:tabs>
                        <w:ind w:firstLine="709"/>
                        <w:jc w:val="both"/>
                        <w:rPr>
                          <w:color w:val="000000"/>
                        </w:rPr>
                      </w:pPr>
                      <w:sdt>
                        <w:sdtPr>
                          <w:alias w:val="Numeris"/>
                          <w:tag w:val="nr_8261991a48cf460e8a272e5ec5db794e"/>
                          <w:lock w:val="sdtLocked"/>
                          <w:richText/>
                        </w:sdtPr>
                        <w:sdtContent>
                          <w:r>
                            <w:rPr>
                              <w:color w:val="000000"/>
                            </w:rPr>
                            <w:t>2</w:t>
                          </w:r>
                        </w:sdtContent>
                      </w:sdt>
                      <w:r>
                        <w:rPr>
                          <w:color w:val="000000"/>
                        </w:rPr>
                        <w:t>. Šio įstatymo 8 straipsnio 3 dalis, 9, 13, 16, 21 straipsniai įsigalioja 2022 m. sausio 1 d.</w:t>
                      </w:r>
                    </w:p>
                  </w:sdtContent>
                </w:sdt>
                <w:sdt>
                  <w:sdtPr>
                    <w:alias w:val="23 str. 3 d."/>
                    <w:tag w:val="part_c11acbb25f3741e48301577d6698b8a7"/>
                    <w:lock w:val="sdtLocked"/>
                    <w:richText/>
                  </w:sdtPr>
                  <w:sdtContent>
                    <w:p>
                      <w:pPr>
                        <w:tabs>
                          <w:tab w:val="left" w:pos="993"/>
                        </w:tabs>
                        <w:ind w:firstLine="709"/>
                        <w:jc w:val="both"/>
                        <w:rPr>
                          <w:color w:val="000000"/>
                        </w:rPr>
                      </w:pPr>
                      <w:sdt>
                        <w:sdtPr>
                          <w:alias w:val="Numeris"/>
                          <w:tag w:val="nr_c11acbb25f3741e48301577d6698b8a7"/>
                          <w:lock w:val="sdtLocked"/>
                          <w:richText/>
                        </w:sdtPr>
                        <w:sdtContent>
                          <w:r>
                            <w:rPr>
                              <w:color w:val="000000"/>
                            </w:rPr>
                            <w:t>3</w:t>
                          </w:r>
                        </w:sdtContent>
                      </w:sdt>
                      <w:r>
                        <w:rPr>
                          <w:color w:val="000000"/>
                        </w:rPr>
                        <w:t>. Vyriausybė arba jos įgaliota institucija ir kultūros ministras iki 2020 m. gruodžio 31 d. priima šio įstatymo, išskyrus 8 straipsnio 3 dalį, 9, 13, 16, 21 straipsnius, įgyvendinamuosius teisės aktus.</w:t>
                      </w:r>
                    </w:p>
                  </w:sdtContent>
                </w:sdt>
                <w:sdt>
                  <w:sdtPr>
                    <w:alias w:val="23 str. 4 d."/>
                    <w:tag w:val="part_5df72ee5da174144bfec9e83d5f82966"/>
                    <w:lock w:val="sdtLocked"/>
                    <w:richText/>
                  </w:sdtPr>
                  <w:sdtContent>
                    <w:p>
                      <w:pPr>
                        <w:tabs>
                          <w:tab w:val="left" w:pos="993"/>
                        </w:tabs>
                        <w:ind w:firstLine="709"/>
                        <w:jc w:val="both"/>
                        <w:rPr>
                          <w:color w:val="000000"/>
                        </w:rPr>
                      </w:pPr>
                      <w:sdt>
                        <w:sdtPr>
                          <w:alias w:val="Numeris"/>
                          <w:tag w:val="nr_5df72ee5da174144bfec9e83d5f82966"/>
                          <w:lock w:val="sdtLocked"/>
                          <w:richText/>
                        </w:sdtPr>
                        <w:sdtContent>
                          <w:r>
                            <w:rPr>
                              <w:color w:val="000000"/>
                            </w:rPr>
                            <w:t>4</w:t>
                          </w:r>
                        </w:sdtContent>
                      </w:sdt>
                      <w:r>
                        <w:rPr>
                          <w:color w:val="000000"/>
                        </w:rPr>
                        <w:t>. Vyriausybė arba jos įgaliota institucija ir kultūros ministras iki 2021 m. gruodžio 31 d. priima šio įstatymo 8 straipsnio 3 dalies, 9, 13, 16, 21 straipsnių įgyvendinamuosius teisės aktus.</w:t>
                      </w:r>
                    </w:p>
                  </w:sdtContent>
                </w:sdt>
                <w:sdt>
                  <w:sdtPr>
                    <w:alias w:val="23 str. 5 d."/>
                    <w:tag w:val="part_f00bf4389ce34e15895e31ae234425b5"/>
                    <w:lock w:val="sdtLocked"/>
                    <w:richText/>
                  </w:sdtPr>
                  <w:sdtContent>
                    <w:p>
                      <w:pPr>
                        <w:tabs>
                          <w:tab w:val="left" w:pos="993"/>
                        </w:tabs>
                        <w:ind w:firstLine="709"/>
                        <w:jc w:val="both"/>
                        <w:rPr>
                          <w:color w:val="000000"/>
                          <w:szCs w:val="24"/>
                        </w:rPr>
                      </w:pPr>
                      <w:sdt>
                        <w:sdtPr>
                          <w:alias w:val="Numeris"/>
                          <w:tag w:val="nr_f00bf4389ce34e15895e31ae234425b5"/>
                          <w:lock w:val="sdtLocked"/>
                          <w:richText/>
                        </w:sdtPr>
                        <w:sdtContent>
                          <w:r>
                            <w:rPr>
                              <w:color w:val="000000"/>
                              <w:szCs w:val="24"/>
                            </w:rPr>
                            <w:t>5</w:t>
                          </w:r>
                        </w:sdtContent>
                      </w:sdt>
                      <w:r>
                        <w:rPr>
                          <w:color w:val="000000"/>
                          <w:szCs w:val="24"/>
                        </w:rPr>
                        <w:t xml:space="preserve">. Iki šio įstatymo 9 straipsnio įsigaliojimo paskirti kultūros atašė eina pareigas iki termino, kuriam jie buvo paskirti, pabaigos. </w:t>
                      </w:r>
                    </w:p>
                    <w:p>
                      <w:pPr>
                        <w:tabs>
                          <w:tab w:val="left" w:pos="993"/>
                        </w:tabs>
                        <w:ind w:firstLine="709"/>
                        <w:jc w:val="both"/>
                        <w:rPr>
                          <w:b/>
                          <w:color w:val="000000"/>
                          <w:szCs w:val="24"/>
                          <w:highlight w:val="yellow"/>
                        </w:rPr>
                      </w:pPr>
                    </w:p>
                  </w:sdtContent>
                </w:sdt>
              </w:sdtContent>
            </w:sdt>
          </w:sdtContent>
        </w:sdt>
        <w:sdt>
          <w:sdtPr>
            <w:alias w:val="signatura"/>
            <w:tag w:val="part_06c54e71b30a4ba4b4e0008e889d73c9"/>
            <w:lock w:val="sdtLocked"/>
            <w:richText/>
          </w:sdtPr>
          <w:sdtContent>
            <w:p>
              <w:pPr>
                <w:ind w:firstLine="709"/>
                <w:jc w:val="both"/>
                <w:rPr>
                  <w:bCs/>
                  <w:i/>
                  <w:iCs/>
                </w:rPr>
              </w:pPr>
              <w:r>
                <w:rPr>
                  <w:bCs/>
                  <w:i/>
                  <w:iCs/>
                </w:rPr>
                <w:t>Skelbiu šį Lietuvos Respublikos Seimo priimtą įstatymą.</w:t>
              </w:r>
            </w:p>
            <w:p>
              <w:pPr>
                <w:ind w:firstLine="709"/>
                <w:jc w:val="both"/>
                <w:rPr>
                  <w:bCs/>
                </w:rPr>
              </w:pPr>
            </w:p>
            <w:p>
              <w:pPr>
                <w:ind w:firstLine="709"/>
                <w:jc w:val="both"/>
                <w:rPr>
                  <w:bCs/>
                </w:rPr>
              </w:pPr>
              <w:r>
                <w:rPr>
                  <w:bCs/>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r>
      <w:rPr>
        <w:lang w:val="en-US"/>
      </w:rPr>
      <mc:AlternateContent>
        <mc:Choice Requires="wps">
          <w:drawing>
            <wp:anchor distT="0" distB="0" distL="114300" distR="114300" simplePos="0" relativeHeight="251657728" behindDoc="1" locked="0" layoutInCell="0" allowOverlap="1" wp14:anchorId="5F387C5C" wp14:editId="18C30FF4">
              <wp:simplePos x="0" y="0"/>
              <wp:positionH relativeFrom="margin">
                <wp:align>center</wp:align>
              </wp:positionH>
              <wp:positionV relativeFrom="margin">
                <wp:align>center</wp:align>
              </wp:positionV>
              <wp:extent cx="7059930" cy="1568450"/>
              <wp:effectExtent l="0" t="2066925" r="0" b="2012950"/>
              <wp:wrapNone/>
              <wp:docPr id="1"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059930" cy="156845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pPr>
                            <w:jc w:val="center"/>
                            <w:rPr>
                              <w:szCs w:val="24"/>
                            </w:rPr>
                          </w:pPr>
                          <w:r>
                            <w:rPr>
                              <w:color w:val="365F91" w:themeColor="accent1" w:themeShade="BF"/>
                              <w:sz w:val="2"/>
                              <w:szCs w:val="2"/>
                              <w14:textFill>
                                <w14:solidFill>
                                  <w14:schemeClr w14:val="accent1">
                                    <w14:alpha w14:val="50000"/>
                                    <w14:lumMod w14:val="75000"/>
                                  </w14:schemeClr>
                                </w14:solidFill>
                              </w14:textFill>
                            </w:rPr>
                            <w:t>PROJEKTAS</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2" o:spid="_x0000_s1026" type="#_x0000_t202" style="position:absolute;margin-left:0;margin-top:0;width:555.9pt;height:123.5pt;rotation:-45;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UVA1khQIAAPwEAAAOAAAAZHJzL2Uyb0RvYy54bWysVE2PmzAQvVfqf7C4Z4EUsgEtWe1Xetm2 K22qPTvYBLfY49pOIFr1v3ds2K/2UlXNwTHj4c2bec+cnQ+yIwdurABVRelJEhGuamBC7aro62Y9 W0bEOqoY7UDxKjpyG52v3r8763XJ59BCx7ghCKJs2esqap3TZRzbuuWS2hPQXOFhA0ZSh49mFzND e0SXXTxPkkXcg2HaQM2txej1eBitAn7T8Np9aRrLHemqCLm5sJqwbv0ar85ouTNUt6KeaNB/YCGp UFj0GeqaOkr2RvwBJUVtwELjTmqQMTSNqHnoAbtJk9+6uW+p5qEXHI7Vz2Oy/w+2/ny4M0Qw1C4i ikqU6AEnemEcmfvh9NqWmHOvMcsNlzD4RN+o1bdQf7dEwVVL1Y5fGAN9yylDch5qCocWNkeNuCG6 4YO7YQJ1SD18/Ap/LGZ9pW3/CRi+QvcOQrWhMZIY8K8ti8T/QhjnR5ARCnt8FhMLkBqDp0leFB/w qMazNF8sszzIHdPSo/ketLHuIwdJ/KaKDLolwNLDrXWe3UuKT0dkjE+7Ud3HIp1nyeW8mK0Xy9NZ ts7yWXGaLGdJWlwWiyQrsuv1Tw+aZmUrGOPqVij+5LQ0+zslJ8+PHgleI30VFfk8D3wtdIKtRdd5 btbstledIQfqLT/OauzlTZqBvWIYp6UX7WbaOyq6cR+/ZRyGgQN4+g+DCOp5wUbp3LAdENFLugV2 RB17vFhVZH/sqeHoib28AiSFRmgMyMln/tnT8Bpshgdq9CSHw3J33dPFCpr4vB2bfErZNwSSHd5X 7JXkwRVjp1PypN+IGmajL9BRaxHEfeE5+RCvWGhv+hz4O/z6OWS9fLRWvwAAAP//AwBQSwMEFAAG AAgAAAAhAAmOlVnbAAAABgEAAA8AAABkcnMvZG93bnJldi54bWxMj81OwzAQhO9IfQdrK3GjTgsC FOJUFRGHHvsjzm68TdLa6xA7TcrTs+UCe1hpNaPZb7Ll6Ky4YBcaTwrmswQEUulNQ5WC/e7j4RVE iJqMtp5QwRUDLPPJXaZT4wfa4GUbK8EhFFKtoI6xTaUMZY1Oh5lvkVg7+s7pyGdXSdPpgcOdlYsk eZZON8Qfat3ie43leds7Beb7eG0fh2G3Xm+K/ss2RYGfJ6Xup+PqDUTEMf6Z4YbP6JAz08H3ZIKw CrhI/N03jYd7HBQsnl4SkHkm/+PnPwAAAP//AwBQSwECLQAUAAYACAAAACEAtoM4kv4AAADhAQAA EwAAAAAAAAAAAAAAAAAAAAAAW0NvbnRlbnRfVHlwZXNdLnhtbFBLAQItABQABgAIAAAAIQA4/SH/ 1gAAAJQBAAALAAAAAAAAAAAAAAAAAC8BAABfcmVscy8ucmVsc1BLAQItABQABgAIAAAAIQCUVA1k hQIAAPwEAAAOAAAAAAAAAAAAAAAAAC4CAABkcnMvZTJvRG9jLnhtbFBLAQItABQABgAIAAAAIQAJ jpVZ2wAAAAYBAAAPAAAAAAAAAAAAAAAAAN8EAABkcnMvZG93bnJldi54bWxQSwUGAAAAAAQABADz AAAA5wUAAAAA " o:allowincell="f" filled="f" stroked="f">
              <v:stroke joinstyle="round"/>
              <o:lock v:ext="edit" shapetype="t"/>
              <v:textbox style="mso-fit-shape-to-text:t">
                <w:txbxContent>
                  <w:p w14:paraId="3FC28E27" w14:textId="77777777">
                    <w:pPr>
                      <w:spacing w:line="240"/>
                      <w:jc w:val="center"/>
                      <w:rPr>
                        <w:rFonts w:ascii="Times New Roman" w:hAnsi="Times New Roman" w:eastAsia="Times New Roman" w:cs="Times New Roman"/>
                        <w:szCs w:val="24"/>
                      </w:rPr>
                    </w:pPr>
                    <w:r>
                      <w:rPr>
                        <w:rFonts w:ascii="Times New Roman" w:hAnsi="Times New Roman" w:eastAsia="Times New Roman" w:cs="Times New Roman"/>
                        <w:color w:val="365F91"/>
                        <w:sz w:val="2"/>
                        <w:szCs w:val="2"/>
                        <w14:textFill>
                          <w14:solidFill>
                            <w14:schemeClr w14:val="accent1">
                              <w14:alpha w14:val="50000"/>
                              <w14:lumMod w14:val="75000"/>
                            </w14:schemeClr>
                          </w14:solidFill>
                        </w14:textFill>
                      </w:rPr>
                      <w:t>PROJEKTAS</w:t>
                    </w:r>
                  </w:p>
                </w:txbxContent>
              </v:textbox>
              <w10:wrap anchorx="margin" anchory="margin"/>
            </v:shape>
          </w:pict>
        </mc:Fallback>
      </mc:AlternateContent>
    </w: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 xml:space="preserve"> PAGE   \* MERGEFORMAT </w:instrText>
    </w:r>
    <w:r>
      <w:fldChar w:fldCharType="separate"/>
    </w:r>
    <w:r>
      <w:t>12</w:t>
    </w:r>
    <w: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7F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2314542">
      <w:bodyDiv w:val="1"/>
      <w:marLeft w:val="0"/>
      <w:marRight w:val="0"/>
      <w:marTop w:val="0"/>
      <w:marBottom w:val="0"/>
      <w:divBdr>
        <w:top w:val="none" w:sz="0" w:space="0" w:color="auto"/>
        <w:left w:val="none" w:sz="0" w:space="0" w:color="auto"/>
        <w:bottom w:val="none" w:sz="0" w:space="0" w:color="auto"/>
        <w:right w:val="none" w:sz="0" w:space="0" w:color="auto"/>
      </w:divBdr>
    </w:div>
    <w:div w:id="280456718">
      <w:bodyDiv w:val="1"/>
      <w:marLeft w:val="0"/>
      <w:marRight w:val="0"/>
      <w:marTop w:val="0"/>
      <w:marBottom w:val="0"/>
      <w:divBdr>
        <w:top w:val="none" w:sz="0" w:space="0" w:color="auto"/>
        <w:left w:val="none" w:sz="0" w:space="0" w:color="auto"/>
        <w:bottom w:val="none" w:sz="0" w:space="0" w:color="auto"/>
        <w:right w:val="none" w:sz="0" w:space="0" w:color="auto"/>
      </w:divBdr>
      <w:divsChild>
        <w:div w:id="1122308264">
          <w:marLeft w:val="0"/>
          <w:marRight w:val="0"/>
          <w:marTop w:val="0"/>
          <w:marBottom w:val="0"/>
          <w:divBdr>
            <w:top w:val="none" w:sz="0" w:space="0" w:color="auto"/>
            <w:left w:val="none" w:sz="0" w:space="0" w:color="auto"/>
            <w:bottom w:val="none" w:sz="0" w:space="0" w:color="auto"/>
            <w:right w:val="none" w:sz="0" w:space="0" w:color="auto"/>
          </w:divBdr>
          <w:divsChild>
            <w:div w:id="1236890013">
              <w:marLeft w:val="0"/>
              <w:marRight w:val="0"/>
              <w:marTop w:val="0"/>
              <w:marBottom w:val="0"/>
              <w:divBdr>
                <w:top w:val="none" w:sz="0" w:space="0" w:color="auto"/>
                <w:left w:val="none" w:sz="0" w:space="0" w:color="auto"/>
                <w:bottom w:val="none" w:sz="0" w:space="0" w:color="auto"/>
                <w:right w:val="none" w:sz="0" w:space="0" w:color="auto"/>
              </w:divBdr>
              <w:divsChild>
                <w:div w:id="511771053">
                  <w:marLeft w:val="0"/>
                  <w:marRight w:val="0"/>
                  <w:marTop w:val="0"/>
                  <w:marBottom w:val="0"/>
                  <w:divBdr>
                    <w:top w:val="none" w:sz="0" w:space="0" w:color="auto"/>
                    <w:left w:val="none" w:sz="0" w:space="0" w:color="auto"/>
                    <w:bottom w:val="none" w:sz="0" w:space="0" w:color="auto"/>
                    <w:right w:val="none" w:sz="0" w:space="0" w:color="auto"/>
                  </w:divBdr>
                  <w:divsChild>
                    <w:div w:id="25570804">
                      <w:marLeft w:val="0"/>
                      <w:marRight w:val="0"/>
                      <w:marTop w:val="0"/>
                      <w:marBottom w:val="0"/>
                      <w:divBdr>
                        <w:top w:val="none" w:sz="0" w:space="0" w:color="auto"/>
                        <w:left w:val="none" w:sz="0" w:space="0" w:color="auto"/>
                        <w:bottom w:val="none" w:sz="0" w:space="0" w:color="auto"/>
                        <w:right w:val="none" w:sz="0" w:space="0" w:color="auto"/>
                      </w:divBdr>
                    </w:div>
                    <w:div w:id="1835339316">
                      <w:marLeft w:val="0"/>
                      <w:marRight w:val="0"/>
                      <w:marTop w:val="0"/>
                      <w:marBottom w:val="0"/>
                      <w:divBdr>
                        <w:top w:val="none" w:sz="0" w:space="0" w:color="auto"/>
                        <w:left w:val="none" w:sz="0" w:space="0" w:color="auto"/>
                        <w:bottom w:val="none" w:sz="0" w:space="0" w:color="auto"/>
                        <w:right w:val="none" w:sz="0" w:space="0" w:color="auto"/>
                      </w:divBdr>
                    </w:div>
                    <w:div w:id="175670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3116318">
      <w:bodyDiv w:val="1"/>
      <w:marLeft w:val="0"/>
      <w:marRight w:val="0"/>
      <w:marTop w:val="0"/>
      <w:marBottom w:val="0"/>
      <w:divBdr>
        <w:top w:val="none" w:sz="0" w:space="0" w:color="auto"/>
        <w:left w:val="none" w:sz="0" w:space="0" w:color="auto"/>
        <w:bottom w:val="none" w:sz="0" w:space="0" w:color="auto"/>
        <w:right w:val="none" w:sz="0" w:space="0" w:color="auto"/>
      </w:divBdr>
    </w:div>
    <w:div w:id="350957156">
      <w:bodyDiv w:val="1"/>
      <w:marLeft w:val="0"/>
      <w:marRight w:val="0"/>
      <w:marTop w:val="0"/>
      <w:marBottom w:val="0"/>
      <w:divBdr>
        <w:top w:val="none" w:sz="0" w:space="0" w:color="auto"/>
        <w:left w:val="none" w:sz="0" w:space="0" w:color="auto"/>
        <w:bottom w:val="none" w:sz="0" w:space="0" w:color="auto"/>
        <w:right w:val="none" w:sz="0" w:space="0" w:color="auto"/>
      </w:divBdr>
    </w:div>
    <w:div w:id="390541114">
      <w:bodyDiv w:val="1"/>
      <w:marLeft w:val="0"/>
      <w:marRight w:val="0"/>
      <w:marTop w:val="0"/>
      <w:marBottom w:val="0"/>
      <w:divBdr>
        <w:top w:val="none" w:sz="0" w:space="0" w:color="auto"/>
        <w:left w:val="none" w:sz="0" w:space="0" w:color="auto"/>
        <w:bottom w:val="none" w:sz="0" w:space="0" w:color="auto"/>
        <w:right w:val="none" w:sz="0" w:space="0" w:color="auto"/>
      </w:divBdr>
      <w:divsChild>
        <w:div w:id="948511907">
          <w:marLeft w:val="0"/>
          <w:marRight w:val="0"/>
          <w:marTop w:val="0"/>
          <w:marBottom w:val="0"/>
          <w:divBdr>
            <w:top w:val="none" w:sz="0" w:space="0" w:color="auto"/>
            <w:left w:val="none" w:sz="0" w:space="0" w:color="auto"/>
            <w:bottom w:val="none" w:sz="0" w:space="0" w:color="auto"/>
            <w:right w:val="none" w:sz="0" w:space="0" w:color="auto"/>
          </w:divBdr>
          <w:divsChild>
            <w:div w:id="1834645404">
              <w:marLeft w:val="0"/>
              <w:marRight w:val="0"/>
              <w:marTop w:val="0"/>
              <w:marBottom w:val="0"/>
              <w:divBdr>
                <w:top w:val="none" w:sz="0" w:space="0" w:color="auto"/>
                <w:left w:val="none" w:sz="0" w:space="0" w:color="auto"/>
                <w:bottom w:val="none" w:sz="0" w:space="0" w:color="auto"/>
                <w:right w:val="none" w:sz="0" w:space="0" w:color="auto"/>
              </w:divBdr>
              <w:divsChild>
                <w:div w:id="1503396350">
                  <w:marLeft w:val="0"/>
                  <w:marRight w:val="0"/>
                  <w:marTop w:val="0"/>
                  <w:marBottom w:val="0"/>
                  <w:divBdr>
                    <w:top w:val="none" w:sz="0" w:space="0" w:color="auto"/>
                    <w:left w:val="none" w:sz="0" w:space="0" w:color="auto"/>
                    <w:bottom w:val="none" w:sz="0" w:space="0" w:color="auto"/>
                    <w:right w:val="none" w:sz="0" w:space="0" w:color="auto"/>
                  </w:divBdr>
                  <w:divsChild>
                    <w:div w:id="1067608134">
                      <w:marLeft w:val="0"/>
                      <w:marRight w:val="0"/>
                      <w:marTop w:val="0"/>
                      <w:marBottom w:val="0"/>
                      <w:divBdr>
                        <w:top w:val="none" w:sz="0" w:space="0" w:color="auto"/>
                        <w:left w:val="none" w:sz="0" w:space="0" w:color="auto"/>
                        <w:bottom w:val="none" w:sz="0" w:space="0" w:color="auto"/>
                        <w:right w:val="none" w:sz="0" w:space="0" w:color="auto"/>
                      </w:divBdr>
                      <w:divsChild>
                        <w:div w:id="1234778341">
                          <w:marLeft w:val="0"/>
                          <w:marRight w:val="0"/>
                          <w:marTop w:val="0"/>
                          <w:marBottom w:val="0"/>
                          <w:divBdr>
                            <w:top w:val="none" w:sz="0" w:space="0" w:color="auto"/>
                            <w:left w:val="none" w:sz="0" w:space="0" w:color="auto"/>
                            <w:bottom w:val="none" w:sz="0" w:space="0" w:color="auto"/>
                            <w:right w:val="none" w:sz="0" w:space="0" w:color="auto"/>
                          </w:divBdr>
                          <w:divsChild>
                            <w:div w:id="1525635157">
                              <w:marLeft w:val="2070"/>
                              <w:marRight w:val="3960"/>
                              <w:marTop w:val="0"/>
                              <w:marBottom w:val="0"/>
                              <w:divBdr>
                                <w:top w:val="none" w:sz="0" w:space="0" w:color="auto"/>
                                <w:left w:val="none" w:sz="0" w:space="0" w:color="auto"/>
                                <w:bottom w:val="none" w:sz="0" w:space="0" w:color="auto"/>
                                <w:right w:val="none" w:sz="0" w:space="0" w:color="auto"/>
                              </w:divBdr>
                              <w:divsChild>
                                <w:div w:id="1003818004">
                                  <w:marLeft w:val="0"/>
                                  <w:marRight w:val="0"/>
                                  <w:marTop w:val="0"/>
                                  <w:marBottom w:val="0"/>
                                  <w:divBdr>
                                    <w:top w:val="none" w:sz="0" w:space="0" w:color="auto"/>
                                    <w:left w:val="none" w:sz="0" w:space="0" w:color="auto"/>
                                    <w:bottom w:val="none" w:sz="0" w:space="0" w:color="auto"/>
                                    <w:right w:val="none" w:sz="0" w:space="0" w:color="auto"/>
                                  </w:divBdr>
                                  <w:divsChild>
                                    <w:div w:id="478155765">
                                      <w:marLeft w:val="0"/>
                                      <w:marRight w:val="0"/>
                                      <w:marTop w:val="0"/>
                                      <w:marBottom w:val="0"/>
                                      <w:divBdr>
                                        <w:top w:val="none" w:sz="0" w:space="0" w:color="auto"/>
                                        <w:left w:val="none" w:sz="0" w:space="0" w:color="auto"/>
                                        <w:bottom w:val="none" w:sz="0" w:space="0" w:color="auto"/>
                                        <w:right w:val="none" w:sz="0" w:space="0" w:color="auto"/>
                                      </w:divBdr>
                                      <w:divsChild>
                                        <w:div w:id="1767383340">
                                          <w:marLeft w:val="0"/>
                                          <w:marRight w:val="0"/>
                                          <w:marTop w:val="0"/>
                                          <w:marBottom w:val="0"/>
                                          <w:divBdr>
                                            <w:top w:val="none" w:sz="0" w:space="0" w:color="auto"/>
                                            <w:left w:val="none" w:sz="0" w:space="0" w:color="auto"/>
                                            <w:bottom w:val="none" w:sz="0" w:space="0" w:color="auto"/>
                                            <w:right w:val="none" w:sz="0" w:space="0" w:color="auto"/>
                                          </w:divBdr>
                                          <w:divsChild>
                                            <w:div w:id="768160547">
                                              <w:marLeft w:val="0"/>
                                              <w:marRight w:val="0"/>
                                              <w:marTop w:val="90"/>
                                              <w:marBottom w:val="0"/>
                                              <w:divBdr>
                                                <w:top w:val="none" w:sz="0" w:space="0" w:color="auto"/>
                                                <w:left w:val="none" w:sz="0" w:space="0" w:color="auto"/>
                                                <w:bottom w:val="none" w:sz="0" w:space="0" w:color="auto"/>
                                                <w:right w:val="none" w:sz="0" w:space="0" w:color="auto"/>
                                              </w:divBdr>
                                              <w:divsChild>
                                                <w:div w:id="152838064">
                                                  <w:marLeft w:val="0"/>
                                                  <w:marRight w:val="0"/>
                                                  <w:marTop w:val="0"/>
                                                  <w:marBottom w:val="0"/>
                                                  <w:divBdr>
                                                    <w:top w:val="none" w:sz="0" w:space="0" w:color="auto"/>
                                                    <w:left w:val="none" w:sz="0" w:space="0" w:color="auto"/>
                                                    <w:bottom w:val="none" w:sz="0" w:space="0" w:color="auto"/>
                                                    <w:right w:val="none" w:sz="0" w:space="0" w:color="auto"/>
                                                  </w:divBdr>
                                                  <w:divsChild>
                                                    <w:div w:id="764615038">
                                                      <w:marLeft w:val="0"/>
                                                      <w:marRight w:val="0"/>
                                                      <w:marTop w:val="0"/>
                                                      <w:marBottom w:val="0"/>
                                                      <w:divBdr>
                                                        <w:top w:val="none" w:sz="0" w:space="0" w:color="auto"/>
                                                        <w:left w:val="none" w:sz="0" w:space="0" w:color="auto"/>
                                                        <w:bottom w:val="none" w:sz="0" w:space="0" w:color="auto"/>
                                                        <w:right w:val="none" w:sz="0" w:space="0" w:color="auto"/>
                                                      </w:divBdr>
                                                      <w:divsChild>
                                                        <w:div w:id="1021735922">
                                                          <w:marLeft w:val="0"/>
                                                          <w:marRight w:val="0"/>
                                                          <w:marTop w:val="0"/>
                                                          <w:marBottom w:val="390"/>
                                                          <w:divBdr>
                                                            <w:top w:val="none" w:sz="0" w:space="0" w:color="auto"/>
                                                            <w:left w:val="none" w:sz="0" w:space="0" w:color="auto"/>
                                                            <w:bottom w:val="none" w:sz="0" w:space="0" w:color="auto"/>
                                                            <w:right w:val="none" w:sz="0" w:space="0" w:color="auto"/>
                                                          </w:divBdr>
                                                          <w:divsChild>
                                                            <w:div w:id="1904564562">
                                                              <w:marLeft w:val="0"/>
                                                              <w:marRight w:val="0"/>
                                                              <w:marTop w:val="0"/>
                                                              <w:marBottom w:val="0"/>
                                                              <w:divBdr>
                                                                <w:top w:val="none" w:sz="0" w:space="0" w:color="auto"/>
                                                                <w:left w:val="none" w:sz="0" w:space="0" w:color="auto"/>
                                                                <w:bottom w:val="none" w:sz="0" w:space="0" w:color="auto"/>
                                                                <w:right w:val="none" w:sz="0" w:space="0" w:color="auto"/>
                                                              </w:divBdr>
                                                              <w:divsChild>
                                                                <w:div w:id="46729406">
                                                                  <w:marLeft w:val="0"/>
                                                                  <w:marRight w:val="0"/>
                                                                  <w:marTop w:val="0"/>
                                                                  <w:marBottom w:val="0"/>
                                                                  <w:divBdr>
                                                                    <w:top w:val="none" w:sz="0" w:space="0" w:color="auto"/>
                                                                    <w:left w:val="none" w:sz="0" w:space="0" w:color="auto"/>
                                                                    <w:bottom w:val="none" w:sz="0" w:space="0" w:color="auto"/>
                                                                    <w:right w:val="none" w:sz="0" w:space="0" w:color="auto"/>
                                                                  </w:divBdr>
                                                                  <w:divsChild>
                                                                    <w:div w:id="1102267457">
                                                                      <w:marLeft w:val="0"/>
                                                                      <w:marRight w:val="0"/>
                                                                      <w:marTop w:val="0"/>
                                                                      <w:marBottom w:val="0"/>
                                                                      <w:divBdr>
                                                                        <w:top w:val="none" w:sz="0" w:space="0" w:color="auto"/>
                                                                        <w:left w:val="none" w:sz="0" w:space="0" w:color="auto"/>
                                                                        <w:bottom w:val="none" w:sz="0" w:space="0" w:color="auto"/>
                                                                        <w:right w:val="none" w:sz="0" w:space="0" w:color="auto"/>
                                                                      </w:divBdr>
                                                                      <w:divsChild>
                                                                        <w:div w:id="1997100210">
                                                                          <w:marLeft w:val="0"/>
                                                                          <w:marRight w:val="0"/>
                                                                          <w:marTop w:val="0"/>
                                                                          <w:marBottom w:val="0"/>
                                                                          <w:divBdr>
                                                                            <w:top w:val="none" w:sz="0" w:space="0" w:color="auto"/>
                                                                            <w:left w:val="none" w:sz="0" w:space="0" w:color="auto"/>
                                                                            <w:bottom w:val="none" w:sz="0" w:space="0" w:color="auto"/>
                                                                            <w:right w:val="none" w:sz="0" w:space="0" w:color="auto"/>
                                                                          </w:divBdr>
                                                                          <w:divsChild>
                                                                            <w:div w:id="1473644447">
                                                                              <w:marLeft w:val="0"/>
                                                                              <w:marRight w:val="0"/>
                                                                              <w:marTop w:val="0"/>
                                                                              <w:marBottom w:val="0"/>
                                                                              <w:divBdr>
                                                                                <w:top w:val="none" w:sz="0" w:space="0" w:color="auto"/>
                                                                                <w:left w:val="none" w:sz="0" w:space="0" w:color="auto"/>
                                                                                <w:bottom w:val="none" w:sz="0" w:space="0" w:color="auto"/>
                                                                                <w:right w:val="none" w:sz="0" w:space="0" w:color="auto"/>
                                                                              </w:divBdr>
                                                                              <w:divsChild>
                                                                                <w:div w:id="39328689">
                                                                                  <w:marLeft w:val="0"/>
                                                                                  <w:marRight w:val="0"/>
                                                                                  <w:marTop w:val="0"/>
                                                                                  <w:marBottom w:val="0"/>
                                                                                  <w:divBdr>
                                                                                    <w:top w:val="none" w:sz="0" w:space="0" w:color="auto"/>
                                                                                    <w:left w:val="none" w:sz="0" w:space="0" w:color="auto"/>
                                                                                    <w:bottom w:val="none" w:sz="0" w:space="0" w:color="auto"/>
                                                                                    <w:right w:val="none" w:sz="0" w:space="0" w:color="auto"/>
                                                                                  </w:divBdr>
                                                                                  <w:divsChild>
                                                                                    <w:div w:id="59836333">
                                                                                      <w:marLeft w:val="0"/>
                                                                                      <w:marRight w:val="0"/>
                                                                                      <w:marTop w:val="0"/>
                                                                                      <w:marBottom w:val="0"/>
                                                                                      <w:divBdr>
                                                                                        <w:top w:val="none" w:sz="0" w:space="0" w:color="auto"/>
                                                                                        <w:left w:val="none" w:sz="0" w:space="0" w:color="auto"/>
                                                                                        <w:bottom w:val="none" w:sz="0" w:space="0" w:color="auto"/>
                                                                                        <w:right w:val="none" w:sz="0" w:space="0" w:color="auto"/>
                                                                                      </w:divBdr>
                                                                                      <w:divsChild>
                                                                                        <w:div w:id="301733159">
                                                                                          <w:marLeft w:val="0"/>
                                                                                          <w:marRight w:val="0"/>
                                                                                          <w:marTop w:val="0"/>
                                                                                          <w:marBottom w:val="0"/>
                                                                                          <w:divBdr>
                                                                                            <w:top w:val="none" w:sz="0" w:space="0" w:color="auto"/>
                                                                                            <w:left w:val="none" w:sz="0" w:space="0" w:color="auto"/>
                                                                                            <w:bottom w:val="none" w:sz="0" w:space="0" w:color="auto"/>
                                                                                            <w:right w:val="none" w:sz="0" w:space="0" w:color="auto"/>
                                                                                          </w:divBdr>
                                                                                          <w:divsChild>
                                                                                            <w:div w:id="1224101894">
                                                                                              <w:marLeft w:val="0"/>
                                                                                              <w:marRight w:val="0"/>
                                                                                              <w:marTop w:val="0"/>
                                                                                              <w:marBottom w:val="0"/>
                                                                                              <w:divBdr>
                                                                                                <w:top w:val="none" w:sz="0" w:space="0" w:color="auto"/>
                                                                                                <w:left w:val="none" w:sz="0" w:space="0" w:color="auto"/>
                                                                                                <w:bottom w:val="none" w:sz="0" w:space="0" w:color="auto"/>
                                                                                                <w:right w:val="none" w:sz="0" w:space="0" w:color="auto"/>
                                                                                              </w:divBdr>
                                                                                              <w:divsChild>
                                                                                                <w:div w:id="558827813">
                                                                                                  <w:marLeft w:val="0"/>
                                                                                                  <w:marRight w:val="0"/>
                                                                                                  <w:marTop w:val="0"/>
                                                                                                  <w:marBottom w:val="0"/>
                                                                                                  <w:divBdr>
                                                                                                    <w:top w:val="none" w:sz="0" w:space="0" w:color="auto"/>
                                                                                                    <w:left w:val="none" w:sz="0" w:space="0" w:color="auto"/>
                                                                                                    <w:bottom w:val="none" w:sz="0" w:space="0" w:color="auto"/>
                                                                                                    <w:right w:val="none" w:sz="0" w:space="0" w:color="auto"/>
                                                                                                  </w:divBdr>
                                                                                                  <w:divsChild>
                                                                                                    <w:div w:id="1336417576">
                                                                                                      <w:marLeft w:val="0"/>
                                                                                                      <w:marRight w:val="0"/>
                                                                                                      <w:marTop w:val="0"/>
                                                                                                      <w:marBottom w:val="0"/>
                                                                                                      <w:divBdr>
                                                                                                        <w:top w:val="none" w:sz="0" w:space="0" w:color="auto"/>
                                                                                                        <w:left w:val="none" w:sz="0" w:space="0" w:color="auto"/>
                                                                                                        <w:bottom w:val="none" w:sz="0" w:space="0" w:color="auto"/>
                                                                                                        <w:right w:val="none" w:sz="0" w:space="0" w:color="auto"/>
                                                                                                      </w:divBdr>
                                                                                                      <w:divsChild>
                                                                                                        <w:div w:id="1998922266">
                                                                                                          <w:marLeft w:val="0"/>
                                                                                                          <w:marRight w:val="0"/>
                                                                                                          <w:marTop w:val="0"/>
                                                                                                          <w:marBottom w:val="0"/>
                                                                                                          <w:divBdr>
                                                                                                            <w:top w:val="none" w:sz="0" w:space="0" w:color="auto"/>
                                                                                                            <w:left w:val="none" w:sz="0" w:space="0" w:color="auto"/>
                                                                                                            <w:bottom w:val="none" w:sz="0" w:space="0" w:color="auto"/>
                                                                                                            <w:right w:val="none" w:sz="0" w:space="0" w:color="auto"/>
                                                                                                          </w:divBdr>
                                                                                                          <w:divsChild>
                                                                                                            <w:div w:id="981157646">
                                                                                                              <w:marLeft w:val="0"/>
                                                                                                              <w:marRight w:val="0"/>
                                                                                                              <w:marTop w:val="0"/>
                                                                                                              <w:marBottom w:val="0"/>
                                                                                                              <w:divBdr>
                                                                                                                <w:top w:val="none" w:sz="0" w:space="0" w:color="auto"/>
                                                                                                                <w:left w:val="none" w:sz="0" w:space="0" w:color="auto"/>
                                                                                                                <w:bottom w:val="none" w:sz="0" w:space="0" w:color="auto"/>
                                                                                                                <w:right w:val="none" w:sz="0" w:space="0" w:color="auto"/>
                                                                                                              </w:divBdr>
                                                                                                              <w:divsChild>
                                                                                                                <w:div w:id="1938783846">
                                                                                                                  <w:marLeft w:val="300"/>
                                                                                                                  <w:marRight w:val="0"/>
                                                                                                                  <w:marTop w:val="0"/>
                                                                                                                  <w:marBottom w:val="0"/>
                                                                                                                  <w:divBdr>
                                                                                                                    <w:top w:val="none" w:sz="0" w:space="0" w:color="auto"/>
                                                                                                                    <w:left w:val="none" w:sz="0" w:space="0" w:color="auto"/>
                                                                                                                    <w:bottom w:val="none" w:sz="0" w:space="0" w:color="auto"/>
                                                                                                                    <w:right w:val="none" w:sz="0" w:space="0" w:color="auto"/>
                                                                                                                  </w:divBdr>
                                                                                                                  <w:divsChild>
                                                                                                                    <w:div w:id="126246304">
                                                                                                                      <w:marLeft w:val="0"/>
                                                                                                                      <w:marRight w:val="0"/>
                                                                                                                      <w:marTop w:val="0"/>
                                                                                                                      <w:marBottom w:val="0"/>
                                                                                                                      <w:divBdr>
                                                                                                                        <w:top w:val="none" w:sz="0" w:space="0" w:color="auto"/>
                                                                                                                        <w:left w:val="none" w:sz="0" w:space="0" w:color="auto"/>
                                                                                                                        <w:bottom w:val="none" w:sz="0" w:space="0" w:color="auto"/>
                                                                                                                        <w:right w:val="none" w:sz="0" w:space="0" w:color="auto"/>
                                                                                                                      </w:divBdr>
                                                                                                                      <w:divsChild>
                                                                                                                        <w:div w:id="55373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64549768">
      <w:bodyDiv w:val="1"/>
      <w:marLeft w:val="0"/>
      <w:marRight w:val="0"/>
      <w:marTop w:val="0"/>
      <w:marBottom w:val="0"/>
      <w:divBdr>
        <w:top w:val="none" w:sz="0" w:space="0" w:color="auto"/>
        <w:left w:val="none" w:sz="0" w:space="0" w:color="auto"/>
        <w:bottom w:val="none" w:sz="0" w:space="0" w:color="auto"/>
        <w:right w:val="none" w:sz="0" w:space="0" w:color="auto"/>
      </w:divBdr>
      <w:divsChild>
        <w:div w:id="1214580203">
          <w:marLeft w:val="0"/>
          <w:marRight w:val="0"/>
          <w:marTop w:val="0"/>
          <w:marBottom w:val="0"/>
          <w:divBdr>
            <w:top w:val="none" w:sz="0" w:space="0" w:color="auto"/>
            <w:left w:val="none" w:sz="0" w:space="0" w:color="auto"/>
            <w:bottom w:val="none" w:sz="0" w:space="0" w:color="auto"/>
            <w:right w:val="none" w:sz="0" w:space="0" w:color="auto"/>
          </w:divBdr>
          <w:divsChild>
            <w:div w:id="1365014225">
              <w:marLeft w:val="0"/>
              <w:marRight w:val="0"/>
              <w:marTop w:val="0"/>
              <w:marBottom w:val="0"/>
              <w:divBdr>
                <w:top w:val="none" w:sz="0" w:space="0" w:color="auto"/>
                <w:left w:val="none" w:sz="0" w:space="0" w:color="auto"/>
                <w:bottom w:val="none" w:sz="0" w:space="0" w:color="auto"/>
                <w:right w:val="none" w:sz="0" w:space="0" w:color="auto"/>
              </w:divBdr>
              <w:divsChild>
                <w:div w:id="2116559226">
                  <w:marLeft w:val="0"/>
                  <w:marRight w:val="0"/>
                  <w:marTop w:val="0"/>
                  <w:marBottom w:val="0"/>
                  <w:divBdr>
                    <w:top w:val="none" w:sz="0" w:space="0" w:color="auto"/>
                    <w:left w:val="none" w:sz="0" w:space="0" w:color="auto"/>
                    <w:bottom w:val="none" w:sz="0" w:space="0" w:color="auto"/>
                    <w:right w:val="none" w:sz="0" w:space="0" w:color="auto"/>
                  </w:divBdr>
                  <w:divsChild>
                    <w:div w:id="812331772">
                      <w:marLeft w:val="0"/>
                      <w:marRight w:val="0"/>
                      <w:marTop w:val="0"/>
                      <w:marBottom w:val="0"/>
                      <w:divBdr>
                        <w:top w:val="none" w:sz="0" w:space="0" w:color="auto"/>
                        <w:left w:val="none" w:sz="0" w:space="0" w:color="auto"/>
                        <w:bottom w:val="none" w:sz="0" w:space="0" w:color="auto"/>
                        <w:right w:val="none" w:sz="0" w:space="0" w:color="auto"/>
                      </w:divBdr>
                      <w:divsChild>
                        <w:div w:id="95625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4463177">
      <w:bodyDiv w:val="1"/>
      <w:marLeft w:val="0"/>
      <w:marRight w:val="0"/>
      <w:marTop w:val="0"/>
      <w:marBottom w:val="0"/>
      <w:divBdr>
        <w:top w:val="none" w:sz="0" w:space="0" w:color="auto"/>
        <w:left w:val="none" w:sz="0" w:space="0" w:color="auto"/>
        <w:bottom w:val="none" w:sz="0" w:space="0" w:color="auto"/>
        <w:right w:val="none" w:sz="0" w:space="0" w:color="auto"/>
      </w:divBdr>
    </w:div>
    <w:div w:id="607351656">
      <w:bodyDiv w:val="1"/>
      <w:marLeft w:val="0"/>
      <w:marRight w:val="0"/>
      <w:marTop w:val="0"/>
      <w:marBottom w:val="0"/>
      <w:divBdr>
        <w:top w:val="none" w:sz="0" w:space="0" w:color="auto"/>
        <w:left w:val="none" w:sz="0" w:space="0" w:color="auto"/>
        <w:bottom w:val="none" w:sz="0" w:space="0" w:color="auto"/>
        <w:right w:val="none" w:sz="0" w:space="0" w:color="auto"/>
      </w:divBdr>
      <w:divsChild>
        <w:div w:id="1544442223">
          <w:marLeft w:val="0"/>
          <w:marRight w:val="0"/>
          <w:marTop w:val="0"/>
          <w:marBottom w:val="0"/>
          <w:divBdr>
            <w:top w:val="none" w:sz="0" w:space="0" w:color="auto"/>
            <w:left w:val="none" w:sz="0" w:space="0" w:color="auto"/>
            <w:bottom w:val="none" w:sz="0" w:space="0" w:color="auto"/>
            <w:right w:val="none" w:sz="0" w:space="0" w:color="auto"/>
          </w:divBdr>
          <w:divsChild>
            <w:div w:id="1679499012">
              <w:marLeft w:val="0"/>
              <w:marRight w:val="0"/>
              <w:marTop w:val="0"/>
              <w:marBottom w:val="0"/>
              <w:divBdr>
                <w:top w:val="none" w:sz="0" w:space="0" w:color="auto"/>
                <w:left w:val="none" w:sz="0" w:space="0" w:color="auto"/>
                <w:bottom w:val="none" w:sz="0" w:space="0" w:color="auto"/>
                <w:right w:val="none" w:sz="0" w:space="0" w:color="auto"/>
              </w:divBdr>
              <w:divsChild>
                <w:div w:id="979771213">
                  <w:marLeft w:val="0"/>
                  <w:marRight w:val="0"/>
                  <w:marTop w:val="0"/>
                  <w:marBottom w:val="0"/>
                  <w:divBdr>
                    <w:top w:val="none" w:sz="0" w:space="0" w:color="auto"/>
                    <w:left w:val="none" w:sz="0" w:space="0" w:color="auto"/>
                    <w:bottom w:val="none" w:sz="0" w:space="0" w:color="auto"/>
                    <w:right w:val="none" w:sz="0" w:space="0" w:color="auto"/>
                  </w:divBdr>
                  <w:divsChild>
                    <w:div w:id="1706981483">
                      <w:marLeft w:val="0"/>
                      <w:marRight w:val="0"/>
                      <w:marTop w:val="0"/>
                      <w:marBottom w:val="0"/>
                      <w:divBdr>
                        <w:top w:val="none" w:sz="0" w:space="0" w:color="auto"/>
                        <w:left w:val="none" w:sz="0" w:space="0" w:color="auto"/>
                        <w:bottom w:val="none" w:sz="0" w:space="0" w:color="auto"/>
                        <w:right w:val="none" w:sz="0" w:space="0" w:color="auto"/>
                      </w:divBdr>
                      <w:divsChild>
                        <w:div w:id="1072193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4772312">
      <w:bodyDiv w:val="1"/>
      <w:marLeft w:val="0"/>
      <w:marRight w:val="0"/>
      <w:marTop w:val="0"/>
      <w:marBottom w:val="0"/>
      <w:divBdr>
        <w:top w:val="none" w:sz="0" w:space="0" w:color="auto"/>
        <w:left w:val="none" w:sz="0" w:space="0" w:color="auto"/>
        <w:bottom w:val="none" w:sz="0" w:space="0" w:color="auto"/>
        <w:right w:val="none" w:sz="0" w:space="0" w:color="auto"/>
      </w:divBdr>
    </w:div>
    <w:div w:id="814375754">
      <w:bodyDiv w:val="1"/>
      <w:marLeft w:val="0"/>
      <w:marRight w:val="0"/>
      <w:marTop w:val="0"/>
      <w:marBottom w:val="0"/>
      <w:divBdr>
        <w:top w:val="none" w:sz="0" w:space="0" w:color="auto"/>
        <w:left w:val="none" w:sz="0" w:space="0" w:color="auto"/>
        <w:bottom w:val="none" w:sz="0" w:space="0" w:color="auto"/>
        <w:right w:val="none" w:sz="0" w:space="0" w:color="auto"/>
      </w:divBdr>
      <w:divsChild>
        <w:div w:id="1010331233">
          <w:marLeft w:val="0"/>
          <w:marRight w:val="0"/>
          <w:marTop w:val="0"/>
          <w:marBottom w:val="0"/>
          <w:divBdr>
            <w:top w:val="none" w:sz="0" w:space="0" w:color="auto"/>
            <w:left w:val="none" w:sz="0" w:space="0" w:color="auto"/>
            <w:bottom w:val="none" w:sz="0" w:space="0" w:color="auto"/>
            <w:right w:val="none" w:sz="0" w:space="0" w:color="auto"/>
          </w:divBdr>
          <w:divsChild>
            <w:div w:id="1708555785">
              <w:marLeft w:val="0"/>
              <w:marRight w:val="0"/>
              <w:marTop w:val="0"/>
              <w:marBottom w:val="0"/>
              <w:divBdr>
                <w:top w:val="none" w:sz="0" w:space="0" w:color="auto"/>
                <w:left w:val="none" w:sz="0" w:space="0" w:color="auto"/>
                <w:bottom w:val="none" w:sz="0" w:space="0" w:color="auto"/>
                <w:right w:val="none" w:sz="0" w:space="0" w:color="auto"/>
              </w:divBdr>
              <w:divsChild>
                <w:div w:id="680935531">
                  <w:marLeft w:val="0"/>
                  <w:marRight w:val="0"/>
                  <w:marTop w:val="0"/>
                  <w:marBottom w:val="0"/>
                  <w:divBdr>
                    <w:top w:val="none" w:sz="0" w:space="0" w:color="auto"/>
                    <w:left w:val="none" w:sz="0" w:space="0" w:color="auto"/>
                    <w:bottom w:val="none" w:sz="0" w:space="0" w:color="auto"/>
                    <w:right w:val="none" w:sz="0" w:space="0" w:color="auto"/>
                  </w:divBdr>
                  <w:divsChild>
                    <w:div w:id="1410346048">
                      <w:marLeft w:val="0"/>
                      <w:marRight w:val="0"/>
                      <w:marTop w:val="0"/>
                      <w:marBottom w:val="0"/>
                      <w:divBdr>
                        <w:top w:val="none" w:sz="0" w:space="0" w:color="auto"/>
                        <w:left w:val="none" w:sz="0" w:space="0" w:color="auto"/>
                        <w:bottom w:val="none" w:sz="0" w:space="0" w:color="auto"/>
                        <w:right w:val="none" w:sz="0" w:space="0" w:color="auto"/>
                      </w:divBdr>
                      <w:divsChild>
                        <w:div w:id="962034021">
                          <w:marLeft w:val="-225"/>
                          <w:marRight w:val="-225"/>
                          <w:marTop w:val="0"/>
                          <w:marBottom w:val="0"/>
                          <w:divBdr>
                            <w:top w:val="none" w:sz="0" w:space="0" w:color="auto"/>
                            <w:left w:val="none" w:sz="0" w:space="0" w:color="auto"/>
                            <w:bottom w:val="none" w:sz="0" w:space="0" w:color="auto"/>
                            <w:right w:val="none" w:sz="0" w:space="0" w:color="auto"/>
                          </w:divBdr>
                          <w:divsChild>
                            <w:div w:id="2135899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4688707">
      <w:bodyDiv w:val="1"/>
      <w:marLeft w:val="0"/>
      <w:marRight w:val="0"/>
      <w:marTop w:val="0"/>
      <w:marBottom w:val="0"/>
      <w:divBdr>
        <w:top w:val="none" w:sz="0" w:space="0" w:color="auto"/>
        <w:left w:val="none" w:sz="0" w:space="0" w:color="auto"/>
        <w:bottom w:val="none" w:sz="0" w:space="0" w:color="auto"/>
        <w:right w:val="none" w:sz="0" w:space="0" w:color="auto"/>
      </w:divBdr>
    </w:div>
    <w:div w:id="885331134">
      <w:bodyDiv w:val="1"/>
      <w:marLeft w:val="0"/>
      <w:marRight w:val="0"/>
      <w:marTop w:val="0"/>
      <w:marBottom w:val="0"/>
      <w:divBdr>
        <w:top w:val="none" w:sz="0" w:space="0" w:color="auto"/>
        <w:left w:val="none" w:sz="0" w:space="0" w:color="auto"/>
        <w:bottom w:val="none" w:sz="0" w:space="0" w:color="auto"/>
        <w:right w:val="none" w:sz="0" w:space="0" w:color="auto"/>
      </w:divBdr>
      <w:divsChild>
        <w:div w:id="757942538">
          <w:marLeft w:val="0"/>
          <w:marRight w:val="0"/>
          <w:marTop w:val="0"/>
          <w:marBottom w:val="0"/>
          <w:divBdr>
            <w:top w:val="none" w:sz="0" w:space="0" w:color="auto"/>
            <w:left w:val="none" w:sz="0" w:space="0" w:color="auto"/>
            <w:bottom w:val="none" w:sz="0" w:space="0" w:color="auto"/>
            <w:right w:val="none" w:sz="0" w:space="0" w:color="auto"/>
          </w:divBdr>
          <w:divsChild>
            <w:div w:id="71977423">
              <w:marLeft w:val="0"/>
              <w:marRight w:val="0"/>
              <w:marTop w:val="0"/>
              <w:marBottom w:val="0"/>
              <w:divBdr>
                <w:top w:val="none" w:sz="0" w:space="0" w:color="auto"/>
                <w:left w:val="none" w:sz="0" w:space="0" w:color="auto"/>
                <w:bottom w:val="none" w:sz="0" w:space="0" w:color="auto"/>
                <w:right w:val="none" w:sz="0" w:space="0" w:color="auto"/>
              </w:divBdr>
              <w:divsChild>
                <w:div w:id="666246746">
                  <w:marLeft w:val="0"/>
                  <w:marRight w:val="0"/>
                  <w:marTop w:val="0"/>
                  <w:marBottom w:val="0"/>
                  <w:divBdr>
                    <w:top w:val="none" w:sz="0" w:space="0" w:color="auto"/>
                    <w:left w:val="none" w:sz="0" w:space="0" w:color="auto"/>
                    <w:bottom w:val="none" w:sz="0" w:space="0" w:color="auto"/>
                    <w:right w:val="none" w:sz="0" w:space="0" w:color="auto"/>
                  </w:divBdr>
                  <w:divsChild>
                    <w:div w:id="265122118">
                      <w:marLeft w:val="0"/>
                      <w:marRight w:val="0"/>
                      <w:marTop w:val="0"/>
                      <w:marBottom w:val="0"/>
                      <w:divBdr>
                        <w:top w:val="none" w:sz="0" w:space="0" w:color="auto"/>
                        <w:left w:val="none" w:sz="0" w:space="0" w:color="auto"/>
                        <w:bottom w:val="none" w:sz="0" w:space="0" w:color="auto"/>
                        <w:right w:val="none" w:sz="0" w:space="0" w:color="auto"/>
                      </w:divBdr>
                    </w:div>
                    <w:div w:id="821197875">
                      <w:marLeft w:val="0"/>
                      <w:marRight w:val="0"/>
                      <w:marTop w:val="0"/>
                      <w:marBottom w:val="0"/>
                      <w:divBdr>
                        <w:top w:val="none" w:sz="0" w:space="0" w:color="auto"/>
                        <w:left w:val="none" w:sz="0" w:space="0" w:color="auto"/>
                        <w:bottom w:val="none" w:sz="0" w:space="0" w:color="auto"/>
                        <w:right w:val="none" w:sz="0" w:space="0" w:color="auto"/>
                      </w:divBdr>
                    </w:div>
                    <w:div w:id="1449276130">
                      <w:marLeft w:val="0"/>
                      <w:marRight w:val="0"/>
                      <w:marTop w:val="0"/>
                      <w:marBottom w:val="0"/>
                      <w:divBdr>
                        <w:top w:val="none" w:sz="0" w:space="0" w:color="auto"/>
                        <w:left w:val="none" w:sz="0" w:space="0" w:color="auto"/>
                        <w:bottom w:val="none" w:sz="0" w:space="0" w:color="auto"/>
                        <w:right w:val="none" w:sz="0" w:space="0" w:color="auto"/>
                      </w:divBdr>
                    </w:div>
                    <w:div w:id="741220614">
                      <w:marLeft w:val="0"/>
                      <w:marRight w:val="0"/>
                      <w:marTop w:val="0"/>
                      <w:marBottom w:val="0"/>
                      <w:divBdr>
                        <w:top w:val="none" w:sz="0" w:space="0" w:color="auto"/>
                        <w:left w:val="none" w:sz="0" w:space="0" w:color="auto"/>
                        <w:bottom w:val="none" w:sz="0" w:space="0" w:color="auto"/>
                        <w:right w:val="none" w:sz="0" w:space="0" w:color="auto"/>
                      </w:divBdr>
                    </w:div>
                    <w:div w:id="1658486759">
                      <w:marLeft w:val="0"/>
                      <w:marRight w:val="0"/>
                      <w:marTop w:val="0"/>
                      <w:marBottom w:val="0"/>
                      <w:divBdr>
                        <w:top w:val="none" w:sz="0" w:space="0" w:color="auto"/>
                        <w:left w:val="none" w:sz="0" w:space="0" w:color="auto"/>
                        <w:bottom w:val="none" w:sz="0" w:space="0" w:color="auto"/>
                        <w:right w:val="none" w:sz="0" w:space="0" w:color="auto"/>
                      </w:divBdr>
                    </w:div>
                    <w:div w:id="1906406785">
                      <w:marLeft w:val="0"/>
                      <w:marRight w:val="0"/>
                      <w:marTop w:val="0"/>
                      <w:marBottom w:val="0"/>
                      <w:divBdr>
                        <w:top w:val="none" w:sz="0" w:space="0" w:color="auto"/>
                        <w:left w:val="none" w:sz="0" w:space="0" w:color="auto"/>
                        <w:bottom w:val="none" w:sz="0" w:space="0" w:color="auto"/>
                        <w:right w:val="none" w:sz="0" w:space="0" w:color="auto"/>
                      </w:divBdr>
                    </w:div>
                    <w:div w:id="114637801">
                      <w:marLeft w:val="0"/>
                      <w:marRight w:val="0"/>
                      <w:marTop w:val="0"/>
                      <w:marBottom w:val="0"/>
                      <w:divBdr>
                        <w:top w:val="none" w:sz="0" w:space="0" w:color="auto"/>
                        <w:left w:val="none" w:sz="0" w:space="0" w:color="auto"/>
                        <w:bottom w:val="none" w:sz="0" w:space="0" w:color="auto"/>
                        <w:right w:val="none" w:sz="0" w:space="0" w:color="auto"/>
                      </w:divBdr>
                    </w:div>
                    <w:div w:id="1775590933">
                      <w:marLeft w:val="0"/>
                      <w:marRight w:val="0"/>
                      <w:marTop w:val="0"/>
                      <w:marBottom w:val="0"/>
                      <w:divBdr>
                        <w:top w:val="none" w:sz="0" w:space="0" w:color="auto"/>
                        <w:left w:val="none" w:sz="0" w:space="0" w:color="auto"/>
                        <w:bottom w:val="none" w:sz="0" w:space="0" w:color="auto"/>
                        <w:right w:val="none" w:sz="0" w:space="0" w:color="auto"/>
                      </w:divBdr>
                    </w:div>
                    <w:div w:id="2013483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5524345">
      <w:bodyDiv w:val="1"/>
      <w:marLeft w:val="0"/>
      <w:marRight w:val="0"/>
      <w:marTop w:val="0"/>
      <w:marBottom w:val="0"/>
      <w:divBdr>
        <w:top w:val="none" w:sz="0" w:space="0" w:color="auto"/>
        <w:left w:val="none" w:sz="0" w:space="0" w:color="auto"/>
        <w:bottom w:val="none" w:sz="0" w:space="0" w:color="auto"/>
        <w:right w:val="none" w:sz="0" w:space="0" w:color="auto"/>
      </w:divBdr>
      <w:divsChild>
        <w:div w:id="531190938">
          <w:marLeft w:val="0"/>
          <w:marRight w:val="0"/>
          <w:marTop w:val="0"/>
          <w:marBottom w:val="0"/>
          <w:divBdr>
            <w:top w:val="none" w:sz="0" w:space="0" w:color="auto"/>
            <w:left w:val="none" w:sz="0" w:space="0" w:color="auto"/>
            <w:bottom w:val="none" w:sz="0" w:space="0" w:color="auto"/>
            <w:right w:val="none" w:sz="0" w:space="0" w:color="auto"/>
          </w:divBdr>
          <w:divsChild>
            <w:div w:id="311567196">
              <w:marLeft w:val="0"/>
              <w:marRight w:val="0"/>
              <w:marTop w:val="0"/>
              <w:marBottom w:val="0"/>
              <w:divBdr>
                <w:top w:val="none" w:sz="0" w:space="0" w:color="auto"/>
                <w:left w:val="none" w:sz="0" w:space="0" w:color="auto"/>
                <w:bottom w:val="none" w:sz="0" w:space="0" w:color="auto"/>
                <w:right w:val="none" w:sz="0" w:space="0" w:color="auto"/>
              </w:divBdr>
              <w:divsChild>
                <w:div w:id="1593781398">
                  <w:marLeft w:val="0"/>
                  <w:marRight w:val="0"/>
                  <w:marTop w:val="0"/>
                  <w:marBottom w:val="0"/>
                  <w:divBdr>
                    <w:top w:val="none" w:sz="0" w:space="0" w:color="auto"/>
                    <w:left w:val="none" w:sz="0" w:space="0" w:color="auto"/>
                    <w:bottom w:val="none" w:sz="0" w:space="0" w:color="auto"/>
                    <w:right w:val="none" w:sz="0" w:space="0" w:color="auto"/>
                  </w:divBdr>
                  <w:divsChild>
                    <w:div w:id="569774270">
                      <w:marLeft w:val="0"/>
                      <w:marRight w:val="0"/>
                      <w:marTop w:val="0"/>
                      <w:marBottom w:val="0"/>
                      <w:divBdr>
                        <w:top w:val="none" w:sz="0" w:space="0" w:color="auto"/>
                        <w:left w:val="none" w:sz="0" w:space="0" w:color="auto"/>
                        <w:bottom w:val="none" w:sz="0" w:space="0" w:color="auto"/>
                        <w:right w:val="none" w:sz="0" w:space="0" w:color="auto"/>
                      </w:divBdr>
                      <w:divsChild>
                        <w:div w:id="1936135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2550802">
      <w:bodyDiv w:val="1"/>
      <w:marLeft w:val="0"/>
      <w:marRight w:val="0"/>
      <w:marTop w:val="0"/>
      <w:marBottom w:val="0"/>
      <w:divBdr>
        <w:top w:val="none" w:sz="0" w:space="0" w:color="auto"/>
        <w:left w:val="none" w:sz="0" w:space="0" w:color="auto"/>
        <w:bottom w:val="none" w:sz="0" w:space="0" w:color="auto"/>
        <w:right w:val="none" w:sz="0" w:space="0" w:color="auto"/>
      </w:divBdr>
      <w:divsChild>
        <w:div w:id="167913537">
          <w:marLeft w:val="0"/>
          <w:marRight w:val="0"/>
          <w:marTop w:val="0"/>
          <w:marBottom w:val="0"/>
          <w:divBdr>
            <w:top w:val="none" w:sz="0" w:space="0" w:color="auto"/>
            <w:left w:val="none" w:sz="0" w:space="0" w:color="auto"/>
            <w:bottom w:val="none" w:sz="0" w:space="0" w:color="auto"/>
            <w:right w:val="none" w:sz="0" w:space="0" w:color="auto"/>
          </w:divBdr>
          <w:divsChild>
            <w:div w:id="2113549556">
              <w:marLeft w:val="0"/>
              <w:marRight w:val="0"/>
              <w:marTop w:val="0"/>
              <w:marBottom w:val="0"/>
              <w:divBdr>
                <w:top w:val="none" w:sz="0" w:space="0" w:color="auto"/>
                <w:left w:val="none" w:sz="0" w:space="0" w:color="auto"/>
                <w:bottom w:val="none" w:sz="0" w:space="0" w:color="auto"/>
                <w:right w:val="none" w:sz="0" w:space="0" w:color="auto"/>
              </w:divBdr>
              <w:divsChild>
                <w:div w:id="1227568639">
                  <w:marLeft w:val="0"/>
                  <w:marRight w:val="0"/>
                  <w:marTop w:val="0"/>
                  <w:marBottom w:val="0"/>
                  <w:divBdr>
                    <w:top w:val="none" w:sz="0" w:space="0" w:color="auto"/>
                    <w:left w:val="none" w:sz="0" w:space="0" w:color="auto"/>
                    <w:bottom w:val="none" w:sz="0" w:space="0" w:color="auto"/>
                    <w:right w:val="none" w:sz="0" w:space="0" w:color="auto"/>
                  </w:divBdr>
                  <w:divsChild>
                    <w:div w:id="1137605943">
                      <w:marLeft w:val="0"/>
                      <w:marRight w:val="0"/>
                      <w:marTop w:val="0"/>
                      <w:marBottom w:val="0"/>
                      <w:divBdr>
                        <w:top w:val="none" w:sz="0" w:space="0" w:color="auto"/>
                        <w:left w:val="none" w:sz="0" w:space="0" w:color="auto"/>
                        <w:bottom w:val="none" w:sz="0" w:space="0" w:color="auto"/>
                        <w:right w:val="none" w:sz="0" w:space="0" w:color="auto"/>
                      </w:divBdr>
                      <w:divsChild>
                        <w:div w:id="11170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4735216">
      <w:bodyDiv w:val="1"/>
      <w:marLeft w:val="0"/>
      <w:marRight w:val="0"/>
      <w:marTop w:val="0"/>
      <w:marBottom w:val="0"/>
      <w:divBdr>
        <w:top w:val="none" w:sz="0" w:space="0" w:color="auto"/>
        <w:left w:val="none" w:sz="0" w:space="0" w:color="auto"/>
        <w:bottom w:val="none" w:sz="0" w:space="0" w:color="auto"/>
        <w:right w:val="none" w:sz="0" w:space="0" w:color="auto"/>
      </w:divBdr>
      <w:divsChild>
        <w:div w:id="961347696">
          <w:marLeft w:val="0"/>
          <w:marRight w:val="0"/>
          <w:marTop w:val="0"/>
          <w:marBottom w:val="0"/>
          <w:divBdr>
            <w:top w:val="none" w:sz="0" w:space="0" w:color="auto"/>
            <w:left w:val="none" w:sz="0" w:space="0" w:color="auto"/>
            <w:bottom w:val="none" w:sz="0" w:space="0" w:color="auto"/>
            <w:right w:val="none" w:sz="0" w:space="0" w:color="auto"/>
          </w:divBdr>
          <w:divsChild>
            <w:div w:id="150604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251435">
      <w:bodyDiv w:val="1"/>
      <w:marLeft w:val="0"/>
      <w:marRight w:val="0"/>
      <w:marTop w:val="0"/>
      <w:marBottom w:val="0"/>
      <w:divBdr>
        <w:top w:val="none" w:sz="0" w:space="0" w:color="auto"/>
        <w:left w:val="none" w:sz="0" w:space="0" w:color="auto"/>
        <w:bottom w:val="none" w:sz="0" w:space="0" w:color="auto"/>
        <w:right w:val="none" w:sz="0" w:space="0" w:color="auto"/>
      </w:divBdr>
    </w:div>
    <w:div w:id="1688755710">
      <w:bodyDiv w:val="1"/>
      <w:marLeft w:val="0"/>
      <w:marRight w:val="0"/>
      <w:marTop w:val="0"/>
      <w:marBottom w:val="0"/>
      <w:divBdr>
        <w:top w:val="none" w:sz="0" w:space="0" w:color="auto"/>
        <w:left w:val="none" w:sz="0" w:space="0" w:color="auto"/>
        <w:bottom w:val="none" w:sz="0" w:space="0" w:color="auto"/>
        <w:right w:val="none" w:sz="0" w:space="0" w:color="auto"/>
      </w:divBdr>
    </w:div>
    <w:div w:id="1801920475">
      <w:bodyDiv w:val="1"/>
      <w:marLeft w:val="0"/>
      <w:marRight w:val="0"/>
      <w:marTop w:val="0"/>
      <w:marBottom w:val="0"/>
      <w:divBdr>
        <w:top w:val="none" w:sz="0" w:space="0" w:color="auto"/>
        <w:left w:val="none" w:sz="0" w:space="0" w:color="auto"/>
        <w:bottom w:val="none" w:sz="0" w:space="0" w:color="auto"/>
        <w:right w:val="none" w:sz="0" w:space="0" w:color="auto"/>
      </w:divBdr>
      <w:divsChild>
        <w:div w:id="683018373">
          <w:marLeft w:val="0"/>
          <w:marRight w:val="0"/>
          <w:marTop w:val="0"/>
          <w:marBottom w:val="0"/>
          <w:divBdr>
            <w:top w:val="none" w:sz="0" w:space="0" w:color="auto"/>
            <w:left w:val="none" w:sz="0" w:space="0" w:color="auto"/>
            <w:bottom w:val="none" w:sz="0" w:space="0" w:color="auto"/>
            <w:right w:val="none" w:sz="0" w:space="0" w:color="auto"/>
          </w:divBdr>
          <w:divsChild>
            <w:div w:id="178966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5758">
      <w:bodyDiv w:val="1"/>
      <w:marLeft w:val="0"/>
      <w:marRight w:val="0"/>
      <w:marTop w:val="0"/>
      <w:marBottom w:val="0"/>
      <w:divBdr>
        <w:top w:val="none" w:sz="0" w:space="0" w:color="auto"/>
        <w:left w:val="none" w:sz="0" w:space="0" w:color="auto"/>
        <w:bottom w:val="none" w:sz="0" w:space="0" w:color="auto"/>
        <w:right w:val="none" w:sz="0" w:space="0" w:color="auto"/>
      </w:divBdr>
      <w:divsChild>
        <w:div w:id="1602489518">
          <w:marLeft w:val="0"/>
          <w:marRight w:val="0"/>
          <w:marTop w:val="0"/>
          <w:marBottom w:val="0"/>
          <w:divBdr>
            <w:top w:val="none" w:sz="0" w:space="0" w:color="auto"/>
            <w:left w:val="none" w:sz="0" w:space="0" w:color="auto"/>
            <w:bottom w:val="none" w:sz="0" w:space="0" w:color="auto"/>
            <w:right w:val="none" w:sz="0" w:space="0" w:color="auto"/>
          </w:divBdr>
          <w:divsChild>
            <w:div w:id="460537189">
              <w:marLeft w:val="0"/>
              <w:marRight w:val="0"/>
              <w:marTop w:val="0"/>
              <w:marBottom w:val="0"/>
              <w:divBdr>
                <w:top w:val="none" w:sz="0" w:space="0" w:color="auto"/>
                <w:left w:val="none" w:sz="0" w:space="0" w:color="auto"/>
                <w:bottom w:val="none" w:sz="0" w:space="0" w:color="auto"/>
                <w:right w:val="none" w:sz="0" w:space="0" w:color="auto"/>
              </w:divBdr>
              <w:divsChild>
                <w:div w:id="372080539">
                  <w:marLeft w:val="0"/>
                  <w:marRight w:val="0"/>
                  <w:marTop w:val="0"/>
                  <w:marBottom w:val="0"/>
                  <w:divBdr>
                    <w:top w:val="none" w:sz="0" w:space="0" w:color="auto"/>
                    <w:left w:val="none" w:sz="0" w:space="0" w:color="auto"/>
                    <w:bottom w:val="none" w:sz="0" w:space="0" w:color="auto"/>
                    <w:right w:val="none" w:sz="0" w:space="0" w:color="auto"/>
                  </w:divBdr>
                  <w:divsChild>
                    <w:div w:id="1306811943">
                      <w:marLeft w:val="0"/>
                      <w:marRight w:val="0"/>
                      <w:marTop w:val="0"/>
                      <w:marBottom w:val="0"/>
                      <w:divBdr>
                        <w:top w:val="none" w:sz="0" w:space="0" w:color="auto"/>
                        <w:left w:val="none" w:sz="0" w:space="0" w:color="auto"/>
                        <w:bottom w:val="none" w:sz="0" w:space="0" w:color="auto"/>
                        <w:right w:val="none" w:sz="0" w:space="0" w:color="auto"/>
                      </w:divBdr>
                      <w:divsChild>
                        <w:div w:id="1865555142">
                          <w:marLeft w:val="0"/>
                          <w:marRight w:val="0"/>
                          <w:marTop w:val="0"/>
                          <w:marBottom w:val="0"/>
                          <w:divBdr>
                            <w:top w:val="none" w:sz="0" w:space="0" w:color="auto"/>
                            <w:left w:val="none" w:sz="0" w:space="0" w:color="auto"/>
                            <w:bottom w:val="none" w:sz="0" w:space="0" w:color="auto"/>
                            <w:right w:val="none" w:sz="0" w:space="0" w:color="auto"/>
                          </w:divBdr>
                        </w:div>
                        <w:div w:id="1744330881">
                          <w:marLeft w:val="0"/>
                          <w:marRight w:val="0"/>
                          <w:marTop w:val="0"/>
                          <w:marBottom w:val="0"/>
                          <w:divBdr>
                            <w:top w:val="none" w:sz="0" w:space="0" w:color="auto"/>
                            <w:left w:val="none" w:sz="0" w:space="0" w:color="auto"/>
                            <w:bottom w:val="none" w:sz="0" w:space="0" w:color="auto"/>
                            <w:right w:val="none" w:sz="0" w:space="0" w:color="auto"/>
                          </w:divBdr>
                        </w:div>
                        <w:div w:id="1673989006">
                          <w:marLeft w:val="0"/>
                          <w:marRight w:val="0"/>
                          <w:marTop w:val="0"/>
                          <w:marBottom w:val="0"/>
                          <w:divBdr>
                            <w:top w:val="none" w:sz="0" w:space="0" w:color="auto"/>
                            <w:left w:val="none" w:sz="0" w:space="0" w:color="auto"/>
                            <w:bottom w:val="none" w:sz="0" w:space="0" w:color="auto"/>
                            <w:right w:val="none" w:sz="0" w:space="0" w:color="auto"/>
                          </w:divBdr>
                        </w:div>
                        <w:div w:id="1260020825">
                          <w:marLeft w:val="0"/>
                          <w:marRight w:val="0"/>
                          <w:marTop w:val="0"/>
                          <w:marBottom w:val="0"/>
                          <w:divBdr>
                            <w:top w:val="none" w:sz="0" w:space="0" w:color="auto"/>
                            <w:left w:val="none" w:sz="0" w:space="0" w:color="auto"/>
                            <w:bottom w:val="none" w:sz="0" w:space="0" w:color="auto"/>
                            <w:right w:val="none" w:sz="0" w:space="0" w:color="auto"/>
                          </w:divBdr>
                        </w:div>
                      </w:divsChild>
                    </w:div>
                    <w:div w:id="1399132949">
                      <w:marLeft w:val="0"/>
                      <w:marRight w:val="0"/>
                      <w:marTop w:val="0"/>
                      <w:marBottom w:val="0"/>
                      <w:divBdr>
                        <w:top w:val="none" w:sz="0" w:space="0" w:color="auto"/>
                        <w:left w:val="none" w:sz="0" w:space="0" w:color="auto"/>
                        <w:bottom w:val="none" w:sz="0" w:space="0" w:color="auto"/>
                        <w:right w:val="none" w:sz="0" w:space="0" w:color="auto"/>
                      </w:divBdr>
                      <w:divsChild>
                        <w:div w:id="254552753">
                          <w:marLeft w:val="0"/>
                          <w:marRight w:val="0"/>
                          <w:marTop w:val="0"/>
                          <w:marBottom w:val="0"/>
                          <w:divBdr>
                            <w:top w:val="none" w:sz="0" w:space="0" w:color="auto"/>
                            <w:left w:val="none" w:sz="0" w:space="0" w:color="auto"/>
                            <w:bottom w:val="none" w:sz="0" w:space="0" w:color="auto"/>
                            <w:right w:val="none" w:sz="0" w:space="0" w:color="auto"/>
                          </w:divBdr>
                        </w:div>
                        <w:div w:id="1771925534">
                          <w:marLeft w:val="0"/>
                          <w:marRight w:val="0"/>
                          <w:marTop w:val="0"/>
                          <w:marBottom w:val="0"/>
                          <w:divBdr>
                            <w:top w:val="none" w:sz="0" w:space="0" w:color="auto"/>
                            <w:left w:val="none" w:sz="0" w:space="0" w:color="auto"/>
                            <w:bottom w:val="none" w:sz="0" w:space="0" w:color="auto"/>
                            <w:right w:val="none" w:sz="0" w:space="0" w:color="auto"/>
                          </w:divBdr>
                        </w:div>
                      </w:divsChild>
                    </w:div>
                    <w:div w:id="950012489">
                      <w:marLeft w:val="0"/>
                      <w:marRight w:val="0"/>
                      <w:marTop w:val="0"/>
                      <w:marBottom w:val="0"/>
                      <w:divBdr>
                        <w:top w:val="none" w:sz="0" w:space="0" w:color="auto"/>
                        <w:left w:val="none" w:sz="0" w:space="0" w:color="auto"/>
                        <w:bottom w:val="none" w:sz="0" w:space="0" w:color="auto"/>
                        <w:right w:val="none" w:sz="0" w:space="0" w:color="auto"/>
                      </w:divBdr>
                      <w:divsChild>
                        <w:div w:id="711804439">
                          <w:marLeft w:val="0"/>
                          <w:marRight w:val="0"/>
                          <w:marTop w:val="0"/>
                          <w:marBottom w:val="0"/>
                          <w:divBdr>
                            <w:top w:val="none" w:sz="0" w:space="0" w:color="auto"/>
                            <w:left w:val="none" w:sz="0" w:space="0" w:color="auto"/>
                            <w:bottom w:val="none" w:sz="0" w:space="0" w:color="auto"/>
                            <w:right w:val="none" w:sz="0" w:space="0" w:color="auto"/>
                          </w:divBdr>
                        </w:div>
                        <w:div w:id="237253264">
                          <w:marLeft w:val="0"/>
                          <w:marRight w:val="0"/>
                          <w:marTop w:val="0"/>
                          <w:marBottom w:val="0"/>
                          <w:divBdr>
                            <w:top w:val="none" w:sz="0" w:space="0" w:color="auto"/>
                            <w:left w:val="none" w:sz="0" w:space="0" w:color="auto"/>
                            <w:bottom w:val="none" w:sz="0" w:space="0" w:color="auto"/>
                            <w:right w:val="none" w:sz="0" w:space="0" w:color="auto"/>
                          </w:divBdr>
                        </w:div>
                        <w:div w:id="171484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d7acd372c154dae834f356160ca81f3" PartId="86b02b12a840450baa9506141696f8fe">
    <Part Type="preambule" DocPartId="3b1026b620e2430b8b0e7d4764bd9a05" PartId="19fd5004d594471cb0fef2edf1f0e34a"/>
    <Part Type="pastraipa" DocPartId="c3a08376aae04041972be7f3d5ae2254" PartId="80f8d1348c3c4f5fabca68638ba30b5e"/>
    <Part Type="skyrius" Nr="1" Title="BENDROSIOS NUOSTATOS" DocPartId="44785a47c68c4db38bb3ce153755bdd5" PartId="543f8d5b7cfc43f9b7367ab5ef58d7eb">
      <Part Type="straipsnis" Nr="1" Abbr="1 str." Title="Įstatymo tikslas ir taikymas" DocPartId="3db122428482402690c05a4f7d687393" PartId="1e5435d6137541a3b14d12c1989536b6">
        <Part Type="strDalis" Nr="1" Abbr="1 str. 1 d." DocPartId="17cf0b1c17fc4adda191ebd5f3760437" PartId="a4596ac657bc445ca3b35fb77fef6065"/>
        <Part Type="strDalis" Nr="2" Abbr="1 str. 2 d." DocPartId="7b149ef38bad487b893160ebef894e91" PartId="775c54064ee84ab380bf6e6e83bfe18a"/>
      </Part>
      <Part Type="straipsnis" Nr="2" Abbr="2 str." Title="Pagrindinės šio įstatymo sąvokos" DocPartId="b0e543b01e8140c39de31eede110b7ca" PartId="067dc0d4ec624470bd222df22e04097e">
        <Part Type="strDalis" Nr="1" Abbr="2 str. 1 d." DocPartId="471882fb442b4e0187ff6dc5df91b1a3" PartId="47cce5dbe9f34c50a1bacc3ee522d09a"/>
        <Part Type="strDalis" Nr="2" Abbr="2 str. 2 d." DocPartId="e7ec81e7b8664de0a06c64c1f0f25c38" PartId="5a2ffdb8ccb849aea5b49897670803d5"/>
        <Part Type="strDalis" Nr="3" Abbr="2 str. 3 d." DocPartId="dd4ddfe57a5f4618aceeebca7cc10b7e" PartId="16ad56ec0d254a1aad02d95692d495b8"/>
        <Part Type="strDalis" Nr="4" Abbr="2 str. 4 d." DocPartId="d4094013ec2b47c1b369c25d021923d9" PartId="5c1a7fdb465148e6a4ae43a6f08f1074"/>
        <Part Type="strDalis" Nr="5" Abbr="2 str. 5 d." DocPartId="97ba56f1a9d34abeb8a884e6df69c81f" PartId="98845ef3a7b44643a631f3634ea35aa1"/>
        <Part Type="strDalis" Nr="6" Abbr="2 str. 6 d." DocPartId="8d50416edd034f6cabc415c2577cbefa" PartId="ee0dcc747e7a41248347a12881d5d4a6"/>
        <Part Type="strDalis" Nr="7" Abbr="2 str. 7 d." DocPartId="be3c5d082f074a51b34ed4bef454d3e0" PartId="eaad1f681fd54a2f93280b83893eb20b"/>
        <Part Type="strDalis" Nr="8" Abbr="2 str. 8 d." DocPartId="09b4f5dfb9f349ce9ce1433201bfe0a3" PartId="4dfe691088b549eda5e4867fbe9523da"/>
        <Part Type="strDalis" Nr="9" Abbr="2 str. 9 d." DocPartId="a4bce25e54ff4630b5bbc928871ed9cb" PartId="b4a67cc8a4a644f2aa6e31ca2f2d5487"/>
        <Part Type="strDalis" Nr="10" Abbr="2 str. 10 d." DocPartId="514c2d88bf384be095ef8ba59f72064c" PartId="b4110c7e21c74c299d64c9a53b237be0"/>
        <Part Type="strDalis" Nr="11" Abbr="2 str. 11 d." DocPartId="ba87ea72d780406fbde2ae43ee4a058c" PartId="d8810b9bf35c42bd8945395e5d7f620e"/>
        <Part Type="strDalis" Nr="12" Abbr="2 str. 12 d." DocPartId="6d42999833e340348e4eea61d6a6cf86" PartId="96526dd95bd4497196d4b32ce8bfbf3e"/>
        <Part Type="strDalis" Nr="13" Abbr="2 str. 13 d." DocPartId="790cf352ba3c4a9c8d5e38c336200f7c" PartId="59b095c850104cdc8f9ceaaf952038e7"/>
      </Part>
      <Part Type="straipsnis" Nr="3" Abbr="3 str." Title="Kultūros politikos principai" DocPartId="e9506ad2adc94e46ad18b07c1e804d83" PartId="2ff2d02f7fec43d79bc0a91056d0f884">
        <Part Type="strDalis" Nr="1" Abbr="3 str. 1 d." DocPartId="f87632b4b9c74178b167d01b048a28a9" PartId="3c09574f93a14097a360036cd4b2e413">
          <Part Type="strPunktas" Nr="1" Abbr="3 str. 1 d. 1 p." DocPartId="2c9c357765af4973b41ed859e99c30e2" PartId="a0445851e39a477a8a7e9053150dea83"/>
          <Part Type="strPunktas" Nr="2" Abbr="3 str. 1 d. 2 p." DocPartId="8150e1baf8fc4cb0b099282a06384167" PartId="4f00e2104354406bba2ad612661db360"/>
          <Part Type="strPunktas" Nr="3" Abbr="3 str. 1 d. 3 p." DocPartId="e4cfa92baf1a4459a5f1da1c45d0f157" PartId="001a26fa95004a43a00e36eb9883fa86"/>
          <Part Type="strPunktas" Nr="4" Abbr="3 str. 1 d. 4 p." DocPartId="3b6ca55a4dcd4cfb8ef27b1d89ce3a38" PartId="3d4b905579df48b883c3138694707df4"/>
          <Part Type="strPunktas" Nr="5" Abbr="3 str. 1 d. 5 p." DocPartId="3c1020fbaad047fd830259fbde51e590" PartId="960d79adbaa845e68ff1fbf6c889228f"/>
          <Part Type="strPunktas" Nr="6" Abbr="3 str. 1 d. 6 p." DocPartId="03898771464e4cc4ae5ee4c68ae32ef3" PartId="24de05dddfd649d38a71f390e721da99"/>
          <Part Type="strPunktas" Nr="7" Abbr="3 str. 1 d. 7 p." DocPartId="36edb89572dd4765b21db4099cc91ea6" PartId="825119819060489381a9d22b7acbe2fd"/>
          <Part Type="strPunktas" Nr="8" Abbr="3 str. 1 d. 8 p." DocPartId="b1bcc961bc344df2a27b1aaac32ab95c" PartId="22a553f7dc3a4d33a4cd2c2984a8e7e6"/>
          <Part Type="strPunktas" Nr="9" Abbr="3 str. 1 d. 9 p." DocPartId="d724f1baf459426cae7e8dda097cbcc1" PartId="49636fc7430844038f87053a4cb3b75c"/>
        </Part>
      </Part>
    </Part>
    <Part Type="skyrius" Nr="2" Title="VALSTYBĖS IR SAVIVALDYBIŲ INSTITUCIJŲ KOMPETENCIJA, TARPTAUTINIS BENDRADARBIAVIMAS KULTŪROS SRITYJE IR KULTŪROS FINANSAVIMAS" DocPartId="d93b58e0b8604dc1a3c027913437a317" PartId="149aeb1794e9419687d0d2f0ac58fca3">
      <Part Type="straipsnis" Nr="4" Abbr="4 str." Title="Seimo kompetencija kultūros srityje" DocPartId="2f7467abf20d4be3a0b2bac63e0b1299" PartId="80de49a1b6a54a4c8ca760aebb09dbfc">
        <Part Type="strDalis" Nr="1" Abbr="4 str. 1 d." DocPartId="7acfe652c69d45e58b4a79b4d7b097a8" PartId="a3ba5251cf7849beb448e01580963a20">
          <Part Type="strPunktas" Nr="1" Abbr="4 str. 1 d. 1 p." DocPartId="80f5feeb49e74617bcfe0f0aaf817d76" PartId="1a890974a88741e2b0162f3f9363c070"/>
          <Part Type="strPunktas" Nr="2" Abbr="4 str. 1 d. 2 p." DocPartId="67cd1a2f5def47d4bd917ccd3e8a7f0f" PartId="81d64da8c8704896acc4300f387277aa"/>
          <Part Type="strPunktas" Nr="3" Abbr="4 str. 1 d. 3 p." DocPartId="529b0ab3ff434bde9f0f90830d16e640" PartId="fee32c2b2a8045a4b53dd835c4805a79"/>
          <Part Type="strPunktas" Nr="4" Abbr="4 str. 1 d. 4 p." DocPartId="cc08b083fec94e66aac2ab1b0e2a964f" PartId="23d2b0c1988c4394920f4b4a73372d2e"/>
          <Part Type="strPunktas" Nr="5" Abbr="4 str. 1 d. 5 p." DocPartId="264772b87146410ca171ad58d37a526a" PartId="b064e8620f474b38854a9aefd2898641"/>
          <Part Type="strPunktas" Nr="6" Abbr="4 str. 1 d. 6 p." DocPartId="2b9154069bfd4e03b705f4112b0efaf6" PartId="ed741f3a31f8464b831ffb12d08ec757"/>
          <Part Type="strPunktas" Nr="7" Abbr="4 str. 1 d. 7 p." DocPartId="321928a4d63846c3b6b54032c48d4efb" PartId="8d4ce0359ffd4dffbe5be030b2891eb2"/>
        </Part>
      </Part>
      <Part Type="straipsnis" Nr="5" Abbr="5 str." Title="Vyriausybės kompetencija kultūros srityje" DocPartId="e4bb9801ce1a443a92d558aecb74a37f" PartId="0e26f2b94fb94daea25e1d7a1590bfc0">
        <Part Type="strDalis" Nr="1" Abbr="5 str. 1 d." DocPartId="3add2143cb3a4b398b80e4481ac0ecf1" PartId="2fa1b124bc9f4d86be9d21a1d18a84c0">
          <Part Type="strPunktas" Nr="1" Abbr="5 str. 1 d. 1 p." DocPartId="bfab16bd7ed645a88b94129c0a800bbf" PartId="da8a0a19b69c4554a9427004e66a9307"/>
          <Part Type="strPunktas" Nr="2" Abbr="5 str. 1 d. 2 p." DocPartId="2213618b7785460b96490e6bbd77dc74" PartId="eea79ef2f82d4ba5abcc5560ac613526"/>
          <Part Type="strPunktas" Nr="3" Abbr="5 str. 1 d. 3 p." DocPartId="49cd13c0b5964c67aa0a7f836de62422" PartId="51ce84117652421393c49568d6e51403"/>
          <Part Type="strPunktas" Nr="4" Abbr="5 str. 1 d. 4 p." DocPartId="d97a7cdb714545eb8b60d30a5fbe36ec" PartId="e688175c8a0c416881d2a3cc7fd91ac8"/>
          <Part Type="strPunktas" Nr="5" Abbr="5 str. 1 d. 5 p." DocPartId="01fec3ca41eb417ba4df5a1ef9d2742a" PartId="7de93af2121b4a4e84b2ec5fc49d2dc2"/>
          <Part Type="strPunktas" Nr="6" Abbr="5 str. 1 d. 6 p." DocPartId="8ea980dc846a4ac7aa58cebe5de92230" PartId="5e4abe2a647e42bf94cdad1d4838943a"/>
        </Part>
      </Part>
      <Part Type="straipsnis" Nr="6" Abbr="6 str." Title="Ministerijų kompetencija kultūros srityje" DocPartId="87361da43f174e788d53bf5ea13218e5" PartId="2b7823efab2e4d2c921c246c5c95b1e0">
        <Part Type="strDalis" Nr="1" Abbr="6 str. 1 d." DocPartId="fcbd202cf1a442638e538dd913bb63d1" PartId="4e2c79d8fbc74b6ba21e649571661a0e">
          <Part Type="strPunktas" Nr="1" Abbr="6 str. 1 d. 1 p." DocPartId="812eb7cdf61c4ac49bb207c91b1b74ec" PartId="62974edf489b4c4ab0d8b7fe58c11ed1"/>
          <Part Type="strPunktas" Nr="2" Abbr="6 str. 1 d. 2 p." DocPartId="58cd8e0c416f4bddb08de414a4ed4d80" PartId="f2ab52aeb57247b489f362aeccf5993b"/>
          <Part Type="strPunktas" Nr="3" Abbr="6 str. 1 d. 3 p." DocPartId="4b9fa19595994e9f83321734f31bb91e" PartId="821c8bf5c89f46988f838dc621ff5e6d"/>
          <Part Type="strPunktas" Nr="4" Abbr="6 str. 1 d. 4 p." DocPartId="977892fd57d64700aeaafa8662d0a77d" PartId="8c170dc893044c41ab46fc3b84cc8ff3"/>
          <Part Type="strPunktas" Nr="5" Abbr="6 str. 1 d. 5 p." DocPartId="e8518f70b98d49f18f277fba4d94d024" PartId="f9afcc080da14417bcdf4859bf7663aa"/>
          <Part Type="strPunktas" Nr="6" Abbr="6 str. 1 d. 6 p." DocPartId="1cddea4826f841cdaa6b8a313b14c04a" PartId="1f8207bd6c4b4d0ab832de5bb5410f21"/>
          <Part Type="strPunktas" Nr="7" Abbr="6 str. 1 d. 7 p." DocPartId="2cb6b353685a445b9195d3d00c6cdd64" PartId="64852ae4bcb54f94bda2b017d72b245b"/>
          <Part Type="strPunktas" Nr="8" Abbr="6 str. 1 d. 8 p." DocPartId="f04f7da592f045ffafb1e872ed6c42e4" PartId="39cffa380479490baa1362cff5ad433d"/>
          <Part Type="strPunktas" Nr="9" Abbr="6 str. 1 d. 9 p." DocPartId="e7a138fa988e48878dc1a588f307a84c" PartId="b7650c378cb8453fad98fb262ac5455d"/>
        </Part>
        <Part Type="strDalis" Nr="2" Abbr="6 str. 2 d." DocPartId="03e21ea4c53c40ae91dbfb2a7e04f7c9" PartId="8a6152ecdbe24d98bf35f76891ed2725">
          <Part Type="strPunktas" Nr="1" Abbr="6 str. 2 d. 1 p." DocPartId="a10a42a42f054a1bb31ab5ead7040268" PartId="80df4ab784cc4f0393feb14a2bbb2549"/>
          <Part Type="strPunktas" Nr="2" Abbr="6 str. 2 d. 2 p." DocPartId="129600cb72764311b23dac7690a89b4b" PartId="29b7597e0cc84b0ca4dd94db29569a49"/>
          <Part Type="strPunktas" Nr="3" Abbr="6 str. 2 d. 3 p." DocPartId="0c134504d24f47bb81dde8bfa8ca6b7a" PartId="a8692e50012a485c8c4faa3df1e1b28b"/>
          <Part Type="strPunktas" Nr="4" Abbr="6 str. 2 d. 4 p." DocPartId="2ba55c615e07450cb34f57e2dc732d29" PartId="9cd9cc83f0d14f188bbc429cb0d9b168"/>
          <Part Type="strPunktas" Nr="5" Abbr="6 str. 2 d. 5 p." DocPartId="700bc46da0614a5e9bfa04d10be6499e" PartId="1a95b95fe1b640d89eba3556b17e05e0"/>
          <Part Type="strPunktas" Nr="6" Abbr="6 str. 2 d. 6 p." DocPartId="ee42168c09f240df9cbe68d089ff4190" PartId="45e096c0a86b4d52baf5dcb9a42c19e4"/>
          <Part Type="strPunktas" Nr="7" Abbr="6 str. 2 d. 7 p." DocPartId="7e77787e1d2144a2961a3cee0f78e9b3" PartId="e85d4d06971c4241b65196834e4468fa"/>
          <Part Type="strPunktas" Nr="8" Abbr="6 str. 2 d. 8 p." DocPartId="d8ae3ae424414a4a90d8c4741033623e" PartId="4b083ccd79c846e6a7d155c3f6e26b76"/>
          <Part Type="strPunktas" Nr="9" Abbr="6 str. 2 d. 9 p." DocPartId="31a69847c8224e0ba25c247ff1561ff8" PartId="e0cf79297438450c86bbd9bcd0df6d98"/>
          <Part Type="strPunktas" Nr="10" Abbr="6 str. 2 d. 10 p." DocPartId="245586b96a1b4281bfa43f0b80f2e861" PartId="0ef5cdc169284e9783836f2a5cb86133"/>
          <Part Type="strPunktas" Nr="11" Abbr="6 str. 2 d. 11 p." DocPartId="452b864207504c48806984956c65bfdd" PartId="0423510dd08642a48771181e62516202"/>
          <Part Type="strPunktas" Nr="12" Abbr="6 str. 2 d. 12 p." DocPartId="58000ceb4a8b40c19c3f0471ebab6c01" PartId="8adccc2cab904fcfb362fd621a63effb"/>
          <Part Type="strPunktas" Nr="13" Abbr="6 str. 2 d. 13 p." DocPartId="f0ddc8b9ea5149c9ad95ea9c949a6a51" PartId="c14487a82cbc4db2b1e2fd080db21961"/>
          <Part Type="strPunktas" Nr="14" Abbr="6 str. 2 d. 14 p." DocPartId="2aeaf71b9d7a4365839d4484c0207c04" PartId="65c3a2532ca24195b020423a6d6392de"/>
          <Part Type="strPunktas" Nr="15" Abbr="6 str. 2 d. 15 p." DocPartId="257a691fe3004f65a0c4ffde3b1e2e28" PartId="db434f38655e45f78e35afa46c2ee923"/>
        </Part>
      </Part>
      <Part Type="straipsnis" Nr="7" Abbr="7 str." Title="Savivaldybių institucijų kompetencija kultūros srityje" DocPartId="2537b0ff0bca4b96a97f3680ce7caaad" PartId="e61fb9fd97974e81918c3a5d39eb68ba">
        <Part Type="strDalis" Nr="1" Abbr="7 str. 1 d." DocPartId="532b31f89b9b4ac4828664aa7283eaff" PartId="d9d8d9ee51e1447bae126f99a29fe2b4">
          <Part Type="strPunktas" Nr="1" Abbr="7 str. 1 d. 1 p." DocPartId="de5d1034c4484f2aa66e56d46a614cee" PartId="11cc2a01223b4c84a0df347ed7ed1766"/>
          <Part Type="strPunktas" Nr="2" Abbr="7 str. 1 d. 2 p." DocPartId="824ae0ccf12e4d16ab754b8815097472" PartId="92d1d15ecae74d589a6a1f872bc4806a"/>
          <Part Type="strPunktas" Nr="3" Abbr="7 str. 1 d. 3 p." DocPartId="e295066156ef43e4aa9b4b7d6b2e722d" PartId="8deff91dc8ea424a81e31292e421ef97"/>
          <Part Type="strPunktas" Nr="4" Abbr="7 str. 1 d. 4 p." DocPartId="10cfcee1310b41e8b170cbdc47e1841d" PartId="93da42ed3a4c4393aefd4305a75f8551"/>
          <Part Type="strPunktas" Nr="5" Abbr="7 str. 1 d. 5 p." DocPartId="a424cfa31bc342db87b31105db893fbe" PartId="4d0b4d7cbd1e47729c85797010acb394"/>
          <Part Type="strPunktas" Nr="6" Abbr="7 str. 1 d. 6 p." DocPartId="169d0fc6a1be4b23bf6d33bfa631d27d" PartId="d04928442269470099bece99c7ce30e1"/>
          <Part Type="strPunktas" Nr="7" Abbr="7 str. 1 d. 7 p." DocPartId="bc62b5a1dd53414a90ca94490e3d3942" PartId="c31d7187d3e147079a59c4cd8c12f2c0"/>
        </Part>
        <Part Type="strDalis" Nr="2" Abbr="7 str. 2 d." DocPartId="cad88442df2d43d28552a88b3d1ef410" PartId="ed064015e1da410e99865edaa179e958">
          <Part Type="strPunktas" Nr="1" Abbr="7 str. 2 d. 1 p." DocPartId="5b1917cb80124305961f9e0e1353e679" PartId="9ed45acc828c43b8be2a3047fc2d7378"/>
          <Part Type="strPunktas" Nr="2" Abbr="7 str. 2 d. 2 p." DocPartId="fbd3bfd876154f27a0336094597272d2" PartId="91490d96a7ea4944b03536ca6fbd6454"/>
          <Part Type="strPunktas" Nr="3" Abbr="7 str. 2 d. 3 p." DocPartId="1ae35d3ac9754fd7a3339b4dbe44e262" PartId="56543c5bd4b64ff0917af7a8deab3c99"/>
          <Part Type="strPunktas" Nr="4" Abbr="7 str. 2 d. 4 p." DocPartId="7ecb73e4ea1a49948a1a3cb1014321be" PartId="377091d8d4c94a0e9cabb75d1cd725ae"/>
          <Part Type="strPunktas" Nr="5" Abbr="7 str. 2 d. 5 p." DocPartId="e4ce7470f57e4b1d849d2d8e9f9a554f" PartId="21c1b880b59a4a5bb56d2d77fc414063"/>
          <Part Type="strPunktas" Nr="6" Abbr="7 str. 2 d. 6 p." DocPartId="4c8745e1c2654d4cad352187ef0e410b" PartId="8c2b87b166924496b04be5bd98685474"/>
        </Part>
      </Part>
      <Part Type="straipsnis" Nr="8" Abbr="8 str." Title="Tarptautinis bendradarbiavimas kultūros srityje" DocPartId="cc2f31ffbde4449fb0451a52e0b4ceb1" PartId="f8c058dd71864974aa75f7140b71466e">
        <Part Type="strDalis" Nr="1" Abbr="8 str. 1 d." DocPartId="6f290b16352041edb6928ce4346d3075" PartId="b69e4956af69479b8854b8ed3832abb8"/>
        <Part Type="strDalis" Nr="2" Abbr="8 str. 2 d." DocPartId="647e8740334a4e1ea96c20fd7422e444" PartId="10045c51edc646a6a2e22401cc6de198">
          <Part Type="strPunktas" Nr="1" Abbr="8 str. 2 d. 1 p." DocPartId="d1e840b3a81a433aafb23dbfa2319ac1" PartId="31aa746005cd495eb94a67848dd18ede"/>
          <Part Type="strPunktas" Nr="2" Abbr="8 str. 2 d. 2 p." DocPartId="9c0c0dee1a5549998561108adc471c5c" PartId="68b4cbfaa8864e2e9c13564ba54eb810"/>
        </Part>
        <Part Type="strDalis" Nr="3" Abbr="8 str. 3 d." DocPartId="b360540246a7451d8adb4b568fa18c11" PartId="2b7a9f2b05de4fa28e279f6727e2d9b3"/>
        <Part Type="strDalis" Nr="4" Abbr="8 str. 4 d." DocPartId="fce97c1bb8ba439ca8f0ac722d7eae53" PartId="6e3bf6f35b1c4145b682753d87a14e3d"/>
      </Part>
      <Part Type="straipsnis" Nr="9" Abbr="9 str." Title="Kultūros atašė" DocPartId="b4dcefc4e7614460a28c58f0c85e8974" PartId="bc9e001b96ff4ed9b2dec1a8de04087f">
        <Part Type="strDalis" Nr="1" Abbr="9 str. 1 d." DocPartId="f91aa8c0fc3c422fad67dffa83423a20" PartId="eef97a8849df4bfbb1155cc90f0278e9"/>
        <Part Type="strDalis" Nr="2" Abbr="9 str. 2 d." DocPartId="d1ef6f730936431a922f60082d1a6534" PartId="c3ea5c5431f3407c82d23359fc712ba8">
          <Part Type="strPunktas" Nr="1" Abbr="9 str. 2 d. 1 p." DocPartId="259bdce213014417b29ce02863141933" PartId="17c7aedab3c54f28882d6f3e2c241897"/>
          <Part Type="strPunktas" Nr="2" Abbr="9 str. 2 d. 2 p." DocPartId="06711f9d6e9643f09b73c75863f2225a" PartId="2e7270e7827c4f26b62a1d5ea8acf3c1"/>
          <Part Type="strPunktas" Nr="3" Abbr="9 str. 2 d. 3 p." DocPartId="ad3ee608d8e4451cb5d834dacc769aea" PartId="a212a43b507d434ba805800506eb9c25"/>
          <Part Type="strPunktas" Nr="4" Abbr="9 str. 2 d. 4 p." DocPartId="49afacdac09a44bfbe81bc36a86de0c8" PartId="a9ea95c0073f48dbac06a18479dabe9b"/>
          <Part Type="strPunktas" Nr="5" Abbr="9 str. 2 d. 5 p." DocPartId="aa161dae3b65471cad8bcb7895b850aa" PartId="a7d5db035c174286a887d37c1a5ece62"/>
          <Part Type="strPunktas" Nr="6" Abbr="9 str. 2 d. 6 p." DocPartId="3ddf40de368c4e2f96c17344f889642f" PartId="1eb519b83092470cbbb69fc8308a6d82"/>
        </Part>
        <Part Type="strDalis" Nr="3" Abbr="9 str. 3 d." DocPartId="89829871f33a4a879e630c73c8d55de7" PartId="7a125784252247b4ba01264066a2faff"/>
        <Part Type="strDalis" Nr="4" Abbr="9 str. 4 d." DocPartId="93fda631a5a348f183d8ad196829c8d7" PartId="d22b76403b31488aa9c1a06a4b3e4029"/>
        <Part Type="strDalis" Nr="5" Abbr="9 str. 5 d." DocPartId="0b98d38dbb7d469192e6291650f79af1" PartId="dc087d0b87bf4766ae101513ce4ea9e1"/>
        <Part Type="strDalis" Nr="6" Abbr="9 str. 6 d." DocPartId="c1a6de09a983420092aeff8c703faf01" PartId="1b9f08b584d64c91bff6e733e196dca0"/>
        <Part Type="strDalis" Nr="7" Abbr="9 str. 7 d." DocPartId="12508dfd608b43579df8f2d339f6d0e2" PartId="a189932b263f457dbf44c8ed9f28df4d"/>
        <Part Type="strDalis" Nr="8" Abbr="9 str. 8 d." DocPartId="2e9dc563254140f29223758bdec3a49a" PartId="1429bb0052684f0889fbbf02a5749135"/>
        <Part Type="strDalis" Nr="9" Abbr="9 str. 9 d." DocPartId="c48614818f3645798c31792d5abc9c4a" PartId="6166708bb0034c428328512efbc0ed62"/>
      </Part>
      <Part Type="straipsnis" Nr="10" Abbr="10 str." Title="Patariamosios kultūros sričių tarybos" DocPartId="22eb8487858440c2b797477d9b795af6" PartId="7f3c4c04c19d4afb846e63f64f8dcd1f">
        <Part Type="strDalis" Nr="1" Abbr="10 str. 1 d." DocPartId="e67056d527394a4faebf5b5a4f113747" PartId="91bd10f54d364fbe8f5677d9e2d3eb2e"/>
        <Part Type="strDalis" Nr="2" Abbr="10 str. 2 d." DocPartId="0272bba8d27e46b0b053a077d1eccdf5" PartId="8a7ac6d9d1d9426da24a700c9a496de4"/>
        <Part Type="strDalis" Nr="3" Abbr="10 str. 3 d." DocPartId="5651f25946d84a0baaba874340d390b3" PartId="75e44753c3e74641a8a2d96caaa05185"/>
        <Part Type="strDalis" Nr="4" Abbr="10 str. 4 d." DocPartId="16c4aa60a19e452aac3284a9cf7220d0" PartId="fc3da95adc494358a5ac267e7e1db0ee"/>
      </Part>
      <Part Type="straipsnis" Nr="11" Abbr="11 str." Title="Kultūros finansavimo šaltiniai ir kultūros finansavimo skatinimas" DocPartId="84b5369c4fac401b8192cd2a22f7ef27" PartId="a71c948613dc4a90a7c5d81f62a3f702">
        <Part Type="strDalis" Nr="1" Abbr="11 str. 1 d." DocPartId="223d8c34ed28437fa3a87a806821fd0f" PartId="265b256dee434af589ff315ef4c7cd03">
          <Part Type="strPunktas" Nr="1" Abbr="11 str. 1 d. 1 p." DocPartId="d8c45152ef1246c589ce47a4a27ffd17" PartId="0787a348aeb840909faf85a08d9ff8f3"/>
          <Part Type="strPunktas" Nr="2" Abbr="11 str. 1 d. 2 p." DocPartId="000c3b3de746405bb6cdf1d827f95968" PartId="767700f868f7462180c9a185193ef8bf"/>
          <Part Type="strPunktas" Nr="3" Abbr="11 str. 1 d. 3 p." DocPartId="690ad8177db7457fb056f28ee594af83" PartId="c11c5c4855124860ab13816a12426153"/>
        </Part>
        <Part Type="strDalis" Nr="2" Abbr="11 str. 2 d." DocPartId="55e9f2de4fdb489e870e7e63b196aa19" PartId="e47e021ac7c044b0908ce27b896cc7fd"/>
        <Part Type="strDalis" Nr="3" Abbr="11 str. 3 d." DocPartId="7e9f5a94c9104ba785eb94fcb1785cc3" PartId="851f106298874f78a7ff3b2749dbbc2f"/>
        <Part Type="strDalis" Nr="4" Abbr="11 str. 4 d." DocPartId="125da9f8b64843c7bfb0bb5013b08e2f" PartId="2d9ae77198ba4d67a9f29e7c793e3615"/>
      </Part>
    </Part>
    <Part Type="skyrius" Nr="3" Title="ISTORINIO ATMINIMO ĮAMŽINIMAS IR KULTŪROS VERTYBĖS" DocPartId="2a71a4971ea34fb394a1e560b195edc1" PartId="ad4719d55c2d4bcd84d883fda17b126e">
      <Part Type="straipsnis" Nr="12" Abbr="12 str." Title="Istorinio atminimo įamžinimas" DocPartId="cbe3a83bed8541efb6785f35025beea0" PartId="d02b45ccea234c7980d794bf6a8789f0">
        <Part Type="strDalis" Nr="1" Abbr="12 str. 1 d." DocPartId="efde199fb20c48ad90b52f01394cf2a6" PartId="c8908975ea134e25b8ea6b581ab469b5">
          <Part Type="strPunktas" Nr="1" Abbr="12 str. 1 d. 1 p." DocPartId="aa31b8e365b84a6cb5002829d8f3a61a" PartId="0a446ab587dd48fe8282c56ec7c744fe"/>
          <Part Type="strPunktas" Nr="2" Abbr="12 str. 1 d. 2 p." DocPartId="3621e3dfa4b44aefabc50c8824f48a65" PartId="d8ede0897734439480e2daee676c6399"/>
          <Part Type="strPunktas" Nr="3" Abbr="12 str. 1 d. 3 p." DocPartId="21de8e26ddbe4a3abd33343b1c607b59" PartId="f4ff73d6f69a4851bfa6a1eaffb2c5ba"/>
          <Part Type="strPunktas" Nr="4" Abbr="12 str. 1 d. 4 p." DocPartId="19e029a4d1ec45049d8942a86fd9e7ec" PartId="7782bf0e7a8940bbad35b21d32bacfe2"/>
        </Part>
        <Part Type="strDalis" Nr="2" Abbr="12 str. 2 d." DocPartId="045476fa8a1547f29eb0e75230e1e6d5" PartId="3199f4e6cc224ea7a97369eaa5895f95"/>
      </Part>
      <Part Type="straipsnis" Nr="13" Abbr="13 str." Title="Ypatingai svarbių kultūros vertybių apsauga" DocPartId="df67f779ef5942d0b00209b9e162c655" PartId="2abae958f6154f7683b60c2fa5aaaa4f">
        <Part Type="strDalis" Nr="1" Abbr="13 str. 1 d." DocPartId="73e6128d9bb248d289f52ccedbf192ea" PartId="35a4add3425a471bb7d8a9b55953257e"/>
        <Part Type="strDalis" Nr="2" Abbr="13 str. 2 d." DocPartId="ec7e284c2fc94805b514de334e59dd90" PartId="fe52c177c725401abbf0473b8f79f958"/>
        <Part Type="strDalis" Nr="3" Abbr="13 str. 3 d." DocPartId="99fd57882e9140e7b8e57fe923f4f448" PartId="ae66968bf25b42ad8c9487fe003b2324"/>
      </Part>
    </Part>
    <Part Type="skyrius" Nr="4" Title="KULTŪROS ĮSTAIGOS IR KULTŪROS VISUOMENĖ" DocPartId="11a2a80fd220435a842ca9dad9e90668" PartId="a221879d575344679fb2300765248d01">
      <Part Type="straipsnis" Nr="14" Abbr="14 str." Title="Kultūros įstaigų sistema" DocPartId="d067fecf4ceb4a4abe2b6c788059a1f5" PartId="f84382bdbf124199996c2f1983981e8e">
        <Part Type="strDalis" Nr="1" Abbr="14 str. 1 d." DocPartId="8c71b7a2b0ee4376ae6eb8c276bc6bba" PartId="a6e70ddcfd9341e9b80173a4356dd1e7">
          <Part Type="strPunktas" Nr="1" Abbr="14 str. 1 d. 1 p." DocPartId="60af2cbe3d1046babed8662fc2118810" PartId="f94954394f7844a185258f8887d23ab5"/>
          <Part Type="strPunktas" Nr="2" Abbr="14 str. 1 d. 2 p." DocPartId="7ef64394707b48caae3c06a22ceadc05" PartId="d3cd97c416da4920a20c94dad4796068"/>
          <Part Type="strPunktas" Nr="3" Abbr="14 str. 1 d. 3 p." DocPartId="d494bc1545d64dc8a8588b5084855469" PartId="357174d13e954727a06192846960aaba"/>
          <Part Type="strPunktas" Nr="4" Abbr="14 str. 1 d. 4 p." DocPartId="cb3452cf11254c05b609eba3c71cadf1" PartId="ada682f675a1466097195a47c57d3802"/>
        </Part>
        <Part Type="strDalis" Nr="2" Abbr="14 str. 2 d." DocPartId="68d789c607a446168e44e241a8042f70" PartId="31513e77519d42f8a5b8d799e47204c0"/>
        <Part Type="strDalis" Nr="3" Abbr="14 str. 3 d." DocPartId="4881d923a80f4b86b46afbc5008c7264" PartId="875740fb008b42e0a91ab759df8607eb"/>
        <Part Type="strDalis" Nr="4" Abbr="14 str. 4 d." DocPartId="bb720b2a25334f5aae3d23da2b5cf9ef" PartId="6441defd1f4d4f48b7a9d3e54f8ba12e"/>
      </Part>
      <Part Type="straipsnis" Nr="15" Abbr="15 str." Title="Nacionalinės ir valstybinės kultūros įstaigos" DocPartId="c0d3b3ceec1845259e4ea1e7a24f00e9" PartId="fb3136856261439287de202c7c00096c">
        <Part Type="strDalis" Nr="1" Abbr="15 str. 1 d." DocPartId="3e7a9a3a124f47f682e3d3c6d21c0b68" PartId="4ccb706c9740438dabf3d748041e3586"/>
        <Part Type="strDalis" Nr="2" Abbr="15 str. 2 d." DocPartId="24c278c00f854f85a18bd8a6424ac1c6" PartId="36f64c31b2b14faca99b657276a3d09a">
          <Part Type="strPunktas" Nr="1" Abbr="15 str. 2 d. 1 p." DocPartId="e6961a5f6011418390548bc5682093a7" PartId="9cee1c6fd5ef4783b89512bf5a3c1b3f"/>
          <Part Type="strPunktas" Nr="2" Abbr="15 str. 2 d. 2 p." DocPartId="825940af37d945b1b178778fd0901a5f" PartId="34d36e173aff4229b6b0dd925f02fe83"/>
          <Part Type="strPunktas" Nr="3" Abbr="15 str. 2 d. 3 p." DocPartId="8bacbea5830b436f9055f0f0c147db4b" PartId="1bdf26c58f23422faf82b99eb66c1d38"/>
          <Part Type="strPunktas" Nr="4" Abbr="15 str. 2 d. 4 p." DocPartId="20ed867dd4724c31bc215926d80f0188" PartId="164a27fd3db043839ae6955a1f4e9b69"/>
          <Part Type="strPunktas" Nr="5" Abbr="15 str. 2 d. 5 p." DocPartId="0aef984207074e24bdfe2120c4e72317" PartId="ae943576e2f24075a2beeefeaa86a0cc"/>
          <Part Type="strPunktas" Nr="6" Abbr="15 str. 2 d. 6 p." DocPartId="0f969f38442b4705a385acee67b6d5ff" PartId="58dade968362493c9812940a2793c6d9"/>
          <Part Type="strPunktas" Nr="7" Abbr="15 str. 2 d. 7 p." DocPartId="506929fd40544e94b8934457ec564c72" PartId="5347d653bbcc4dcc94d579c2d9431f2f"/>
        </Part>
        <Part Type="strDalis" Nr="3" Abbr="15 str. 3 d." DocPartId="26c0507d71164a6c8352f4b512853972" PartId="fc61497d59eb4ad1842abcb2f56102bd"/>
        <Part Type="strDalis" Nr="4" Abbr="15 str. 4 d." DocPartId="a8baa9b31cfd4db0950d76f4a12f760b" PartId="6a743d327faf47558065c7ff6cbde190"/>
      </Part>
      <Part Type="straipsnis" Nr="16" Abbr="16 str." Title="Kultūros kompetencijų centrai" DocPartId="090acca841fb48ac97b9a709decf798a" PartId="6e5b934c0a2d41fb96cd338d2a1a79ca">
        <Part Type="strDalis" Nr="1" Abbr="16 str. 1 d." DocPartId="0e5a3e0662b84c14a1ad4a5ca84f378e" PartId="a47dd8d0305d47c9a12df52ba64ac423">
          <Part Type="strPunktas" Nr="1" Abbr="16 str. 1 d. 1 p." DocPartId="601d32fb2048441fb7fc4da5d3a90051" PartId="c2b167b0ab764fc78b451ae4c7d004ce"/>
          <Part Type="strPunktas" Nr="2" Abbr="16 str. 1 d. 2 p." DocPartId="7888087dcddc4f318e3de15d371b78f6" PartId="4cbdfd81aa034857814392312ef1357a"/>
          <Part Type="strPunktas" Nr="3" Abbr="16 str. 1 d. 3 p." DocPartId="f7130b39a31f49b49ba906a0b4839c27" PartId="9a3a5396e5624aba9546c9f676140937"/>
          <Part Type="strPunktas" Nr="4" Abbr="16 str. 1 d. 4 p." DocPartId="ef28007f5cde493f819acb454b99cfa9" PartId="2cf76695eda540ba95157dd3ce49950d"/>
          <Part Type="strPunktas" Nr="5" Abbr="16 str. 1 d. 5 p." DocPartId="00fdfbd2d692493d86a5f19b777b6bca" PartId="ae5f98a85f714bbb869c271a7c2c1a82"/>
          <Part Type="strPunktas" Nr="6" Abbr="16 str. 1 d. 6 p." DocPartId="82c53020965e4f8889232222711113ff" PartId="bde4ab88972041e38aed1f53c6ac9c43"/>
        </Part>
        <Part Type="strDalis" Nr="2" Abbr="16 str. 2 d." DocPartId="58a7882279db47db972df02831bd4c6d" PartId="cfb17363db9a4baa978adff4b7a6c229"/>
      </Part>
      <Part Type="straipsnis" Nr="17" Abbr="17 str." Title="Nevyriausybinių organizacijų vaidmuo įgyvendinant kultūros politiką" DocPartId="ebe094ebf21f49e8bc3c3207f4baea4e" PartId="8dcda2db6d2e4d5b87c15999dd0e3c02">
        <Part Type="strDalis" Nr="1" Abbr="17 str. 1 d." DocPartId="37443f6b97f74499bc2d38fde806b13d" PartId="503b3087335143d1837bac7408d3bab1"/>
        <Part Type="strDalis" Nr="2" Abbr="17 str. 2 d." DocPartId="a45c5bfc74f94850b28ac9e9946f63fe" PartId="147a114b2a9c4872b90c59cc0c927eb5">
          <Part Type="strPunktas" Nr="1" Abbr="17 str. 2 d. 1 p." DocPartId="7afd1e7a969942048897fbd9bc3d0dac" PartId="cc29b61d6a7b448f8f14354215d0eaef"/>
          <Part Type="strPunktas" Nr="2" Abbr="17 str. 2 d. 2 p." DocPartId="e138d9eae87348f0b325466aec6e745b" PartId="bec44978ce6a452ca98e9d6c0251aa1d"/>
          <Part Type="strPunktas" Nr="3" Abbr="17 str. 2 d. 3 p." DocPartId="de669987aaab405dbb41477595e97aa3" PartId="892bbc9398b74717bfe80a862ec57c9c"/>
          <Part Type="strPunktas" Nr="4" Abbr="17 str. 2 d. 4 p." DocPartId="968cbbfb291446cdb7154020bb2674be" PartId="299be41b1b9049beac40f44de6569e83"/>
          <Part Type="strPunktas" Nr="5" Abbr="17 str. 2 d. 5 p." DocPartId="d5604831a263468193f09a5d49f205df" PartId="51f6618113214232b47bd619ef208142"/>
          <Part Type="strPunktas" Nr="6" Abbr="17 str. 2 d. 6 p." DocPartId="668b822997514fd3ab51bc24676ac574" PartId="ce549a8049174469aca3f3321b4ece14"/>
          <Part Type="strPunktas" Nr="7" Abbr="17 str. 2 d. 7 p." DocPartId="33e4a2992e6c4c40adde42be048fa95c" PartId="cf9a92993c8f422eb49a4c61c5828e58"/>
        </Part>
        <Part Type="strDalis" Nr="3" Abbr="17 str. 3 d." DocPartId="831a09c8515e4e0594e3b1bd3562a080" PartId="0d344d7f86a847f2a071f17d502ae521"/>
      </Part>
      <Part Type="straipsnis" Nr="18" Abbr="18 str." Title="Kultūros ir meno darbuotojai, jų darbo apmokėjimas ir kvalifikacijos tobulinimas" DocPartId="9a4b227da49f4edd9964ff8e8d9e0850" PartId="5d82ff97e5274bd790dccbe7a97d0a59">
        <Part Type="strDalis" Nr="1" Abbr="18 str. 1 d." DocPartId="a7d52ceca82a4fa2b9c2e2154505d309" PartId="4910d641b2d64950843fd327c08937b7"/>
        <Part Type="strDalis" Nr="2" Abbr="18 str. 2 d." DocPartId="c7b327479ffb40fbad25c172a214ddf8" PartId="3cd016e57c6042dd99a94797ca6118c4"/>
        <Part Type="strDalis" Nr="3" Abbr="18 str. 3 d." DocPartId="900dfdc66d794973a17c32dcb25dc81f" PartId="09c4130d1c8a4a538abe4d76f090c349"/>
        <Part Type="strDalis" Nr="4" Abbr="18 str. 4 d." DocPartId="9c5d3f85886048ebb5972332eab3232d" PartId="aaeaf9286423464b80fe7e6bee22d622"/>
        <Part Type="strDalis" Nr="5" Abbr="18 str. 5 d." DocPartId="41e9e913f7864230b6efa0cecc3b497d" PartId="eb56dec4b9504e648c276c0a10d2caea">
          <Part Type="strPunktas" Nr="1" Abbr="18 str. 5 d. 1 p." DocPartId="843e86b9672f449484d296b692a9240b" PartId="e65de35d96644615af9c676c54e37009"/>
          <Part Type="strPunktas" Nr="2" Abbr="18 str. 5 d. 2 p." DocPartId="9cad76ae3c6743519772e262f77b121b" PartId="8e195117914b4345bb78932355560b04"/>
          <Part Type="strPunktas" Nr="3" Abbr="18 str. 5 d. 3 p." DocPartId="3919fe1327fa4c51863a4ad358e7fc1f" PartId="6b5639de4c214e76896999ba18f84609"/>
          <Part Type="strPunktas" Nr="4" Abbr="18 str. 5 d. 4 p." DocPartId="e6a2401c5ca74a02bb68a42782ed1682" PartId="bc65bc5d18a546c0bea2b72fea37b4de"/>
        </Part>
        <Part Type="strDalis" Nr="6" Abbr="18 str. 6 d." DocPartId="014e52d65d564aa6b592c339d8c11c01" PartId="5c27bcbcec704f4b9e3b95b3a9b350e1"/>
      </Part>
      <Part Type="straipsnis" Nr="19" Abbr="19 str." Title="Kultūros ir meno premijos" DocPartId="91a03365c37b49f2a71854b909980262" PartId="e370f7bddac54cb5b03f7d8878001710">
        <Part Type="strDalis" Nr="1" Abbr="19 str. 1 d." DocPartId="6a97254860434842a4fcb2b5f1a9f682" PartId="d1d196702c2446009693e2ec826f14aa"/>
        <Part Type="strDalis" Nr="2" Abbr="19 str. 2 d." DocPartId="caf91bbb0bd34257a12fff031814ff6d" PartId="4d51a884bb0447cfa6c5d70edfe61e99">
          <Part Type="strPunktas" Nr="1" Abbr="19 str. 2 d. 1 p." DocPartId="cbb23d1c324c4847b174307590b87cda" PartId="a52e26f3d4624a01b7fe63473f0ec147"/>
          <Part Type="strPunktas" Nr="2" Abbr="19 str. 2 d. 2 p." DocPartId="9226d03be22148a99efaada7b5cf867a" PartId="ba420499d86d4c29b5acbc33b12673c5"/>
          <Part Type="strPunktas" Nr="3" Abbr="19 str. 2 d. 3 p." DocPartId="b466c7faaffb4c52b575df435d15fbdc" PartId="29fb0379fce24ecd8690a3df39c3937e"/>
        </Part>
        <Part Type="strDalis" Nr="3" Abbr="19 str. 3 d." DocPartId="a46417d053724927b52307e5a0cfb7bc" PartId="4481199c997d4b39b3c6064357566468"/>
        <Part Type="strDalis" Nr="4" Abbr="19 str. 4 d." DocPartId="369a14d95a6445b7b94cd0612f95aadc" PartId="eb8b4f2f5ced474a9b6f4b4e93203119"/>
        <Part Type="strDalis" Nr="5" Abbr="19 str. 5 d." DocPartId="ac01f2108cab401c93e4469f0abd8cb7" PartId="879657dc409a4f0e8b0a3c12438c4d1c"/>
        <Part Type="strDalis" Nr="6" Abbr="19 str. 6 d." DocPartId="4f83320db8424ee5a9316e586adf4cf5" PartId="c187638c047e4e7d91a715120cb830e0"/>
        <Part Type="strDalis" Nr="7" Abbr="19 str. 7 d." DocPartId="5b09fef6a1e34145aab46fa080f339f1" PartId="f40d6c81dc804c97be8c90c7702952dc"/>
      </Part>
    </Part>
    <Part Type="skyrius" Nr="5" Title="REGIONINĖ KULTŪROS POLITIKA" DocPartId="4d7b14fcfbbf45f0be14b6e8a5f515ac" PartId="4dfa1bc4351b43eaa6be4349e556fd4a">
      <Part Type="straipsnis" Nr="20" Abbr="20 str." Title="Regioninės kultūros politikos tikslas ir uždaviniai" DocPartId="0aa1a2c432e24c8982f594ddf612af56" PartId="c36b2fee6bb547e3a78e6208fdf67d39">
        <Part Type="strDalis" Nr="1" Abbr="20 str. 1 d." DocPartId="05c25bc66c35434e85c7207ef2679ffb" PartId="c49b16a1ec0841bbad02f25307e97375"/>
        <Part Type="strDalis" Nr="2" Abbr="20 str. 2 d." DocPartId="92c3c8ac79db42c29942b45cf66a0cf0" PartId="87a375ce6be944548e241a092d1ad7a5">
          <Part Type="strPunktas" Nr="1" Abbr="20 str. 2 d. 1 p." DocPartId="d008e9c5c01b464681c2c829a226d489" PartId="0983276988d941768106eeb09b5c74fa"/>
          <Part Type="strPunktas" Nr="2" Abbr="20 str. 2 d. 2 p." DocPartId="3867b37d266a44d0b86acffe3a8cf6f5" PartId="c57be3c743dd4f78a23f1cca81d0185b"/>
          <Part Type="strPunktas" Nr="3" Abbr="20 str. 2 d. 3 p." DocPartId="1f04da8c98654a3f824d98082949e799" PartId="09578b3326ae41be98482eae368492fc"/>
        </Part>
        <Part Type="strDalis" Nr="3" Abbr="20 str. 3 d." DocPartId="88cf207dc5034467add87b1e3221ed0f" PartId="2b2c6b1e6da44e5a9961ff257adf9133"/>
      </Part>
      <Part Type="straipsnis" Nr="21" Abbr="21 str." Title="Regioninės kultūros tarybos" DocPartId="7667938a13564212abef472fa3cc6feb" PartId="68c14fcb3e264dc9b40d10d8d6e9c91e">
        <Part Type="strDalis" Nr="1" Abbr="21 str. 1 d." DocPartId="a182d110ddff43459fab36dda3ded486" PartId="a14aab240a1d4184a9b3e087627ae98f"/>
        <Part Type="strDalis" Nr="2" Abbr="21 str. 2 d." DocPartId="772535dd329b4480996764db11e89006" PartId="789e4878e10e4b9d85037649cb4214a3">
          <Part Type="strPunktas" Nr="1" Abbr="21 str. 2 d. 1 p." DocPartId="02299e2c237341368aea5d84bba76cb2" PartId="f2a24bd39fb74071b9b0d5b43098bdbc"/>
          <Part Type="strPunktas" Nr="2" Abbr="21 str. 2 d. 2 p." DocPartId="0312f633f5cf442394943b25eb81e814" PartId="8eace03c86124863bc24ddd429b64d27"/>
          <Part Type="strPunktas" Nr="3" Abbr="21 str. 2 d. 3 p." DocPartId="5c3f98f536e943858de5db508a73c6ee" PartId="c16dc23677654160acb7e93e2d074422"/>
          <Part Type="strPunktas" Nr="4" Abbr="21 str. 2 d. 4 p." DocPartId="f4e94a26a4a54f1c880c3c44eb52957e" PartId="42678ab54a0d4e1588ad607bdc8f0794"/>
          <Part Type="strPunktas" Nr="5" Abbr="21 str. 2 d. 5 p." DocPartId="4b372835cc7d427ba82790fcfa99b1f0" PartId="c455df0aac9c4d87abc0fb215b06a0ed"/>
          <Part Type="strPunktas" Nr="6" Abbr="21 str. 2 d. 6 p." DocPartId="ba340af7ce3349b5b3d35ab4fc1dd3c3" PartId="0d260e1c0b5044518469bdc0db73aa76"/>
          <Part Type="strPunktas" Nr="7" Abbr="21 str. 2 d. 7 p." DocPartId="308ec7d8be3d4f1ba78292050e0af641" PartId="50abef6faecd4057ab5983b639af9a89"/>
          <Part Type="strPunktas" Nr="8" Abbr="21 str. 2 d. 8 p." DocPartId="8809130d2f074e56bd7aaa091be59866" PartId="ec3bfa55fe3b419abd69142fea8e6f63"/>
          <Part Type="strPunktas" Nr="9" Abbr="21 str. 2 d. 9 p." DocPartId="060578d99c4545cabc32b639efe86f01" PartId="8f6af0c191bf4d54958604dc6d58778a"/>
        </Part>
        <Part Type="strDalis" Nr="3" Abbr="21 str. 3 d." DocPartId="d89fb58d88bd42abb08d81f023542317" PartId="45070b56dcf24f8cb9ed02fb64e24b33">
          <Part Type="strPunktas" Nr="1" Abbr="21 str. 3 d. 1 p." DocPartId="c7458a60af214266b92c09c37e9fc72d" PartId="7532914666cd4e30a33f6d04596bbee6"/>
          <Part Type="strPunktas" Nr="2" Abbr="21 str. 3 d. 2 p." DocPartId="b57eec47f10f4a3a8566ce239f2b0909" PartId="7716511095ed4fc580c03303b9aacccc"/>
        </Part>
        <Part Type="strDalis" Nr="4" Abbr="21 str. 4 d." DocPartId="23c47c9103544a3f9835b780b1a20e1b" PartId="35d86e5b0b924274a6cec6932f04d2f2"/>
        <Part Type="strDalis" Nr="5" Abbr="21 str. 5 d." DocPartId="42759401012146a9896a07a4212e1828" PartId="26b3240dda4d4acc98c4888ca160d6b5">
          <Part Type="strPunktas" Nr="1" Abbr="21 str. 5 d. 1 p." DocPartId="18cb0942472a4a6d9e084d937cd4b4b5" PartId="a1772a33e30949c69cfce34f39942358"/>
          <Part Type="strPunktas" Nr="2" Abbr="21 str. 5 d. 2 p." DocPartId="1fce1a41b88f4a20af3afbec7023ff60" PartId="0af54e8a2cd54cc7b835c6cd019f3768"/>
        </Part>
        <Part Type="strDalis" Nr="6" Abbr="21 str. 6 d." DocPartId="813af76b012f49d8b17c951bbf90a1e9" PartId="34572e4771724c15812d28a718e89faf"/>
        <Part Type="strDalis" Nr="7" Abbr="21 str. 7 d." DocPartId="a2a7a8502ff242bfa28c73e3760d0909" PartId="1dfd613c440044698ce22ead8d05ae3a"/>
        <Part Type="strDalis" Nr="8" Abbr="21 str. 8 d." DocPartId="d9928e5cef7645019a6a93c197f3ae62" PartId="0ce9acd743f74f3cbdd9c73bbc4f5fe4"/>
        <Part Type="strDalis" Nr="9" Abbr="21 str. 9 d." DocPartId="ad62133c72634101a018f43b722df41f" PartId="977df98a5ccb478ba1045d61de478082">
          <Part Type="strPunktas" Nr="1" Abbr="21 str. 9 d. 1 p." DocPartId="c7daad05881f4ba686a1799dd9ff7c47" PartId="a3f7bc7c1ac34b67afc14c79e61008ef"/>
          <Part Type="strPunktas" Nr="2" Abbr="21 str. 9 d. 2 p." DocPartId="36eb5d0e6c0448f9acf9ab3e1bd76c13" PartId="d3d3e2e0c8dc4b449536e6a26e81d1cb"/>
          <Part Type="strPunktas" Nr="3" Abbr="21 str. 9 d. 3 p." DocPartId="470e61be99714a288f441292d5fbce33" PartId="d7aef88764394009a8aa11ad5be7c322"/>
          <Part Type="strPunktas" Nr="4" Abbr="21 str. 9 d. 4 p." DocPartId="34aba69da7f84c4982752b53bafc674d" PartId="386bd0b56a1e455eb8f2aeff0fd770aa"/>
          <Part Type="strPunktas" Nr="5" Abbr="21 str. 9 d. 5 p." DocPartId="a5df660736ab4f0eb300fa9d457f1ef3" PartId="44e2d35d15df4637a768cf2ad77a8316"/>
        </Part>
        <Part Type="strDalis" Nr="10" Abbr="21 str. 10 d." DocPartId="d14daa58e54146779d45058cdb7311b0" PartId="c2751dc5d4c54318ba8ccfefabf7f5d3"/>
        <Part Type="strDalis" Nr="11" Abbr="21 str. 11 d." DocPartId="1b89e5f4a88549f3a6cae7d697b85c18" PartId="90f70fe3febc48e19d15c8ff9137cfae"/>
        <Part Type="strDalis" Nr="12" Abbr="21 str. 12 d." DocPartId="340b6c9e48884db7ac9586b3928a4b61" PartId="97b95064b21f4c7bae18789a0f614b88"/>
      </Part>
      <Part Type="straipsnis" Nr="22" Abbr="22 str." Title="Valstybės ir savivaldybių vykdomos kultūros politikos santykis" DocPartId="2ac5910c78bc4c0ebf304b9b2cb4fc3c" PartId="b7e8587045934ca58edc1ecf9e941bad">
        <Part Type="strDalis" Nr="1" Abbr="22 str. 1 d." DocPartId="f6b590ea2ee24383a028b2180b87b546" PartId="80ae62ce3858426d8ba949841fb650c5"/>
        <Part Type="strDalis" Nr="2" Abbr="22 str. 2 d." DocPartId="a37bdf78d47648afb2d34cfbe108a7e8" PartId="67956b85f1de4fddb9d71f1f98636514">
          <Part Type="strPunktas" Nr="1" Abbr="22 str. 2 d. 1 p." DocPartId="405cb3046db141f1998e82b077db664c" PartId="2995aa9ee4d947c89dfffec61d77528f"/>
          <Part Type="strPunktas" Nr="2" Abbr="22 str. 2 d. 2 p." DocPartId="1e065c103d6947fd9e3e5e23dfd25135" PartId="063d5681c717410895b0c4c807ac0663"/>
          <Part Type="strPunktas" Nr="3" Abbr="22 str. 2 d. 3 p." DocPartId="68c02e8309fe43b0a40121739aabce4f" PartId="8d757ef946e2444a89e4d3e4440f04ba"/>
          <Part Type="strPunktas" Nr="4" Abbr="22 str. 2 d. 4 p." DocPartId="3b4f49bb23c74bdd95c4e8eb71a82117" PartId="f9ec35f7c27e4286967b94482292ad5b"/>
          <Part Type="strPunktas" Nr="5" Abbr="22 str. 2 d. 5 p." DocPartId="55a9a94186cd418993af62e9be8d4435" PartId="862aff36a98e4da8a935d9ba2683e987"/>
        </Part>
      </Part>
    </Part>
    <Part Type="skyrius" Nr="6" Title="BAIGIAMOSIOS NUOSTATOS" DocPartId="d7a117d3eaed4562b21cf9d0c2951d2d" PartId="27d6d853505347e2939165874971f6e3">
      <Part Type="straipsnis" Nr="23" Abbr="23 str." Title="Įstatymo įsigaliojimas ir įgyvendinimas" DocPartId="d8da32f30ff146cc9796d6b9fd6e09a4" PartId="8027480832f54adbba0b50a66873bbe2">
        <Part Type="strDalis" Nr="1" Abbr="23 str. 1 d." DocPartId="ea0f7c26b7e740cd801d70694e7646e8" PartId="772ab8d9f23b4a6d9b710cc59c99057a"/>
        <Part Type="strDalis" Nr="2" Abbr="23 str. 2 d." DocPartId="1d5f2ec016564192afdd64ce67e04230" PartId="8261991a48cf460e8a272e5ec5db794e"/>
        <Part Type="strDalis" Nr="3" Abbr="23 str. 3 d." DocPartId="8a04872cec2e4e489cfda738b2b8599d" PartId="c11acbb25f3741e48301577d6698b8a7"/>
        <Part Type="strDalis" Nr="4" Abbr="23 str. 4 d." DocPartId="079ed8fc13fb46ec98d6a99cd25a70af" PartId="5df72ee5da174144bfec9e83d5f82966"/>
        <Part Type="strDalis" Nr="5" Abbr="23 str. 5 d." DocPartId="fce3a8ab29a64528b0ef59af0c0b29b5" PartId="f00bf4389ce34e15895e31ae234425b5"/>
      </Part>
    </Part>
    <Part Type="signatura" DocPartId="db00ec8b792946a1ace645c695e11171" PartId="06c54e71b30a4ba4b4e0008e889d73c9"/>
  </Part>
</Parts>
</file>

<file path=customXml/itemProps1.xml><?xml version="1.0" encoding="utf-8"?>
<ds:datastoreItem xmlns:ds="http://schemas.openxmlformats.org/officeDocument/2006/customXml" ds:itemID="{1F955AED-459E-45FF-9CDF-188792F5003B}">
  <ds:schemaRefs>
    <ds:schemaRef ds:uri="http://schemas.openxmlformats.org/officeDocument/2006/bibliography"/>
  </ds:schemaRefs>
</ds:datastoreItem>
</file>

<file path=customXml/itemProps2.xml><?xml version="1.0" encoding="utf-8"?>
<ds:datastoreItem xmlns:ds="http://schemas.openxmlformats.org/officeDocument/2006/customXml" ds:itemID="{7147D57C-F12A-4F22-B970-4231624A8F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4566</Words>
  <Characters>33568</Characters>
  <Application>Microsoft Office Word</Application>
  <DocSecurity>4</DocSecurity>
  <Lines>578</Lines>
  <Paragraphs>317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37817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2020-02-04T06:39:00Z</dcterms:created>
  <dc:creator>Roberta Emilija Miliutienė</dc:creator>
  <lastModifiedBy>adlibuser</lastModifiedBy>
  <lastPrinted>2019-06-11T10:12:00Z</lastPrinted>
  <dcterms:modified xsi:type="dcterms:W3CDTF">2020-02-04T06:39:00Z</dcterms:modified>
  <revision>2</revision>
</coreProperties>
</file>