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d20ff9cca9c49e6a72487bb9559f0f6"/>
        <w:lock w:val="sdtLocked"/>
        <w:richText/>
      </w:sdtPr>
      <w:sdtContent>
        <w:p>
          <w:pPr>
            <w:suppressAutoHyphens/>
            <w:jc w:val="right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Projektas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LIETUVOS RESPUBLIKOS SEIMAS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NUTARIMAS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DĖL PIRMALAIKIŲ SEIMO RINKIMŲ PASKELBIMO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2021 08 09 d. Nr.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  <w:r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  <w:t>Vilnius</w:t>
          </w:r>
        </w:p>
        <w:p>
          <w:pPr>
            <w:suppressAutoHyphens/>
            <w:jc w:val="center"/>
            <w:rPr>
              <w:rFonts w:ascii="Liberation Serif" w:hAnsi="Liberation Serif" w:cs="Liberation Serif"/>
              <w:bCs/>
              <w:color w:val="000000"/>
              <w:kern w:val="1"/>
              <w:szCs w:val="24"/>
              <w:lang w:eastAsia="zh-CN" w:bidi="hi-IN"/>
            </w:rPr>
          </w:pPr>
        </w:p>
        <w:sdt>
          <w:sdtPr>
            <w:alias w:val="preambule"/>
            <w:tag w:val="part_b9729b5c0ebd44a98a95898824172c7a"/>
            <w:lock w:val="sdtLocked"/>
            <w:richText/>
          </w:sdtPr>
          <w:sdtContent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Lietuvos Respublikos Seimas,</w:t>
              </w:r>
            </w:p>
          </w:sdtContent>
        </w:sdt>
        <w:sdt>
          <w:sdtPr>
            <w:alias w:val="pastraipa"/>
            <w:tag w:val="part_2b14e9bfa81c4716abd0f7eda1cc446d"/>
            <w:lock w:val="sdtLocked"/>
            <w:richText/>
          </w:sdtPr>
          <w:sdtContent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i/>
                  <w:color w:val="000000"/>
                  <w:kern w:val="1"/>
                  <w:szCs w:val="24"/>
                  <w:lang w:eastAsia="zh-CN" w:bidi="hi-IN"/>
                </w:rPr>
                <w:t>vadovaudamasis</w:t>
              </w: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 xml:space="preserve"> Konstitucijos 58 straipsniu, Lietuvos Respublikos Seimo rinkimų įstatymo 6 straipsniu ir atsižvelgdamas į tai, kad: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dabartinė Seimo valdančioji dauguma ir jų suformuota Vyriausybė negali ir negalės susitvarkyti su jų sukurtomis problemomis ir Lietuvą ištikusiais iššūkiais;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Vyriausybę remiančios Seimo frakcijos veikia priešingai daugumos Lietuvos Respublikos piliečių interesams, teisėtiems lūkesčiams;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dabartinė Seimo valdančioji dauguma ir jų suformuota Vyriausybė užsiima dirbtinių problemų kūrimu ir dėmesio nukreipimu nuo pagrindinių Lietuvos problemų sprendimo bei korupcijos TS-LKD, Laisvės partijos ir Lietuvos liberalų sąjūdžio gretose;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dabartinė Seimo valdančioji dauguma ir jų suformuota Vyriausybė vieningai rūpinasi tik „antru galu“; stumia vienalytes santuokas, Partnerystės įstatymą bei Stambulo konvenciją;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vyksta nuolatiniai bandymai įgyvendinti antikonstitucinį perversmą, uždraudžiant piliečiams taikiai rinktis, viešai išsakyti savo nuomonę ar realizuoti referendumo teisę;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užsienio politikoje Lietuva itin pablogino savo geopolitinę padėtį ir sąmoningai padeda Putinui užvaldyti Baltarusiją: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 xml:space="preserve">dėl atsisakymo palaikyti bet kokius santykius, vykdyti derybas dėl politinių kalinių  išlaisvinimo, paskelbtas hibridinis karas prieš Baltarusiją ir dėl to Lukašenkos pastangomis Lietuvą užplūdo nelegalių migrantų banga;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dabartinė valdančioji dauguma per trisdešimt metu sukūrė liberalbolševikinę totalitarinę valstybę, užvaldė žiniasklaidą,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niekinami ir žeminami, ypač per LRT, kitą nuomonę turintys žmones, jie yra politiškai persekiojami;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priiminėjami pamatines žmogaus teises pažeidžiantys antikonstituciniai teisės aktai;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žadama žmones per prievarta vakcinuoti, nevakcinuotiems vykdant totalią segregaciją bei apribojant teises į viešą transportą, patekti į prekybos tinklus, atsakoma teises į nemokama gydymą; paneigiama teisė į darbą, o nelojalieji bus metami iš darbų;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 xml:space="preserve">- dėl nuolatinio skolinimosi didėja infliacija; 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drastiškai didėja dujų, elektros ir kitos kainos,</w:t>
              </w:r>
              <w:r>
                <w:rPr>
                  <w:rFonts w:ascii="Liberation Serif" w:hAnsi="Liberation Serif" w:cs="Liberation Serif"/>
                  <w:color w:val="000000"/>
                  <w:kern w:val="1"/>
                  <w:szCs w:val="24"/>
                  <w:lang w:eastAsia="zh-CN" w:bidi="hi-IN"/>
                </w:rPr>
                <w:t xml:space="preserve"> </w:t>
              </w: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o didžiosios dalies žmonių pajamos lieka tos pačios;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didėja socialine atskirtis, auga skurstančiųjų gretos ir emigracija.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- didėja korupcija, atskiros politinės grupės siekia užvaldyti valstybines įmones;</w:t>
              </w:r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</w:p>
          </w:sdtContent>
        </w:sdt>
        <w:sdt>
          <w:sdtPr>
            <w:alias w:val="dalis"/>
            <w:tag w:val="part_0e172bed3a1d4ba3927c02ddd37b58e3"/>
            <w:lock w:val="sdtLocked"/>
            <w:richText/>
          </w:sdtPr>
          <w:sdtContent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sdt>
                <w:sdtPr>
                  <w:alias w:val="Pavadinimas"/>
                  <w:tag w:val="title_0e172bed3a1d4ba3927c02ddd37b58e3"/>
                  <w:lock w:val="sdtLocked"/>
                  <w:richText/>
                </w:sdtPr>
                <w:sdtContent>
                  <w:r>
                    <w:rPr>
                      <w:rFonts w:ascii="Liberation Serif" w:hAnsi="Liberation Serif" w:cs="Liberation Serif"/>
                      <w:color w:val="000000"/>
                      <w:kern w:val="1"/>
                      <w:szCs w:val="24"/>
                      <w:lang w:eastAsia="zh-CN" w:bidi="hi-IN"/>
                    </w:rPr>
                    <w:t>n u t a r i a :</w:t>
                  </w:r>
                </w:sdtContent>
              </w:sdt>
            </w:p>
            <w:p>
              <w:pPr>
                <w:suppressAutoHyphens/>
                <w:ind w:firstLine="737"/>
                <w:jc w:val="both"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</w:p>
            <w:sdt>
              <w:sdtPr>
                <w:alias w:val="1 str."/>
                <w:tag w:val="part_1ead2773d86942fcba4502756b77cc15"/>
                <w:lock w:val="sdtLocked"/>
                <w:richText/>
              </w:sdtPr>
              <w:sdtContent>
                <w:p>
                  <w:pPr>
                    <w:suppressAutoHyphens/>
                    <w:ind w:firstLine="737"/>
                    <w:jc w:val="both"/>
                    <w:rPr>
                      <w:rFonts w:ascii="Liberation Serif" w:hAnsi="Liberation Serif"/>
                      <w:b/>
                      <w:color w:val="000000"/>
                      <w:kern w:val="1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1ead2773d86942fcba4502756b77cc15"/>
                      <w:lock w:val="sdtLocked"/>
                      <w:richText/>
                    </w:sdtPr>
                    <w:sdtContent>
                      <w:r>
                        <w:rPr>
                          <w:rFonts w:ascii="Liberation Serif" w:hAnsi="Liberation Serif"/>
                          <w:b/>
                          <w:color w:val="000000"/>
                          <w:kern w:val="1"/>
                          <w:szCs w:val="24"/>
                          <w:lang w:eastAsia="zh-CN" w:bidi="hi-IN"/>
                        </w:rPr>
                        <w:t>1</w:t>
                      </w:r>
                    </w:sdtContent>
                  </w:sdt>
                  <w:r>
                    <w:rPr>
                      <w:rFonts w:ascii="Liberation Serif" w:hAnsi="Liberation Serif"/>
                      <w:b/>
                      <w:color w:val="000000"/>
                      <w:kern w:val="1"/>
                      <w:szCs w:val="24"/>
                      <w:lang w:eastAsia="zh-CN" w:bidi="hi-IN"/>
                    </w:rPr>
                    <w:t xml:space="preserve"> straipsnis.</w:t>
                  </w:r>
                </w:p>
                <w:sdt>
                  <w:sdtPr>
                    <w:alias w:val="1 str. 1 d."/>
                    <w:tag w:val="part_b0efc62b17ec447c8119774abce17d45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37"/>
                        <w:jc w:val="both"/>
                        <w:rPr>
                          <w:rFonts w:ascii="Liberation Serif" w:hAnsi="Liberation Serif"/>
                          <w:color w:val="000000"/>
                          <w:kern w:val="1"/>
                          <w:szCs w:val="24"/>
                          <w:lang w:eastAsia="zh-CN" w:bidi="hi-IN"/>
                        </w:rPr>
                      </w:pPr>
                      <w:r>
                        <w:rPr>
                          <w:rFonts w:ascii="Liberation Serif" w:hAnsi="Liberation Serif"/>
                          <w:color w:val="000000"/>
                          <w:kern w:val="1"/>
                          <w:szCs w:val="24"/>
                          <w:lang w:eastAsia="zh-CN" w:bidi="hi-IN"/>
                        </w:rPr>
                        <w:t>Paskelbti pirmalaikius Lietuvos Respublikos Seimo rinkimus 2021 m. lapkričio 07 dieną.</w:t>
                      </w:r>
                    </w:p>
                    <w:p>
                      <w:pPr>
                        <w:suppressAutoHyphens/>
                        <w:ind w:firstLine="737"/>
                        <w:jc w:val="both"/>
                        <w:rPr>
                          <w:rFonts w:ascii="Liberation Serif" w:hAnsi="Liberation Serif"/>
                          <w:b/>
                          <w:color w:val="000000"/>
                          <w:kern w:val="1"/>
                          <w:szCs w:val="24"/>
                          <w:lang w:eastAsia="zh-CN" w:bidi="hi-IN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str."/>
                <w:tag w:val="part_4cb1440a6c914722b7453222115eaccf"/>
                <w:lock w:val="sdtLocked"/>
                <w:richText/>
              </w:sdtPr>
              <w:sdtContent>
                <w:p>
                  <w:pPr>
                    <w:suppressAutoHyphens/>
                    <w:ind w:firstLine="737"/>
                    <w:jc w:val="both"/>
                    <w:rPr>
                      <w:rFonts w:ascii="Liberation Serif" w:hAnsi="Liberation Serif"/>
                      <w:b/>
                      <w:color w:val="000000"/>
                      <w:kern w:val="1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4cb1440a6c914722b7453222115eaccf"/>
                      <w:lock w:val="sdtLocked"/>
                      <w:richText/>
                    </w:sdtPr>
                    <w:sdtContent>
                      <w:r>
                        <w:rPr>
                          <w:rFonts w:ascii="Liberation Serif" w:hAnsi="Liberation Serif"/>
                          <w:b/>
                          <w:color w:val="000000"/>
                          <w:kern w:val="1"/>
                          <w:szCs w:val="24"/>
                          <w:lang w:eastAsia="zh-CN" w:bidi="hi-IN"/>
                        </w:rPr>
                        <w:t>2</w:t>
                      </w:r>
                    </w:sdtContent>
                  </w:sdt>
                  <w:r>
                    <w:rPr>
                      <w:rFonts w:ascii="Liberation Serif" w:hAnsi="Liberation Serif"/>
                      <w:b/>
                      <w:color w:val="000000"/>
                      <w:kern w:val="1"/>
                      <w:szCs w:val="24"/>
                      <w:lang w:eastAsia="zh-CN" w:bidi="hi-IN"/>
                    </w:rPr>
                    <w:t xml:space="preserve"> straipsnis.</w:t>
                  </w:r>
                </w:p>
                <w:sdt>
                  <w:sdtPr>
                    <w:alias w:val="2 str. 1 d."/>
                    <w:tag w:val="part_098f35c9dc66465abf634a87760fb247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37"/>
                        <w:jc w:val="both"/>
                        <w:rPr>
                          <w:rFonts w:ascii="Liberation Serif" w:hAnsi="Liberation Serif"/>
                          <w:color w:val="000000"/>
                          <w:kern w:val="1"/>
                          <w:szCs w:val="24"/>
                          <w:lang w:eastAsia="zh-CN" w:bidi="hi-IN"/>
                        </w:rPr>
                      </w:pPr>
                      <w:r>
                        <w:rPr>
                          <w:rFonts w:ascii="Liberation Serif" w:hAnsi="Liberation Serif"/>
                          <w:color w:val="000000"/>
                          <w:kern w:val="1"/>
                          <w:szCs w:val="24"/>
                          <w:lang w:eastAsia="zh-CN" w:bidi="hi-IN"/>
                        </w:rPr>
                        <w:t xml:space="preserve">Nutarimas įsigalioja nuo priėmimo. </w:t>
                      </w:r>
                    </w:p>
                    <w:p>
                      <w:pPr>
                        <w:suppressAutoHyphens/>
                        <w:ind w:firstLine="737"/>
                        <w:jc w:val="both"/>
                        <w:rPr>
                          <w:rFonts w:ascii="Liberation Serif" w:hAnsi="Liberation Serif"/>
                          <w:color w:val="000000"/>
                          <w:kern w:val="1"/>
                          <w:szCs w:val="24"/>
                          <w:lang w:eastAsia="zh-CN" w:bidi="hi-I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0eb6134eb0a45f48769e8c5d62ad595"/>
            <w:lock w:val="sdtLocked"/>
            <w:richText/>
          </w:sdtPr>
          <w:sdtContent>
            <w:p>
              <w:pPr>
                <w:suppressAutoHyphens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 xml:space="preserve">Seimo Pirmininkė </w:t>
              </w:r>
            </w:p>
            <w:p>
              <w:pPr>
                <w:suppressAutoHyphens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</w:p>
            <w:p>
              <w:pPr>
                <w:suppressAutoHyphens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>Teikia</w:t>
              </w:r>
            </w:p>
            <w:p>
              <w:pPr>
                <w:suppressAutoHyphens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</w:p>
            <w:p>
              <w:pPr>
                <w:suppressAutoHyphens/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</w:pPr>
              <w:r>
                <w:rPr>
                  <w:rFonts w:ascii="Liberation Serif" w:hAnsi="Liberation Serif"/>
                  <w:color w:val="000000"/>
                  <w:kern w:val="1"/>
                  <w:szCs w:val="24"/>
                  <w:lang w:eastAsia="zh-CN" w:bidi="hi-IN"/>
                </w:rPr>
                <w:t xml:space="preserve">Seimo narys </w:t>
                <w:tab/>
                <w:tab/>
                <w:tab/>
                <w:tab/>
                <w:tab/>
                <w:t>Petras Gražulis</w:t>
              </w:r>
            </w:p>
          </w:sdtContent>
        </w:sdt>
      </w:sdtContent>
    </w:sdt>
    <w:sectPr>
      <w:type w:val="continuous"/>
      <w:pgSz w:w="11906" w:h="16838"/>
      <w:pgMar w:top="709" w:right="707" w:bottom="709" w:left="1701" w:header="567" w:footer="567" w:gutter="0"/>
      <w:cols w:space="1296"/>
      <w:formProt w:val="0"/>
      <w:noEndnote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uppressAutoHyphens/>
        <w:rPr>
          <w:rFonts w:ascii="Liberation Serif" w:hAnsi="Liberation Serif" w:cs="Liberation Serif"/>
          <w:kern w:val="1"/>
          <w:szCs w:val="24"/>
          <w:lang w:eastAsia="zh-CN" w:bidi="hi-IN"/>
        </w:rPr>
      </w:pPr>
      <w:r>
        <w:rPr>
          <w:rFonts w:ascii="Liberation Serif" w:hAnsi="Liberation Serif" w:cs="Liberation Serif"/>
          <w:kern w:val="1"/>
          <w:szCs w:val="24"/>
          <w:lang w:eastAsia="zh-CN" w:bidi="hi-IN"/>
        </w:rPr>
        <w:separator/>
      </w:r>
    </w:p>
  </w:endnote>
  <w:endnote w:type="continuationSeparator" w:id="0">
    <w:p>
      <w:pPr>
        <w:suppressAutoHyphens/>
        <w:rPr>
          <w:rFonts w:ascii="Liberation Serif" w:hAnsi="Liberation Serif" w:cs="Liberation Serif"/>
          <w:kern w:val="1"/>
          <w:szCs w:val="24"/>
          <w:lang w:eastAsia="zh-CN" w:bidi="hi-IN"/>
        </w:rPr>
      </w:pPr>
      <w:r>
        <w:rPr>
          <w:rFonts w:ascii="Liberation Serif" w:hAnsi="Liberation Serif" w:cs="Liberation Serif"/>
          <w:kern w:val="1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uppressAutoHyphens/>
        <w:rPr>
          <w:rFonts w:ascii="Liberation Serif" w:hAnsi="Liberation Serif" w:cs="Liberation Serif"/>
          <w:kern w:val="1"/>
          <w:szCs w:val="24"/>
          <w:lang w:eastAsia="zh-CN" w:bidi="hi-IN"/>
        </w:rPr>
      </w:pPr>
      <w:r>
        <w:rPr>
          <w:rFonts w:ascii="Liberation Serif" w:hAnsi="Liberation Serif"/>
          <w:szCs w:val="24"/>
          <w:lang w:eastAsia="lt-LT"/>
        </w:rPr>
        <w:separator/>
      </w:r>
    </w:p>
  </w:footnote>
  <w:footnote w:type="continuationSeparator" w:id="0">
    <w:p>
      <w:pPr>
        <w:suppressAutoHyphens/>
        <w:rPr>
          <w:rFonts w:ascii="Liberation Serif" w:hAnsi="Liberation Serif" w:cs="Liberation Serif"/>
          <w:kern w:val="1"/>
          <w:szCs w:val="24"/>
          <w:lang w:eastAsia="zh-CN" w:bidi="hi-IN"/>
        </w:rPr>
      </w:pPr>
      <w:r>
        <w:rPr>
          <w:rFonts w:ascii="Liberation Serif" w:hAnsi="Liberation Serif" w:cs="Liberation Serif"/>
          <w:kern w:val="1"/>
          <w:szCs w:val="24"/>
          <w:lang w:eastAsia="zh-CN" w:bidi="hi-IN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defaultTabStop w:val="709"/>
  <w:hyphenationZone w:val="396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93c881d53a8491ab1a3c2914ff4cf1c" PartId="ed20ff9cca9c49e6a72487bb9559f0f6">
    <Part Type="preambule" DocPartId="999d616fe16b49ae8c302e7cee0b9b5e" PartId="b9729b5c0ebd44a98a95898824172c7a"/>
    <Part Type="pastraipa" DocPartId="3215b860fca747e994ea3976ab0fa70c" PartId="2b14e9bfa81c4716abd0f7eda1cc446d"/>
    <Part Type="dalis" Title="n u t a r i a :" DocPartId="807b642dbaf944f2b2b77f954f01237c" PartId="0e172bed3a1d4ba3927c02ddd37b58e3">
      <Part Type="straipsnis" Nr="1" Abbr="1 str." DocPartId="904ef4bdba5f4c878751e2a44fbe62ec" PartId="1ead2773d86942fcba4502756b77cc15">
        <Part Type="strDalis" Nr="1" Abbr="1 str. 1 d." DocPartId="1ddc40842d124f4e83b7045f8eb140a2" PartId="b0efc62b17ec447c8119774abce17d45"/>
      </Part>
      <Part Type="straipsnis" Nr="2" Abbr="2 str." DocPartId="fe6b6976327d47b298dc53e92d7fa6b2" PartId="4cb1440a6c914722b7453222115eaccf">
        <Part Type="strDalis" Nr="1" Abbr="2 str. 1 d." DocPartId="1090bb766ba94780891f5286bc1f4d0d" PartId="098f35c9dc66465abf634a87760fb247"/>
      </Part>
    </Part>
    <Part Type="signatura" DocPartId="096221c869304ed58ea1b2f268dfc403" PartId="80eb6134eb0a45f48769e8c5d62ad595"/>
  </Part>
</Parts>
</file>

<file path=customXml/itemProps1.xml><?xml version="1.0" encoding="utf-8"?>
<ds:datastoreItem xmlns:ds="http://schemas.openxmlformats.org/officeDocument/2006/customXml" ds:itemID="{F316BC90-4A2C-4BBF-B051-5D1B9B404D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2279</Characters>
  <Application>Microsoft Office Word</Application>
  <DocSecurity>4</DocSecurity>
  <Lines>55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2021-08-09T10:14:00Z</dcterms:created>
  <dc:creator>GRAŽULIS Petras</dc:creator>
  <lastModifiedBy>adlibuser</lastModifiedBy>
  <lastPrinted>2021-08-09T07:52:00Z</lastPrinted>
  <dcterms:modified xsi:type="dcterms:W3CDTF">2021-08-09T10:14:00Z</dcterms:modified>
  <revision>2</revision>
</coreProperties>
</file>