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52b193225ae44d5b9b0d21237f569b3"/>
        <w:lock w:val="sdtLocked"/>
        <w:richText/>
      </w:sdtPr>
      <w:sdtContent>
        <w:p w14:paraId="40C269D8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7D634A6C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6FF30574">
          <w:pPr>
            <w:suppressAutoHyphens/>
            <w:ind w:right="-87"/>
            <w:jc w:val="center"/>
            <w:rPr>
              <w:b/>
              <w:caps/>
              <w:szCs w:val="24"/>
              <w:lang w:eastAsia="ar-SA"/>
            </w:rPr>
          </w:pPr>
          <w:r>
            <w:rPr>
              <w:b/>
              <w:bCs/>
              <w:caps/>
              <w:color w:val="000000"/>
              <w:szCs w:val="24"/>
              <w:shd w:val="clear" w:color="auto" w:fill="FFFFFF"/>
              <w:lang w:eastAsia="ar-SA"/>
            </w:rPr>
            <w:t xml:space="preserve">DĖL PRITARIMO PASIRAŠYTI SUSITARIMĄ DĖL 2006 M. balandžio 28 D. </w:t>
          </w:r>
          <w:r>
            <w:rPr>
              <w:b/>
              <w:caps/>
              <w:szCs w:val="24"/>
              <w:lang w:eastAsia="ar-SA"/>
            </w:rPr>
            <w:t xml:space="preserve">VALSTYBINĖS ŽEMĖS NUOMOS SUTARTIES NR. </w:t>
          </w:r>
          <w:r>
            <w:rPr>
              <w:rFonts w:eastAsia="HG Mincho Light J"/>
              <w:b/>
              <w:caps/>
              <w:color w:val="000000"/>
              <w:szCs w:val="24"/>
              <w:lang w:eastAsia="lt-LT"/>
            </w:rPr>
            <w:t>N29/06-0057 PAKEITIMO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6be9aeeaa8804e16853f40d1bf1bb8ac"/>
            <w:lock w:val="sdtLocked"/>
            <w:richText/>
          </w:sdtPr>
          <w:sdtContent>
            <w:p w14:paraId="45EB4943" w14:textId="16DA1474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Lietuvos Respublikos žemės įstatymo 9 straipsnio 1 dalies 1 punktu, 3 dalimi, </w:t>
              </w:r>
              <w:r>
                <w:rPr>
                  <w:lang w:eastAsia="ar-SA"/>
                </w:rPr>
                <w:t>Naudojamų kitos paskirties valstybinės žemės sklypų nuomos taisyklių, patvirtintų Lietuvos Respublikos Vyriausybės 1999 m. kovo 9 d. nutarimu Nr. 260 „Dėl Naudojamų kitos paskirties valstybinės žemės sklypų pardavimo ir nuomos“, 45 punktu</w:t>
              </w:r>
              <w:r>
                <w:rPr>
                  <w:szCs w:val="24"/>
                  <w:lang w:eastAsia="ar-SA"/>
                </w:rPr>
                <w:t>, 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12.1 papunktį, 13.1 papunktį, atsižvelgdama į E. Ž. 2024-01-12 prašymą (registracijos DVS „Avilys“ Nr. GP-36),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b75705e8f8e2459b9b40450584193a42"/>
            <w:lock w:val="sdtLocked"/>
            <w:richText/>
          </w:sdtPr>
          <w:sdtContent>
            <w:p w14:paraId="4F41D7D5" w14:textId="3AED60E8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75705e8f8e2459b9b40450584193a4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Pritarti, kad būtų pakeista 2006 m. balandžio 28 d. valstybinės žemės nuomos sutartis Nr. N29/06-0057 (toliau – Sutartis) dėl 0,0028 ha sklypo dalies nuomos, pasikeitus sklypo dalies nuomininkui.</w:t>
              </w:r>
            </w:p>
          </w:sdtContent>
        </w:sdt>
        <w:sdt>
          <w:sdtPr>
            <w:alias w:val="2 p."/>
            <w:tag w:val="part_f694ca610c0b4285b430f209fcd88213"/>
            <w:lock w:val="sdtLocked"/>
            <w:richText/>
          </w:sdtPr>
          <w:sdtContent>
            <w:p w14:paraId="679C1560" w14:textId="683EE0C5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f694ca610c0b4285b430f209fcd88213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Pritarti, kad būtų pakeista Sutartis ir pasirašytas susitarimas dėl Sutarties pakeitimo (pridedama).</w:t>
              </w:r>
            </w:p>
          </w:sdtContent>
        </w:sdt>
        <w:sdt>
          <w:sdtPr>
            <w:alias w:val="3 p."/>
            <w:tag w:val="part_624ad637b3cd49ef8f4754b39e5cc6da"/>
            <w:lock w:val="sdtLocked"/>
            <w:richText/>
          </w:sdtPr>
          <w:sdtContent>
            <w:p w14:paraId="69ECF40A" w14:textId="59BBEB67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624ad637b3cd49ef8f4754b39e5cc6da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Įgalioti Šiaulių miesto savivaldybės merą pasirašyti šio sprendimo 2 punkte nurodytą susitarimą dėl Sutarties pakeitimo. </w:t>
              </w:r>
            </w:p>
            <w:p w14:paraId="425B209D" w14:textId="191CAB0E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729157b69901422c8dbb282bd4d507b5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7E85DB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3C91D549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2A4408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5DF1D5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E9561C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C406F2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32A3CAF5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5DC7B9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652B11F6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064be86a730e47088b61a3d0ec776f32" PartId="f52b193225ae44d5b9b0d21237f569b3">
    <Part Type="preambule" DocPartId="28540a8047c640cbae65954e5037536b" PartId="6be9aeeaa8804e16853f40d1bf1bb8ac"/>
    <Part Type="punktas" Nr="1" Abbr="1 p." DocPartId="ce996eed683245b89eb9b3a5f8d09881" PartId="b75705e8f8e2459b9b40450584193a42"/>
    <Part Type="punktas" Nr="2" Abbr="2 p." DocPartId="86b45ee99c8a4a1e88e44e43db866cd4" PartId="f694ca610c0b4285b430f209fcd88213"/>
    <Part Type="punktas" Nr="3" Abbr="3 p." DocPartId="c97feb32a2e24b23924950c5994b9a0a" PartId="624ad637b3cd49ef8f4754b39e5cc6da"/>
    <Part Type="signatura" DocPartId="6a00812cee264ed9b2f21907036e7008" PartId="729157b69901422c8dbb282bd4d507b5"/>
  </Part>
</Parts>
</file>

<file path=customXml/itemProps1.xml><?xml version="1.0" encoding="utf-8"?>
<ds:datastoreItem xmlns:ds="http://schemas.openxmlformats.org/officeDocument/2006/customXml" ds:itemID="{0DD5E018-1D6F-43BF-A6DF-390B23E2B88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9768FF6-B8F5-4800-B211-89EA99D485E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254</Words>
  <Characters>1641</Characters>
  <Application>Microsoft Office Word</Application>
  <DocSecurity>4</DocSecurity>
  <Lines>34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1883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2024-03-01T11:04:00Z</dcterms:created>
  <dc:creator>Evaldas</dc:creator>
  <dc:language>en-US</dc:language>
  <lastModifiedBy>adlibuser</lastModifiedBy>
  <lastPrinted>2024-02-07T14:35:00Z</lastPrinted>
  <dcterms:modified xsi:type="dcterms:W3CDTF">2024-03-01T11:04:00Z</dcterms:modified>
  <revision>2</revision>
</coreProperties>
</file>