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right"/>
        <w:rPr>
          <w:lang w:eastAsia="lt-LT"/>
        </w:rPr>
      </w:pPr>
      <w:r>
        <w:rPr>
          <w:lang w:eastAsia="lt-LT"/>
        </w:rPr>
        <w:t>Projektas</w:t>
      </w:r>
    </w:p>
    <w:p>
      <w:pPr>
        <w:jc w:val="center"/>
        <w:rPr>
          <w:lang w:eastAsia="lt-LT"/>
        </w:rPr>
      </w:pPr>
    </w:p>
    <w:p>
      <w:pPr>
        <w:jc w:val="center"/>
        <w:rPr>
          <w:lang w:eastAsia="lt-LT"/>
        </w:rPr>
      </w:pPr>
    </w:p>
    <w:p>
      <w:pPr>
        <w:rPr>
          <w:sz w:val="10"/>
          <w:szCs w:val="10"/>
        </w:rPr>
      </w:pPr>
    </w:p>
    <w:p>
      <w:pPr>
        <w:keepNext/>
        <w:jc w:val="center"/>
        <w:rPr>
          <w:rFonts w:ascii="Arial" w:hAnsi="Arial" w:cs="Arial"/>
          <w:caps/>
          <w:sz w:val="36"/>
          <w:lang w:eastAsia="lt-LT"/>
        </w:rPr>
      </w:pPr>
      <w:r>
        <w:rPr>
          <w:rFonts w:ascii="Arial" w:hAnsi="Arial" w:cs="Arial"/>
          <w:caps/>
          <w:sz w:val="36"/>
          <w:lang w:eastAsia="lt-LT"/>
        </w:rPr>
        <w:t>Lietuvos Respublikos Vyriausybė</w:t>
      </w:r>
    </w:p>
    <w:p>
      <w:pPr>
        <w:jc w:val="center"/>
        <w:rPr>
          <w:caps/>
          <w:lang w:eastAsia="lt-LT"/>
        </w:rPr>
      </w:pPr>
    </w:p>
    <w:p>
      <w:pPr>
        <w:jc w:val="center"/>
        <w:rPr>
          <w:b/>
          <w:caps/>
          <w:lang w:eastAsia="lt-LT"/>
        </w:rPr>
      </w:pPr>
      <w:r>
        <w:rPr>
          <w:b/>
          <w:caps/>
          <w:lang w:eastAsia="lt-LT"/>
        </w:rPr>
        <w:t>nutarimas</w:t>
      </w:r>
    </w:p>
    <w:p>
      <w:pPr>
        <w:widowControl w:val="0"/>
        <w:jc w:val="center"/>
        <w:rPr>
          <w:b/>
          <w:caps/>
          <w:lang w:eastAsia="lt-LT"/>
        </w:rPr>
      </w:pPr>
      <w:r>
        <w:rPr>
          <w:b/>
          <w:caps/>
          <w:lang w:eastAsia="lt-LT"/>
        </w:rPr>
        <w:t>DĖL LIETUVOS RESPUBLIKOS VYRIAUSYBĖS 1996 M. RUGSĖJO 18 D. NUTARIMO NR. 1079 „DĖL VISUOMENĖS INFORMAVIMO, KONSULTAVIMO IR DALYVAVIMO PRIIMANT SPRENDIMUS DĖL TERITORIJŲ PLANAVIMO NUOSTATŲ PATVIRTINIMO“ PAKEITIMO</w:t>
      </w:r>
    </w:p>
    <w:p>
      <w:pPr>
        <w:tabs>
          <w:tab w:val="center" w:pos="4153"/>
          <w:tab w:val="right" w:pos="8306"/>
        </w:tabs>
        <w:rPr>
          <w:lang w:eastAsia="lt-LT"/>
        </w:rPr>
      </w:pPr>
    </w:p>
    <w:p>
      <w:pPr>
        <w:ind w:firstLine="62"/>
        <w:jc w:val="center"/>
        <w:rPr>
          <w:lang w:eastAsia="lt-LT"/>
        </w:rPr>
      </w:pPr>
      <w:r>
        <w:rPr>
          <w:lang w:eastAsia="lt-LT"/>
        </w:rPr>
        <w:t xml:space="preserve">Nr. </w:t>
      </w:r>
    </w:p>
    <w:p>
      <w:pPr>
        <w:jc w:val="center"/>
        <w:rPr>
          <w:lang w:eastAsia="lt-LT"/>
        </w:rPr>
      </w:pPr>
      <w:r>
        <w:rPr>
          <w:lang w:eastAsia="lt-LT"/>
        </w:rPr>
        <w:t>Vilnius</w:t>
      </w:r>
    </w:p>
    <w:p>
      <w:pPr>
        <w:jc w:val="center"/>
        <w:rPr>
          <w:lang w:eastAsia="lt-LT"/>
        </w:rPr>
      </w:pPr>
    </w:p>
    <w:p>
      <w:pPr>
        <w:spacing w:line="276" w:lineRule="auto"/>
        <w:ind w:firstLine="720"/>
        <w:jc w:val="both"/>
        <w:rPr>
          <w:lang w:eastAsia="lt-LT"/>
        </w:rPr>
      </w:pPr>
      <w:r>
        <w:rPr>
          <w:lang w:eastAsia="lt-LT"/>
        </w:rPr>
        <w:t>Lietuvos Respublikos Vyriausybė n u t a r i a:</w:t>
      </w:r>
    </w:p>
    <w:p>
      <w:pPr>
        <w:spacing w:line="276" w:lineRule="auto"/>
        <w:ind w:firstLine="720"/>
        <w:jc w:val="both"/>
        <w:rPr>
          <w:color w:val="000000"/>
          <w:lang w:eastAsia="lt-LT"/>
        </w:rPr>
      </w:pPr>
      <w:r>
        <w:rPr>
          <w:lang w:eastAsia="lt-LT"/>
        </w:rPr>
        <w:t>1</w:t>
      </w:r>
      <w:r>
        <w:rPr>
          <w:lang w:eastAsia="lt-LT"/>
        </w:rPr>
        <w:t xml:space="preserve">. Pakeisti </w:t>
      </w:r>
      <w:r>
        <w:rPr>
          <w:color w:val="000000"/>
          <w:lang w:eastAsia="lt-LT"/>
        </w:rPr>
        <w:t xml:space="preserve">Lietuvos Respublikos Vyriausybės </w:t>
      </w:r>
      <w:r>
        <w:rPr>
          <w:lang w:eastAsia="lt-LT"/>
        </w:rPr>
        <w:t>1996 m. rugsėjo 18 d.</w:t>
      </w:r>
      <w:r>
        <w:rPr>
          <w:color w:val="000000"/>
          <w:lang w:eastAsia="lt-LT"/>
        </w:rPr>
        <w:t xml:space="preserve"> nutarimą Nr. </w:t>
      </w:r>
      <w:r>
        <w:rPr>
          <w:lang w:eastAsia="lt-LT"/>
        </w:rPr>
        <w:t xml:space="preserve">1079 </w:t>
      </w:r>
      <w:r>
        <w:rPr>
          <w:color w:val="000000"/>
          <w:lang w:eastAsia="lt-LT"/>
        </w:rPr>
        <w:t>„Dėl Visuomenės informavimo, konsultavimo ir dalyvavimo priimant sprendimus dėl teritorijų planavimo nuostatų patvirtinimo“:</w:t>
        <w:tab/>
      </w:r>
    </w:p>
    <w:p>
      <w:pPr>
        <w:spacing w:line="276" w:lineRule="auto"/>
        <w:ind w:firstLine="720"/>
        <w:jc w:val="both"/>
        <w:rPr>
          <w:lang w:eastAsia="lt-LT"/>
        </w:rPr>
      </w:pPr>
      <w:r>
        <w:rPr>
          <w:lang w:eastAsia="lt-LT"/>
        </w:rPr>
        <w:t>1.1</w:t>
      </w:r>
      <w:r>
        <w:rPr>
          <w:lang w:eastAsia="lt-LT"/>
        </w:rPr>
        <w:t>. Pakeisti preambulę ir ją išdėstyti taip:</w:t>
      </w:r>
    </w:p>
    <w:p>
      <w:pPr>
        <w:spacing w:line="276" w:lineRule="auto"/>
        <w:ind w:firstLine="720"/>
        <w:jc w:val="both"/>
        <w:rPr>
          <w:lang w:eastAsia="lt-LT"/>
        </w:rPr>
      </w:pPr>
      <w:r>
        <w:rPr>
          <w:lang w:eastAsia="lt-LT"/>
        </w:rPr>
        <w:t xml:space="preserve">„Vadovaudamasi Lietuvos Respublikos </w:t>
      </w:r>
      <w:r>
        <w:rPr>
          <w:color w:val="000000"/>
          <w:lang w:eastAsia="lt-LT"/>
        </w:rPr>
        <w:t>teritorijų planavimo įstatymo</w:t>
      </w:r>
      <w:r>
        <w:rPr>
          <w:lang w:eastAsia="lt-LT"/>
        </w:rPr>
        <w:t xml:space="preserve"> </w:t>
      </w:r>
      <w:r>
        <w:rPr>
          <w:color w:val="000000"/>
          <w:lang w:eastAsia="lt-LT"/>
        </w:rPr>
        <w:t>31</w:t>
      </w:r>
      <w:r>
        <w:rPr>
          <w:lang w:eastAsia="lt-LT"/>
        </w:rPr>
        <w:t xml:space="preserve"> straipsnio 2 dalimi, įgyvendindama 2001 m. birželio 27 d. Europos Parlamento ir Tarybos direktyvą </w:t>
      </w:r>
      <w:fldSimple w:instr="HYPERLINK http://eur-lex.europa.eu/legal-content/LIT/TXT/?uri=CELEX:32001L0042&amp;locale=lt \t _blank">
        <w:r>
          <w:rPr>
            <w:lang w:eastAsia="lt-LT"/>
            <w:u w:val="single"/>
            <w:color w:val="0000FF" w:themeColor="hyperlink"/>
          </w:rPr>
          <w:t>2001/42/EB</w:t>
        </w:r>
      </w:fldSimple>
      <w:r>
        <w:rPr>
          <w:lang w:eastAsia="lt-LT"/>
        </w:rPr>
        <w:t xml:space="preserve"> dėl tam tikrų planų ir programų pasekmių aplinkai vertinimo ir 2014 m. liepos 23 d. Europos Parlamento ir Tarybos direktyvą </w:t>
      </w:r>
      <w:fldSimple w:instr="HYPERLINK http://eur-lex.europa.eu/legal-content/LIT/TXT/?uri=CELEX:32014L0089&amp;locale=lt \t _blank">
        <w:r>
          <w:rPr>
            <w:lang w:eastAsia="lt-LT"/>
            <w:u w:val="single"/>
            <w:color w:val="0000FF" w:themeColor="hyperlink"/>
          </w:rPr>
          <w:t>2014/89/ES</w:t>
        </w:r>
      </w:fldSimple>
      <w:r>
        <w:rPr>
          <w:lang w:eastAsia="lt-LT"/>
        </w:rPr>
        <w:t>, kuria nustatoma jūrinių teritorijų planavimo sistema, Lietuvos Respublikos Vyriausybė</w:t>
      </w:r>
      <w:r>
        <w:rPr>
          <w:spacing w:val="100"/>
          <w:lang w:eastAsia="lt-LT"/>
        </w:rPr>
        <w:t xml:space="preserve"> nutari</w:t>
      </w:r>
      <w:r>
        <w:rPr>
          <w:lang w:eastAsia="lt-LT"/>
        </w:rPr>
        <w:t>a:“.</w:t>
      </w:r>
    </w:p>
    <w:p>
      <w:pPr>
        <w:spacing w:line="276" w:lineRule="auto"/>
        <w:ind w:firstLine="720"/>
        <w:jc w:val="both"/>
        <w:rPr>
          <w:lang w:eastAsia="lt-LT"/>
        </w:rPr>
      </w:pPr>
      <w:r>
        <w:rPr>
          <w:lang w:eastAsia="lt-LT"/>
        </w:rPr>
        <w:t>1.2</w:t>
      </w:r>
      <w:r>
        <w:rPr>
          <w:lang w:eastAsia="lt-LT"/>
        </w:rPr>
        <w:t>. Pakeisti nurodytu nutarimu patvirtintus Visuomenės informavimo, konsultavimo ir dalyvavimo priimant sprendimus dėl teritorijų planavimo nuostatus:</w:t>
      </w:r>
    </w:p>
    <w:p>
      <w:pPr>
        <w:spacing w:line="276" w:lineRule="auto"/>
        <w:ind w:firstLine="720"/>
        <w:jc w:val="both"/>
        <w:rPr>
          <w:lang w:eastAsia="lt-LT"/>
        </w:rPr>
      </w:pPr>
      <w:r>
        <w:rPr>
          <w:lang w:eastAsia="lt-LT"/>
        </w:rPr>
        <w:t>1.2.1</w:t>
      </w:r>
      <w:r>
        <w:rPr>
          <w:lang w:eastAsia="lt-LT"/>
        </w:rPr>
        <w:t>. Pakeisti I skyriaus pavadinimą ir jį išdėstyti taip:</w:t>
        <w:tab/>
      </w:r>
    </w:p>
    <w:p>
      <w:pPr>
        <w:spacing w:line="276" w:lineRule="auto"/>
        <w:jc w:val="center"/>
        <w:rPr>
          <w:b/>
          <w:lang w:eastAsia="lt-LT"/>
        </w:rPr>
      </w:pPr>
      <w:r>
        <w:rPr>
          <w:lang w:eastAsia="lt-LT"/>
        </w:rPr>
        <w:t>„</w:t>
      </w:r>
      <w:r>
        <w:rPr>
          <w:b/>
          <w:lang w:eastAsia="lt-LT"/>
        </w:rPr>
        <w:t>I</w:t>
      </w:r>
      <w:r>
        <w:rPr>
          <w:b/>
          <w:lang w:eastAsia="lt-LT"/>
        </w:rPr>
        <w:t xml:space="preserve"> SKYRIUS</w:t>
      </w:r>
    </w:p>
    <w:p>
      <w:pPr>
        <w:spacing w:line="276" w:lineRule="auto"/>
        <w:jc w:val="center"/>
        <w:rPr>
          <w:lang w:eastAsia="lt-LT"/>
        </w:rPr>
      </w:pPr>
      <w:r>
        <w:rPr>
          <w:b/>
          <w:lang w:eastAsia="lt-LT"/>
        </w:rPr>
        <w:t>BENDROSIOS NUOSTATOS</w:t>
      </w:r>
      <w:r>
        <w:rPr>
          <w:lang w:eastAsia="lt-LT"/>
        </w:rPr>
        <w:t>“.</w:t>
      </w:r>
    </w:p>
    <w:p>
      <w:pPr>
        <w:spacing w:line="276" w:lineRule="auto"/>
        <w:ind w:firstLine="720"/>
        <w:jc w:val="both"/>
        <w:rPr>
          <w:lang w:eastAsia="lt-LT"/>
        </w:rPr>
      </w:pPr>
      <w:r>
        <w:rPr>
          <w:lang w:eastAsia="lt-LT"/>
        </w:rPr>
        <w:t>1.2.2</w:t>
      </w:r>
      <w:r>
        <w:rPr>
          <w:lang w:eastAsia="lt-LT"/>
        </w:rPr>
        <w:t>. Pakeisti 3 punktą ir jį išdėstyti taip:</w:t>
      </w:r>
    </w:p>
    <w:p>
      <w:pPr>
        <w:spacing w:line="276" w:lineRule="auto"/>
        <w:ind w:firstLine="720"/>
        <w:jc w:val="both"/>
        <w:rPr>
          <w:lang w:eastAsia="lt-LT"/>
        </w:rPr>
      </w:pPr>
      <w:r>
        <w:rPr>
          <w:lang w:eastAsia="lt-LT"/>
        </w:rPr>
        <w:t>„</w:t>
      </w:r>
      <w:r>
        <w:rPr>
          <w:lang w:eastAsia="lt-LT"/>
        </w:rPr>
        <w:t>3</w:t>
      </w:r>
      <w:r>
        <w:rPr>
          <w:lang w:eastAsia="lt-LT"/>
        </w:rPr>
        <w:t xml:space="preserve">. Sprendimo dėl teritorijų planavimo dokumento rengimo ir planavimo tikslų projektas likus ne mažiau kaip 10 darbo dienų iki jo priėmimo dienos turi būti paskelbtas savivaldybės ar sprendimą rengti teritorijų planavimo dokumentą ketinančios priimti valstybės institucijos </w:t>
      </w:r>
      <w:r>
        <w:rPr>
          <w:color w:val="000000"/>
          <w:lang w:eastAsia="lt-LT"/>
        </w:rPr>
        <w:t>(kai sprendimą rengti atitinkamą teritorijų planavimo dokumentą priima valstybės institucija)</w:t>
      </w:r>
      <w:r>
        <w:rPr>
          <w:lang w:eastAsia="lt-LT"/>
        </w:rPr>
        <w:t xml:space="preserve"> interneto svetainėje, o rengiant savivaldybės ir (ar) vietovės lygmens teritorijų planavimo dokumentą, </w:t>
      </w:r>
      <w:r>
        <w:rPr>
          <w:color w:val="000000"/>
          <w:lang w:eastAsia="lt-LT"/>
        </w:rPr>
        <w:t>–</w:t>
      </w:r>
      <w:r>
        <w:rPr>
          <w:lang w:eastAsia="lt-LT"/>
        </w:rPr>
        <w:t xml:space="preserve"> ir seniūnijų, kurių teritorijoms rengiamas teritorijų planavimo dokumentas, skelbimų lentoje, informuojant, iki kada ir kokiu adresu galima susipažinti su sprendimo ir planavimo tikslų dokumentais</w:t>
      </w:r>
      <w:r>
        <w:rPr>
          <w:b/>
          <w:lang w:eastAsia="lt-LT"/>
        </w:rPr>
        <w:t>,</w:t>
      </w:r>
      <w:r>
        <w:rPr>
          <w:lang w:eastAsia="lt-LT"/>
        </w:rPr>
        <w:t xml:space="preserve"> </w:t>
      </w:r>
      <w:r>
        <w:rPr>
          <w:strike/>
          <w:lang w:eastAsia="lt-LT"/>
        </w:rPr>
        <w:t>ir</w:t>
      </w:r>
      <w:r>
        <w:rPr>
          <w:lang w:eastAsia="lt-LT"/>
        </w:rPr>
        <w:t xml:space="preserve"> siųsti pasiūlymus dėl planavimo tikslų.“</w:t>
      </w:r>
    </w:p>
    <w:p>
      <w:pPr>
        <w:spacing w:line="276" w:lineRule="auto"/>
        <w:ind w:firstLine="720"/>
        <w:jc w:val="both"/>
        <w:rPr>
          <w:lang w:eastAsia="lt-LT"/>
        </w:rPr>
      </w:pPr>
      <w:r>
        <w:rPr>
          <w:lang w:eastAsia="lt-LT"/>
        </w:rPr>
        <w:t>1.2.3</w:t>
      </w:r>
      <w:r>
        <w:rPr>
          <w:lang w:eastAsia="lt-LT"/>
        </w:rPr>
        <w:t>. Pakeisti 4 punktą ir jį išdėstyti taip:</w:t>
      </w:r>
    </w:p>
    <w:p>
      <w:pPr>
        <w:spacing w:line="276" w:lineRule="auto"/>
        <w:ind w:firstLine="720"/>
        <w:jc w:val="both"/>
        <w:rPr>
          <w:lang w:eastAsia="lt-LT"/>
        </w:rPr>
      </w:pPr>
      <w:r>
        <w:rPr>
          <w:lang w:eastAsia="lt-LT"/>
        </w:rPr>
        <w:t>„</w:t>
      </w:r>
      <w:r>
        <w:rPr>
          <w:lang w:eastAsia="lt-LT"/>
        </w:rPr>
        <w:t>4</w:t>
      </w:r>
      <w:r>
        <w:rPr>
          <w:lang w:eastAsia="lt-LT"/>
        </w:rPr>
        <w:t>. Visais atvejais, vadovaujantis Nuostatais</w:t>
      </w:r>
      <w:r>
        <w:rPr>
          <w:b/>
          <w:lang w:eastAsia="lt-LT"/>
        </w:rPr>
        <w:t>,</w:t>
      </w:r>
      <w:r>
        <w:rPr>
          <w:lang w:eastAsia="lt-LT"/>
        </w:rPr>
        <w:t xml:space="preserve"> pranešimas ar kita informacija (oficialūs elektroniniai dokumentai) asmenims siunčiama Lietuvos Respublikos viešojo administravimo įstatymo 9 straipsnio 1 dalyje nustatytu būdu arba kai nėra galimybės minėtu būdu oficialių elektroninių dokumentų siųsti ir gauti registruotu laišku</w:t>
      </w:r>
      <w:r>
        <w:rPr>
          <w:b/>
          <w:lang w:eastAsia="lt-LT"/>
        </w:rPr>
        <w:t xml:space="preserve"> </w:t>
      </w:r>
      <w:r>
        <w:rPr>
          <w:lang w:eastAsia="lt-LT"/>
        </w:rPr>
        <w:t>fiziniam asmeniui jo deklaruotos gyvenamosios vietos adresu arba juridiniam asmeniui Juridinių asmenų registre nurodytos buveinės adresu. Jeigu</w:t>
      </w:r>
      <w:r>
        <w:rPr>
          <w:b/>
          <w:lang w:eastAsia="lt-LT"/>
        </w:rPr>
        <w:t xml:space="preserve"> </w:t>
      </w:r>
      <w:r>
        <w:rPr>
          <w:lang w:eastAsia="lt-LT"/>
        </w:rPr>
        <w:t>pranešimas neįteikiamas adresatui, kai jis siunčiamas registruotu laišku šiame punkte nurodytais adresais, laikoma, kad asmuo informuotas tinkamai.”</w:t>
        <w:tab/>
        <w:br/>
        <w:tab/>
        <w:t>1.2.4. Pakeisti 5 punkto ketvirtąją pastraipą ir ją išdėstyti taip:</w:t>
      </w:r>
    </w:p>
    <w:p>
      <w:pPr>
        <w:spacing w:line="276" w:lineRule="auto"/>
        <w:ind w:firstLine="720"/>
        <w:jc w:val="both"/>
        <w:rPr>
          <w:lang w:eastAsia="lt-LT"/>
        </w:rPr>
      </w:pPr>
      <w:r>
        <w:rPr>
          <w:lang w:eastAsia="lt-LT"/>
        </w:rPr>
        <w:t>„</w:t>
      </w:r>
      <w:r>
        <w:rPr>
          <w:b/>
          <w:lang w:eastAsia="lt-LT"/>
        </w:rPr>
        <w:t>Planavimo darbų programa</w:t>
      </w:r>
      <w:r>
        <w:rPr>
          <w:lang w:eastAsia="lt-LT"/>
        </w:rPr>
        <w:t xml:space="preserve"> – planavimo organizatoriaus patvirtintas dokumentas, kuriame nustatyti konkretūs planavimo uždaviniai, nurodoma, ar turi būti atliekami tyrimai, galimybių studijos, ar bus rengiama</w:t>
      </w:r>
      <w:r>
        <w:rPr>
          <w:i/>
          <w:lang w:eastAsia="lt-LT"/>
        </w:rPr>
        <w:t xml:space="preserve"> </w:t>
      </w:r>
      <w:r>
        <w:rPr>
          <w:lang w:eastAsia="lt-LT"/>
        </w:rPr>
        <w:t>teritorijos vystymo koncepcija (toliau – koncepcija), ar bus skelbiamas konkursas geriausiai urbanistinei idėjai atrinkti, ar bus atliekamas strateginis pasekmių aplinkai vertinimas</w:t>
      </w:r>
      <w:r>
        <w:rPr>
          <w:color w:val="FF0000"/>
          <w:lang w:eastAsia="lt-LT"/>
        </w:rPr>
        <w:t xml:space="preserve"> </w:t>
      </w:r>
      <w:r>
        <w:rPr>
          <w:lang w:eastAsia="lt-LT"/>
        </w:rPr>
        <w:t>ir kita.“</w:t>
      </w:r>
    </w:p>
    <w:p>
      <w:pPr>
        <w:spacing w:line="276" w:lineRule="auto"/>
        <w:ind w:firstLine="720"/>
        <w:jc w:val="both"/>
        <w:rPr>
          <w:lang w:eastAsia="lt-LT"/>
        </w:rPr>
      </w:pPr>
      <w:r>
        <w:rPr>
          <w:lang w:eastAsia="lt-LT"/>
        </w:rPr>
        <w:t>1.2.5</w:t>
      </w:r>
      <w:r>
        <w:rPr>
          <w:lang w:eastAsia="lt-LT"/>
        </w:rPr>
        <w:t xml:space="preserve">. Pakeisti 5 punkto paskutinę pastraipą ir ją išdėstyti taip: </w:t>
      </w:r>
    </w:p>
    <w:p>
      <w:pPr>
        <w:spacing w:line="276" w:lineRule="auto"/>
        <w:ind w:firstLine="720"/>
        <w:jc w:val="both"/>
        <w:rPr>
          <w:lang w:eastAsia="lt-LT"/>
        </w:rPr>
      </w:pPr>
      <w:r>
        <w:rPr>
          <w:lang w:eastAsia="lt-LT"/>
        </w:rPr>
        <w:t>„Kitos Nuostatuose vartojamos sąvokos apibrėžtos Lietuvos Respublikos teritorijų planavimo įstatyme ir Lietuvos Respublikos visuomenės informavimo įstatyme.“</w:t>
      </w:r>
    </w:p>
    <w:p>
      <w:pPr>
        <w:spacing w:line="276" w:lineRule="auto"/>
        <w:ind w:firstLine="720"/>
        <w:jc w:val="both"/>
        <w:rPr>
          <w:lang w:eastAsia="lt-LT"/>
        </w:rPr>
      </w:pPr>
      <w:r>
        <w:rPr>
          <w:lang w:eastAsia="lt-LT"/>
        </w:rPr>
        <w:t>1.2.6</w:t>
      </w:r>
      <w:r>
        <w:rPr>
          <w:lang w:eastAsia="lt-LT"/>
        </w:rPr>
        <w:t>. Pakeisti II skyriaus pavadinimą ir jį išdėstyti taip:</w:t>
        <w:tab/>
        <w:t xml:space="preserve"> </w:t>
      </w:r>
    </w:p>
    <w:p>
      <w:pPr>
        <w:spacing w:line="276" w:lineRule="auto"/>
        <w:jc w:val="center"/>
        <w:rPr>
          <w:b/>
          <w:lang w:eastAsia="lt-LT"/>
        </w:rPr>
      </w:pPr>
      <w:r>
        <w:rPr>
          <w:lang w:eastAsia="lt-LT"/>
        </w:rPr>
        <w:t>„</w:t>
      </w:r>
      <w:r>
        <w:rPr>
          <w:b/>
          <w:lang w:eastAsia="lt-LT"/>
        </w:rPr>
        <w:t>II</w:t>
      </w:r>
      <w:r>
        <w:rPr>
          <w:b/>
          <w:lang w:eastAsia="lt-LT"/>
        </w:rPr>
        <w:t xml:space="preserve"> SKYRIUS</w:t>
      </w:r>
    </w:p>
    <w:p>
      <w:pPr>
        <w:spacing w:line="276" w:lineRule="auto"/>
        <w:jc w:val="center"/>
        <w:rPr>
          <w:lang w:eastAsia="lt-LT"/>
        </w:rPr>
      </w:pPr>
      <w:r>
        <w:rPr>
          <w:b/>
          <w:lang w:eastAsia="lt-LT"/>
        </w:rPr>
        <w:t>BENDROJI TERITORIJŲ PLANAVIMO DOKUMENTŲ VIEŠINIMO PROCEDŪRŲ TVARKA</w:t>
      </w:r>
      <w:r>
        <w:rPr>
          <w:lang w:eastAsia="lt-LT"/>
        </w:rPr>
        <w:t>“.</w:t>
      </w:r>
    </w:p>
    <w:p>
      <w:pPr>
        <w:spacing w:line="276" w:lineRule="auto"/>
        <w:ind w:firstLine="720"/>
        <w:jc w:val="both"/>
        <w:rPr>
          <w:lang w:eastAsia="lt-LT"/>
        </w:rPr>
      </w:pPr>
      <w:r>
        <w:rPr>
          <w:lang w:eastAsia="lt-LT"/>
        </w:rPr>
        <w:t>1.2.7</w:t>
      </w:r>
      <w:r>
        <w:rPr>
          <w:lang w:eastAsia="lt-LT"/>
        </w:rPr>
        <w:t>. Pakeisti 6.4.1. papunktį ir jį išdėstyti taip:</w:t>
        <w:tab/>
        <w:br/>
        <w:tab/>
        <w:t xml:space="preserve">„6.4.1. pasiūlymai dėl teritorijų planavimo dokumentų, išskyrus rengiant specialiojo teritorijų planavimo žemėtvarkos dokumentus, planavimo organizatoriui teikiami raštu ir (ar) Lietuvos Respublikos teritorijų planavimo dokumentų rengimo ir teritorijų planavimo proceso valstybinės priežiūros informacinėje sistemoje visą teritorijų planavimo dokumentų rengimo laiką iki viešo svarstymo pabaigos, išskyrus Teritorijų planavimo įstatymo 37 straipsnio 3 dalyje nurodytą pakartotinį viešą svarstymą ar susipažinimą su valstybės lygmens teritorijų planavimo dokumentu, viešo svarstymo metu pasiūlymai teikiami ir žodžiu (rekomenduojama pasiūlymų teikimo forma pateikta 1 priede). Pasiūlymai dėl specialiojo teritorijų planavimo žemėtvarkos dokumentų ir atsakymai į šiuos pasiūlymus teikiami per Žemėtvarkos planavimo dokumentų rengimo informacinę sistemą (toliau </w:t>
      </w:r>
      <w:r>
        <w:rPr>
          <w:color w:val="000000"/>
          <w:lang w:eastAsia="lt-LT"/>
        </w:rPr>
        <w:t>–</w:t>
      </w:r>
      <w:r>
        <w:rPr>
          <w:lang w:eastAsia="lt-LT"/>
        </w:rPr>
        <w:t xml:space="preserve"> ŽPDRIS).”</w:t>
      </w:r>
    </w:p>
    <w:p>
      <w:pPr>
        <w:spacing w:line="276" w:lineRule="auto"/>
        <w:ind w:firstLine="720"/>
        <w:jc w:val="both"/>
        <w:rPr>
          <w:lang w:eastAsia="lt-LT"/>
        </w:rPr>
      </w:pPr>
      <w:r>
        <w:rPr>
          <w:lang w:eastAsia="lt-LT"/>
        </w:rPr>
        <w:t>1.2.8</w:t>
      </w:r>
      <w:r>
        <w:rPr>
          <w:lang w:eastAsia="lt-LT"/>
        </w:rPr>
        <w:t>. Pakeisti 6.5 papunktį ir jį išdėstyti taip:</w:t>
      </w:r>
    </w:p>
    <w:p>
      <w:pPr>
        <w:spacing w:line="276" w:lineRule="auto"/>
        <w:ind w:firstLine="720"/>
        <w:jc w:val="both"/>
        <w:rPr>
          <w:lang w:eastAsia="lt-LT"/>
        </w:rPr>
      </w:pPr>
      <w:r>
        <w:rPr>
          <w:lang w:eastAsia="lt-LT"/>
        </w:rPr>
        <w:t>„</w:t>
      </w:r>
      <w:r>
        <w:rPr>
          <w:lang w:eastAsia="lt-LT"/>
        </w:rPr>
        <w:t>6.5</w:t>
      </w:r>
      <w:r>
        <w:rPr>
          <w:lang w:eastAsia="lt-LT"/>
        </w:rPr>
        <w:t>. teritorijų planavimo dokumento viešas svarstymas (rengiant savivaldybės lygmens ir vietovės lygmens teritorijų planavimo dokumentus) ar susipažinimas su parengtais valstybės lygmens teritorijų planavimo dokumentais rengiami atitinkamai pagal Nuostatų 14 punkto ar 35–39 punktų reikalavimus, išskyrus Teritorijų planavimo įstatymo 37 straipsnio 3 dalyje nustatytus atvejus, kai pakoreguotas teritorijų planavimo dokumentas neteikiamas pakartotinai viešai svarstyti ar susipažinti:</w:t>
      </w:r>
    </w:p>
    <w:p>
      <w:pPr>
        <w:spacing w:line="276" w:lineRule="auto"/>
        <w:ind w:firstLine="720"/>
        <w:jc w:val="both"/>
        <w:rPr>
          <w:lang w:eastAsia="lt-LT"/>
        </w:rPr>
      </w:pPr>
      <w:r>
        <w:rPr>
          <w:lang w:eastAsia="lt-LT"/>
        </w:rPr>
        <w:t>6.5.1</w:t>
      </w:r>
      <w:r>
        <w:rPr>
          <w:lang w:eastAsia="lt-LT"/>
        </w:rPr>
        <w:t>. teritorijų planavimo dokumento sprendiniai keičiami atsižvelgus į priimtus pasiūlymus, apie kuriuos buvo viešai informuota;</w:t>
      </w:r>
    </w:p>
    <w:p>
      <w:pPr>
        <w:spacing w:line="276" w:lineRule="auto"/>
        <w:ind w:firstLine="720"/>
        <w:jc w:val="both"/>
        <w:rPr>
          <w:lang w:eastAsia="lt-LT"/>
        </w:rPr>
      </w:pPr>
      <w:r>
        <w:rPr>
          <w:lang w:eastAsia="lt-LT"/>
        </w:rPr>
        <w:t>6.5.2</w:t>
      </w:r>
      <w:r>
        <w:rPr>
          <w:lang w:eastAsia="lt-LT"/>
        </w:rPr>
        <w:t>. teritorijų planavimo dokumento sprendiniai keičiami pagal derinančių institucijų pastabas (teritorijų planavimo proceso baigiamojo etapo teritorijų planavimo dokumento derinimo stadijoje).</w:t>
      </w:r>
    </w:p>
    <w:p>
      <w:pPr>
        <w:spacing w:line="276" w:lineRule="auto"/>
        <w:ind w:firstLine="720"/>
        <w:jc w:val="both"/>
        <w:rPr>
          <w:lang w:eastAsia="lt-LT"/>
        </w:rPr>
      </w:pPr>
      <w:r>
        <w:rPr>
          <w:lang w:eastAsia="lt-LT"/>
        </w:rPr>
        <w:t>1.2.9</w:t>
      </w:r>
      <w:r>
        <w:rPr>
          <w:lang w:eastAsia="lt-LT"/>
        </w:rPr>
        <w:t>. Papildyti 6</w:t>
      </w:r>
      <w:r>
        <w:rPr>
          <w:vertAlign w:val="superscript"/>
          <w:lang w:eastAsia="lt-LT"/>
        </w:rPr>
        <w:t>1</w:t>
      </w:r>
      <w:r>
        <w:rPr>
          <w:lang w:eastAsia="lt-LT"/>
        </w:rPr>
        <w:t xml:space="preserve"> punktu:</w:t>
      </w:r>
    </w:p>
    <w:p>
      <w:pPr>
        <w:spacing w:line="276" w:lineRule="auto"/>
        <w:ind w:firstLine="720"/>
        <w:jc w:val="both"/>
        <w:rPr>
          <w:lang w:eastAsia="lt-LT"/>
        </w:rPr>
      </w:pPr>
      <w:r>
        <w:rPr>
          <w:lang w:eastAsia="lt-LT"/>
        </w:rPr>
        <w:t>"6</w:t>
      </w:r>
      <w:r>
        <w:rPr>
          <w:vertAlign w:val="superscript"/>
          <w:lang w:eastAsia="lt-LT"/>
        </w:rPr>
        <w:t>1</w:t>
      </w:r>
      <w:r>
        <w:rPr>
          <w:lang w:eastAsia="lt-LT"/>
        </w:rPr>
        <w:t xml:space="preserve">. Nuostatų 6.5.1 ir 6.5.2 papunkčiuose nurodytais atvejais visuomenė su pakeistais teritorijų planavimo dokumento sprendiniais supažindinama Lietuvos Respublikos teritorijų planavimo dokumentų rengimo ir teritorijų planavimo proceso valstybinės priežiūros informacinėje sistemoje ir sprendimą rengti teritorijų planavimo dokumentą priėmusios valstybės institucijos (institucijų) ar savivaldybės interneto svetainėje.“ </w:t>
      </w:r>
    </w:p>
    <w:p>
      <w:pPr>
        <w:spacing w:line="276" w:lineRule="auto"/>
        <w:ind w:firstLine="720"/>
        <w:jc w:val="both"/>
        <w:rPr>
          <w:lang w:eastAsia="lt-LT"/>
        </w:rPr>
      </w:pPr>
      <w:r>
        <w:rPr>
          <w:lang w:eastAsia="lt-LT"/>
        </w:rPr>
        <w:t>1.2.10</w:t>
      </w:r>
      <w:r>
        <w:rPr>
          <w:lang w:eastAsia="lt-LT"/>
        </w:rPr>
        <w:t xml:space="preserve">. Pakeisti 7 punktą ir jį išdėstyti taip: </w:t>
      </w:r>
    </w:p>
    <w:p>
      <w:pPr>
        <w:spacing w:line="276" w:lineRule="auto"/>
        <w:ind w:firstLine="720"/>
        <w:jc w:val="both"/>
        <w:rPr>
          <w:lang w:eastAsia="lt-LT"/>
        </w:rPr>
      </w:pPr>
      <w:r>
        <w:rPr>
          <w:lang w:eastAsia="lt-LT"/>
        </w:rPr>
        <w:t>„</w:t>
      </w:r>
      <w:r>
        <w:rPr>
          <w:lang w:eastAsia="lt-LT"/>
        </w:rPr>
        <w:t>7</w:t>
      </w:r>
      <w:r>
        <w:rPr>
          <w:lang w:eastAsia="lt-LT"/>
        </w:rPr>
        <w:t>. Planavimo organizatorius ar jo įgaliotas asmuo apie parengto teritorijų planavimo dokumento viešinimą turi paskelbti Nuostatų 6.4.1, 6.4.2 papunkčiuose, 12, 18, 25,</w:t>
      </w:r>
      <w:r>
        <w:rPr>
          <w:b/>
          <w:lang w:eastAsia="lt-LT"/>
        </w:rPr>
        <w:t xml:space="preserve"> </w:t>
      </w:r>
      <w:r>
        <w:rPr>
          <w:lang w:eastAsia="lt-LT"/>
        </w:rPr>
        <w:t>46 punktuose ir 32.1, 41.1 ir 41.2 papunkčiuose nurodytose visuomenės informavimo priemonėse ne vėliau kaip prieš 5 darbo dienas iki atitinkamos procedūros pradžios. Planavimo organizatorius savo nuožiūra gali (tačiau neprivalo) atlikti papildomus viešinimą užtikrinančių procedūrų veiksmus: surengti apklausą dėl teritorijų planavimo dokumento sprendinių, pristatyti juos visuomenės informavimo priemonėse, surengti susitikimus su suinteresuota visuomene, tam tikromis visuomenės grupėmis ir panašiai.”</w:t>
      </w:r>
    </w:p>
    <w:p>
      <w:pPr>
        <w:spacing w:line="276" w:lineRule="auto"/>
        <w:ind w:firstLine="720"/>
        <w:jc w:val="both"/>
        <w:rPr>
          <w:lang w:eastAsia="lt-LT"/>
        </w:rPr>
      </w:pPr>
      <w:r>
        <w:rPr>
          <w:lang w:eastAsia="lt-LT"/>
        </w:rPr>
        <w:t>1.2.11</w:t>
      </w:r>
      <w:r>
        <w:rPr>
          <w:lang w:eastAsia="lt-LT"/>
        </w:rPr>
        <w:t xml:space="preserve">. Pakeisti 8 punktą ir jį išdėstyti taip: </w:t>
      </w:r>
    </w:p>
    <w:p>
      <w:pPr>
        <w:spacing w:line="276" w:lineRule="auto"/>
        <w:jc w:val="both"/>
        <w:rPr>
          <w:lang w:eastAsia="lt-LT"/>
        </w:rPr>
      </w:pPr>
      <w:r>
        <w:rPr>
          <w:lang w:eastAsia="lt-LT"/>
        </w:rPr>
        <w:t>“</w:t>
      </w:r>
      <w:r>
        <w:rPr>
          <w:lang w:eastAsia="lt-LT"/>
        </w:rPr>
        <w:t>8</w:t>
      </w:r>
      <w:r>
        <w:rPr>
          <w:lang w:eastAsia="lt-LT"/>
        </w:rPr>
        <w:t>. Fiziniai asmenys, juridiniai asmenys ar jų padaliniai, kitos organizacijos ar jų padaliniai, kuriems dėl visuomenės (viešojo) intereso numatoma nustatyti papildomus žemės ir kito nekilnojamojo turto naudojimo ar ūkinės veiklos apribojimus, planavimo organizatoriaus ar jo įgalioto asmens apie rengiamą teritorijų planavimo dokumentą informuojami Nuostatų 4 punkte nustatyta tvarka taip pat naudojantis Lietuvos Respublikos teritorijų planavimo dokumentų rengimo ir teritorijų planavimo proceso valstybinės priežiūros informacine sistema, arba ŽPDRIS, rengiant specialiojo teritorijų planavimo žemėtvarkos dokumentus. Rengiant valstybei svarbių projektų teritorijų planavimo dokumentus vadovaujamasi Teritorijų planavimo įstatymo 23 straipsnio 4 dalimi.</w:t>
        <w:tab/>
        <w:br/>
        <w:tab/>
        <w:t>Apie parengtą detalųjį planą planavimo organizatorius privalo teritorijų planavimo dokumentų rengimo etape registruotais laiškais pranešti žemės sklypų valdytojams ir naudotojams, kurių teisės naudotis žemės sklypais suvaržomos nustačius specialiąsias žemės naudojimo sąlygas, taikomas detaliajame plane, Specialiųjų žemės naudojimo sąlygų</w:t>
      </w:r>
      <w:r>
        <w:rPr>
          <w:b/>
          <w:lang w:eastAsia="lt-LT"/>
        </w:rPr>
        <w:t xml:space="preserve"> </w:t>
      </w:r>
      <w:r>
        <w:rPr>
          <w:lang w:eastAsia="lt-LT"/>
        </w:rPr>
        <w:t>įstatyme nustatytose teritorijose. Registruoti laiškai siunčiami jų deklaruotos gyvenamosios vietos ar Juridinių asmenų registre nurodytos buveinės adresais.”</w:t>
        <w:tab/>
        <w:br/>
        <w:tab/>
        <w:t>1.2.12. Pakeisti III skyriaus pavadinimą ir jį išdėstyti taip:</w:t>
        <w:tab/>
      </w:r>
    </w:p>
    <w:p>
      <w:pPr>
        <w:spacing w:line="276" w:lineRule="auto"/>
        <w:jc w:val="center"/>
        <w:rPr>
          <w:b/>
          <w:lang w:eastAsia="lt-LT"/>
        </w:rPr>
      </w:pPr>
      <w:r>
        <w:rPr>
          <w:lang w:eastAsia="lt-LT"/>
        </w:rPr>
        <w:t>„</w:t>
      </w:r>
      <w:r>
        <w:rPr>
          <w:b/>
          <w:lang w:eastAsia="lt-LT"/>
        </w:rPr>
        <w:t>III SKYRIUS</w:t>
      </w:r>
    </w:p>
    <w:p>
      <w:pPr>
        <w:spacing w:line="276" w:lineRule="auto"/>
        <w:jc w:val="center"/>
        <w:rPr>
          <w:lang w:eastAsia="lt-LT"/>
        </w:rPr>
      </w:pPr>
      <w:r>
        <w:rPr>
          <w:b/>
          <w:lang w:eastAsia="lt-LT"/>
        </w:rPr>
        <w:t>VALSTYBĖS LYGMENS TERITORIJŲ PLANAVIMO DOKUMENTŲ VIEŠINIMAS</w:t>
      </w:r>
      <w:r>
        <w:rPr>
          <w:lang w:eastAsia="lt-LT"/>
        </w:rPr>
        <w:t>“.</w:t>
      </w:r>
    </w:p>
    <w:p>
      <w:pPr>
        <w:spacing w:line="276" w:lineRule="auto"/>
        <w:ind w:firstLine="720"/>
        <w:jc w:val="both"/>
        <w:rPr>
          <w:lang w:eastAsia="lt-LT"/>
        </w:rPr>
      </w:pPr>
      <w:r>
        <w:rPr>
          <w:color w:val="000000"/>
          <w:lang w:eastAsia="lt-LT"/>
        </w:rPr>
        <w:t>1.2.13</w:t>
      </w:r>
      <w:r>
        <w:rPr>
          <w:color w:val="000000"/>
          <w:lang w:eastAsia="lt-LT"/>
        </w:rPr>
        <w:t>. Pakeisti 11 punktą ir jį išdėstyti taip:</w:t>
        <w:tab/>
        <w:br/>
        <w:t xml:space="preserve"> </w:t>
        <w:tab/>
        <w:t xml:space="preserve">„11. Valstybės lygmens teritorijų planavimo dokumentų rengimo viešinimo metu atliekamos Nuostatų </w:t>
      </w:r>
      <w:r>
        <w:rPr>
          <w:lang w:eastAsia="lt-LT"/>
        </w:rPr>
        <w:t>6</w:t>
      </w:r>
      <w:r>
        <w:rPr>
          <w:b/>
          <w:bCs/>
          <w:i/>
          <w:iCs/>
          <w:lang w:eastAsia="lt-LT"/>
        </w:rPr>
        <w:t xml:space="preserve"> </w:t>
      </w:r>
      <w:r>
        <w:rPr>
          <w:color w:val="000000"/>
          <w:lang w:eastAsia="lt-LT"/>
        </w:rPr>
        <w:t xml:space="preserve">punkte (išskyrus </w:t>
      </w:r>
      <w:r>
        <w:rPr>
          <w:lang w:eastAsia="lt-LT"/>
        </w:rPr>
        <w:t>6</w:t>
      </w:r>
      <w:r>
        <w:rPr>
          <w:color w:val="000000"/>
          <w:lang w:eastAsia="lt-LT"/>
        </w:rPr>
        <w:t>.5 papunktį) nurodytos procedūros.“</w:t>
        <w:tab/>
        <w:br/>
        <w:t xml:space="preserve"> </w:t>
        <w:tab/>
        <w:t>1.2.</w:t>
      </w:r>
      <w:r>
        <w:rPr>
          <w:lang w:eastAsia="lt-LT"/>
        </w:rPr>
        <w:t>14.</w:t>
      </w:r>
      <w:r>
        <w:rPr>
          <w:color w:val="000000"/>
          <w:lang w:eastAsia="lt-LT"/>
        </w:rPr>
        <w:t xml:space="preserve"> Pakeisti 13 punktą ir jį išdėstyti taip:</w:t>
        <w:tab/>
        <w:t xml:space="preserve"> </w:t>
      </w:r>
      <w:r>
        <w:rPr>
          <w:lang w:eastAsia="lt-LT"/>
        </w:rPr>
        <w:br/>
        <w:tab/>
      </w:r>
      <w:r>
        <w:rPr>
          <w:color w:val="000000"/>
          <w:lang w:eastAsia="lt-LT"/>
        </w:rPr>
        <w:t>„13. Planavimo organizatorius ir teritorijų planavimo dokumentų rengėjas tariasi su kompetentingomis organizacijomis ar suinteresuota visuomene dėl rengiamų teritorijų planavimo dokumento sprendinių, supažindina su rengimo etape rengiamais teritorijų planavimo dokumento sprendiniais, SPAV ataskaita (jeigu SPAV atliktas nustatyta tvarka).</w:t>
      </w:r>
      <w:r>
        <w:rPr>
          <w:lang w:eastAsia="lt-LT"/>
        </w:rPr>
        <w:t xml:space="preserve"> Ne vėliau kaip SPAV ataskaitos ir koncepcijos sprendinių alternatyvų pateikimo derinti</w:t>
      </w:r>
      <w:r>
        <w:rPr>
          <w:b/>
          <w:lang w:eastAsia="lt-LT"/>
        </w:rPr>
        <w:t xml:space="preserve"> </w:t>
      </w:r>
      <w:r>
        <w:rPr>
          <w:lang w:eastAsia="lt-LT"/>
        </w:rPr>
        <w:t xml:space="preserve">su vertinimo subjektais dieną, </w:t>
      </w:r>
      <w:r>
        <w:rPr>
          <w:color w:val="000000"/>
          <w:lang w:eastAsia="lt-LT"/>
        </w:rPr>
        <w:t xml:space="preserve">planavimo organizatorius šiuos dokumentus skelbia Nuostatų 12 punkte nurodytose visuomenės </w:t>
      </w:r>
      <w:r>
        <w:rPr>
          <w:color w:val="000000"/>
          <w:highlight w:val="white"/>
          <w:lang w:eastAsia="lt-LT"/>
        </w:rPr>
        <w:t>informavimo priemonėse, informuodamas apie suinteresuotos visuomenės galimybes teikti pasiūlymus</w:t>
      </w:r>
      <w:r>
        <w:rPr>
          <w:color w:val="000000"/>
          <w:lang w:eastAsia="lt-LT"/>
        </w:rPr>
        <w:t xml:space="preserve">, kur ir kada vyks konsultavimasis su </w:t>
      </w:r>
      <w:r>
        <w:rPr>
          <w:lang w:eastAsia="lt-LT"/>
        </w:rPr>
        <w:t>kompetentingomis organizacijomis ir suinteresuota visuomene</w:t>
      </w:r>
      <w:r>
        <w:rPr>
          <w:color w:val="000000"/>
          <w:lang w:eastAsia="lt-LT"/>
        </w:rPr>
        <w:t>.</w:t>
      </w:r>
      <w:r>
        <w:rPr>
          <w:lang w:eastAsia="lt-LT"/>
        </w:rPr>
        <w:t xml:space="preserve"> Susipažinimui su koncepcijos sprendinių alternatyvomis ir SPAV ataskaita</w:t>
      </w:r>
      <w:r>
        <w:rPr>
          <w:color w:val="000000"/>
          <w:lang w:eastAsia="lt-LT"/>
        </w:rPr>
        <w:t xml:space="preserve"> </w:t>
      </w:r>
      <w:r>
        <w:rPr>
          <w:lang w:eastAsia="lt-LT"/>
        </w:rPr>
        <w:t xml:space="preserve">skiriama </w:t>
      </w:r>
      <w:r>
        <w:rPr>
          <w:color w:val="000000"/>
          <w:lang w:eastAsia="lt-LT"/>
        </w:rPr>
        <w:t>ne maž</w:t>
      </w:r>
      <w:r>
        <w:rPr>
          <w:lang w:eastAsia="lt-LT"/>
        </w:rPr>
        <w:t>iau</w:t>
      </w:r>
      <w:r>
        <w:rPr>
          <w:color w:val="000000"/>
          <w:lang w:eastAsia="lt-LT"/>
        </w:rPr>
        <w:t xml:space="preserve"> kaip 20</w:t>
      </w:r>
      <w:r>
        <w:rPr>
          <w:lang w:eastAsia="lt-LT"/>
        </w:rPr>
        <w:t xml:space="preserve"> darbo dienų nuo šiame punkte nurodytų dokumentų Nuostatų 12 punkte nurodytose visuomenės informavimo priemonėse paskelbimo dienos.</w:t>
        <w:tab/>
        <w:t xml:space="preserve"> </w:t>
        <w:br/>
        <w:tab/>
      </w:r>
      <w:r>
        <w:rPr>
          <w:color w:val="000000"/>
          <w:lang w:eastAsia="lt-LT"/>
        </w:rPr>
        <w:t>Nuostatų 12 punkte nurodytose visuomenės informavimo priemonėse skelbiama apie koncepcijos patvirtinim</w:t>
      </w:r>
      <w:r>
        <w:rPr>
          <w:lang w:eastAsia="lt-LT"/>
        </w:rPr>
        <w:t>ą (pritarimą)</w:t>
      </w:r>
      <w:r>
        <w:rPr>
          <w:color w:val="000000"/>
          <w:lang w:eastAsia="lt-LT"/>
        </w:rPr>
        <w:t xml:space="preserve">, </w:t>
      </w:r>
      <w:r>
        <w:rPr>
          <w:lang w:eastAsia="lt-LT"/>
        </w:rPr>
        <w:t>ne vėliau kaip kitą darbo dieną po jos patvirtinimo (pritarimo) dienos</w:t>
      </w:r>
      <w:r>
        <w:rPr>
          <w:color w:val="000000"/>
          <w:lang w:eastAsia="lt-LT"/>
        </w:rPr>
        <w:t>“</w:t>
        <w:tab/>
        <w:t xml:space="preserve"> </w:t>
      </w:r>
      <w:r>
        <w:rPr>
          <w:lang w:eastAsia="lt-LT"/>
        </w:rPr>
        <w:br/>
        <w:tab/>
        <w:t>1.2.15. Pakeisti IV skyriaus pavadinimą ir jį išdėstyti taip:</w:t>
        <w:tab/>
      </w:r>
    </w:p>
    <w:p>
      <w:pPr>
        <w:spacing w:line="276" w:lineRule="auto"/>
        <w:jc w:val="center"/>
        <w:rPr>
          <w:b/>
          <w:lang w:eastAsia="lt-LT"/>
        </w:rPr>
      </w:pPr>
      <w:r>
        <w:rPr>
          <w:lang w:eastAsia="lt-LT"/>
        </w:rPr>
        <w:t>„</w:t>
      </w:r>
      <w:r>
        <w:rPr>
          <w:b/>
          <w:lang w:eastAsia="lt-LT"/>
        </w:rPr>
        <w:t>IV</w:t>
      </w:r>
      <w:r>
        <w:rPr>
          <w:b/>
          <w:lang w:eastAsia="lt-LT"/>
        </w:rPr>
        <w:t xml:space="preserve"> SKYRIUS</w:t>
      </w:r>
    </w:p>
    <w:p>
      <w:pPr>
        <w:spacing w:line="276" w:lineRule="auto"/>
        <w:jc w:val="center"/>
        <w:rPr>
          <w:lang w:eastAsia="lt-LT"/>
        </w:rPr>
      </w:pPr>
      <w:r>
        <w:rPr>
          <w:b/>
          <w:lang w:eastAsia="lt-LT"/>
        </w:rPr>
        <w:t>SAVIVALDYBĖS LYGMENS BENDRŲJŲ PLANŲ VIEŠINIMAS</w:t>
      </w:r>
      <w:r>
        <w:rPr>
          <w:lang w:eastAsia="lt-LT"/>
        </w:rPr>
        <w:t>“.</w:t>
      </w:r>
    </w:p>
    <w:p>
      <w:pPr>
        <w:spacing w:line="276" w:lineRule="auto"/>
        <w:ind w:firstLine="720"/>
        <w:jc w:val="both"/>
        <w:rPr>
          <w:lang w:eastAsia="lt-LT"/>
        </w:rPr>
      </w:pPr>
      <w:r>
        <w:rPr>
          <w:lang w:eastAsia="lt-LT"/>
        </w:rPr>
        <w:t>1.2.16</w:t>
      </w:r>
      <w:r>
        <w:rPr>
          <w:lang w:eastAsia="lt-LT"/>
        </w:rPr>
        <w:t>. Pakeisti 17 punktą ir jį išdėstyti taip:</w:t>
        <w:tab/>
        <w:br/>
        <w:t xml:space="preserve"> </w:t>
        <w:tab/>
        <w:t>„17. Savivaldybės lygmens teritorijų planavimo dokumentų, išskyrus specialiojo teritorijų planavimo dokumentus, rengimo viešinimo metu atliekamos Nuostatų 6 punkte (išskyrus 6.3 papunktį) nurodytos procedūros.“</w:t>
        <w:tab/>
        <w:br/>
        <w:t xml:space="preserve"> </w:t>
        <w:tab/>
        <w:t>1.2.17. Pakeisti V skyriaus pavadinimą ir jį išdėstyti taip:</w:t>
      </w:r>
    </w:p>
    <w:p>
      <w:pPr>
        <w:spacing w:line="276" w:lineRule="auto"/>
        <w:jc w:val="center"/>
        <w:rPr>
          <w:lang w:eastAsia="lt-LT"/>
        </w:rPr>
      </w:pPr>
      <w:r>
        <w:rPr>
          <w:highlight w:val="white"/>
          <w:lang w:eastAsia="lt-LT"/>
        </w:rPr>
        <w:t>„</w:t>
      </w:r>
      <w:r>
        <w:rPr>
          <w:b/>
          <w:highlight w:val="white"/>
          <w:lang w:eastAsia="lt-LT"/>
        </w:rPr>
        <w:t>V</w:t>
      </w:r>
      <w:r>
        <w:rPr>
          <w:b/>
          <w:highlight w:val="white"/>
          <w:lang w:eastAsia="lt-LT"/>
        </w:rPr>
        <w:t xml:space="preserve"> SKYRIUS</w:t>
      </w:r>
    </w:p>
    <w:p>
      <w:pPr>
        <w:spacing w:line="276" w:lineRule="auto"/>
        <w:jc w:val="center"/>
        <w:rPr>
          <w:lang w:eastAsia="lt-LT"/>
        </w:rPr>
      </w:pPr>
      <w:r>
        <w:rPr>
          <w:b/>
          <w:highlight w:val="white"/>
          <w:lang w:eastAsia="lt-LT"/>
        </w:rPr>
        <w:t>VIETOVĖS LYGMENS BENDRŲJŲ PLANŲ VIEŠINIMAS</w:t>
      </w:r>
      <w:r>
        <w:rPr>
          <w:highlight w:val="white"/>
          <w:lang w:eastAsia="lt-LT"/>
        </w:rPr>
        <w:t>”.</w:t>
      </w:r>
    </w:p>
    <w:p>
      <w:pPr>
        <w:spacing w:line="276" w:lineRule="auto"/>
        <w:ind w:firstLine="720"/>
        <w:jc w:val="both"/>
        <w:rPr>
          <w:color w:val="000000"/>
          <w:lang w:eastAsia="lt-LT"/>
        </w:rPr>
      </w:pPr>
      <w:r>
        <w:rPr>
          <w:color w:val="000000"/>
          <w:lang w:eastAsia="lt-LT"/>
        </w:rPr>
        <w:t>1.2.18</w:t>
      </w:r>
      <w:r>
        <w:rPr>
          <w:color w:val="000000"/>
          <w:lang w:eastAsia="lt-LT"/>
        </w:rPr>
        <w:t>. Pakeisti 24 punktą ir jį išdėstyti taip:</w:t>
      </w:r>
    </w:p>
    <w:p>
      <w:pPr>
        <w:spacing w:line="276" w:lineRule="auto"/>
        <w:ind w:firstLine="720"/>
        <w:rPr>
          <w:color w:val="000000"/>
          <w:lang w:eastAsia="lt-LT"/>
        </w:rPr>
      </w:pPr>
      <w:r>
        <w:rPr>
          <w:color w:val="000000"/>
          <w:lang w:eastAsia="lt-LT"/>
        </w:rPr>
        <w:t>„</w:t>
      </w:r>
      <w:r>
        <w:rPr>
          <w:color w:val="000000"/>
          <w:lang w:eastAsia="lt-LT"/>
        </w:rPr>
        <w:t>24</w:t>
      </w:r>
      <w:r>
        <w:rPr>
          <w:color w:val="000000"/>
          <w:lang w:eastAsia="lt-LT"/>
        </w:rPr>
        <w:t>. Savivaldybių teritorijų dalių bendrųjų planų rengimo viešinimo metu atliekamos Nuostatų 6 punkte (išskyrus 6.3 papunktį) nurodytos procedūros.“</w:t>
      </w:r>
    </w:p>
    <w:p>
      <w:pPr>
        <w:spacing w:line="276" w:lineRule="auto"/>
        <w:ind w:firstLine="720"/>
        <w:rPr>
          <w:lang w:eastAsia="lt-LT"/>
        </w:rPr>
      </w:pPr>
      <w:r>
        <w:rPr>
          <w:lang w:eastAsia="lt-LT"/>
        </w:rPr>
        <w:t>1.2.19</w:t>
      </w:r>
      <w:r>
        <w:rPr>
          <w:lang w:eastAsia="lt-LT"/>
        </w:rPr>
        <w:t>. Pakeisti VI skyriaus pavadinimą ir jį išdėstyti taip:</w:t>
      </w:r>
    </w:p>
    <w:p>
      <w:pPr>
        <w:spacing w:line="276" w:lineRule="auto"/>
        <w:jc w:val="center"/>
        <w:rPr>
          <w:b/>
          <w:lang w:eastAsia="lt-LT"/>
        </w:rPr>
      </w:pPr>
      <w:r>
        <w:rPr>
          <w:lang w:eastAsia="lt-LT"/>
        </w:rPr>
        <w:t>„</w:t>
      </w:r>
      <w:r>
        <w:rPr>
          <w:b/>
          <w:lang w:eastAsia="lt-LT"/>
        </w:rPr>
        <w:t>VI</w:t>
      </w:r>
      <w:r>
        <w:rPr>
          <w:b/>
          <w:lang w:eastAsia="lt-LT"/>
        </w:rPr>
        <w:t xml:space="preserve"> SKYRIUS</w:t>
      </w:r>
    </w:p>
    <w:p>
      <w:pPr>
        <w:spacing w:line="276" w:lineRule="auto"/>
        <w:jc w:val="center"/>
        <w:rPr>
          <w:lang w:eastAsia="lt-LT"/>
        </w:rPr>
      </w:pPr>
      <w:r>
        <w:rPr>
          <w:b/>
          <w:lang w:eastAsia="lt-LT"/>
        </w:rPr>
        <w:t>DETALIŲJŲ PLANŲ VIEŠINIMAS</w:t>
      </w:r>
      <w:r>
        <w:rPr>
          <w:lang w:eastAsia="lt-LT"/>
        </w:rPr>
        <w:t>“</w:t>
      </w:r>
    </w:p>
    <w:p>
      <w:pPr>
        <w:spacing w:line="276" w:lineRule="auto"/>
        <w:ind w:firstLine="720"/>
        <w:jc w:val="both"/>
        <w:rPr>
          <w:color w:val="000000"/>
          <w:lang w:eastAsia="lt-LT"/>
        </w:rPr>
      </w:pPr>
      <w:r>
        <w:rPr>
          <w:color w:val="000000"/>
          <w:lang w:eastAsia="lt-LT"/>
        </w:rPr>
        <w:t>1.2.20</w:t>
      </w:r>
      <w:r>
        <w:rPr>
          <w:color w:val="000000"/>
          <w:lang w:eastAsia="lt-LT"/>
        </w:rPr>
        <w:t>. Pakeisti 31 punktą ir jį išdėstyti taip:</w:t>
      </w:r>
    </w:p>
    <w:p>
      <w:pPr>
        <w:spacing w:line="276" w:lineRule="auto"/>
        <w:ind w:firstLine="720"/>
        <w:jc w:val="both"/>
        <w:rPr>
          <w:color w:val="000000"/>
          <w:lang w:eastAsia="lt-LT"/>
        </w:rPr>
      </w:pPr>
      <w:r>
        <w:rPr>
          <w:color w:val="000000"/>
          <w:lang w:eastAsia="lt-LT"/>
        </w:rPr>
        <w:t>„</w:t>
      </w:r>
      <w:r>
        <w:rPr>
          <w:color w:val="000000"/>
          <w:lang w:eastAsia="lt-LT"/>
        </w:rPr>
        <w:t>31</w:t>
      </w:r>
      <w:r>
        <w:rPr>
          <w:color w:val="000000"/>
          <w:lang w:eastAsia="lt-LT"/>
        </w:rPr>
        <w:t>. Detaliųjų planų rengimo viešinimo metu atliekamos Nuostatų 6 punkte (išskyrus 6.3 papunktį) nurodytos procedūros.“</w:t>
      </w:r>
    </w:p>
    <w:p>
      <w:pPr>
        <w:spacing w:line="276" w:lineRule="auto"/>
        <w:ind w:firstLine="720"/>
        <w:jc w:val="both"/>
        <w:rPr>
          <w:color w:val="000000"/>
          <w:lang w:eastAsia="lt-LT"/>
        </w:rPr>
      </w:pPr>
      <w:r>
        <w:rPr>
          <w:color w:val="000000"/>
          <w:lang w:eastAsia="lt-LT"/>
        </w:rPr>
        <w:t>1.2.</w:t>
      </w:r>
      <w:r>
        <w:rPr>
          <w:lang w:eastAsia="lt-LT"/>
        </w:rPr>
        <w:t>21</w:t>
      </w:r>
      <w:r>
        <w:rPr>
          <w:color w:val="000000"/>
          <w:lang w:eastAsia="lt-LT"/>
        </w:rPr>
        <w:t>. Pakeisti 32.1 papunktį ir jį išdėstyti taip:</w:t>
      </w:r>
    </w:p>
    <w:p>
      <w:pPr>
        <w:spacing w:line="276" w:lineRule="auto"/>
        <w:ind w:firstLine="720"/>
        <w:jc w:val="both"/>
        <w:rPr>
          <w:color w:val="000000"/>
          <w:lang w:eastAsia="lt-LT"/>
        </w:rPr>
      </w:pPr>
      <w:r>
        <w:rPr>
          <w:color w:val="000000"/>
          <w:lang w:eastAsia="lt-LT"/>
        </w:rPr>
        <w:t>„</w:t>
      </w:r>
      <w:r>
        <w:rPr>
          <w:color w:val="000000"/>
          <w:lang w:eastAsia="lt-LT"/>
        </w:rPr>
        <w:t>32.1</w:t>
      </w:r>
      <w:r>
        <w:rPr>
          <w:color w:val="000000"/>
          <w:lang w:eastAsia="lt-LT"/>
        </w:rPr>
        <w:t>. savivaldybių institucijų sprendimus dėl detaliojo plano rengimo keitimo ar koregavimo</w:t>
      </w:r>
      <w:r>
        <w:rPr>
          <w:lang w:eastAsia="lt-LT"/>
        </w:rPr>
        <w:t xml:space="preserve"> (išskyrus atvejus, kai detalusis planas koreguojamas taisant technines klaidas) </w:t>
      </w:r>
      <w:r>
        <w:rPr>
          <w:color w:val="000000"/>
          <w:lang w:eastAsia="lt-LT"/>
        </w:rPr>
        <w:t>pradžios ir planavimo tikslų, taip pat planavimo darbų programą, kurioje nurodoma, ar bus atliekamas SPAV (jeigu SPAV neatliekamas, informuojama, kur galima susipažinti su SPAV neatlikimo motyvais) ir rengiama koncepcija, pasiūlymų teikimo tvarką, viešo svarstymo procedūrų vietą ir laiką skelbia šių institucijų buveinėse, interneto svetainėse, seniūnijų, kurių teritorijoje yra planuojama teritorija, skelbimų lentose ir Lietuvos Respublikos teritorijų planavimo dokumentų rengimo ir teritorijų planavimo proceso valstybinės priežiūros informacinėje sistemoje; nurodoma, kam ir kokiu adresu visuomenė gali teikti pasiūlymus, taip pat pateikiami planavimo organizatoriaus, detaliojo plano rengėjo adresai ir telefonų numeriai, elektroninio pašto ir interneto svetainės adresai; registruotais laiškais informuojami planuojamos teritorijos ir kaimyninių žemės sklypų valdytojai ir naudotojai jų deklaruotos gyvenamosios vietos ar Juridinių asmenų registre nurodytos buveinės adresais (</w:t>
      </w:r>
      <w:r>
        <w:rPr>
          <w:lang w:eastAsia="lt-LT"/>
        </w:rPr>
        <w:t>jei į planuojamą teritoriją ir (ar) kaimyninį žemės sklypą patenka gyvenamosios paskirties daugiabutis pastatas, apie rengiamą ar keičiamą teritorijų planavimo dokumentą, informuojamas daugiabučio pastato bendrijos pirmininkas, kuris apie tai per 5 darbo dienas nuo šio registruotu laišku gauto pranešimo gavimo dienos raštu praneša butų ir kitų patalpų savininkams</w:t>
      </w:r>
      <w:r>
        <w:rPr>
          <w:color w:val="000000"/>
          <w:lang w:eastAsia="lt-LT"/>
        </w:rPr>
        <w:t xml:space="preserve">); sprendimai dėl detaliojo plano rengimo, keitimo </w:t>
      </w:r>
      <w:r>
        <w:rPr>
          <w:lang w:eastAsia="lt-LT"/>
        </w:rPr>
        <w:t>ar koregavimo (išskyrus atvejus, kai detalusis planas koreguojamas taisant technines klaidas)</w:t>
      </w:r>
      <w:r>
        <w:rPr>
          <w:color w:val="000000"/>
          <w:lang w:eastAsia="lt-LT"/>
        </w:rPr>
        <w:t xml:space="preserve"> pradžios ir planavimo tikslų ne vėliau kaip per 5 darbo dienas nuo jų priėmimo skelbiami Lietuvos Respublikos teritorijų planavimo dokumentų rengimo ir teritorijų planavimo proceso valstybinės priežiūros informacinėje sistemoje;“</w:t>
      </w:r>
    </w:p>
    <w:p>
      <w:pPr>
        <w:spacing w:line="276" w:lineRule="auto"/>
        <w:ind w:firstLine="720"/>
        <w:jc w:val="both"/>
        <w:rPr>
          <w:lang w:eastAsia="lt-LT"/>
        </w:rPr>
      </w:pPr>
      <w:r>
        <w:rPr>
          <w:color w:val="000000"/>
          <w:lang w:eastAsia="lt-LT"/>
        </w:rPr>
        <w:t>1.2.22</w:t>
      </w:r>
      <w:r>
        <w:rPr>
          <w:color w:val="000000"/>
          <w:lang w:eastAsia="lt-LT"/>
        </w:rPr>
        <w:t xml:space="preserve"> Pakeisti 32.2 papunktį ir jį išdėstyti taip:</w:t>
      </w:r>
    </w:p>
    <w:p>
      <w:pPr>
        <w:spacing w:line="276" w:lineRule="auto"/>
        <w:ind w:firstLine="720"/>
        <w:jc w:val="both"/>
        <w:rPr>
          <w:lang w:eastAsia="lt-LT"/>
        </w:rPr>
      </w:pPr>
      <w:r>
        <w:rPr>
          <w:lang w:eastAsia="lt-LT"/>
        </w:rPr>
        <w:t>„</w:t>
      </w:r>
      <w:r>
        <w:rPr>
          <w:lang w:eastAsia="lt-LT"/>
        </w:rPr>
        <w:t>32.2</w:t>
      </w:r>
      <w:r>
        <w:rPr>
          <w:lang w:eastAsia="lt-LT"/>
        </w:rPr>
        <w:t>. skelbia Nuostatų 32.1 papunktyje nurodytuose visuomenės informacijos šaltiniuose informaciją apie planavimo organizatoriaus pritarimą koncepcijai, jeigu ji rengiama.“</w:t>
      </w:r>
    </w:p>
    <w:p>
      <w:pPr>
        <w:spacing w:line="276" w:lineRule="auto"/>
        <w:ind w:firstLine="720"/>
        <w:jc w:val="both"/>
        <w:rPr>
          <w:lang w:eastAsia="lt-LT"/>
        </w:rPr>
      </w:pPr>
      <w:r>
        <w:rPr>
          <w:lang w:eastAsia="lt-LT"/>
        </w:rPr>
        <w:t>1.2.23</w:t>
      </w:r>
      <w:r>
        <w:rPr>
          <w:lang w:eastAsia="lt-LT"/>
        </w:rPr>
        <w:t>. Pakeisti 33.1 papunktį ir jį išdėstyti taip:</w:t>
      </w:r>
    </w:p>
    <w:p>
      <w:pPr>
        <w:spacing w:line="276" w:lineRule="auto"/>
        <w:ind w:firstLine="720"/>
        <w:jc w:val="both"/>
        <w:rPr>
          <w:lang w:eastAsia="lt-LT"/>
        </w:rPr>
      </w:pPr>
      <w:r>
        <w:rPr>
          <w:lang w:eastAsia="lt-LT"/>
        </w:rPr>
        <w:t>„</w:t>
      </w:r>
      <w:r>
        <w:rPr>
          <w:lang w:eastAsia="lt-LT"/>
        </w:rPr>
        <w:t>33.1</w:t>
      </w:r>
      <w:r>
        <w:rPr>
          <w:lang w:eastAsia="lt-LT"/>
        </w:rPr>
        <w:t>. Nuostatų 32.1 papunktyje nurodytose visuomenės informavimo priemonėse skelbia informaciją visuomenei apie galimybes susipažinti su teritorijų planavimo dokumento sprendiniais, SPAV ataskaita (jeigu SPAV atliktas nustatyta tvarka), nurodo viešos ekspozicijos ir viešo svarstymo vietą ir laiką, pasiūlymų priėmimo tvarką; skelbime nurodomi planavimo organizatoriaus ir detaliojo plano rengėjo adresai ir telefonų numeriai, elektroninio pašto ir interneto svetainės adresai;“</w:t>
      </w:r>
    </w:p>
    <w:p>
      <w:pPr>
        <w:spacing w:line="276" w:lineRule="auto"/>
        <w:ind w:firstLine="720"/>
        <w:jc w:val="both"/>
        <w:rPr>
          <w:lang w:eastAsia="lt-LT"/>
        </w:rPr>
      </w:pPr>
      <w:r>
        <w:rPr>
          <w:lang w:eastAsia="lt-LT"/>
        </w:rPr>
        <w:t>1.2.24</w:t>
      </w:r>
      <w:r>
        <w:rPr>
          <w:lang w:eastAsia="lt-LT"/>
        </w:rPr>
        <w:t>. Pakeisti 33.2 papunktį ir jį išdėstyti taip:</w:t>
      </w:r>
    </w:p>
    <w:p>
      <w:pPr>
        <w:spacing w:line="276" w:lineRule="auto"/>
        <w:ind w:firstLine="720"/>
        <w:jc w:val="both"/>
        <w:rPr>
          <w:lang w:eastAsia="lt-LT"/>
        </w:rPr>
      </w:pPr>
      <w:r>
        <w:rPr>
          <w:lang w:eastAsia="lt-LT"/>
        </w:rPr>
        <w:t>„</w:t>
      </w:r>
      <w:r>
        <w:rPr>
          <w:highlight w:val="white"/>
          <w:lang w:eastAsia="lt-LT"/>
        </w:rPr>
        <w:t>33.2</w:t>
      </w:r>
      <w:r>
        <w:rPr>
          <w:highlight w:val="white"/>
          <w:lang w:eastAsia="lt-LT"/>
        </w:rPr>
        <w:t xml:space="preserve">. apie parengto detaliojo plano </w:t>
      </w:r>
      <w:r>
        <w:rPr>
          <w:lang w:eastAsia="lt-LT"/>
        </w:rPr>
        <w:t>viešo svarstymo vietą ir laiką</w:t>
      </w:r>
      <w:r>
        <w:rPr>
          <w:highlight w:val="white"/>
          <w:lang w:eastAsia="lt-LT"/>
        </w:rPr>
        <w:t xml:space="preserve"> registruotais laiškais praneša žemės sklypų savininkams ir (ar) valstybės ar savivaldybės nuosavybės ar kitą valdymo teisę įgyvendinantiems subjektams, kurių teisės naudotis žemės sklypais suvaržomos </w:t>
      </w:r>
      <w:r>
        <w:rPr>
          <w:lang w:eastAsia="lt-LT"/>
        </w:rPr>
        <w:t>nustačius specialiąsias žemės naudojimo sąlygas, taikomas detaliajame plane nustatytose Specialiųjų žemės naudojimo sąlygų įstatyme nustatytose teritorijose</w:t>
      </w:r>
      <w:r>
        <w:rPr>
          <w:highlight w:val="white"/>
          <w:lang w:eastAsia="lt-LT"/>
        </w:rPr>
        <w:t xml:space="preserve">, jų deklaruotos gyvenamosios vietos ar </w:t>
      </w:r>
      <w:r>
        <w:rPr>
          <w:lang w:eastAsia="lt-LT"/>
        </w:rPr>
        <w:t xml:space="preserve">Juridinių asmenų registre nurodytos </w:t>
      </w:r>
      <w:r>
        <w:rPr>
          <w:highlight w:val="white"/>
          <w:lang w:eastAsia="lt-LT"/>
        </w:rPr>
        <w:t>buveinės vietos adresais;”</w:t>
      </w:r>
    </w:p>
    <w:p>
      <w:pPr>
        <w:spacing w:line="276" w:lineRule="auto"/>
        <w:ind w:firstLine="720"/>
        <w:jc w:val="both"/>
        <w:rPr>
          <w:lang w:eastAsia="lt-LT"/>
        </w:rPr>
      </w:pPr>
      <w:r>
        <w:rPr>
          <w:lang w:eastAsia="lt-LT"/>
        </w:rPr>
        <w:t>1.2.25</w:t>
      </w:r>
      <w:r>
        <w:rPr>
          <w:lang w:eastAsia="lt-LT"/>
        </w:rPr>
        <w:t>. Pakeisti 33.3 papunktį ir jį išdėstyti taip:</w:t>
        <w:tab/>
        <w:br/>
        <w:t xml:space="preserve"> </w:t>
        <w:tab/>
        <w:t>„</w:t>
      </w:r>
      <w:r>
        <w:rPr>
          <w:highlight w:val="white"/>
          <w:lang w:eastAsia="lt-LT"/>
        </w:rPr>
        <w:t xml:space="preserve">33.3. jeigu, nustačius specialiąsias žemės naudojimo sąlygas, taikomas detaliajame plane nustatytose Specialiųjų žemės naudojimo sąlygų įstatyme nustatytose teritorijose, suvaržomos teisės naudotis žemės sklypu, kuriame stovi daugiabutis namas, apie parengtą detaliojo plano projektą, </w:t>
      </w:r>
      <w:r>
        <w:rPr>
          <w:lang w:eastAsia="lt-LT"/>
        </w:rPr>
        <w:t>viešo svarstymo procedūrų vietą ir laiką registruotu laišku informuojama daugiabučio gyvenamojo</w:t>
      </w:r>
      <w:r>
        <w:rPr>
          <w:i/>
          <w:lang w:eastAsia="lt-LT"/>
        </w:rPr>
        <w:t xml:space="preserve"> </w:t>
      </w:r>
      <w:r>
        <w:rPr>
          <w:lang w:eastAsia="lt-LT"/>
        </w:rPr>
        <w:t>namo savininkų bendrija ar kitas bendrojo naudojimo objektų valdytojas, kuris apie tai per 5 darbo dienas nuo šio registruotu laišku gauto pranešimo gavimo dienos raštu praneša butų ir kitų patalpų savininkams;”</w:t>
        <w:br/>
        <w:t xml:space="preserve"> </w:t>
        <w:tab/>
        <w:t>1</w:t>
      </w:r>
      <w:r>
        <w:rPr>
          <w:color w:val="000000"/>
          <w:lang w:eastAsia="lt-LT"/>
        </w:rPr>
        <w:t>.2.</w:t>
      </w:r>
      <w:r>
        <w:rPr>
          <w:lang w:eastAsia="lt-LT"/>
        </w:rPr>
        <w:t>26</w:t>
      </w:r>
      <w:r>
        <w:rPr>
          <w:color w:val="000000"/>
          <w:lang w:eastAsia="lt-LT"/>
        </w:rPr>
        <w:t xml:space="preserve">. Pakeisti VII </w:t>
      </w:r>
      <w:r>
        <w:rPr>
          <w:lang w:eastAsia="lt-LT"/>
        </w:rPr>
        <w:t>skyriaus pavadinimą</w:t>
      </w:r>
      <w:r>
        <w:rPr>
          <w:color w:val="000000"/>
          <w:lang w:eastAsia="lt-LT"/>
        </w:rPr>
        <w:t xml:space="preserve"> ir jį išdėstyti taip:</w:t>
      </w:r>
    </w:p>
    <w:p>
      <w:pPr>
        <w:spacing w:line="276" w:lineRule="auto"/>
        <w:ind w:firstLine="720"/>
        <w:jc w:val="center"/>
        <w:rPr>
          <w:color w:val="000000"/>
          <w:lang w:eastAsia="lt-LT"/>
        </w:rPr>
      </w:pPr>
      <w:r>
        <w:rPr>
          <w:color w:val="000000"/>
          <w:lang w:eastAsia="lt-LT"/>
        </w:rPr>
        <w:t>„</w:t>
      </w:r>
      <w:r>
        <w:rPr>
          <w:b/>
          <w:color w:val="000000"/>
          <w:lang w:eastAsia="lt-LT"/>
        </w:rPr>
        <w:t>VII SKYRIUS</w:t>
        <w:tab/>
        <w:br/>
        <w:t>VIEŠAS SVARSTYMAS</w:t>
      </w:r>
      <w:r>
        <w:rPr>
          <w:color w:val="000000"/>
          <w:lang w:eastAsia="lt-LT"/>
        </w:rPr>
        <w:t>“</w:t>
      </w:r>
    </w:p>
    <w:p>
      <w:pPr>
        <w:spacing w:line="276" w:lineRule="auto"/>
        <w:ind w:firstLine="720"/>
        <w:jc w:val="both"/>
        <w:rPr>
          <w:color w:val="000000"/>
          <w:lang w:eastAsia="lt-LT"/>
        </w:rPr>
      </w:pPr>
      <w:r>
        <w:rPr>
          <w:color w:val="000000"/>
          <w:lang w:eastAsia="lt-LT"/>
        </w:rPr>
        <w:t>1.2.27</w:t>
      </w:r>
      <w:r>
        <w:rPr>
          <w:color w:val="000000"/>
          <w:lang w:eastAsia="lt-LT"/>
        </w:rPr>
        <w:t>. Pakeisti 35 punktą ir jį išdėstyti taip:</w:t>
        <w:tab/>
        <w:br/>
        <w:t xml:space="preserve"> </w:t>
        <w:tab/>
        <w:t>„35. Planavimo organizatorius ar jo įgaliotas asmuo viešą svarstymą rengia praėjus Nuostatų 20.3, 27.3</w:t>
      </w:r>
      <w:r>
        <w:rPr>
          <w:b/>
          <w:color w:val="000000"/>
          <w:lang w:eastAsia="lt-LT"/>
        </w:rPr>
        <w:t>,</w:t>
      </w:r>
      <w:r>
        <w:rPr>
          <w:color w:val="000000"/>
          <w:lang w:eastAsia="lt-LT"/>
        </w:rPr>
        <w:t xml:space="preserve"> 33.4 ir 48.5  papunkčiuose nustatytam susipažinimo su teritorijų planavimo dokumento projektu laikui 20.1, 27.1</w:t>
      </w:r>
      <w:r>
        <w:rPr>
          <w:b/>
          <w:color w:val="000000"/>
          <w:lang w:eastAsia="lt-LT"/>
        </w:rPr>
        <w:t>,</w:t>
      </w:r>
      <w:r>
        <w:rPr>
          <w:color w:val="000000"/>
          <w:lang w:eastAsia="lt-LT"/>
        </w:rPr>
        <w:t xml:space="preserve"> 33.1 ir 48.1 papunkčiuose minimame skelbime nurodytu laiku nurodytoje vietoje. Viešo svarstymo vieta ir laikas gali būti patikslinti tokia pat tvarka kaip apie jį skelbta (pranešta), bet ne vėliau kaip prieš 5 darbo dienas iki viešo svarstymo.“</w:t>
        <w:tab/>
      </w:r>
      <w:r>
        <w:rPr>
          <w:lang w:eastAsia="lt-LT"/>
        </w:rPr>
        <w:br/>
        <w:tab/>
      </w:r>
      <w:r>
        <w:rPr>
          <w:color w:val="000000"/>
          <w:lang w:eastAsia="lt-LT"/>
        </w:rPr>
        <w:t>1.2.</w:t>
      </w:r>
      <w:r>
        <w:rPr>
          <w:lang w:eastAsia="lt-LT"/>
        </w:rPr>
        <w:t>28</w:t>
      </w:r>
      <w:r>
        <w:rPr>
          <w:color w:val="000000"/>
          <w:lang w:eastAsia="lt-LT"/>
        </w:rPr>
        <w:t xml:space="preserve">. Pakeisti VIII </w:t>
      </w:r>
      <w:r>
        <w:rPr>
          <w:lang w:eastAsia="lt-LT"/>
        </w:rPr>
        <w:t>skyrių</w:t>
      </w:r>
      <w:r>
        <w:rPr>
          <w:color w:val="000000"/>
          <w:lang w:eastAsia="lt-LT"/>
        </w:rPr>
        <w:t xml:space="preserve"> ir jį išdėstyti taip:</w:t>
        <w:tab/>
      </w:r>
    </w:p>
    <w:p>
      <w:pPr>
        <w:spacing w:line="276" w:lineRule="auto"/>
        <w:ind w:firstLine="720"/>
        <w:jc w:val="center"/>
        <w:rPr>
          <w:b/>
          <w:color w:val="000000"/>
          <w:lang w:eastAsia="lt-LT"/>
        </w:rPr>
      </w:pPr>
      <w:r>
        <w:rPr>
          <w:color w:val="000000"/>
          <w:lang w:eastAsia="lt-LT"/>
        </w:rPr>
        <w:t>„</w:t>
      </w:r>
      <w:r>
        <w:rPr>
          <w:b/>
          <w:color w:val="000000"/>
          <w:lang w:eastAsia="lt-LT"/>
        </w:rPr>
        <w:t>VIII SKYRIUS</w:t>
        <w:tab/>
        <w:br/>
        <w:t>SUPAPRASTINTA TERITORIJŲ PLANAVIMO DOKUMENTŲ VIEŠINIMO PROCEDŪRŲ TVARKA</w:t>
      </w:r>
    </w:p>
    <w:p>
      <w:pPr>
        <w:spacing w:line="276" w:lineRule="auto"/>
        <w:ind w:firstLine="720"/>
        <w:jc w:val="both"/>
        <w:rPr>
          <w:lang w:eastAsia="lt-LT"/>
        </w:rPr>
      </w:pPr>
      <w:r>
        <w:rPr>
          <w:color w:val="000000"/>
          <w:lang w:eastAsia="lt-LT"/>
        </w:rPr>
        <w:t>40</w:t>
      </w:r>
      <w:r>
        <w:rPr>
          <w:color w:val="000000"/>
          <w:lang w:eastAsia="lt-LT"/>
        </w:rPr>
        <w:t xml:space="preserve">. Supaprastinta teritorijų planavimo dokumentų viešinimo procedūrų tvarka taikoma  koreguojant kompleksinio teritorijų planavimo dokumentus Teritorijų planavimo įstatymo 28 straipsnio 9 dalyje nustatytais atvejais ir specialiojo teritorijų planavimo dokumentus. Apie teritorijų planavimo dokumento techninės klaidos taisymą</w:t>
      </w:r>
      <w:r>
        <w:rPr>
          <w:lang w:eastAsia="lt-LT"/>
        </w:rPr>
        <w:t xml:space="preserve"> visuomenė informuojama Teritorijų planavimo įstatymo 28 straipsnio 12 dalyje nustatyta tvarka Lietuvos Respublikos teritorijų planavimo dokumentų rengimo ir teritorijų planavimo proceso valstybinės priežiūros informacinėje sistemoje ir planavimo organizatoriaus interneto svetainėje.</w:t>
        <w:tab/>
        <w:br/>
        <w:tab/>
      </w:r>
      <w:r>
        <w:rPr>
          <w:color w:val="000000"/>
          <w:lang w:eastAsia="lt-LT"/>
        </w:rPr>
        <w:t>41. Teritorijų planavimo dokumentai supaprastinta tvarka viešinami laikantis šių reikalavimų:</w:t>
      </w:r>
      <w:r>
        <w:rPr>
          <w:lang w:eastAsia="lt-LT"/>
        </w:rPr>
        <w:br/>
        <w:t xml:space="preserve"> </w:t>
        <w:tab/>
      </w:r>
      <w:r>
        <w:rPr>
          <w:color w:val="000000"/>
          <w:lang w:eastAsia="lt-LT"/>
        </w:rPr>
        <w:t>41.1 planavimo organizatorius ar jo įgaliotas asmuo apie koreguojamą specialiojo teritorijų planavimo dokumentą ar koreguojamą kompleksinio teritorijų planavimo dokumentą, išskyrus atvejus, nurodytus Nuostatų 43 punkte, ne vėliau kaip per 5 darbo dienas nuo sprendimo dėl teritorijų planavimo pradžios ir planavimo tikslų priėmimo skelbia (nurodydamas planavimo tikslus ir uždavinius, planavimo darbų programą, sprendimą, informaciją apie SPAV, pasiūlymų teikimo, susipažinimo su parengtais teritorijų planavimo dokumentais tvarką) Lietuvos Respublikos teritorijų planavimo dokumentų rengimo ir teritorijų planavimo proceso valstybinės priežiūros informacinėje sistemoje, planavimo organizatoriaus buveinėje ir jo interneto svetainėje (išskyrus atvejus, kai kaimo plėtros žemėtvarkos dokumentus organizuojantys fiziniai asmenys neturi tokios svetainės), taip pat sprendimą priėmusios institucijos interneto svetainėje (valstybės lygmens specialiojo teritorijų planavimo dokumento koregavimo ar kompleksinio teritorijų planavimo dokumento koregavimo atveju) arba sprendimą priėmusios institucijos interneto svetainėje ir seniūnijų, kurių teritorijoje yra planuojama teritorija, skelbimų lentose (savivaldybės lygmens ir vietovės lygmens specialiojo teritorijų planavimo dokumento koregavimo ar kompleksinio teritorijų planavimo dokumento koregavimo atveju).</w:t>
      </w:r>
      <w:r>
        <w:rPr>
          <w:lang w:eastAsia="lt-LT"/>
        </w:rPr>
        <w:t xml:space="preserve"> </w:t>
      </w:r>
      <w:r>
        <w:rPr>
          <w:color w:val="000000"/>
          <w:lang w:eastAsia="lt-LT"/>
        </w:rPr>
        <w:t>Kai koreguojami detaliojo plano sprendiniai, apie tai planavimo organizatorius ar jo įgaliotas asmuo papildomai registruotais laiškais informuoja planuojamos teritorijos ir kaimyninių žemės sklypų valdytojus ar naudotojus jų deklaruotos gyvenamosios vietos ar Juridinių asmenų registre nurodytos buveinės adresais, nurodydamas, kur galima susipažinti su parengtomis teritorijų planavimo dokumento pataisomis (</w:t>
      </w:r>
      <w:r>
        <w:rPr>
          <w:lang w:eastAsia="lt-LT"/>
        </w:rPr>
        <w:t>jei į planuojamą teritoriją ir (ar) kaimyninį žemės sklypą patenka gyvenamosios paskirties daugiabutis pastatas, apie koreguojama teritorijų planavimo dokumentą informuojamas daugiabučio pastato bendrijos pirmininkas, kuris apie tai per 5 darbo dienas nuo šio raštu ar registruotu laišku gauto pranešimo gavimo dienos raštu praneša butų ir kitų patalpų savininkams</w:t>
      </w:r>
      <w:r>
        <w:rPr>
          <w:color w:val="000000"/>
          <w:lang w:eastAsia="lt-LT"/>
        </w:rPr>
        <w:t xml:space="preserve">); </w:t>
        <w:tab/>
      </w:r>
      <w:r>
        <w:rPr>
          <w:lang w:eastAsia="lt-LT"/>
        </w:rPr>
        <w:br/>
        <w:t xml:space="preserve"> </w:t>
        <w:tab/>
      </w:r>
      <w:r>
        <w:rPr>
          <w:color w:val="000000"/>
          <w:lang w:eastAsia="lt-LT"/>
        </w:rPr>
        <w:t>41.2. susipažinti su pakoreguotu specialiojo teritorijų planavimo dokumentu ar pakoreguotu kompleksinio teritorijų planavimo dokumentu skiriama ne mažiau kaip 10 darbo dienų</w:t>
      </w:r>
      <w:r>
        <w:rPr>
          <w:color w:val="0000FF"/>
          <w:sz w:val="22"/>
          <w:szCs w:val="22"/>
          <w:lang w:eastAsia="lt-LT"/>
        </w:rPr>
        <w:t xml:space="preserve"> </w:t>
      </w:r>
      <w:r>
        <w:rPr>
          <w:color w:val="000000"/>
          <w:lang w:eastAsia="lt-LT"/>
        </w:rPr>
        <w:t>nuo jo paskelbimo Lietuvos Respublikos teritorijų planavimo dokumentų rengimo ir teritorijų planavimo proceso valstybinės priežiūros informacinėje sistemoje, iš jų ne mažiau kaip 5 darbo dienos – teritorijų planavimo dokumento sprendinių viešai ekspozicijai.“</w:t>
      </w:r>
      <w:r>
        <w:rPr>
          <w:lang w:eastAsia="lt-LT"/>
        </w:rPr>
        <w:br/>
        <w:t xml:space="preserve"> </w:t>
        <w:tab/>
        <w:t xml:space="preserve">41.3. per susipažinti su pakoreguotu specialiojo </w:t>
      </w:r>
      <w:r>
        <w:rPr>
          <w:color w:val="000000"/>
          <w:lang w:eastAsia="lt-LT"/>
        </w:rPr>
        <w:t xml:space="preserve">teritorijų planavimo dokumentu ar </w:t>
      </w:r>
      <w:r>
        <w:rPr>
          <w:lang w:eastAsia="lt-LT"/>
        </w:rPr>
        <w:t xml:space="preserve">pakoreguotu </w:t>
      </w:r>
      <w:r>
        <w:rPr>
          <w:color w:val="000000"/>
          <w:lang w:eastAsia="lt-LT"/>
        </w:rPr>
        <w:t>kompleksinio teritorijų planavimo dokumentu skirtą laiką planavimo organizatorius privalo registruoti pasiūlymus dėl teritorijų planavimo dokumento sprendinių, juos išnagrinėti ir raštu atsakyti pasiūlymus teikusiems asmenims per 5 darbo dienas nuo susipažinimo laikotarpio pabaigos, nurodydamas, ar atsižvelgta į pasiūlymus ar neatsižvelgta, taip pat kodėl neatsižvelgta.</w:t>
        <w:tab/>
      </w:r>
      <w:r>
        <w:rPr>
          <w:lang w:eastAsia="lt-LT"/>
        </w:rPr>
        <w:br/>
        <w:t xml:space="preserve"> </w:t>
        <w:tab/>
      </w:r>
      <w:r>
        <w:rPr>
          <w:color w:val="000000"/>
          <w:lang w:eastAsia="lt-LT"/>
        </w:rPr>
        <w:t>42. Planavimo organizatorius pakoreguotą kompleksinio teritorijų planavimo dokumentą Teritorijų planavimo įstatymo 28 straipsnio 9 dalyje nustatytais atvejais ir pakoreguotą specialiojo teritorijų planavimo dokumentą ir dokumentus, įrodančius, kad planuojamos teritorijos žemės sklypų valdytojai ir naudotojai, jeigu jie privalo būti informuoti pagal Nuostatų 41.1 ir 41.2 papunkčius, informuoti apie galimybes susipažinti su parengto teritorijų planavimo dokumento sprendiniais supaprastinta viešinimo procedūrų tvarka (informaciją apie skelbimus ir išsiųstus registruotus laiškus), pateikia derinančioms institucijoms, teritorijų planavimo priežiūros institucijai</w:t>
      </w:r>
      <w:r>
        <w:rPr>
          <w:lang w:eastAsia="lt-LT"/>
        </w:rPr>
        <w:t xml:space="preserve"> </w:t>
      </w:r>
      <w:r>
        <w:rPr>
          <w:color w:val="000000"/>
          <w:lang w:eastAsia="lt-LT"/>
        </w:rPr>
        <w:t>–</w:t>
      </w:r>
      <w:r>
        <w:rPr>
          <w:lang w:eastAsia="lt-LT"/>
        </w:rPr>
        <w:t xml:space="preserve"> tik pakoreguotus specialiojo teritorijų planavimo dokumentus</w:t>
      </w:r>
      <w:r>
        <w:rPr>
          <w:color w:val="000000"/>
          <w:lang w:eastAsia="lt-LT"/>
        </w:rPr>
        <w:t>.</w:t>
        <w:tab/>
      </w:r>
      <w:r>
        <w:rPr>
          <w:lang w:eastAsia="lt-LT"/>
        </w:rPr>
        <w:br/>
        <w:t xml:space="preserve"> </w:t>
        <w:tab/>
        <w:t>43. Teritorijų planavimo įstatymo 18 straipsnio 5 dalyje nustatytu atveju</w:t>
      </w:r>
      <w:r>
        <w:rPr>
          <w:i/>
          <w:lang w:eastAsia="lt-LT"/>
        </w:rPr>
        <w:t xml:space="preserve"> </w:t>
      </w:r>
      <w:r>
        <w:rPr>
          <w:lang w:eastAsia="lt-LT"/>
        </w:rPr>
        <w:t>konkrečius žemės sklypo ar jo dalies žemės naudojimo būdus, nustatytus patvirtintame detaliajame plane, keičiant kitais galimais naudojimo būdais savivaldybės administracijos direktoriaus</w:t>
      </w:r>
      <w:r>
        <w:rPr>
          <w:i/>
          <w:lang w:eastAsia="lt-LT"/>
        </w:rPr>
        <w:t xml:space="preserve"> </w:t>
      </w:r>
      <w:r>
        <w:rPr>
          <w:lang w:eastAsia="lt-LT"/>
        </w:rPr>
        <w:t>sprendimu, taip pat savivaldybės administracijos direktoriui priėmus sprendimą Teritorijų planavimo įstatymo 28 straipsnio 8 dalyje ir Kompleksinio teritorijų planavimo dokumentų rengimo taisyklėse nustatytais atvejais, priimtas sprendimas visuomenei paskelbiamas savivaldybės interneto svetainėje ir Lietuvos Respublikos teritorijų planavimo dokumentų rengimo ir teritorijų planavimo proceso valstybinės priežiūros informacinėje sistemoje ne vėliau kaip kitą darbo dieną po sprendimo priėmimo.</w:t>
      </w:r>
      <w:r>
        <w:rPr>
          <w:color w:val="000000"/>
          <w:lang w:eastAsia="lt-LT"/>
        </w:rPr>
        <w:t>“</w:t>
        <w:tab/>
      </w:r>
      <w:r>
        <w:rPr>
          <w:lang w:eastAsia="lt-LT"/>
        </w:rPr>
        <w:br/>
        <w:t xml:space="preserve"> </w:t>
        <w:tab/>
        <w:t>1.2.29. Papildyti IX skyriumi:</w:t>
        <w:tab/>
        <w:br/>
      </w:r>
      <w:r>
        <w:rPr>
          <w:b/>
          <w:lang w:eastAsia="lt-LT"/>
        </w:rPr>
        <w:t xml:space="preserve">                                                             „IX SKYRIUS</w:t>
        <w:tab/>
        <w:br/>
        <w:t>SAVIVALDYBĖS IR VIETOVĖS LYGMENS SPECIALIOJO TERITORIJŲ PLANAVIMO DOKUMENTŲ VIEŠINIMO PROCEDŪRŲ TVARKA</w:t>
      </w:r>
      <w:r>
        <w:rPr>
          <w:lang w:eastAsia="lt-LT"/>
        </w:rPr>
        <w:br/>
        <w:t xml:space="preserve"> </w:t>
        <w:tab/>
        <w:t>44. Specialiojo teritorijų planavimo dokumentų viešinimo procedūrų tvarka, išskyrus specialiojo teritorijų planavimo žemėtvarkos dokumentus, taikoma savivaldybės ir vietovės lygmens specialiojo teritorijų planavimo dokumento rengimo, keitimo atvejais. Koreguojant specialiojo teritorijų planavimo dokumentus taikoma Nuostatų VIII skyriuje nustatyta supaprastinta teritorijų planavimo dokumentų viešinimo procedūrų tvarka.</w:t>
        <w:tab/>
        <w:br/>
        <w:t xml:space="preserve"> </w:t>
        <w:tab/>
        <w:t>45. Specialiojo teritorijų planavimo dokumentų viešinimo metu atliekamos Nuostatų 6</w:t>
      </w:r>
      <w:r>
        <w:rPr>
          <w:i/>
          <w:lang w:eastAsia="lt-LT"/>
        </w:rPr>
        <w:t xml:space="preserve"> </w:t>
      </w:r>
      <w:r>
        <w:rPr>
          <w:lang w:eastAsia="lt-LT"/>
        </w:rPr>
        <w:t>punkte, išskyrus 6.3 papunktį, nurodytos procedūros.</w:t>
      </w:r>
    </w:p>
    <w:p>
      <w:pPr>
        <w:spacing w:line="276" w:lineRule="auto"/>
        <w:ind w:firstLine="720"/>
        <w:jc w:val="both"/>
        <w:rPr>
          <w:lang w:eastAsia="lt-LT"/>
        </w:rPr>
      </w:pPr>
      <w:r>
        <w:rPr>
          <w:lang w:eastAsia="lt-LT"/>
        </w:rPr>
        <w:t>46</w:t>
      </w:r>
      <w:r>
        <w:rPr>
          <w:lang w:eastAsia="lt-LT"/>
        </w:rPr>
        <w:t xml:space="preserve">. Planavimo organizatorius ar jo įgaliotas asmuo valstybės ir (ar) savivaldybių institucijų sprendimus dėl savivaldybės ir vietovės lygmens specialiojo teritorijų planavimo dokumentų rengimo ar keitimo pradžios, planavimo tikslų, taip pat planavimo darbų programą, </w:t>
      </w:r>
      <w:r>
        <w:rPr>
          <w:highlight w:val="white"/>
          <w:lang w:eastAsia="lt-LT"/>
        </w:rPr>
        <w:t>kurioje nurodoma</w:t>
      </w:r>
      <w:r>
        <w:rPr>
          <w:lang w:eastAsia="lt-LT"/>
        </w:rPr>
        <w:t xml:space="preserve">, ar bus atliekamas SPAV (jeigu SPAV neatliekamas, </w:t>
      </w:r>
      <w:r>
        <w:rPr>
          <w:highlight w:val="white"/>
          <w:lang w:eastAsia="lt-LT"/>
        </w:rPr>
        <w:t>nurodomi SPAV neatlikimo motyvai</w:t>
      </w:r>
      <w:r>
        <w:rPr>
          <w:lang w:eastAsia="lt-LT"/>
        </w:rPr>
        <w:t>), ne vėliau kaip per 5 darbo dienas nuo jų priėmimo skelbia šių institucijų buveinėse, interneto svetainėse, seniūnijų, kuriose yra planuojama teritorija, skelbimų lentose ir Lietuvos Respublikos teritorijų planavimo dokumentų rengimo ir teritorijų planavimo proceso valstybinės priežiūros informacinėje sistemoje. Kartu nurodoma, kam ir kokiu adresu visuomenė gali teikti pasiūlymus, taip pat pateikiami planavimo organizatoriaus, teritorijų planavimo dokumento rengėjo adresai ir telefonų numeriai, elektroninio pašto ir interneto svetainės adresai.</w:t>
      </w:r>
    </w:p>
    <w:p>
      <w:pPr>
        <w:spacing w:line="276" w:lineRule="auto"/>
        <w:ind w:firstLine="720"/>
        <w:jc w:val="both"/>
        <w:rPr>
          <w:b/>
          <w:lang w:eastAsia="lt-LT"/>
        </w:rPr>
      </w:pPr>
      <w:r>
        <w:rPr>
          <w:lang w:eastAsia="lt-LT"/>
        </w:rPr>
        <w:t>47</w:t>
      </w:r>
      <w:r>
        <w:rPr>
          <w:lang w:eastAsia="lt-LT"/>
        </w:rPr>
        <w:t xml:space="preserve">. Planavimo organizatorius ar jo įgaliotas asmuo supažindina visuomenę su rengimo etape rengiamais specialiojo </w:t>
      </w:r>
      <w:r>
        <w:rPr>
          <w:highlight w:val="white"/>
          <w:lang w:eastAsia="lt-LT"/>
        </w:rPr>
        <w:t xml:space="preserve">teritorijų </w:t>
      </w:r>
      <w:r>
        <w:rPr>
          <w:lang w:eastAsia="lt-LT"/>
        </w:rPr>
        <w:t>planavimo dokumento sprendiniais, jų alternatyvomis, SPAV ataskaita (jeigu SPAV atliktas teisės aktų nustatyta tvarka), paskelbia atitinkamą informaciją Nuostatų 46 punkte nurodytose visuomenės informavimo priemonėse, informuoja apie visuomenės galimybes teikti pasiūlymus.</w:t>
        <w:tab/>
        <w:br/>
        <w:tab/>
        <w:t>Nuostatų 46 punkte nurodytose visuomenės informavimo priemonėse skelbiama apie planavimo organizatoriaus pritarimą koncepcijai.</w:t>
        <w:tab/>
        <w:br/>
        <w:t xml:space="preserve"> </w:t>
        <w:tab/>
        <w:t>48. Parengus specialiojo teritorijų planavimo dokumento projektą, planavimo organizatorius ar jo įgaliotas asmuo:</w:t>
        <w:tab/>
        <w:br/>
        <w:tab/>
        <w:t>48.1. Nuostatų 46 punkte nurodytose visuomenės informavimo priemonėse skelbia visuomenei informaciją apie galimybes susipažinti su specialiojo teritorijų planavimo dokumento sprendiniais, nurodo viešos ekspozicijos ir viešo svarstymo vietą ir laiką, pasiūlymų priėmimo tvarką; skelbime taip pat nurodomi planavimo organizatoriaus ir plano rengėjo adresai ir telefonų numeriai, elektroninio pašto ir interneto svetainės adresai;</w:t>
        <w:tab/>
        <w:br/>
        <w:tab/>
        <w:t>48.2. ne vėliau kaip prieš 5 darbo dienas iki viešo svarstymo pradžios Lietuvos Respublikos teritorijų planavimo dokumentų rengimo ir teritorijų planavimo proceso valstybinės priežiūros informacinėje sistemoje informuoja suinteresuotas valstybės ir savivaldybės institucijas, suinteresuotą visuomenę, įstaigas ir organizacijas, kurios Lietuvos Respublikos teritorijų planavimo dokumentų rengimo ir teritorijų planavimo proceso valstybinės priežiūros informacinėje sistemoje teikė pasiūlymus dėl teritorijų planavimo dokumentų ir pareiškė ketinimą dalyvauti viešame svarstyme, taip pat savivaldybes, kurios ribojasi su planuojama teritorija, apie parengto teritorijų planavimo dokumento viešo svarstymo procedūras;</w:t>
        <w:tab/>
        <w:t xml:space="preserve"> </w:t>
        <w:br/>
        <w:tab/>
        <w:t xml:space="preserve">48.3. </w:t>
      </w:r>
      <w:r>
        <w:rPr>
          <w:highlight w:val="white"/>
          <w:lang w:eastAsia="lt-LT"/>
        </w:rPr>
        <w:t xml:space="preserve">apie parengto vietovės lygmens specialiojo teritorijų planavimo dokumento </w:t>
      </w:r>
      <w:r>
        <w:rPr>
          <w:lang w:eastAsia="lt-LT"/>
        </w:rPr>
        <w:t>viešo svarstymo vietą ir laiką</w:t>
      </w:r>
      <w:r>
        <w:rPr>
          <w:highlight w:val="white"/>
          <w:lang w:eastAsia="lt-LT"/>
        </w:rPr>
        <w:t xml:space="preserve"> registruotais laiškais praneša žemės sklypų savininkams ir (ar) valstybės ar savivaldybės nuosavybės ar kitą valdymo teisę įgyvendinantiems subjektams, kurių teisės naudotis žemės sklypais suvaržomos </w:t>
      </w:r>
      <w:r>
        <w:rPr>
          <w:lang w:eastAsia="lt-LT"/>
        </w:rPr>
        <w:t>nustačius specialiąsias žemės naudojimo sąlygas, taikomas specialiajame plane nustatytose Specialiųjų žemės naudojimo sąlygų įstatyme nustatytose teritorijose</w:t>
      </w:r>
      <w:r>
        <w:rPr>
          <w:highlight w:val="white"/>
          <w:lang w:eastAsia="lt-LT"/>
        </w:rPr>
        <w:t xml:space="preserve">, jų deklaruotos gyvenamosios vietos ar </w:t>
      </w:r>
      <w:r>
        <w:rPr>
          <w:lang w:eastAsia="lt-LT"/>
        </w:rPr>
        <w:t xml:space="preserve">Juridinių asmenų registre nurodytos </w:t>
      </w:r>
      <w:r>
        <w:rPr>
          <w:highlight w:val="white"/>
          <w:lang w:eastAsia="lt-LT"/>
        </w:rPr>
        <w:t>buveinės vietos adresais;</w:t>
        <w:tab/>
        <w:t xml:space="preserve"> </w:t>
        <w:br/>
        <w:tab/>
        <w:t xml:space="preserve">48.4. jeigu, nustačius specialiąsias žemės naudojimo sąlygas, taikomas vietovės lygmens specialiajame plane numatomose nustatyti Specialiųjų žemės naudojimo sąlygų įstatyme nustatytose teritorijose, suvaržomos teisės naudotis žemės sklypu, kuriame stovi daugiabutis namas, apie parengtą vietovės lygmens specialiojo plano projektą, </w:t>
      </w:r>
      <w:r>
        <w:rPr>
          <w:lang w:eastAsia="lt-LT"/>
        </w:rPr>
        <w:t>viešo svarstymo procedūrų vietą ir laiką registruotu laišku informuojama daugiabučio gyvenamojo</w:t>
      </w:r>
      <w:r>
        <w:rPr>
          <w:i/>
          <w:lang w:eastAsia="lt-LT"/>
        </w:rPr>
        <w:t xml:space="preserve"> </w:t>
      </w:r>
      <w:r>
        <w:rPr>
          <w:lang w:eastAsia="lt-LT"/>
        </w:rPr>
        <w:t>namo savininkų bendrija ar kitas bendrojo naudojimo objektų valdytojas, kuris apie tai per 5 darbo dienas nuo šio registruotu laišku gauto pranešimo gavimo dienos raštu praneša butų ir kitų patalpų savininkams;</w:t>
        <w:tab/>
        <w:t xml:space="preserve"> </w:t>
        <w:br/>
        <w:tab/>
        <w:t>48.5. supažindina visuomenę su parengtu teritorijų planavimo dokumentu teritorijų planavimą organizavusioje institucijoje ir Lietuvos Respublikos teritorijų planavimo dokumentų rengimo ir teritorijų planavimo proceso valstybinės priežiūros informacinėje sistemoje; susipažinti su parengtu savivaldybės lygmens specialiojo teritorijų planavimo dokumentu skiriama ne mažiau kaip mėnuo nuo jo paskelbimo Lietuvos Respublikos teritorijų planavimo dokumentų rengimo ir teritorijų planavimo proceso valstybinės priežiūros informacinėje sistemoje, iš jo ne mažiau kaip 15 darbo dienų – teritorijų planavimo dokumento sprendinių viešai ekspozicijai; susipažinti su parengtu vietovės lygmens specialiojo teritorijų planavimo dokumentu</w:t>
      </w:r>
      <w:r>
        <w:rPr>
          <w:i/>
          <w:lang w:eastAsia="lt-LT"/>
        </w:rPr>
        <w:t xml:space="preserve"> </w:t>
      </w:r>
      <w:r>
        <w:rPr>
          <w:lang w:eastAsia="lt-LT"/>
        </w:rPr>
        <w:t>skiriama ne mažiau kaip 10 darbo dienų nuo jo paskelbimo Lietuvos Respublikos teritorijų planavimo dokumentų rengimo ir teritorijų planavimo proceso valstybinės priežiūros informacinėje sistemoje, iš jų ne mažiau kaip 5 darbo dienos – teritorijų planavimo dokumento sprendinių viešai ekspozicijai; per šį laiką visuomenė supažindinama su rengiamais sprendiniais ir SPAV ataskaita (jeigu SPAV atliktas teisės aktų nustatyta tvarka).</w:t>
        <w:tab/>
        <w:br/>
        <w:t xml:space="preserve"> </w:t>
        <w:tab/>
        <w:t>49. Pasibaigus susipažinimo su sprendiniais laikui, planavimo organizatorius parengtus teritorijų planavimo dokumento sprendinius, juos iliustruojančią medžiagą, informaciją apie gautus pasiūlymus ir SPAV ataskaitą (jeigu SPAV atliktas nustatyta tvarka) pristato visuomenei viešo svarstymo metu Nuostatų 35–39 punktuose nustatyta tvarka.”</w:t>
        <w:br/>
        <w:t xml:space="preserve"> </w:t>
        <w:tab/>
      </w:r>
      <w:r>
        <w:rPr>
          <w:szCs w:val="24"/>
          <w:lang w:eastAsia="lt-LT"/>
        </w:rPr>
        <w:t>2. Nustatyti, kad iki šio nutarimo įsigaliojimo pradėtų rengti, keisti ar koreguoti specialiojo teritorijų planavimo dokumentų ar pradėtų koreguoti kompleksinio teritorijų planavimo dokumentų supaprastinta tvarka viešinimo procedūroms taikomas iki šio nutarimo įsigaliojimo galiojęs teisinis reguliavimas.</w:t>
      </w:r>
    </w:p>
    <w:p>
      <w:pPr>
        <w:rPr>
          <w:sz w:val="20"/>
        </w:rPr>
      </w:pPr>
    </w:p>
    <w:p>
      <w:pPr>
        <w:jc w:val="both"/>
        <w:rPr>
          <w:lang w:eastAsia="lt-LT"/>
        </w:rPr>
      </w:pPr>
    </w:p>
    <w:p>
      <w:pPr>
        <w:jc w:val="both"/>
        <w:rPr>
          <w:lang w:eastAsia="lt-LT"/>
        </w:rPr>
      </w:pPr>
    </w:p>
    <w:p>
      <w:pPr>
        <w:tabs>
          <w:tab w:val="center" w:pos="-7800"/>
          <w:tab w:val="left" w:pos="6237"/>
          <w:tab w:val="right" w:pos="8306"/>
        </w:tabs>
        <w:rPr>
          <w:lang w:eastAsia="lt-LT"/>
        </w:rPr>
      </w:pPr>
      <w:r>
        <w:rPr>
          <w:lang w:eastAsia="lt-LT"/>
        </w:rPr>
        <w:t>Ministras Pirmininkas</w:t>
        <w:tab/>
      </w: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r>
        <w:rPr>
          <w:lang w:eastAsia="lt-LT"/>
        </w:rPr>
        <w:t>Aplinkos ministras</w:t>
        <w:tab/>
      </w:r>
    </w:p>
    <w:sectPr>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701" w:header="1134" w:footer="567"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eastAsia="lt-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eastAsia="lt-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eastAsia="lt-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9</w:t>
    </w:r>
    <w:r>
      <w:rPr>
        <w:lang w:eastAsia="lt-LT"/>
      </w:rPr>
      <w:fldChar w:fldCharType="end"/>
    </w:r>
  </w:p>
  <w:p>
    <w:pPr>
      <w:tabs>
        <w:tab w:val="center" w:pos="4153"/>
        <w:tab w:val="right" w:pos="8306"/>
      </w:tabs>
      <w:spacing w:after="200" w:line="276" w:lineRule="auto"/>
      <w:rPr>
        <w:lang w:eastAsia="lt-LT"/>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spacing w:after="200" w:line="276" w:lineRule="auto"/>
      <w:rPr>
        <w:lang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9"/>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3189</Words>
  <Characters>23637</Characters>
  <Application>Microsoft Office Word</Application>
  <DocSecurity>4</DocSecurity>
  <Lines>369</Lines>
  <Paragraphs>73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LRVK</Company>
  <LinksUpToDate>false</LinksUpToDate>
  <CharactersWithSpaces>26753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2021-06-29T09:53:00Z</dcterms:created>
  <dc:creator>Gintare Dubickaite</dc:creator>
  <lastModifiedBy>adlibuser</lastModifiedBy>
  <lastPrinted>2017-12-22T09:00:00Z</lastPrinted>
  <dcterms:modified xsi:type="dcterms:W3CDTF">2021-06-29T09:53:00Z</dcterms:modified>
  <revision>2</revision>
</coreProperties>
</file>