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85149c81fe048b2affbcbf77646b60e"/>
        <w:lock w:val="sdtLocked"/>
        <w:richText/>
      </w:sdtPr>
      <w:sdtContent>
        <w:p>
          <w:pPr>
            <w:tabs>
              <w:tab w:val="center" w:pos="4680"/>
              <w:tab w:val="right" w:pos="9360"/>
            </w:tabs>
            <w:jc w:val="right"/>
            <w:rPr>
              <w:sz w:val="22"/>
              <w:szCs w:val="22"/>
              <w:lang w:eastAsia="lt-LT"/>
            </w:rPr>
          </w:pPr>
          <w:r>
            <w:rPr>
              <w:b/>
              <w:bCs/>
            </w:rPr>
            <w:t>Projektas</w:t>
          </w:r>
        </w:p>
        <w:p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ŠIAULIŲ MIESTO SAVIVALDYBĖS TARYBA</w:t>
          </w:r>
          <w:r>
            <w:rPr>
              <w:color w:val="000000"/>
              <w:szCs w:val="24"/>
            </w:rPr>
            <w:br/>
            <w:br/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SPRENDIMAS</w:t>
          </w:r>
          <w:r>
            <w:rPr>
              <w:b/>
            </w:rPr>
            <w:t xml:space="preserve"> </w:t>
          </w:r>
        </w:p>
        <w:p>
          <w:pPr>
            <w:widowControl w:val="0"/>
            <w:tabs>
              <w:tab w:val="center" w:pos="0"/>
              <w:tab w:val="left" w:pos="1134"/>
              <w:tab w:val="center" w:pos="4153"/>
              <w:tab w:val="right" w:pos="8306"/>
            </w:tabs>
            <w:jc w:val="center"/>
            <w:rPr>
              <w:b/>
              <w:caps/>
            </w:rPr>
          </w:pPr>
          <w:r>
            <w:rPr>
              <w:b/>
              <w:caps/>
            </w:rPr>
            <w:t>DĖL šiaulių miesto savivaldybės sprendimų dėl sandoriu nustatomų servitutų patikėjimo teise valdomuose valstybinės žemės sklypuose nustatymo priėmimo</w:t>
          </w:r>
          <w:r>
            <w:rPr>
              <w:b/>
              <w:caps/>
              <w:color w:val="000000"/>
              <w:spacing w:val="-2"/>
            </w:rPr>
            <w:t xml:space="preserve"> TAISYKLIŲ PATVIRTINIMO</w:t>
          </w:r>
        </w:p>
        <w:p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pacing w:line="276" w:lineRule="auto"/>
            <w:ind w:firstLine="913"/>
            <w:jc w:val="both"/>
          </w:pPr>
        </w:p>
        <w:p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jc w:val="center"/>
          </w:pPr>
          <w:r>
            <w:rPr>
              <w:color w:val="000000"/>
              <w:szCs w:val="24"/>
              <w:shd w:val="clear" w:color="auto" w:fill="FFFFFF"/>
            </w:rPr>
            <w:t xml:space="preserve">2024 m.                 d. Nr. T-</w:t>
          </w:r>
          <w:r>
            <w:rPr>
              <w:color w:val="000000"/>
              <w:szCs w:val="24"/>
            </w:rPr>
            <w:br/>
          </w:r>
          <w:r>
            <w:rPr>
              <w:color w:val="000000"/>
              <w:szCs w:val="24"/>
              <w:shd w:val="clear" w:color="auto" w:fill="FFFFFF"/>
            </w:rPr>
            <w:t>Šiauliai</w:t>
          </w:r>
        </w:p>
        <w:p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pacing w:line="276" w:lineRule="auto"/>
            <w:ind w:firstLine="851"/>
            <w:jc w:val="both"/>
          </w:pPr>
        </w:p>
        <w:p>
          <w:pPr>
            <w:widowControl w:val="0"/>
            <w:tabs>
              <w:tab w:val="center" w:pos="851"/>
              <w:tab w:val="left" w:pos="1134"/>
              <w:tab w:val="center" w:pos="4153"/>
              <w:tab w:val="right" w:pos="8306"/>
            </w:tabs>
            <w:spacing w:line="276" w:lineRule="auto"/>
            <w:ind w:firstLine="851"/>
            <w:jc w:val="both"/>
          </w:pPr>
        </w:p>
        <w:sdt>
          <w:sdtPr>
            <w:alias w:val="preambule"/>
            <w:tag w:val="part_5c67a081e783463c99d7e339921ed6c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 xml:space="preserve">Vadovaudamasi Lietuvos Respublikos žemės įstatymo 7 straipsnio 1 dalies 2 punktu, 34 straipsnio 1 dalimi, Lietuvos Respublikos vietos savivaldos įstatymo 15 straipsnio 2 dalies 20 punktu, Lietuvos Respublikos civilinio kodekso 4.111 straipsniu, 4.124 straipsnio 1 dalimi, 4.125 straipsniu, Šiaulių miesto savivaldybės taryba </w:t>
              </w:r>
              <w:r>
                <w:rPr>
                  <w:color w:val="000000"/>
                  <w:spacing w:val="50"/>
                  <w:lang w:eastAsia="lt-LT"/>
                </w:rPr>
                <w:t>nusprendži</w:t>
              </w:r>
              <w:r>
                <w:rPr>
                  <w:color w:val="000000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ec6ba9b7e15b4f3384b346f62a687937"/>
            <w:lock w:val="sdtLocked"/>
            <w:richText/>
          </w:sdtPr>
          <w:sdtContent>
            <w:p>
              <w:pPr>
                <w:widowControl w:val="0"/>
                <w:tabs>
                  <w:tab w:val="left" w:pos="709"/>
                  <w:tab w:val="center" w:pos="851"/>
                  <w:tab w:val="center" w:pos="4153"/>
                  <w:tab w:val="right" w:pos="8306"/>
                </w:tabs>
                <w:spacing w:line="276" w:lineRule="auto"/>
                <w:ind w:firstLine="709"/>
                <w:jc w:val="both"/>
              </w:pPr>
              <w:r>
                <w:tab/>
                <w:t>Patvirtinti Šiaulių miesto savivaldybės sprendimų dėl sandoriu nustatomų servitutų patikėjimo teise valdomuose valstybinės žemės sklypuose nustatymo priėmimo taisykles (pridedama).</w:t>
              </w:r>
            </w:p>
            <w:p>
              <w:pPr>
                <w:tabs>
                  <w:tab w:val="center" w:pos="4153"/>
                  <w:tab w:val="right" w:pos="8306"/>
                </w:tabs>
              </w:pPr>
            </w:p>
            <w:p/>
            <w:p/>
            <w:p/>
            <w:p/>
            <w:p/>
          </w:sdtContent>
        </w:sdt>
        <w:sdt>
          <w:sdtPr>
            <w:alias w:val="signatura"/>
            <w:tag w:val="part_0a482b47e58a4efd9cd1498a825ef257"/>
            <w:lock w:val="sdtLocked"/>
            <w:richText/>
          </w:sdtPr>
          <w:sdtContent>
            <w:p>
              <w:pPr>
                <w:jc w:val="both"/>
                <w:rPr>
                  <w:shd w:val="clear" w:color="auto" w:fill="FFFFFF"/>
                </w:rPr>
              </w:pPr>
              <w:r>
                <w:rPr>
                  <w:shd w:val="clear" w:color="auto" w:fill="FFFFFF"/>
                </w:rPr>
                <w:t>Savivaldybės meras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134" w:right="567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DEF75B3-3010-4E25-A036-C32B83D38D2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83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6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208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702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87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77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350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3013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311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726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57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67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354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8153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6721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62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19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58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515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79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1ADD600EE2C4A4895C5688B40583913" ma:contentTypeVersion="9" ma:contentTypeDescription="Create a new document." ma:contentTypeScope="" ma:versionID="d6bffeb9ee4d5ced0635aab9fabd10ca">
  <xsd:schema xmlns:xsd="http://www.w3.org/2001/XMLSchema" xmlns:xs="http://www.w3.org/2001/XMLSchema" xmlns:p="http://schemas.microsoft.com/office/2006/metadata/properties" xmlns:ns3="1e667967-4867-4948-86ce-22661c346013" targetNamespace="http://schemas.microsoft.com/office/2006/metadata/properties" ma:root="true" ma:fieldsID="5117034867806ccaead62b5fc2212d5d" ns3:_="">
    <xsd:import namespace="1e667967-4867-4948-86ce-22661c34601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667967-4867-4948-86ce-22661c346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ab19269cb9b24f9eaca2c19809dd2001" PartId="385149c81fe048b2affbcbf77646b60e">
    <Part Type="preambule" DocPartId="de41dfe5a973456693b16b47e0e80d41" PartId="5c67a081e783463c99d7e339921ed6ca"/>
    <Part Type="pastraipa" DocPartId="4dd5ebd961f242fab8a0e38d0b41c4bb" PartId="ec6ba9b7e15b4f3384b346f62a687937"/>
    <Part Type="signatura" DocPartId="bfd7cda5ab2e45919a33c4965146a5a9" PartId="0a482b47e58a4efd9cd1498a825ef257"/>
  </Part>
</Parts>
</file>

<file path=customXml/itemProps1.xml><?xml version="1.0" encoding="utf-8"?>
<ds:datastoreItem xmlns:ds="http://schemas.openxmlformats.org/officeDocument/2006/customXml" ds:itemID="{3CB0C868-D782-4CD7-BF67-7428AF45449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DE95809-6810-4A76-ABC8-75D895DB81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62C948D-B5E1-4AF9-A518-0F991F443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e667967-4867-4948-86ce-22661c3460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4CC922F-BF8F-4D98-9C8E-325C134BA00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9BAB8C8-64BE-4DC4-84E9-40895A7DAE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724</Characters>
  <Application>Microsoft Office Word</Application>
  <DocSecurity>4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NACIONALINĖS ŽEMĖS TARNYBOS</vt:lpstr>
      <vt:lpstr>NACIONALINĖS ŽEMĖS TARNYBOS</vt:lpstr>
    </vt:vector>
  </TitlesOfParts>
  <Company>Teisines informacijos centras</Company>
  <LinksUpToDate>false</LinksUpToDate>
  <CharactersWithSpaces>815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2024-02-25T17:08:00Z</dcterms:created>
  <dc:creator>Asta Nakaitė</dc:creator>
  <lastModifiedBy>adlibuser</lastModifiedBy>
  <lastPrinted>2023-11-21T06:45:00Z</lastPrinted>
  <dcterms:modified xsi:type="dcterms:W3CDTF">2024-02-25T17:08:00Z</dcterms:modified>
  <revision>2</revision>
  <dc:title>NACIONALINĖS ŽEMĖS TARNYBOS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0x01010041ADD600EE2C4A4895C5688B40583913</vt:lpwstr>
  </property>
</Properties>
</file>