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dc195d8a6c4a1bb717c7b1c052e0df"/>
        <w:lock w:val="sdtLocked"/>
        <w:richText/>
      </w:sdtPr>
      <w:sdtContent>
        <w:p>
          <w:pPr>
            <w:widowControl w:val="0"/>
            <w:suppressAutoHyphens/>
            <w:jc w:val="center"/>
            <w:rPr>
              <w:b/>
              <w:bCs/>
              <w:szCs w:val="24"/>
              <w:lang w:eastAsia="ar-SA"/>
            </w:rPr>
          </w:pPr>
        </w:p>
        <w:p>
          <w:pPr>
            <w:widowControl w:val="0"/>
            <w:suppressAutoHyphens/>
            <w:jc w:val="center"/>
            <w:rPr>
              <w:b/>
              <w:bCs/>
              <w:szCs w:val="24"/>
              <w:lang w:eastAsia="ar-SA"/>
            </w:rPr>
          </w:pPr>
          <w:r>
            <w:rPr>
              <w:b/>
              <w:bCs/>
              <w:szCs w:val="24"/>
              <w:lang w:eastAsia="ar-SA"/>
            </w:rPr>
            <w:t>ŠIAULIŲ MIESTO SAVIVALDYBĖS TARYBA</w:t>
          </w:r>
        </w:p>
        <w:p>
          <w:pPr>
            <w:jc w:val="center"/>
            <w:outlineLvl w:val="1"/>
            <w:rPr>
              <w:rFonts w:ascii="Arial" w:hAnsi="Arial" w:cs="Arial"/>
              <w:szCs w:val="24"/>
            </w:rPr>
          </w:pPr>
        </w:p>
        <w:p>
          <w:pPr>
            <w:rPr>
              <w:sz w:val="6"/>
              <w:szCs w:val="6"/>
            </w:rPr>
          </w:pPr>
        </w:p>
        <w:p>
          <w:pPr>
            <w:jc w:val="center"/>
            <w:rPr>
              <w:b/>
              <w:bCs/>
              <w:szCs w:val="24"/>
            </w:rPr>
          </w:pPr>
          <w:r>
            <w:rPr>
              <w:b/>
              <w:bCs/>
              <w:szCs w:val="24"/>
            </w:rPr>
            <w:t>SPRENDIMAS</w:t>
          </w:r>
        </w:p>
        <w:p>
          <w:pPr>
            <w:jc w:val="center"/>
            <w:rPr>
              <w:b/>
            </w:rPr>
          </w:pPr>
          <w:r>
            <w:rPr>
              <w:b/>
            </w:rPr>
            <w:t xml:space="preserve">DĖL S. G. NEATLEIDIMO NUO 2022 METŲ ŽEMĖS MOKESČIO </w:t>
          </w:r>
        </w:p>
        <w:p>
          <w:pPr>
            <w:jc w:val="center"/>
            <w:rPr>
              <w:b/>
            </w:rPr>
          </w:pPr>
        </w:p>
        <w:p>
          <w:pPr>
            <w:jc w:val="center"/>
            <w:rPr>
              <w:szCs w:val="24"/>
            </w:rPr>
          </w:pPr>
          <w:r>
            <w:rPr>
              <w:szCs w:val="24"/>
            </w:rPr>
            <w:t xml:space="preserve">2024 m.                            d. Nr. T-</w:t>
          </w:r>
        </w:p>
        <w:p>
          <w:pPr>
            <w:jc w:val="center"/>
            <w:rPr>
              <w:szCs w:val="24"/>
            </w:rPr>
          </w:pPr>
          <w:r>
            <w:rPr>
              <w:szCs w:val="24"/>
            </w:rPr>
            <w:t>Šiauliai</w:t>
          </w:r>
        </w:p>
        <w:p>
          <w:pPr>
            <w:ind w:firstLine="900"/>
            <w:jc w:val="both"/>
            <w:rPr>
              <w:szCs w:val="24"/>
            </w:rPr>
          </w:pPr>
        </w:p>
        <w:p>
          <w:pPr>
            <w:ind w:firstLine="900"/>
            <w:jc w:val="both"/>
            <w:rPr>
              <w:szCs w:val="24"/>
            </w:rPr>
          </w:pPr>
        </w:p>
        <w:sdt>
          <w:sdtPr>
            <w:alias w:val="preambule"/>
            <w:tag w:val="part_0e51df814a294059968895cb4f011630"/>
            <w:lock w:val="sdtLocked"/>
            <w:richText/>
          </w:sdtPr>
          <w:sdtContent>
            <w:p>
              <w:pPr>
                <w:ind w:firstLine="720"/>
                <w:jc w:val="both"/>
                <w:rPr>
                  <w:szCs w:val="24"/>
                </w:rPr>
              </w:pPr>
              <w:r>
                <w:rPr>
                  <w:szCs w:val="24"/>
                </w:rPr>
                <w:t xml:space="preserve">Vadovaudamasi Lietuvos Respublikos vietos savivaldos įstatymo 15 straipsnio 2 dalies 14 punktu, Lietuvos Respublikos žemės mokesčio įstatymo 7 straipsniu, 8 straipsnio 3 ir 5 dalimis, įgyvendindama </w:t>
              </w:r>
              <w:r>
                <w:rPr>
                  <w:color w:val="000000"/>
                  <w:szCs w:val="24"/>
                </w:rPr>
                <w:t xml:space="preserve">Mokesčių lengvatų teikimo taisyklių, patvirtintų Šiaulių miesto savivaldybės tarybos 2016 m. rugpjūčio 25 d. sprendimo Nr. T-329 „Dėl Mokesčių lengvatų teikimo taisyklių patvirtinimo“ 1 punktu, 4.2, 15.1, 15.3 papunkčius ir 16 punktą, vykdydama </w:t>
              </w:r>
              <w:r>
                <w:rPr>
                  <w:szCs w:val="24"/>
                </w:rPr>
                <w:t xml:space="preserve">Lietuvos vyriausiojo administracinio teismo 2024 m. birželio 12 d. sprendimą (administracinė byla Nr. A-1072-1047/2024) ir atsižvelgdama į S. G. 2023-02-22 prašymą, Šiaulių miesto savivaldybės taryba  </w:t>
              </w:r>
              <w:r>
                <w:rPr>
                  <w:spacing w:val="40"/>
                  <w:szCs w:val="24"/>
                </w:rPr>
                <w:t>nusprendžia:</w:t>
              </w:r>
            </w:p>
          </w:sdtContent>
        </w:sdt>
        <w:sdt>
          <w:sdtPr>
            <w:alias w:val="pastraipa"/>
            <w:tag w:val="part_33434db949eb4b66b74bfbd1d8c2b370"/>
            <w:lock w:val="sdtLocked"/>
            <w:richText/>
          </w:sdtPr>
          <w:sdtContent>
            <w:p>
              <w:pPr>
                <w:ind w:firstLine="720"/>
                <w:jc w:val="both"/>
                <w:rPr>
                  <w:szCs w:val="24"/>
                </w:rPr>
              </w:pPr>
              <w:r>
                <w:rPr>
                  <w:szCs w:val="24"/>
                </w:rPr>
                <w:t>Neatleisti Šiaulių miesto savivaldybės biudžeto sąskaita S. G. nuo 480,00 Eur dydžio 2022 metų žemės mokesčio už 0,08040 ha ploto žemės sklypą adresu (duomenys neskelbtini), Šiaulių m. (unikalus Nr. (duomenys neskelbtini).</w:t>
              </w:r>
            </w:p>
            <w:p>
              <w:pPr>
                <w:ind w:firstLine="720"/>
                <w:jc w:val="both"/>
                <w:rPr>
                  <w:szCs w:val="24"/>
                </w:rPr>
              </w:pPr>
              <w:r>
                <w:rPr>
                  <w:szCs w:val="24"/>
                  <w:lang w:eastAsia="lt-LT"/>
                </w:rPr>
                <w:t>Š</w:t>
              </w:r>
              <w:r>
                <w:rPr>
                  <w:rFonts w:eastAsia="HG Mincho Light J"/>
                  <w:color w:val="000000"/>
                  <w:szCs w:val="24"/>
                </w:rPr>
                <w:t>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ind w:firstLine="900"/>
                <w:jc w:val="both"/>
                <w:rPr>
                  <w:szCs w:val="24"/>
                </w:rPr>
              </w:pPr>
            </w:p>
            <w:p>
              <w:pPr>
                <w:ind w:firstLine="900"/>
                <w:jc w:val="both"/>
                <w:rPr>
                  <w:szCs w:val="24"/>
                </w:rPr>
              </w:pPr>
            </w:p>
            <w:p>
              <w:pPr>
                <w:ind w:firstLine="720"/>
                <w:jc w:val="both"/>
                <w:rPr>
                  <w:szCs w:val="24"/>
                </w:rPr>
              </w:pPr>
            </w:p>
            <w:p>
              <w:pPr>
                <w:tabs>
                  <w:tab w:val="left" w:pos="1080"/>
                </w:tabs>
                <w:jc w:val="both"/>
                <w:rPr>
                  <w:rFonts w:eastAsia="HG Mincho Light J"/>
                  <w:color w:val="000000"/>
                </w:rPr>
              </w:pPr>
            </w:p>
          </w:sdtContent>
        </w:sdt>
        <w:sdt>
          <w:sdtPr>
            <w:alias w:val="signatura"/>
            <w:tag w:val="part_a493a315459a4a5b9806b6e4e8e5a412"/>
            <w:lock w:val="sdtLocked"/>
            <w:richText/>
          </w:sdtPr>
          <w:sdtContent>
            <w:p>
              <w:pPr>
                <w:rPr>
                  <w:szCs w:val="24"/>
                </w:rPr>
              </w:pPr>
              <w:r>
                <w:rPr>
                  <w:szCs w:val="24"/>
                </w:rPr>
                <w:t xml:space="preserve">L. e. mero pareigas tarybos narė                                                                          Simona Potelienė</w:t>
                <w:tab/>
                <w:t xml:space="preserve">                                                                                           </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lang w:val="en-GB"/>
                </w:rPr>
              </w:pPr>
            </w:p>
          </w:sdtContent>
        </w:sdt>
      </w:sdtContent>
    </w:sdt>
    <w:sectPr>
      <w:headerReference w:type="default" r:id="rId6"/>
      <w:pgSz w:w="11906" w:h="16838" w:code="9"/>
      <w:pgMar w:top="899"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G Mincho Light J">
    <w:altName w:val="Calibri"/>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szCs w:val="24"/>
      </w:rPr>
    </w:pPr>
    <w:r>
      <w:rPr>
        <w:b/>
        <w:bCs/>
        <w:szCs w:val="24"/>
      </w:rPr>
      <w:tab/>
      <w:t xml:space="preserve">                                                                                                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5442D14-B60E-4B9A-8727-9539E12B93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45317591">
      <w:bodyDiv w:val="1"/>
      <w:marLeft w:val="0"/>
      <w:marRight w:val="0"/>
      <w:marTop w:val="0"/>
      <w:marBottom w:val="0"/>
      <w:divBdr>
        <w:top w:val="none" w:sz="0" w:space="0" w:color="auto"/>
        <w:left w:val="none" w:sz="0" w:space="0" w:color="auto"/>
        <w:bottom w:val="none" w:sz="0" w:space="0" w:color="auto"/>
        <w:right w:val="none" w:sz="0" w:space="0" w:color="auto"/>
      </w:divBdr>
    </w:div>
    <w:div w:id="1954634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2300485a1c4aa2aeec7e17ae8e2ef7" PartId="82dc195d8a6c4a1bb717c7b1c052e0df">
    <Part Type="preambule" DocPartId="a82133793c8f4b35ba65122662d601eb" PartId="0e51df814a294059968895cb4f011630"/>
    <Part Type="pastraipa" DocPartId="976e6d7b7302479480636cc7e5ccd1f5" PartId="33434db949eb4b66b74bfbd1d8c2b370"/>
    <Part Type="signatura" DocPartId="6749f34ce6df4112a05439251049dba8" PartId="a493a315459a4a5b9806b6e4e8e5a412"/>
  </Part>
</Parts>
</file>

<file path=customXml/itemProps1.xml><?xml version="1.0" encoding="utf-8"?>
<ds:datastoreItem xmlns:ds="http://schemas.openxmlformats.org/officeDocument/2006/customXml" ds:itemID="{B70CB63A-4BCF-44B0-904D-A9A1F3038F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211</Words>
  <Characters>1332</Characters>
  <Application>Microsoft Office Word</Application>
  <DocSecurity>4</DocSecurity>
  <Lines>42</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1531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2024-07-26T16:45:00Z</dcterms:created>
  <dc:creator>b.bendziuviene</dc:creator>
  <lastModifiedBy>adlibuser</lastModifiedBy>
  <lastPrinted>2011-10-13T10:11:00Z</lastPrinted>
  <dcterms:modified xsi:type="dcterms:W3CDTF">2024-07-26T16:45:00Z</dcterms:modified>
  <revision>2</revision>
  <dc:title>Projektas</dc:title>
</coreProperties>
</file>