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a5756e1b60a472dbfdd051f63b5dec4"/>
        <w:lock w:val="sdtLocked"/>
        <w:richText/>
      </w:sdtPr>
      <w:sdtContent>
        <w:p w14:paraId="799DB66E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326C9F1C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804FB12" w14:textId="77777777">
          <w:pPr>
            <w:suppressAutoHyphens/>
            <w:ind w:right="-87"/>
            <w:jc w:val="center"/>
            <w:rPr>
              <w:b/>
              <w:bCs/>
              <w:szCs w:val="24"/>
              <w:shd w:val="clear" w:color="auto" w:fill="FFFFFF"/>
            </w:rPr>
          </w:pPr>
          <w:r>
            <w:rPr>
              <w:b/>
              <w:bCs/>
              <w:szCs w:val="24"/>
              <w:shd w:val="clear" w:color="auto" w:fill="FFFFFF"/>
            </w:rPr>
            <w:t xml:space="preserve">DĖL PRITARIMO PAKEISTI ŽEMĖS SKLYPO NUKLONO G. 23, ŠIAULIŲ MIESTE, </w:t>
          </w:r>
        </w:p>
        <w:p w14:paraId="045761FB" w14:textId="316342C3">
          <w:pPr>
            <w:suppressAutoHyphens/>
            <w:ind w:right="-87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2014</w:t>
          </w:r>
          <w:r>
            <w:rPr>
              <w:b/>
              <w:bCs/>
              <w:color w:val="000000"/>
              <w:szCs w:val="24"/>
              <w:shd w:val="clear" w:color="auto" w:fill="FFFFFF"/>
            </w:rPr>
            <w:t xml:space="preserve"> M. LIEPOS 16 D. </w:t>
          </w:r>
          <w:r>
            <w:rPr>
              <w:b/>
              <w:szCs w:val="24"/>
            </w:rPr>
            <w:t>VALSTYBINĖS ŽEMĖS NUOMOS SUTARTĮ NR. 31SŽN-153</w:t>
          </w: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 </w:t>
          </w:r>
          <w:r>
            <w:rPr>
              <w:b/>
              <w:bCs/>
              <w:szCs w:val="24"/>
            </w:rPr>
            <w:t>IR ĮGALIOJIMŲ PASIRAŠYTI SUTARTIES PAKEITIMO SUTARTĮ SUTEIKIMO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49a30be4c8834267a30b0f27f9feb4f2"/>
            <w:lock w:val="sdtLocked"/>
            <w:richText/>
          </w:sdtPr>
          <w:sdtContent>
            <w:p w14:paraId="45EB4943" w14:textId="2F212890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63 straipsnio 4 dalimi, Lietuvos Respublikos žemės įstatymo 9 straipsnio 1 dalies 1 punktu, 3 dalimi, </w:t>
              </w:r>
              <w:r>
                <w:rPr>
                  <w:bCs/>
                  <w:szCs w:val="24"/>
                  <w:lang w:eastAsia="ar-SA"/>
                </w:rPr>
                <w:t>Naudojamų kitos paskirties valstybinės žemės sklypų nuomos taisyklių, patvirtintų Lietuvos Respublikos Vyriausybės 1999 m. kovo 9 d. nutarimo Nr. 260 „Dėl naudojamų kitos paskirties valstybinės žemės sklypų pardavimo ir nuomos“ 1 punktu,</w:t>
              </w:r>
              <w:r>
                <w:rPr>
                  <w:szCs w:val="24"/>
                  <w:lang w:eastAsia="ar-SA"/>
                </w:rPr>
                <w:t xml:space="preserve"> 45 </w:t>
              </w:r>
              <w:r>
                <w:rPr>
                  <w:bCs/>
                  <w:szCs w:val="24"/>
                  <w:lang w:eastAsia="ar-SA"/>
                </w:rPr>
                <w:t>punktu</w:t>
              </w:r>
              <w:r>
                <w:rPr>
                  <w:szCs w:val="24"/>
                  <w:lang w:eastAsia="ar-SA"/>
                </w:rPr>
                <w:t xml:space="preserve">, 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12.1 papunktį, 13.1 papunktį, atsižvelgdama į uždarosios akcinės bendrovės „Baltic fortūna“ 2024-02-29 prašymą Nr. 240229-1 (registracijos DVS „Avilys“ Nr. G-1566), 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775cb2ad6e92456885519c14796c858b"/>
            <w:lock w:val="sdtLocked"/>
            <w:richText/>
          </w:sdtPr>
          <w:sdtContent>
            <w:p w14:paraId="6D06E99D" w14:textId="39A059D1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775cb2ad6e92456885519c14796c858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Pritarti, kad būtų pratęstas Šiaulių miesto savivaldybės ir uždarosios akcinės bendrovės „Baltic fortūna“ 2014 m. liepos 16 d. valstybinės žemės nuomos sutarties Nr. 31SŽN-153 (toliau – Sutartis) dėl 0,5143 ha ploto žemės sklypo Nuklono g. 23, Šiaulių mieste, nuomos galiojimo terminas nuo 2024 m. liepos 16 d. iki 2042 m. liepos 16 d.</w:t>
              </w:r>
            </w:p>
          </w:sdtContent>
        </w:sdt>
        <w:sdt>
          <w:sdtPr>
            <w:alias w:val="2 p."/>
            <w:tag w:val="part_931f581a56be4726b39e324285efe268"/>
            <w:lock w:val="sdtLocked"/>
            <w:richText/>
          </w:sdtPr>
          <w:sdtContent>
            <w:p w14:paraId="519C228D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931f581a56be4726b39e324285efe26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Pritarti, kad būtų pakeista Sutartis ir pasirašyta Sutarties pakeitimo sutartis (pridedama).</w:t>
              </w:r>
            </w:p>
          </w:sdtContent>
        </w:sdt>
        <w:sdt>
          <w:sdtPr>
            <w:alias w:val="3 p."/>
            <w:tag w:val="part_51a1be58363c48bc8efb8d32ee292b84"/>
            <w:lock w:val="sdtLocked"/>
            <w:richText/>
          </w:sdtPr>
          <w:sdtContent>
            <w:p w14:paraId="6DE65AFB" w14:textId="77777777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51a1be58363c48bc8efb8d32ee292b8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Įgalioti Šiaulių miesto savivaldybės merą pasirašyti šio sprendimo 2 punkte nurodytą Sutarties pakeitimo sutartį. </w:t>
              </w:r>
            </w:p>
            <w:p w14:paraId="425B209D" w14:textId="191CAB0E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712ad700f4ab4ce7a17ade2595249fe5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F43029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272108AA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365743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3B6159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771133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1708D0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152C9B46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AEF7D0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0C20C679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118c313f61344e8e8408632f299eb47a" PartId="2a5756e1b60a472dbfdd051f63b5dec4">
    <Part Type="preambule" DocPartId="7e9d3ed218da486d81a5b9ece83a4a35" PartId="49a30be4c8834267a30b0f27f9feb4f2"/>
    <Part Type="punktas" Nr="1" Abbr="1 p." DocPartId="56f1da67e7df463499a600aeb5fdd76e" PartId="775cb2ad6e92456885519c14796c858b"/>
    <Part Type="punktas" Nr="2" Abbr="2 p." DocPartId="59594cee3b85475195471e0a8b5d2bc9" PartId="931f581a56be4726b39e324285efe268"/>
    <Part Type="punktas" Nr="3" Abbr="3 p." DocPartId="d5cc6a23b97c4bd9b70abf3d462a320d" PartId="51a1be58363c48bc8efb8d32ee292b84"/>
    <Part Type="signatura" DocPartId="c060f9227e3b4d5da72e6344f4c1ad58" PartId="712ad700f4ab4ce7a17ade2595249fe5"/>
  </Part>
</Parts>
</file>

<file path=customXml/itemProps1.xml><?xml version="1.0" encoding="utf-8"?>
<ds:datastoreItem xmlns:ds="http://schemas.openxmlformats.org/officeDocument/2006/customXml" ds:itemID="{E5BAB6C3-E0F5-4FD9-8F30-EC1086AA598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C208043-512C-424A-B339-2563CD8E372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296</Words>
  <Characters>1862</Characters>
  <Application>Microsoft Office Word</Application>
  <DocSecurity>4</DocSecurity>
  <Lines>35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2144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2024-03-20T17:08:00Z</dcterms:created>
  <dc:creator>Evaldas</dc:creator>
  <dc:language>en-US</dc:language>
  <lastModifiedBy>adlibuser</lastModifiedBy>
  <lastPrinted>2024-03-19T14:21:00Z</lastPrinted>
  <dcterms:modified xsi:type="dcterms:W3CDTF">2024-03-20T17:08:00Z</dcterms:modified>
  <revision>2</revision>
</coreProperties>
</file>