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525d7ed45c6441eb537af5cf4b612ca"/>
        <w:lock w:val="sdtLocked"/>
        <w:richText/>
      </w:sdtPr>
      <w:sdtContent>
        <w:p w14:paraId="75DC7E3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6E332F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A80F9A6" w14:textId="39988BC0">
          <w:pPr>
            <w:suppressAutoHyphens/>
            <w:ind w:right="-87"/>
            <w:jc w:val="center"/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PRIKLAUSANČIAS NEGYVENAMOSIOS PATALPOS DALIS ŽEMĖS SKLYPE S. DARIAUS IR S. GIRĖNO G. 3,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3236725c7896446f86fb91b531453acf"/>
            <w:lock w:val="sdtLocked"/>
            <w:richText/>
          </w:sdtPr>
          <w:sdtContent>
            <w:p w14:paraId="680BC9FE" w14:textId="2A1A99A8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</w:t>
              </w:r>
              <w:r>
                <w:rPr>
                  <w:rFonts w:eastAsia="HG Mincho Light J"/>
                  <w:bCs/>
                  <w:szCs w:val="24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atsižvelgdama į N. Š. 2024-06-03 prašymą (registracijos DVS „Avilys“ Nr. GP-644),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3391944b1b5246cc95d20aae85cd3281"/>
            <w:lock w:val="sdtLocked"/>
            <w:richText/>
          </w:sdtPr>
          <w:sdtContent>
            <w:p w14:paraId="264747A3" w14:textId="091F2064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3391944b1b5246cc95d20aae85cd328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N. Š. perleistų</w:t>
              </w:r>
              <w:r>
                <w:rPr>
                  <w:bCs/>
                  <w:szCs w:val="24"/>
                  <w:lang w:eastAsia="ar-SA"/>
                </w:rPr>
                <w:t xml:space="preserve"> nuosavybės teise priklausančias 1/8 ir 1/2 dalis negyvenamosios patalpos – bokso Nr. 64 (unikalus Nr. 2999-3001-6015:0075) (toliau – Patalpa) pastate 1G2p (unikalus Nr. 2999-3001-6015), esančiame suformuotame 1,2650 ha ploto valstybinės žemės sklype (unikalus Nr. 4400-1285-8870, kadastro Nr. 2901/0029:779) adresu S. Dariaus ir S. Girėno g. 3, Šiaulių mieste.</w:t>
              </w:r>
            </w:p>
          </w:sdtContent>
        </w:sdt>
        <w:sdt>
          <w:sdtPr>
            <w:alias w:val="2 p."/>
            <w:tag w:val="part_d7037c2185144f4e8b1e0bf9ae610ca1"/>
            <w:lock w:val="sdtLocked"/>
            <w:richText/>
          </w:sdtPr>
          <w:sdtContent>
            <w:p w14:paraId="0CE68913" w14:textId="7777777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7037c2185144f4e8b1e0bf9ae610ca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f873ff4c4d4b4ef5b39712ea52a0405a"/>
                <w:lock w:val="sdtLocked"/>
                <w:richText/>
              </w:sdtPr>
              <w:sdtContent>
                <w:p w14:paraId="032546F8" w14:textId="53B4612B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873ff4c4d4b4ef5b39712ea52a0405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 xml:space="preserve">dėl perleidžiamai Patalpai eksploatuoti reikalingos žemės sklypo dalies 2022 m. lapkričio 9 d. yra sudaryta valstybinės žemės nuomos sutartis Nr. 31SŽN-393-(14.31.55.) su 153-ąja garažų eksploatavimo bendrija </w:t>
                  </w:r>
                  <w:r>
                    <w:rPr>
                      <w:bCs/>
                      <w:szCs w:val="24"/>
                      <w:lang w:eastAsia="ar-SA"/>
                    </w:rPr>
                    <w:t>S. Dariaus ir S. Girėno g. 3</w:t>
                  </w:r>
                  <w:r>
                    <w:rPr>
                      <w:szCs w:val="24"/>
                      <w:lang w:eastAsia="ar-SA"/>
                    </w:rPr>
                    <w:t xml:space="preserve"> (juridinio asmens kodas 145476236);</w:t>
                  </w:r>
                </w:p>
              </w:sdtContent>
            </w:sdt>
            <w:sdt>
              <w:sdtPr>
                <w:alias w:val="2.2 pp."/>
                <w:tag w:val="part_2b23e99b10664b9aa0b403aee127383f"/>
                <w:lock w:val="sdtLocked"/>
                <w:richText/>
              </w:sdtPr>
              <w:sdtContent>
                <w:p w14:paraId="482039E3" w14:textId="06FA3B32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b23e99b10664b9aa0b403aee127383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4D7B041C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23674a415ae47a19a7fbc130f1c0632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A5B6E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C2697B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AFA1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35671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EB5CD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D922A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E834CC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699A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526001E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208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b1673a45bf1403ca625d7181d3475dd" PartId="3525d7ed45c6441eb537af5cf4b612ca">
    <Part Type="preambule" DocPartId="265cb83e05894734a04265060b4a8afc" PartId="3236725c7896446f86fb91b531453acf"/>
    <Part Type="punktas" Nr="1" Abbr="1 p." DocPartId="97a499609ba142a89606dbf49d7bf465" PartId="3391944b1b5246cc95d20aae85cd3281"/>
    <Part Type="punktas" Nr="2" Abbr="2 p." DocPartId="4cd2973f568541a2a57693ffe0d9b814" PartId="d7037c2185144f4e8b1e0bf9ae610ca1">
      <Part Type="papunktis" Nr="2.1" Abbr="2.1 pp." DocPartId="67419caf4d844ef89f9ecd6933784d3a" PartId="f873ff4c4d4b4ef5b39712ea52a0405a"/>
      <Part Type="papunktis" Nr="2.2" Abbr="2.2 pp." DocPartId="9d40e8c0f3304aa0b0b2172de8dc8d6e" PartId="2b23e99b10664b9aa0b403aee127383f"/>
    </Part>
    <Part Type="signatura" DocPartId="da8d55171cd24a9b9b2b56f8f505becd" PartId="623674a415ae47a19a7fbc130f1c0632"/>
  </Part>
</Parts>
</file>

<file path=customXml/itemProps1.xml><?xml version="1.0" encoding="utf-8"?>
<ds:datastoreItem xmlns:ds="http://schemas.openxmlformats.org/officeDocument/2006/customXml" ds:itemID="{39E89631-EEFF-4BE0-881F-D2F62999401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A9BA22-DFF5-4432-848F-A75926CB40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215</Words>
  <Characters>1369</Characters>
  <Application>Microsoft Office Word</Application>
  <DocSecurity>4</DocSecurity>
  <Lines>32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1570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2024-06-06T16:25:00Z</dcterms:created>
  <dc:creator>Evaldas</dc:creator>
  <dc:language>en-US</dc:language>
  <lastModifiedBy>adlibuser</lastModifiedBy>
  <lastPrinted>2022-03-15T08:06:00Z</lastPrinted>
  <dcterms:modified xsi:type="dcterms:W3CDTF">2024-06-06T16:25:00Z</dcterms:modified>
  <revision>2</revision>
</coreProperties>
</file>