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dacfa5aa94f4d8b964dc7eafd010b62"/>
        <w:lock w:val="sdtLocked"/>
        <w:richText/>
      </w:sdtPr>
      <w:sdtContent>
        <w:p w14:paraId="2FCD677C" w14:textId="77777777">
          <w:pPr>
            <w:tabs>
              <w:tab w:val="center" w:pos="4153"/>
              <w:tab w:val="right" w:pos="8306"/>
            </w:tabs>
            <w:overflowPunct w:val="0"/>
            <w:textAlignment w:val="baseline"/>
            <w:rPr>
              <w:lang w:val="en-GB"/>
            </w:rPr>
          </w:pPr>
        </w:p>
        <w:p w14:paraId="63353427" w14:textId="7D61E881">
          <w:pPr>
            <w:overflowPunct w:val="0"/>
            <w:jc w:val="right"/>
            <w:textAlignment w:val="baseline"/>
            <w:rPr>
              <w:b/>
              <w:bCs/>
              <w:sz w:val="28"/>
              <w:szCs w:val="28"/>
            </w:rPr>
          </w:pPr>
          <w:r>
            <w:rPr>
              <w:b/>
              <w:bCs/>
              <w:lang w:val="en-GB"/>
            </w:rPr>
            <w:t>Projektas</w:t>
          </w:r>
        </w:p>
        <w:p w14:paraId="4BD06D54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E1C5EF1" w14:textId="000A6FA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APLINKOS MINISTRAS</w:t>
          </w:r>
        </w:p>
        <w:p w14:paraId="3E1C5EF2" w14:textId="36D44C8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098859AB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E1C5EF3" w14:textId="7777777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58E5AB7" w14:textId="4CF5CFF0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  <w:caps/>
            </w:rPr>
            <w:t>Dėl 2022–2030 METŲ PLĖTROS PROGRAMOS valdytojos LIETUVOS RESPUBLIKOS APLINKOS MINISTERIJOS </w:t>
          </w:r>
          <w:r>
            <w:rPr>
              <w:b/>
              <w:bCs/>
              <w:caps/>
              <w:lang w:val="en-US"/>
            </w:rPr>
            <w:t>  </w:t>
          </w:r>
          <w:r>
            <w:rPr>
              <w:b/>
              <w:bCs/>
              <w:caps/>
            </w:rPr>
            <w:t>APLINKOS APSAUGOS IR KLIMATO KAITOS VALDYMO PLĖTROS PROGRAMOS PAŽANGOS PRIEMONĖS</w:t>
          </w:r>
          <w:r>
            <w:rPr>
              <w:b/>
              <w:bCs/>
              <w:caps/>
              <w:lang w:val="en-US"/>
            </w:rPr>
            <w:t> </w:t>
          </w:r>
          <w:r>
            <w:rPr>
              <w:b/>
              <w:bCs/>
              <w:caps/>
            </w:rPr>
            <w:t>NR. 02-001-06-04-02 „DIDINTI KLIMATO KAITOS POLITIKOS VEIKSMINGUMĄ“ Aprašo</w:t>
          </w:r>
        </w:p>
        <w:p w14:paraId="3E1C5EF5" w14:textId="1289203D">
          <w:pPr>
            <w:overflowPunct w:val="0"/>
            <w:jc w:val="center"/>
            <w:textAlignment w:val="baseline"/>
          </w:pPr>
          <w:r>
            <w:rPr>
              <w:b/>
              <w:caps/>
              <w:lang w:val="en-GB"/>
            </w:rPr>
            <w:t>PATVIRTINIMO</w:t>
          </w:r>
        </w:p>
        <w:p w14:paraId="57F9571A" w14:textId="77777777">
          <w:pPr>
            <w:overflowPunct w:val="0"/>
            <w:spacing w:line="360" w:lineRule="auto"/>
            <w:jc w:val="center"/>
            <w:textAlignment w:val="baseline"/>
          </w:pPr>
        </w:p>
        <w:p w14:paraId="3E1C5EF6" w14:textId="7694A105">
          <w:pPr>
            <w:overflowPunct w:val="0"/>
            <w:spacing w:line="360" w:lineRule="auto"/>
            <w:jc w:val="center"/>
            <w:textAlignment w:val="baseline"/>
          </w:pPr>
          <w:r>
            <w:t xml:space="preserve">2022 m.                     d. Nr. D1-</w:t>
          </w:r>
        </w:p>
        <w:p w14:paraId="3E1C5EF7" w14:textId="77777777">
          <w:pPr>
            <w:framePr w:h="714" w:wrap="auto" w:hAnchor="text"/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3E1C5EF8" w14:textId="0B3F3180">
          <w:pPr>
            <w:overflowPunct w:val="0"/>
            <w:jc w:val="center"/>
            <w:textAlignment w:val="baseline"/>
          </w:pPr>
        </w:p>
        <w:p w14:paraId="125AC562" w14:textId="77777777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777021b5b94645cfbf0c8c2ac6c6761b"/>
            <w:lock w:val="sdtLocked"/>
            <w:richText/>
          </w:sdtPr>
          <w:sdtContent>
            <w:p w14:paraId="50A510A9" w14:textId="317F7828">
              <w:pPr>
                <w:overflowPunct w:val="0"/>
                <w:spacing w:line="360" w:lineRule="auto"/>
                <w:ind w:firstLine="709"/>
                <w:jc w:val="both"/>
                <w:textAlignment w:val="baseline"/>
              </w:pPr>
              <w:r>
                <w:t>Vadovaudamasis Strateginio valdymo metodikos, patvirtintos Lietuvos Respublikos Vyriausybės 2021 m. balandžio 28 d. nutarimu Nr. 292 „Dėl Lietuvos Respublikos strateginio valdymo įstatymo, Lietuvos Respublikos regioninės plėtros įstatymo 4 straipsnio 3 ir 5 dalių, 7 straipsnio 1 ir 4 dalių ir Lietuvos Respublikos biudžeto sandaros įstatymo 14</w:t>
              </w:r>
              <w:r>
                <w:rPr>
                  <w:vertAlign w:val="superscript"/>
                </w:rPr>
                <w:t>1</w:t>
              </w:r>
              <w:r>
                <w:t xml:space="preserve"> straipsnio 3 dalies įgyvendinimo“, </w:t>
              </w:r>
              <w:r>
                <w:rPr>
                  <w:color w:val="000000"/>
                </w:rPr>
                <w:t xml:space="preserve">87 punktu </w:t>
              </w:r>
              <w:r>
                <w:t xml:space="preserve">ir </w:t>
              </w:r>
              <w:r>
                <w:rPr>
                  <w:color w:val="000000"/>
                  <w:lang w:val="en-GB"/>
                </w:rPr>
                <w:t>2022–2030 metų plėtros programos valdytojos Lietuvos Respublikos aplinkos ministerijos aplinkos apsaugos ir klimato kaitos valdymo plėtros programa</w:t>
              </w:r>
              <w:r>
                <w:t xml:space="preserve">, patvirtinta Lietuvos Respublikos Vyriausybės 2022 m. kovo 30 d. nutarimu Nr. 318 „Dėl </w:t>
              </w:r>
              <w:r>
                <w:rPr>
                  <w:color w:val="000000"/>
                  <w:lang w:val="en-GB"/>
                </w:rPr>
                <w:t>2022–2030 metų plėtros programos valdytojos Lietuvos Respublikos aplinkos ministerijos aplinkos apsaugos ir klimato kaitos valdymo plėtros programą</w:t>
              </w:r>
              <w:r>
                <w:t xml:space="preserve"> patvirtinimo“,</w:t>
              </w:r>
            </w:p>
          </w:sdtContent>
        </w:sdt>
        <w:sdt>
          <w:sdtPr>
            <w:alias w:val="pastraipa"/>
            <w:tag w:val="part_24d989546bc64fdd95f4a88a76e00e22"/>
            <w:lock w:val="sdtLocked"/>
            <w:richText/>
          </w:sdtPr>
          <w:sdtContent>
            <w:p w14:paraId="677D0A45" w14:textId="23F2C871">
              <w:pPr>
                <w:overflowPunct w:val="0"/>
                <w:spacing w:line="360" w:lineRule="auto"/>
                <w:ind w:firstLine="709"/>
                <w:jc w:val="both"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pacing w:val="60"/>
                </w:rPr>
                <w:t>tvirtinu</w:t>
              </w:r>
              <w:r>
                <w:rPr>
                  <w:color w:val="000000"/>
                </w:rPr>
                <w:t xml:space="preserve"> 2022–2030 metų plėtros programos valdytojos Lietuvos Respublikos aplinkos ministerijos </w:t>
              </w:r>
              <w:r>
                <w:rPr>
                  <w:color w:val="000000"/>
                  <w:lang w:val="en-US"/>
                </w:rPr>
                <w:t>  </w:t>
              </w:r>
              <w:r>
                <w:rPr>
                  <w:color w:val="000000"/>
                </w:rPr>
                <w:t>aplinkos apsaugos ir klimato kaitos valdymo plėtros programos pažangos priemonės</w:t>
              </w:r>
              <w:r>
                <w:rPr>
                  <w:color w:val="000000"/>
                  <w:lang w:val="en-US"/>
                </w:rPr>
                <w:t> </w:t>
              </w:r>
              <w:r>
                <w:rPr>
                  <w:color w:val="000000"/>
                </w:rPr>
                <w:t>Nr. 02-001-06-04-02 „Didinti klimato kaitos politikos veiksmingumą</w:t>
              </w:r>
              <w:r>
                <w:rPr>
                  <w:b/>
                  <w:bCs/>
                  <w:color w:val="000000"/>
                </w:rPr>
                <w:t xml:space="preserve">“ </w:t>
              </w:r>
              <w:r>
                <w:rPr>
                  <w:color w:val="000000"/>
                </w:rPr>
                <w:t>aprašą (pridedama).</w:t>
              </w:r>
            </w:p>
            <w:p w14:paraId="43323331" w14:textId="698069D7">
              <w:pPr>
                <w:overflowPunct w:val="0"/>
                <w:spacing w:line="360" w:lineRule="auto"/>
                <w:jc w:val="both"/>
                <w:textAlignment w:val="baseline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653c6fa70a7f48c7a79675f52387c97d"/>
            <w:lock w:val="sdtLocked"/>
            <w:richText/>
          </w:sdtPr>
          <w:sdtContent>
            <w:p w14:paraId="4EB7EC41" w14:textId="64385906">
              <w:pPr>
                <w:overflowPunct w:val="0"/>
                <w:spacing w:line="360" w:lineRule="auto"/>
                <w:jc w:val="both"/>
                <w:textAlignment w:val="baseline"/>
                <w:rPr>
                  <w:rFonts w:eastAsia="Calibri"/>
                  <w:szCs w:val="24"/>
                  <w:lang w:val="en-GB"/>
                </w:rPr>
              </w:pPr>
              <w:r>
                <w:rPr>
                  <w:color w:val="000000"/>
                  <w:szCs w:val="24"/>
                </w:rPr>
                <w:t>Aplinkos ministras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1701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D905A6" w14:textId="77777777">
      <w:pPr>
        <w:overflowPunct w:val="0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6D918A74" w14:textId="77777777">
      <w:pPr>
        <w:overflowPunct w:val="0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58415" w14:textId="77777777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36734" w14:textId="77777777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A9E0A7" w14:textId="77777777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C030E9" w14:textId="77777777">
      <w:pPr>
        <w:overflowPunct w:val="0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0B37F29C" w14:textId="77777777">
      <w:pPr>
        <w:overflowPunct w:val="0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D33FFE" w14:textId="77777777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FF3959" w14:textId="77777777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3616C" w14:textId="77777777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E1C5EEA"/>
  <w15:chartTrackingRefBased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759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77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96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4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48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970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36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36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83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4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3" ma:contentTypeDescription="Create a new document." ma:contentTypeScope="" ma:versionID="1861a30ab98678bb43709c19570b3593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65477438a8dcf7bc50766488f89f6180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5634ddb6e5254774a5225485460e8599" PartId="9dacfa5aa94f4d8b964dc7eafd010b62">
    <Part Type="preambule" DocPartId="a6484f76482742cf842709e68372b32b" PartId="777021b5b94645cfbf0c8c2ac6c6761b"/>
    <Part Type="pastraipa" DocPartId="5f6efe51dee9431e80d3d9beaa385e31" PartId="24d989546bc64fdd95f4a88a76e00e22"/>
    <Part Type="signatura" DocPartId="335c4f0681cd466b914fbc7faa6b116e" PartId="653c6fa70a7f48c7a79675f52387c97d"/>
  </Part>
</Parts>
</file>

<file path=customXml/itemProps1.xml><?xml version="1.0" encoding="utf-8"?>
<ds:datastoreItem xmlns:ds="http://schemas.openxmlformats.org/officeDocument/2006/customXml" ds:itemID="{15E51CF0-3E57-40B9-82E7-AE4DA89FD7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6666F33-E966-43A8-A62B-4E05974D8D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95E750-CAEC-4F26-A7B0-04F6DDD34A1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BB13169-538D-4E6E-BF57-229365901D8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604CDBF-78BA-4FAB-AA24-82E3D6EDAFE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180</Words>
  <Characters>1274</Characters>
  <Application>Microsoft Office Word</Application>
  <DocSecurity>4</DocSecurity>
  <Lines>31</Lines>
  <Paragraphs>11</Paragraphs>
  <ScaleCrop>false</ScaleCrop>
  <LinksUpToDate>false</LinksUpToDate>
  <CharactersWithSpaces>1443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2022-05-06T12:13:00Z</dcterms:created>
  <dcterms:modified xsi:type="dcterms:W3CDTF">2022-05-06T12:13:00Z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