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c802c3791cb4e57ab949c05611181c5"/>
        <w:lock w:val="sdtLocked"/>
        <w:richText/>
      </w:sdtPr>
      <w:sdtContent>
        <w:p w14:paraId="03167E47" w14:textId="77777777">
          <w:pPr>
            <w:tabs>
              <w:tab w:val="center" w:pos="4819"/>
              <w:tab w:val="right" w:pos="9638"/>
            </w:tabs>
          </w:pPr>
        </w:p>
        <w:p w14:paraId="4DBA1E0A" w14:textId="627FEAA5">
          <w:pPr>
            <w:keepNext/>
            <w:keepLines/>
            <w:ind w:left="6480" w:firstLine="720"/>
            <w:jc w:val="center"/>
            <w:outlineLvl w:val="1"/>
            <w:rPr>
              <w:b/>
              <w:bCs/>
              <w:szCs w:val="24"/>
            </w:rPr>
          </w:pPr>
          <w:r>
            <w:rPr>
              <w:b/>
              <w:bCs/>
              <w:szCs w:val="24"/>
            </w:rPr>
            <w:t>Projektas</w:t>
          </w:r>
        </w:p>
        <w:p w14:paraId="7E32E107" w14:textId="6326C82A">
          <w:pPr>
            <w:keepNext/>
            <w:keepLines/>
            <w:ind w:left="7200" w:firstLine="720"/>
            <w:outlineLvl w:val="1"/>
            <w:rPr>
              <w:szCs w:val="24"/>
            </w:rPr>
          </w:pPr>
          <w:r>
            <w:rPr>
              <w:szCs w:val="24"/>
            </w:rPr>
            <w:t>Nr. TSP-</w:t>
          </w:r>
        </w:p>
        <w:p w14:paraId="5632720F" w14:textId="77777777">
          <w:pPr>
            <w:keepNext/>
            <w:keepLines/>
            <w:jc w:val="center"/>
            <w:outlineLvl w:val="1"/>
            <w:rPr>
              <w:b/>
              <w:bCs/>
              <w:szCs w:val="24"/>
            </w:rPr>
          </w:pPr>
        </w:p>
        <w:p w14:paraId="3012E676" w14:textId="7AFCC262">
          <w:pPr>
            <w:keepNext/>
            <w:keepLines/>
            <w:jc w:val="center"/>
            <w:outlineLvl w:val="1"/>
            <w:rPr>
              <w:b/>
              <w:bCs/>
              <w:szCs w:val="24"/>
            </w:rPr>
          </w:pPr>
          <w:r>
            <w:rPr>
              <w:b/>
              <w:bCs/>
              <w:szCs w:val="24"/>
            </w:rPr>
            <w:t>RADVILIŠKIO RAJONO SAVIVALDYBĖS TARYBA</w:t>
          </w:r>
        </w:p>
        <w:p w14:paraId="60201235" w14:textId="77777777">
          <w:pPr>
            <w:widowControl w:val="0"/>
            <w:suppressAutoHyphens/>
            <w:jc w:val="center"/>
            <w:rPr>
              <w:rFonts w:eastAsia="SimSun"/>
              <w:b/>
              <w:kern w:val="2"/>
              <w:szCs w:val="24"/>
              <w:lang w:eastAsia="hi-IN" w:bidi="hi-IN"/>
            </w:rPr>
          </w:pPr>
        </w:p>
        <w:p w14:paraId="4967772F" w14:textId="77777777">
          <w:pPr>
            <w:tabs>
              <w:tab w:val="left" w:pos="720"/>
            </w:tabs>
            <w:jc w:val="center"/>
            <w:rPr>
              <w:b/>
              <w:bCs/>
              <w:szCs w:val="24"/>
            </w:rPr>
          </w:pPr>
          <w:r>
            <w:rPr>
              <w:b/>
              <w:bCs/>
              <w:szCs w:val="24"/>
            </w:rPr>
            <w:t>SPRENDIMAS</w:t>
          </w:r>
        </w:p>
        <w:p w14:paraId="35ADB1BF" w14:textId="1BF85CB6">
          <w:pPr>
            <w:jc w:val="center"/>
            <w:rPr>
              <w:b/>
              <w:szCs w:val="24"/>
            </w:rPr>
          </w:pPr>
          <w:r>
            <w:rPr>
              <w:b/>
              <w:szCs w:val="24"/>
            </w:rPr>
            <w:t xml:space="preserve">DĖL MAKSIMALAUS ILGALAIKĖS (TRUMPALAIKĖS) SOCIALINĖS GLOBOS, DIENOS SOCIALINĖS GLOBOS, SOCIALINĖS PRIEŽIŪROS, BENDRŲJŲ SOCIALINIŲ PASLAUGŲ IR LAIKINO ATOKVĖPIO PASLAUGOS, TEIKIAMŲ RADVILIŠKIO RAJONO SAVIVALDYBĖS TERITORIJOS GYVENTOJAMS, IŠLAIDŲ FINANSAVIMO </w:t>
          </w:r>
        </w:p>
        <w:p w14:paraId="61FF05D8" w14:textId="2748FA0E">
          <w:pPr>
            <w:jc w:val="center"/>
            <w:rPr>
              <w:b/>
              <w:szCs w:val="24"/>
            </w:rPr>
          </w:pPr>
          <w:r>
            <w:rPr>
              <w:b/>
              <w:szCs w:val="24"/>
            </w:rPr>
            <w:t>DYDŽIO ASMENIUI NUSTATYMO</w:t>
          </w:r>
        </w:p>
        <w:p w14:paraId="35D748F8" w14:textId="77777777">
          <w:pPr>
            <w:tabs>
              <w:tab w:val="left" w:pos="720"/>
            </w:tabs>
            <w:jc w:val="center"/>
            <w:rPr>
              <w:caps/>
              <w:sz w:val="22"/>
              <w:szCs w:val="22"/>
            </w:rPr>
          </w:pPr>
        </w:p>
        <w:p w14:paraId="26C52079" w14:textId="1E46B697">
          <w:pPr>
            <w:jc w:val="center"/>
            <w:rPr>
              <w:szCs w:val="24"/>
            </w:rPr>
          </w:pPr>
          <w:r>
            <w:rPr>
              <w:szCs w:val="24"/>
            </w:rPr>
            <w:t xml:space="preserve">2025 m.                       d. Nr. </w:t>
          </w:r>
        </w:p>
        <w:p w14:paraId="737B8697" w14:textId="77777777">
          <w:pPr>
            <w:jc w:val="center"/>
            <w:rPr>
              <w:szCs w:val="24"/>
            </w:rPr>
          </w:pPr>
          <w:r>
            <w:rPr>
              <w:szCs w:val="24"/>
            </w:rPr>
            <w:t>Radviliškis</w:t>
          </w:r>
        </w:p>
        <w:p w14:paraId="1F05382B" w14:textId="77777777">
          <w:pPr>
            <w:tabs>
              <w:tab w:val="left" w:pos="720"/>
            </w:tabs>
            <w:jc w:val="both"/>
            <w:rPr>
              <w:sz w:val="22"/>
              <w:szCs w:val="22"/>
            </w:rPr>
          </w:pPr>
        </w:p>
        <w:sdt>
          <w:sdtPr>
            <w:alias w:val="preambule"/>
            <w:tag w:val="part_a2cc4eaa07534547bf59741d32634564"/>
            <w:lock w:val="sdtLocked"/>
            <w:richText/>
          </w:sdtPr>
          <w:sdtContent>
            <w:p w14:paraId="63675DDE" w14:textId="16678EE2">
              <w:pPr>
                <w:ind w:firstLine="851"/>
                <w:jc w:val="both"/>
                <w:rPr>
                  <w:szCs w:val="24"/>
                </w:rPr>
              </w:pPr>
              <w:r>
                <w:rPr>
                  <w:szCs w:val="24"/>
                  <w14:cntxtAlts/>
                </w:rPr>
                <w:t xml:space="preserve">Vadovaudamasi </w:t>
              </w:r>
              <w:r>
                <w:rPr>
                  <w:lang w:eastAsia="lt-LT"/>
                </w:rPr>
                <w:t xml:space="preserve">Lietuvos Respublikos vietos savivaldos įstatymo 15 straipsnio 2 dalies </w:t>
                <w:br/>
                <w:t xml:space="preserve">29 punktu, </w:t>
              </w:r>
              <w:r>
                <w:rPr>
                  <w:szCs w:val="24"/>
                  <w:lang w:eastAsia="lt-LT"/>
                </w:rPr>
                <w:t xml:space="preserve">Socialinių paslaugų katalogu, patvirtintu Lietuvos Respublikos socialinės apsaugos ir darbo ministro </w:t>
              </w:r>
              <w:r>
                <w:t>2006 m. balandžio 5 d. įsakymu Nr. A1-93 „</w:t>
              </w:r>
              <w:r>
                <w:rPr>
                  <w:color w:val="000000"/>
                  <w:szCs w:val="24"/>
                  <w:lang w:eastAsia="lt-LT"/>
                </w:rPr>
                <w:t xml:space="preserve">Dėl socialinių paslaugų katalogo patvirtinimo“, </w:t>
              </w:r>
              <w:r>
                <w:rPr>
                  <w:szCs w:val="24"/>
                </w:rPr>
                <w:t xml:space="preserve">Socialinių paslaugų finansavimo ir lėšų apskaičiavimo metodika, patvirtinta  Lietuvos Respublikos socialinės apsaugos ir darbo ministro 2024 m. birželio 25 d. įsakymu Nr. A1-426</w:t>
              </w:r>
              <w:r>
                <w:rPr>
                  <w:szCs w:val="24"/>
                  <w:lang w:eastAsia="lt-LT"/>
                </w:rPr>
                <w:t xml:space="preserve"> „Dėl socialinių paslaugų finansavimo ir lėšų apskaičiavimo metodikos patvirtinimo“ (toliau – Metodika), </w:t>
              </w:r>
              <w:r>
                <w:rPr>
                  <w:szCs w:val="24"/>
                </w:rPr>
                <w:t xml:space="preserve">Radviliškio  rajono savivaldybės taryba  </w:t>
              </w:r>
              <w:r>
                <w:rPr>
                  <w:spacing w:val="50"/>
                  <w:szCs w:val="24"/>
                </w:rPr>
                <w:t>nusprendžia</w:t>
              </w:r>
              <w:r>
                <w:rPr>
                  <w:szCs w:val="24"/>
                </w:rPr>
                <w:t>:</w:t>
              </w:r>
            </w:p>
          </w:sdtContent>
        </w:sdt>
        <w:sdt>
          <w:sdtPr>
            <w:alias w:val="1 p."/>
            <w:tag w:val="part_96ecad2ce056426fa47c5f2fda60f258"/>
            <w:lock w:val="sdtLocked"/>
            <w:richText/>
          </w:sdtPr>
          <w:sdtContent>
            <w:p w14:paraId="0F88E864" w14:textId="577D120D">
              <w:pPr>
                <w:tabs>
                  <w:tab w:val="left" w:pos="1134"/>
                </w:tabs>
                <w:ind w:firstLine="851"/>
                <w:jc w:val="both"/>
                <w:rPr>
                  <w:szCs w:val="24"/>
                  <w14:cntxtAlts/>
                </w:rPr>
              </w:pPr>
              <w:sdt>
                <w:sdtPr>
                  <w:alias w:val="Numeris"/>
                  <w:tag w:val="nr_96ecad2ce056426fa47c5f2fda60f258"/>
                  <w:lock w:val="sdtLocked"/>
                  <w:richText/>
                </w:sdtPr>
                <w:sdtContent>
                  <w:r>
                    <w:rPr>
                      <w:szCs w:val="24"/>
                      <w14:cntxtAlts/>
                    </w:rPr>
                    <w:t>1</w:t>
                  </w:r>
                </w:sdtContent>
              </w:sdt>
              <w:r>
                <w:rPr>
                  <w:szCs w:val="24"/>
                  <w14:cntxtAlts/>
                </w:rPr>
                <w:t>.</w:t>
                <w:tab/>
                <w:t xml:space="preserve">Nustatyti maksimalų ilgalaikės (trumpalaikės) socialinės globos paslaugų, teikiamų  Radviliškio rajono savivaldybės teritorijos gyventojams, išlaidų finansavimo dydį asmeniui per mėnesį: </w:t>
              </w:r>
            </w:p>
            <w:sdt>
              <w:sdtPr>
                <w:alias w:val="1.1 pp."/>
                <w:tag w:val="part_659d2c63905c4e108f23d6cce6af5478"/>
                <w:lock w:val="sdtLocked"/>
                <w:richText/>
              </w:sdtPr>
              <w:sdtContent>
                <w:p w14:paraId="1247F688" w14:textId="05926B3D">
                  <w:pPr>
                    <w:tabs>
                      <w:tab w:val="left" w:pos="1276"/>
                    </w:tabs>
                    <w:ind w:left="851"/>
                    <w:jc w:val="both"/>
                    <w:rPr>
                      <w:szCs w:val="24"/>
                      <w14:cntxtAlts/>
                    </w:rPr>
                  </w:pPr>
                  <w:sdt>
                    <w:sdtPr>
                      <w:alias w:val="Numeris"/>
                      <w:tag w:val="nr_659d2c63905c4e108f23d6cce6af5478"/>
                      <w:lock w:val="sdtLocked"/>
                      <w:richText/>
                    </w:sdtPr>
                    <w:sdtContent>
                      <w:r>
                        <w:rPr>
                          <w:szCs w:val="24"/>
                          <w14:cntxtAlts/>
                        </w:rPr>
                        <w:t>1.1</w:t>
                      </w:r>
                    </w:sdtContent>
                  </w:sdt>
                  <w:r>
                    <w:rPr>
                      <w:szCs w:val="24"/>
                      <w14:cntxtAlts/>
                    </w:rPr>
                    <w:t>.</w:t>
                    <w:tab/>
                    <w:t>bendro tipo globos įstaigose:</w:t>
                  </w:r>
                </w:p>
                <w:sdt>
                  <w:sdtPr>
                    <w:alias w:val="1.1.1 pp."/>
                    <w:tag w:val="part_5e235ea5866549fea4d7f91902894b4e"/>
                    <w:lock w:val="sdtLocked"/>
                    <w:richText/>
                  </w:sdtPr>
                  <w:sdtContent>
                    <w:p w14:paraId="6DC98DB4" w14:textId="06C81289">
                      <w:pPr>
                        <w:ind w:firstLine="851"/>
                        <w:jc w:val="both"/>
                        <w:rPr>
                          <w:szCs w:val="24"/>
                          <w14:cntxtAlts/>
                        </w:rPr>
                      </w:pPr>
                      <w:sdt>
                        <w:sdtPr>
                          <w:alias w:val="Numeris"/>
                          <w:tag w:val="nr_5e235ea5866549fea4d7f91902894b4e"/>
                          <w:lock w:val="sdtLocked"/>
                          <w:richText/>
                        </w:sdtPr>
                        <w:sdtContent>
                          <w:r>
                            <w:rPr>
                              <w:szCs w:val="24"/>
                              <w14:cntxtAlts/>
                            </w:rPr>
                            <w:t>1.1.1</w:t>
                          </w:r>
                        </w:sdtContent>
                      </w:sdt>
                      <w:r>
                        <w:rPr>
                          <w:szCs w:val="24"/>
                          <w14:cntxtAlts/>
                        </w:rPr>
                        <w:t>. senyvo amžiaus asmenims ir suaugusiems asmenims su negalia – iki 1 905,00 Eur;</w:t>
                      </w:r>
                    </w:p>
                  </w:sdtContent>
                </w:sdt>
                <w:sdt>
                  <w:sdtPr>
                    <w:alias w:val="1.1.2 pp."/>
                    <w:tag w:val="part_dceb9caff9e9425698da81fe30e46fea"/>
                    <w:lock w:val="sdtLocked"/>
                    <w:richText/>
                  </w:sdtPr>
                  <w:sdtContent>
                    <w:p w14:paraId="684E2B79" w14:textId="3F7A5FDD">
                      <w:pPr>
                        <w:ind w:firstLine="851"/>
                        <w:jc w:val="both"/>
                        <w:rPr>
                          <w:szCs w:val="24"/>
                          <w14:cntxtAlts/>
                        </w:rPr>
                      </w:pPr>
                      <w:sdt>
                        <w:sdtPr>
                          <w:alias w:val="Numeris"/>
                          <w:tag w:val="nr_dceb9caff9e9425698da81fe30e46fea"/>
                          <w:lock w:val="sdtLocked"/>
                          <w:richText/>
                        </w:sdtPr>
                        <w:sdtContent>
                          <w:r>
                            <w:rPr>
                              <w:szCs w:val="24"/>
                              <w14:cntxtAlts/>
                            </w:rPr>
                            <w:t>1.1.2</w:t>
                          </w:r>
                        </w:sdtContent>
                      </w:sdt>
                      <w:r>
                        <w:rPr>
                          <w:szCs w:val="24"/>
                          <w14:cntxtAlts/>
                        </w:rPr>
                        <w:t xml:space="preserve">. senyvo amžiaus asmenims ir suaugusiems asmenims su sunkia negalia – </w:t>
                        <w:br/>
                        <w:t>iki 2023,00 Eur;</w:t>
                      </w:r>
                    </w:p>
                  </w:sdtContent>
                </w:sdt>
                <w:sdt>
                  <w:sdtPr>
                    <w:alias w:val="1.1.3 pp."/>
                    <w:tag w:val="part_723280f87bc44b44aed9cb0b36eef499"/>
                    <w:lock w:val="sdtLocked"/>
                    <w:richText/>
                  </w:sdtPr>
                  <w:sdtContent>
                    <w:p w14:paraId="19E6AF2E" w14:textId="36AC8B51">
                      <w:pPr>
                        <w:ind w:firstLine="851"/>
                        <w:jc w:val="both"/>
                        <w:rPr>
                          <w:szCs w:val="24"/>
                          <w14:cntxtAlts/>
                        </w:rPr>
                      </w:pPr>
                      <w:sdt>
                        <w:sdtPr>
                          <w:alias w:val="Numeris"/>
                          <w:tag w:val="nr_723280f87bc44b44aed9cb0b36eef499"/>
                          <w:lock w:val="sdtLocked"/>
                          <w:richText/>
                        </w:sdtPr>
                        <w:sdtContent>
                          <w:r>
                            <w:rPr>
                              <w:szCs w:val="24"/>
                            </w:rPr>
                            <w:t>1.1.3</w:t>
                          </w:r>
                        </w:sdtContent>
                      </w:sdt>
                      <w:r>
                        <w:rPr>
                          <w:szCs w:val="24"/>
                        </w:rPr>
                        <w:t>. likusiems be tėvų globos vaikams – iki 3170,00 Eur;</w:t>
                      </w:r>
                    </w:p>
                  </w:sdtContent>
                </w:sdt>
                <w:sdt>
                  <w:sdtPr>
                    <w:alias w:val="1.1.4 pp."/>
                    <w:tag w:val="part_b28838be10c846cc908f5a35d1bdd717"/>
                    <w:lock w:val="sdtLocked"/>
                    <w:richText/>
                  </w:sdtPr>
                  <w:sdtContent>
                    <w:p w14:paraId="41DB329B" w14:textId="6B9DA3A7">
                      <w:pPr>
                        <w:ind w:firstLine="851"/>
                        <w:jc w:val="both"/>
                        <w:rPr>
                          <w:szCs w:val="24"/>
                          <w14:cntxtAlts/>
                        </w:rPr>
                      </w:pPr>
                      <w:sdt>
                        <w:sdtPr>
                          <w:alias w:val="Numeris"/>
                          <w:tag w:val="nr_b28838be10c846cc908f5a35d1bdd717"/>
                          <w:lock w:val="sdtLocked"/>
                          <w:richText/>
                        </w:sdtPr>
                        <w:sdtContent>
                          <w:r>
                            <w:rPr>
                              <w:szCs w:val="24"/>
                            </w:rPr>
                            <w:t>1.1.4</w:t>
                          </w:r>
                        </w:sdtContent>
                      </w:sdt>
                      <w:r>
                        <w:rPr>
                          <w:szCs w:val="24"/>
                        </w:rPr>
                        <w:t>. likusiems be tėvų globos vaikams su negalia – iki 3170,00 Eur;</w:t>
                      </w:r>
                    </w:p>
                  </w:sdtContent>
                </w:sdt>
              </w:sdtContent>
            </w:sdt>
            <w:sdt>
              <w:sdtPr>
                <w:alias w:val="1.2 pp."/>
                <w:tag w:val="part_9a5cb1a05452494bb65dd84e87b35527"/>
                <w:lock w:val="sdtLocked"/>
                <w:richText/>
              </w:sdtPr>
              <w:sdtContent>
                <w:p w14:paraId="1131354F" w14:textId="5481396B">
                  <w:pPr>
                    <w:tabs>
                      <w:tab w:val="left" w:pos="851"/>
                    </w:tabs>
                    <w:ind w:firstLine="851"/>
                    <w:jc w:val="both"/>
                    <w:rPr>
                      <w:szCs w:val="24"/>
                      <w14:cntxtAlts/>
                    </w:rPr>
                  </w:pPr>
                  <w:sdt>
                    <w:sdtPr>
                      <w:alias w:val="Numeris"/>
                      <w:tag w:val="nr_9a5cb1a05452494bb65dd84e87b35527"/>
                      <w:lock w:val="sdtLocked"/>
                      <w:richText/>
                    </w:sdtPr>
                    <w:sdtContent>
                      <w:r>
                        <w:rPr>
                          <w:szCs w:val="24"/>
                          <w14:cntxtAlts/>
                        </w:rPr>
                        <w:t>1.2</w:t>
                      </w:r>
                    </w:sdtContent>
                  </w:sdt>
                  <w:r>
                    <w:rPr>
                      <w:szCs w:val="24"/>
                      <w14:cntxtAlts/>
                    </w:rPr>
                    <w:t>. specialiosiose (</w:t>
                  </w:r>
                  <w:r>
                    <w:rPr>
                      <w:szCs w:val="24"/>
                      <w:shd w:val="clear" w:color="auto" w:fill="FFFFFF"/>
                    </w:rPr>
                    <w:t>proto ir (ar) psichikos negalią turintiems asmenims</w:t>
                  </w:r>
                  <w:r>
                    <w:rPr>
                      <w:szCs w:val="24"/>
                      <w14:cntxtAlts/>
                    </w:rPr>
                    <w:t>) socialinės globos įstaigose:</w:t>
                  </w:r>
                </w:p>
                <w:sdt>
                  <w:sdtPr>
                    <w:alias w:val="1.2.1 pp."/>
                    <w:tag w:val="part_9d3449547af8455caa4c426a02ac6df1"/>
                    <w:lock w:val="sdtLocked"/>
                    <w:richText/>
                  </w:sdtPr>
                  <w:sdtContent>
                    <w:p w14:paraId="27D6D8BD" w14:textId="43BB5FC5">
                      <w:pPr>
                        <w:tabs>
                          <w:tab w:val="left" w:pos="851"/>
                        </w:tabs>
                        <w:ind w:firstLine="851"/>
                        <w:jc w:val="both"/>
                        <w:rPr>
                          <w:szCs w:val="24"/>
                          <w14:cntxtAlts/>
                        </w:rPr>
                      </w:pPr>
                      <w:sdt>
                        <w:sdtPr>
                          <w:alias w:val="Numeris"/>
                          <w:tag w:val="nr_9d3449547af8455caa4c426a02ac6df1"/>
                          <w:lock w:val="sdtLocked"/>
                          <w:richText/>
                        </w:sdtPr>
                        <w:sdtContent>
                          <w:r>
                            <w:rPr>
                              <w:szCs w:val="24"/>
                              <w14:cntxtAlts/>
                            </w:rPr>
                            <w:t>1.2.1</w:t>
                          </w:r>
                        </w:sdtContent>
                      </w:sdt>
                      <w:r>
                        <w:rPr>
                          <w:szCs w:val="24"/>
                          <w14:cntxtAlts/>
                        </w:rPr>
                        <w:t>. senyvo amžiaus asmenims ir suaugusiems asmenims su negalia – iki 1 460,00 Eur;</w:t>
                      </w:r>
                    </w:p>
                  </w:sdtContent>
                </w:sdt>
                <w:sdt>
                  <w:sdtPr>
                    <w:alias w:val="1.2.2 pp."/>
                    <w:tag w:val="part_2262f999ba6645f59d189b47d744817c"/>
                    <w:lock w:val="sdtLocked"/>
                    <w:richText/>
                  </w:sdtPr>
                  <w:sdtContent>
                    <w:p w14:paraId="7845979C" w14:textId="6C62F510">
                      <w:pPr>
                        <w:tabs>
                          <w:tab w:val="left" w:pos="851"/>
                        </w:tabs>
                        <w:ind w:firstLine="851"/>
                        <w:jc w:val="both"/>
                        <w:rPr>
                          <w:szCs w:val="24"/>
                          <w14:cntxtAlts/>
                        </w:rPr>
                      </w:pPr>
                      <w:sdt>
                        <w:sdtPr>
                          <w:alias w:val="Numeris"/>
                          <w:tag w:val="nr_2262f999ba6645f59d189b47d744817c"/>
                          <w:lock w:val="sdtLocked"/>
                          <w:richText/>
                        </w:sdtPr>
                        <w:sdtContent>
                          <w:r>
                            <w:rPr>
                              <w:szCs w:val="24"/>
                            </w:rPr>
                            <w:t>1.2.2</w:t>
                          </w:r>
                        </w:sdtContent>
                      </w:sdt>
                      <w:r>
                        <w:rPr>
                          <w:szCs w:val="24"/>
                        </w:rPr>
                        <w:t xml:space="preserve">. </w:t>
                      </w:r>
                      <w:r>
                        <w:rPr>
                          <w:szCs w:val="24"/>
                          <w14:cntxtAlts/>
                        </w:rPr>
                        <w:t xml:space="preserve">senyvo amžiaus asmenims ir suaugusiems asmenims su sunkia negalia – </w:t>
                        <w:br/>
                        <w:t>iki 1 605,00 Eur;</w:t>
                      </w:r>
                    </w:p>
                  </w:sdtContent>
                </w:sdt>
                <w:sdt>
                  <w:sdtPr>
                    <w:alias w:val="1.2.3 pp."/>
                    <w:tag w:val="part_b080c066c89c47d3a4d99297a63ce88e"/>
                    <w:lock w:val="sdtLocked"/>
                    <w:richText/>
                  </w:sdtPr>
                  <w:sdtContent>
                    <w:p w14:paraId="20D62A6B" w14:textId="2B26BC54">
                      <w:pPr>
                        <w:tabs>
                          <w:tab w:val="left" w:pos="851"/>
                        </w:tabs>
                        <w:ind w:firstLine="851"/>
                        <w:jc w:val="both"/>
                        <w:rPr>
                          <w:szCs w:val="24"/>
                          <w14:cntxtAlts/>
                        </w:rPr>
                      </w:pPr>
                      <w:sdt>
                        <w:sdtPr>
                          <w:alias w:val="Numeris"/>
                          <w:tag w:val="nr_b080c066c89c47d3a4d99297a63ce88e"/>
                          <w:lock w:val="sdtLocked"/>
                          <w:richText/>
                        </w:sdtPr>
                        <w:sdtContent>
                          <w:r>
                            <w:rPr>
                              <w:szCs w:val="24"/>
                              <w14:cntxtAlts/>
                            </w:rPr>
                            <w:t>1.2.3</w:t>
                          </w:r>
                        </w:sdtContent>
                      </w:sdt>
                      <w:r>
                        <w:rPr>
                          <w:szCs w:val="24"/>
                          <w14:cntxtAlts/>
                        </w:rPr>
                        <w:t>. vaikams su negalia – iki 3170,00 Eur;</w:t>
                      </w:r>
                    </w:p>
                  </w:sdtContent>
                </w:sdt>
                <w:sdt>
                  <w:sdtPr>
                    <w:alias w:val="1.2.4 pp."/>
                    <w:tag w:val="part_c89f2ede8c2340a2bd3f107a27febc0b"/>
                    <w:lock w:val="sdtLocked"/>
                    <w:richText/>
                  </w:sdtPr>
                  <w:sdtContent>
                    <w:p w14:paraId="53261054" w14:textId="3B0A9316">
                      <w:pPr>
                        <w:tabs>
                          <w:tab w:val="left" w:pos="851"/>
                        </w:tabs>
                        <w:ind w:firstLine="851"/>
                        <w:jc w:val="both"/>
                        <w:rPr>
                          <w:szCs w:val="24"/>
                          <w14:cntxtAlts/>
                        </w:rPr>
                      </w:pPr>
                      <w:sdt>
                        <w:sdtPr>
                          <w:alias w:val="Numeris"/>
                          <w:tag w:val="nr_c89f2ede8c2340a2bd3f107a27febc0b"/>
                          <w:lock w:val="sdtLocked"/>
                          <w:richText/>
                        </w:sdtPr>
                        <w:sdtContent>
                          <w:r>
                            <w:rPr>
                              <w:szCs w:val="24"/>
                              <w14:cntxtAlts/>
                            </w:rPr>
                            <w:t>1.2.4</w:t>
                          </w:r>
                        </w:sdtContent>
                      </w:sdt>
                      <w:r>
                        <w:rPr>
                          <w:szCs w:val="24"/>
                          <w14:cntxtAlts/>
                        </w:rPr>
                        <w:t>. vaikams su sunkia negalia – iki 3 170,00 Eur.</w:t>
                      </w:r>
                    </w:p>
                  </w:sdtContent>
                </w:sdt>
              </w:sdtContent>
            </w:sdt>
          </w:sdtContent>
        </w:sdt>
        <w:sdt>
          <w:sdtPr>
            <w:alias w:val="2 p."/>
            <w:tag w:val="part_27120375cfdf476bb8df5607dcbec465"/>
            <w:lock w:val="sdtLocked"/>
            <w:richText/>
          </w:sdtPr>
          <w:sdtContent>
            <w:p w14:paraId="02A984BC" w14:textId="42F2131A">
              <w:pPr>
                <w:tabs>
                  <w:tab w:val="left" w:pos="851"/>
                </w:tabs>
                <w:ind w:firstLine="851"/>
                <w:jc w:val="both"/>
                <w:rPr>
                  <w:szCs w:val="24"/>
                  <w14:cntxtAlts/>
                </w:rPr>
              </w:pPr>
              <w:sdt>
                <w:sdtPr>
                  <w:alias w:val="Numeris"/>
                  <w:tag w:val="nr_27120375cfdf476bb8df5607dcbec465"/>
                  <w:lock w:val="sdtLocked"/>
                  <w:richText/>
                </w:sdtPr>
                <w:sdtContent>
                  <w:r>
                    <w:rPr>
                      <w:szCs w:val="24"/>
                      <w14:cntxtAlts/>
                    </w:rPr>
                    <w:t>2</w:t>
                  </w:r>
                </w:sdtContent>
              </w:sdt>
              <w:r>
                <w:rPr>
                  <w:szCs w:val="24"/>
                  <w14:cntxtAlts/>
                </w:rPr>
                <w:t>. Nustatyti maksimalų dienos socialinės globos paslaugų, teikiamų Radviliškio rajono savivaldybės teritorijos gyventojams, išlaidų finansavimo dydį asmeniui už suteiktą dienos socialinės globos paslaugą:</w:t>
              </w:r>
            </w:p>
            <w:sdt>
              <w:sdtPr>
                <w:alias w:val="2.1 pp."/>
                <w:tag w:val="part_c4ba03ef14c940c5bf540cbdec26b820"/>
                <w:lock w:val="sdtLocked"/>
                <w:richText/>
              </w:sdtPr>
              <w:sdtContent>
                <w:p w14:paraId="3549C4E4" w14:textId="3591D873">
                  <w:pPr>
                    <w:tabs>
                      <w:tab w:val="left" w:pos="851"/>
                    </w:tabs>
                    <w:ind w:firstLine="851"/>
                    <w:jc w:val="both"/>
                    <w:rPr>
                      <w:szCs w:val="24"/>
                      <w14:cntxtAlts/>
                    </w:rPr>
                  </w:pPr>
                  <w:sdt>
                    <w:sdtPr>
                      <w:alias w:val="Numeris"/>
                      <w:tag w:val="nr_c4ba03ef14c940c5bf540cbdec26b820"/>
                      <w:lock w:val="sdtLocked"/>
                      <w:richText/>
                    </w:sdtPr>
                    <w:sdtContent>
                      <w:r>
                        <w:rPr>
                          <w:szCs w:val="24"/>
                          <w14:cntxtAlts/>
                        </w:rPr>
                        <w:t>2.1</w:t>
                      </w:r>
                    </w:sdtContent>
                  </w:sdt>
                  <w:r>
                    <w:rPr>
                      <w:szCs w:val="24"/>
                      <w14:cntxtAlts/>
                    </w:rPr>
                    <w:t>. dienos socialinė globa institucijoje – 10,00 Eur / val.;</w:t>
                  </w:r>
                </w:p>
              </w:sdtContent>
            </w:sdt>
            <w:sdt>
              <w:sdtPr>
                <w:alias w:val="2.2 pp."/>
                <w:tag w:val="part_c6855769001e4cdbb74c10dcf9a833f2"/>
                <w:lock w:val="sdtLocked"/>
                <w:richText/>
              </w:sdtPr>
              <w:sdtContent>
                <w:p w14:paraId="7BBCEEBB" w14:textId="5036378D">
                  <w:pPr>
                    <w:tabs>
                      <w:tab w:val="left" w:pos="851"/>
                    </w:tabs>
                    <w:ind w:firstLine="851"/>
                    <w:jc w:val="both"/>
                    <w:rPr>
                      <w:szCs w:val="24"/>
                      <w14:cntxtAlts/>
                    </w:rPr>
                  </w:pPr>
                  <w:sdt>
                    <w:sdtPr>
                      <w:alias w:val="Numeris"/>
                      <w:tag w:val="nr_c6855769001e4cdbb74c10dcf9a833f2"/>
                      <w:lock w:val="sdtLocked"/>
                      <w:richText/>
                    </w:sdtPr>
                    <w:sdtContent>
                      <w:r>
                        <w:rPr>
                          <w:szCs w:val="24"/>
                          <w14:cntxtAlts/>
                        </w:rPr>
                        <w:t>2.2</w:t>
                      </w:r>
                    </w:sdtContent>
                  </w:sdt>
                  <w:r>
                    <w:rPr>
                      <w:szCs w:val="24"/>
                      <w14:cntxtAlts/>
                    </w:rPr>
                    <w:t xml:space="preserve">. dienos socialinė globa asmens namuose – 13,00 Eur / val.;  </w:t>
                  </w:r>
                </w:p>
              </w:sdtContent>
            </w:sdt>
            <w:sdt>
              <w:sdtPr>
                <w:alias w:val="2.3 pp."/>
                <w:tag w:val="part_ed7c31120fd7474091fd498901eef0f9"/>
                <w:lock w:val="sdtLocked"/>
                <w:richText/>
              </w:sdtPr>
              <w:sdtContent>
                <w:p w14:paraId="630F26CA" w14:textId="0F0BB080">
                  <w:pPr>
                    <w:tabs>
                      <w:tab w:val="left" w:pos="851"/>
                    </w:tabs>
                    <w:ind w:firstLine="851"/>
                    <w:jc w:val="both"/>
                    <w:rPr>
                      <w:szCs w:val="24"/>
                      <w14:cntxtAlts/>
                    </w:rPr>
                  </w:pPr>
                  <w:sdt>
                    <w:sdtPr>
                      <w:alias w:val="Numeris"/>
                      <w:tag w:val="nr_ed7c31120fd7474091fd498901eef0f9"/>
                      <w:lock w:val="sdtLocked"/>
                      <w:richText/>
                    </w:sdtPr>
                    <w:sdtContent>
                      <w:r>
                        <w:rPr>
                          <w:szCs w:val="24"/>
                          <w14:cntxtAlts/>
                        </w:rPr>
                        <w:t>2.3</w:t>
                      </w:r>
                    </w:sdtContent>
                  </w:sdt>
                  <w:r>
                    <w:rPr>
                      <w:szCs w:val="24"/>
                      <w14:cntxtAlts/>
                    </w:rPr>
                    <w:t>. integrali pagalba (dienos socialinė globa ir slauga asmens namuose) – 12,00 Eur / val.;</w:t>
                  </w:r>
                </w:p>
              </w:sdtContent>
            </w:sdt>
          </w:sdtContent>
        </w:sdt>
        <w:sdt>
          <w:sdtPr>
            <w:alias w:val="3 p."/>
            <w:tag w:val="part_8b118934164f41cda7564a0a922317e1"/>
            <w:lock w:val="sdtLocked"/>
            <w:richText/>
          </w:sdtPr>
          <w:sdtContent>
            <w:p w14:paraId="2418F3AE" w14:textId="7C01B31C">
              <w:pPr>
                <w:tabs>
                  <w:tab w:val="left" w:pos="851"/>
                </w:tabs>
                <w:ind w:firstLine="851"/>
                <w:jc w:val="both"/>
                <w:rPr>
                  <w:szCs w:val="24"/>
                  <w14:cntxtAlts/>
                </w:rPr>
              </w:pPr>
              <w:sdt>
                <w:sdtPr>
                  <w:alias w:val="Numeris"/>
                  <w:tag w:val="nr_8b118934164f41cda7564a0a922317e1"/>
                  <w:lock w:val="sdtLocked"/>
                  <w:richText/>
                </w:sdtPr>
                <w:sdtContent>
                  <w:r>
                    <w:rPr>
                      <w:szCs w:val="24"/>
                      <w14:cntxtAlts/>
                    </w:rPr>
                    <w:t>3</w:t>
                  </w:r>
                </w:sdtContent>
              </w:sdt>
              <w:r>
                <w:rPr>
                  <w:szCs w:val="24"/>
                  <w14:cntxtAlts/>
                </w:rPr>
                <w:t>. Nustatyti maksimalų socialinės priežiūros paslaugų, teikiamų Radviliškio rajono savivaldybės teritorijos gyventojams, finansavimo dydį asmeniui už suteiktą socialinės priežiūros paslaugą:</w:t>
              </w:r>
            </w:p>
            <w:sdt>
              <w:sdtPr>
                <w:alias w:val="3.1 pp."/>
                <w:tag w:val="part_9e6957061ebf43e7ba34482ef8095cc9"/>
                <w:lock w:val="sdtLocked"/>
                <w:richText/>
              </w:sdtPr>
              <w:sdtContent>
                <w:p w14:paraId="4510A0ED" w14:textId="5B1B21B2">
                  <w:pPr>
                    <w:tabs>
                      <w:tab w:val="left" w:pos="851"/>
                    </w:tabs>
                    <w:ind w:firstLine="851"/>
                    <w:jc w:val="both"/>
                    <w:rPr>
                      <w:szCs w:val="24"/>
                      <w14:cntxtAlts/>
                    </w:rPr>
                  </w:pPr>
                  <w:sdt>
                    <w:sdtPr>
                      <w:alias w:val="Numeris"/>
                      <w:tag w:val="nr_9e6957061ebf43e7ba34482ef8095cc9"/>
                      <w:lock w:val="sdtLocked"/>
                      <w:richText/>
                    </w:sdtPr>
                    <w:sdtContent>
                      <w:r>
                        <w:rPr>
                          <w:szCs w:val="24"/>
                          <w14:cntxtAlts/>
                        </w:rPr>
                        <w:t>3.1</w:t>
                      </w:r>
                    </w:sdtContent>
                  </w:sdt>
                  <w:r>
                    <w:rPr>
                      <w:szCs w:val="24"/>
                      <w14:cntxtAlts/>
                    </w:rPr>
                    <w:t>. apgyvendinimo savarankiško gyvenimo namuose paslauga – 24,60 Eur / parą;</w:t>
                  </w:r>
                </w:p>
              </w:sdtContent>
            </w:sdt>
            <w:sdt>
              <w:sdtPr>
                <w:alias w:val="3.2 pp."/>
                <w:tag w:val="part_3d0982d517b340b180e219ce5ff830da"/>
                <w:lock w:val="sdtLocked"/>
                <w:richText/>
              </w:sdtPr>
              <w:sdtContent>
                <w:p w14:paraId="755538E9" w14:textId="7FFA7928">
                  <w:pPr>
                    <w:tabs>
                      <w:tab w:val="left" w:pos="851"/>
                    </w:tabs>
                    <w:ind w:firstLine="851"/>
                    <w:jc w:val="both"/>
                    <w:rPr>
                      <w:szCs w:val="24"/>
                      <w14:cntxtAlts/>
                    </w:rPr>
                  </w:pPr>
                  <w:sdt>
                    <w:sdtPr>
                      <w:alias w:val="Numeris"/>
                      <w:tag w:val="nr_3d0982d517b340b180e219ce5ff830da"/>
                      <w:lock w:val="sdtLocked"/>
                      <w:richText/>
                    </w:sdtPr>
                    <w:sdtContent>
                      <w:r>
                        <w:rPr>
                          <w:szCs w:val="24"/>
                          <w14:cntxtAlts/>
                        </w:rPr>
                        <w:t>3.2</w:t>
                      </w:r>
                    </w:sdtContent>
                  </w:sdt>
                  <w:r>
                    <w:rPr>
                      <w:szCs w:val="24"/>
                      <w14:cntxtAlts/>
                    </w:rPr>
                    <w:t>. pagalbos namuose paslauga – 11,50 Eur / val.;</w:t>
                  </w:r>
                </w:p>
              </w:sdtContent>
            </w:sdt>
            <w:sdt>
              <w:sdtPr>
                <w:alias w:val="3.3 pp."/>
                <w:tag w:val="part_6b3716a417dc48aeb83761131187fcad"/>
                <w:lock w:val="sdtLocked"/>
                <w:richText/>
              </w:sdtPr>
              <w:sdtContent>
                <w:p w14:paraId="3B2D238E" w14:textId="26917657">
                  <w:pPr>
                    <w:tabs>
                      <w:tab w:val="left" w:pos="851"/>
                    </w:tabs>
                    <w:ind w:firstLine="851"/>
                    <w:jc w:val="both"/>
                    <w:rPr>
                      <w:szCs w:val="24"/>
                      <w14:cntxtAlts/>
                    </w:rPr>
                  </w:pPr>
                  <w:sdt>
                    <w:sdtPr>
                      <w:alias w:val="Numeris"/>
                      <w:tag w:val="nr_6b3716a417dc48aeb83761131187fcad"/>
                      <w:lock w:val="sdtLocked"/>
                      <w:richText/>
                    </w:sdtPr>
                    <w:sdtContent>
                      <w:r>
                        <w:rPr>
                          <w:szCs w:val="24"/>
                          <w14:cntxtAlts/>
                        </w:rPr>
                        <w:t>3.3</w:t>
                      </w:r>
                    </w:sdtContent>
                  </w:sdt>
                  <w:r>
                    <w:rPr>
                      <w:szCs w:val="24"/>
                      <w14:cntxtAlts/>
                    </w:rPr>
                    <w:t>. asmeninės pagalbos paslauga – 11,00 Eur / val.;</w:t>
                  </w:r>
                </w:p>
              </w:sdtContent>
            </w:sdt>
            <w:sdt>
              <w:sdtPr>
                <w:alias w:val="3.4 pp."/>
                <w:tag w:val="part_0433889803584131bab68c6ab2379382"/>
                <w:lock w:val="sdtLocked"/>
                <w:richText/>
              </w:sdtPr>
              <w:sdtContent>
                <w:p w14:paraId="511D2631" w14:textId="486F3840">
                  <w:pPr>
                    <w:tabs>
                      <w:tab w:val="left" w:pos="851"/>
                    </w:tabs>
                    <w:ind w:firstLine="851"/>
                    <w:jc w:val="both"/>
                    <w:rPr>
                      <w:szCs w:val="24"/>
                      <w14:cntxtAlts/>
                    </w:rPr>
                  </w:pPr>
                  <w:sdt>
                    <w:sdtPr>
                      <w:alias w:val="Numeris"/>
                      <w:tag w:val="nr_0433889803584131bab68c6ab2379382"/>
                      <w:lock w:val="sdtLocked"/>
                      <w:richText/>
                    </w:sdtPr>
                    <w:sdtContent>
                      <w:r>
                        <w:rPr>
                          <w:szCs w:val="24"/>
                          <w14:cntxtAlts/>
                        </w:rPr>
                        <w:t>3.4</w:t>
                      </w:r>
                    </w:sdtContent>
                  </w:sdt>
                  <w:r>
                    <w:rPr>
                      <w:szCs w:val="24"/>
                      <w14:cntxtAlts/>
                    </w:rPr>
                    <w:t>. intensyvi krizių įveikimo pagalba – 22,00 Eur / para;</w:t>
                  </w:r>
                </w:p>
              </w:sdtContent>
            </w:sdt>
            <w:sdt>
              <w:sdtPr>
                <w:alias w:val="3.5 pp."/>
                <w:tag w:val="part_425d4b2f0b9b442a9aafe9727ffbaad9"/>
                <w:lock w:val="sdtLocked"/>
                <w:richText/>
              </w:sdtPr>
              <w:sdtContent>
                <w:p w14:paraId="2D92CF6B" w14:textId="77777777">
                  <w:pPr>
                    <w:tabs>
                      <w:tab w:val="left" w:pos="851"/>
                    </w:tabs>
                    <w:ind w:firstLine="851"/>
                    <w:jc w:val="both"/>
                    <w:rPr>
                      <w:szCs w:val="24"/>
                      <w14:cntxtAlts/>
                    </w:rPr>
                  </w:pPr>
                  <w:sdt>
                    <w:sdtPr>
                      <w:alias w:val="Numeris"/>
                      <w:tag w:val="nr_425d4b2f0b9b442a9aafe9727ffbaad9"/>
                      <w:lock w:val="sdtLocked"/>
                      <w:richText/>
                    </w:sdtPr>
                    <w:sdtContent>
                      <w:r>
                        <w:rPr>
                          <w:szCs w:val="24"/>
                          <w14:cntxtAlts/>
                        </w:rPr>
                        <w:t>3.5</w:t>
                      </w:r>
                    </w:sdtContent>
                  </w:sdt>
                  <w:r>
                    <w:rPr>
                      <w:szCs w:val="24"/>
                      <w14:cntxtAlts/>
                    </w:rPr>
                    <w:t>. apgyvendinimas apsaugotame būste – 16,79 Eur / val.;</w:t>
                  </w:r>
                </w:p>
              </w:sdtContent>
            </w:sdt>
            <w:sdt>
              <w:sdtPr>
                <w:alias w:val="3.6 pp."/>
                <w:tag w:val="part_e2ece7b693e84d95832f02903abe6886"/>
                <w:lock w:val="sdtLocked"/>
                <w:richText/>
              </w:sdtPr>
              <w:sdtContent>
                <w:p w14:paraId="620D6D01" w14:textId="6A9FC5D5">
                  <w:pPr>
                    <w:tabs>
                      <w:tab w:val="left" w:pos="851"/>
                    </w:tabs>
                    <w:ind w:firstLine="851"/>
                    <w:jc w:val="both"/>
                    <w:rPr>
                      <w:szCs w:val="24"/>
                      <w14:cntxtAlts/>
                    </w:rPr>
                  </w:pPr>
                  <w:sdt>
                    <w:sdtPr>
                      <w:alias w:val="Numeris"/>
                      <w:tag w:val="nr_e2ece7b693e84d95832f02903abe6886"/>
                      <w:lock w:val="sdtLocked"/>
                      <w:richText/>
                    </w:sdtPr>
                    <w:sdtContent>
                      <w:r>
                        <w:rPr>
                          <w:szCs w:val="24"/>
                          <w14:cntxtAlts/>
                        </w:rPr>
                        <w:t>3.6</w:t>
                      </w:r>
                    </w:sdtContent>
                  </w:sdt>
                  <w:r>
                    <w:rPr>
                      <w:szCs w:val="24"/>
                      <w14:cntxtAlts/>
                    </w:rPr>
                    <w:t xml:space="preserve">. socialinių įgūdžių ugdymo, palaikymo ir (ar) atkūrimo paslauga </w:t>
                  </w:r>
                  <w:r>
                    <w:rPr>
                      <w:sz w:val="20"/>
                      <w:lang w:eastAsia="lt-LT"/>
                    </w:rPr>
                    <w:br/>
                  </w:r>
                  <w:r>
                    <w:rPr>
                      <w:szCs w:val="24"/>
                      <w:lang w:eastAsia="lt-LT"/>
                    </w:rPr>
                    <w:t>suaugusiems asmenims su negalia ir jų šeimoms, senyvo amžiaus asmenims ir jų šeimoms</w:t>
                  </w:r>
                  <w:r>
                    <w:rPr>
                      <w:sz w:val="20"/>
                      <w:lang w:eastAsia="lt-LT"/>
                    </w:rPr>
                    <w:t xml:space="preserve"> </w:t>
                  </w:r>
                  <w:r>
                    <w:rPr>
                      <w:szCs w:val="24"/>
                      <w14:cntxtAlts/>
                    </w:rPr>
                    <w:t>– 12,16 Eur / val.</w:t>
                  </w:r>
                </w:p>
              </w:sdtContent>
            </w:sdt>
          </w:sdtContent>
        </w:sdt>
        <w:sdt>
          <w:sdtPr>
            <w:alias w:val="4 p."/>
            <w:tag w:val="part_52250d658f064137ac3fb1ec4cf1d13f"/>
            <w:lock w:val="sdtLocked"/>
            <w:richText/>
          </w:sdtPr>
          <w:sdtContent>
            <w:p w14:paraId="21EDC6DE" w14:textId="1E45F9FB">
              <w:pPr>
                <w:tabs>
                  <w:tab w:val="left" w:pos="851"/>
                </w:tabs>
                <w:ind w:firstLine="851"/>
                <w:jc w:val="both"/>
                <w:rPr>
                  <w:szCs w:val="24"/>
                  <w14:cntxtAlts/>
                </w:rPr>
              </w:pPr>
              <w:sdt>
                <w:sdtPr>
                  <w:alias w:val="Numeris"/>
                  <w:tag w:val="nr_52250d658f064137ac3fb1ec4cf1d13f"/>
                  <w:lock w:val="sdtLocked"/>
                  <w:richText/>
                </w:sdtPr>
                <w:sdtContent>
                  <w:r>
                    <w:rPr>
                      <w:szCs w:val="24"/>
                      <w14:cntxtAlts/>
                    </w:rPr>
                    <w:t>4</w:t>
                  </w:r>
                </w:sdtContent>
              </w:sdt>
              <w:r>
                <w:rPr>
                  <w:szCs w:val="24"/>
                  <w14:cntxtAlts/>
                </w:rPr>
                <w:t>. Nustatyti maksimalų bendrųjų socialinių paslaugų, teikiamų Radviliškio rajono savivaldybės teritorijos gyventojams, finansavimo dydį asmeniui už suteiktas bendrąsias socialines paslaugas:</w:t>
              </w:r>
            </w:p>
            <w:sdt>
              <w:sdtPr>
                <w:alias w:val="4.1 pp."/>
                <w:tag w:val="part_d2588f31a480483aa3590cb466e863d8"/>
                <w:lock w:val="sdtLocked"/>
                <w:richText/>
              </w:sdtPr>
              <w:sdtContent>
                <w:p w14:paraId="7429A8C3" w14:textId="4D23FD74">
                  <w:pPr>
                    <w:tabs>
                      <w:tab w:val="left" w:pos="851"/>
                    </w:tabs>
                    <w:ind w:firstLine="851"/>
                    <w:jc w:val="both"/>
                    <w:rPr>
                      <w:szCs w:val="24"/>
                      <w14:cntxtAlts/>
                    </w:rPr>
                  </w:pPr>
                  <w:sdt>
                    <w:sdtPr>
                      <w:alias w:val="Numeris"/>
                      <w:tag w:val="nr_d2588f31a480483aa3590cb466e863d8"/>
                      <w:lock w:val="sdtLocked"/>
                      <w:richText/>
                    </w:sdtPr>
                    <w:sdtContent>
                      <w:r>
                        <w:rPr>
                          <w:szCs w:val="24"/>
                          <w14:cntxtAlts/>
                        </w:rPr>
                        <w:t>4.1</w:t>
                      </w:r>
                    </w:sdtContent>
                  </w:sdt>
                  <w:r>
                    <w:rPr>
                      <w:szCs w:val="24"/>
                      <w14:cntxtAlts/>
                    </w:rPr>
                    <w:t>. transporto organizavimo paslauga – 1,10 Eur / km.</w:t>
                  </w:r>
                </w:p>
              </w:sdtContent>
            </w:sdt>
          </w:sdtContent>
        </w:sdt>
        <w:sdt>
          <w:sdtPr>
            <w:alias w:val="5 p."/>
            <w:tag w:val="part_dcd3b0618b584748af74fd6091b2e87e"/>
            <w:lock w:val="sdtLocked"/>
            <w:richText/>
          </w:sdtPr>
          <w:sdtContent>
            <w:p w14:paraId="2035D173" w14:textId="49CB45B4">
              <w:pPr>
                <w:tabs>
                  <w:tab w:val="left" w:pos="851"/>
                </w:tabs>
                <w:ind w:firstLine="851"/>
                <w:jc w:val="both"/>
                <w:rPr>
                  <w:szCs w:val="24"/>
                  <w14:cntxtAlts/>
                </w:rPr>
              </w:pPr>
              <w:sdt>
                <w:sdtPr>
                  <w:alias w:val="Numeris"/>
                  <w:tag w:val="nr_dcd3b0618b584748af74fd6091b2e87e"/>
                  <w:lock w:val="sdtLocked"/>
                  <w:richText/>
                </w:sdtPr>
                <w:sdtContent>
                  <w:r>
                    <w:rPr>
                      <w:szCs w:val="24"/>
                      <w14:cntxtAlts/>
                    </w:rPr>
                    <w:t>5</w:t>
                  </w:r>
                </w:sdtContent>
              </w:sdt>
              <w:r>
                <w:rPr>
                  <w:szCs w:val="24"/>
                  <w14:cntxtAlts/>
                </w:rPr>
                <w:t xml:space="preserve">. Laikino atokvėpio paslauga: </w:t>
              </w:r>
            </w:p>
            <w:sdt>
              <w:sdtPr>
                <w:alias w:val="5.1 pp."/>
                <w:tag w:val="part_cacf8e7db3ff43e2b2e6c342eb9ad1fd"/>
                <w:lock w:val="sdtLocked"/>
                <w:richText/>
              </w:sdtPr>
              <w:sdtContent>
                <w:p w14:paraId="3CB8EA9D" w14:textId="3AD5121D">
                  <w:pPr>
                    <w:tabs>
                      <w:tab w:val="left" w:pos="851"/>
                    </w:tabs>
                    <w:ind w:firstLine="851"/>
                    <w:jc w:val="both"/>
                    <w:rPr>
                      <w:szCs w:val="24"/>
                      <w14:cntxtAlts/>
                    </w:rPr>
                  </w:pPr>
                  <w:sdt>
                    <w:sdtPr>
                      <w:alias w:val="Numeris"/>
                      <w:tag w:val="nr_cacf8e7db3ff43e2b2e6c342eb9ad1fd"/>
                      <w:lock w:val="sdtLocked"/>
                      <w:richText/>
                    </w:sdtPr>
                    <w:sdtContent>
                      <w:r>
                        <w:rPr>
                          <w:szCs w:val="24"/>
                          <w14:cntxtAlts/>
                        </w:rPr>
                        <w:t>5.1</w:t>
                      </w:r>
                    </w:sdtContent>
                  </w:sdt>
                  <w:r>
                    <w:rPr>
                      <w:szCs w:val="24"/>
                      <w14:cntxtAlts/>
                    </w:rPr>
                    <w:t>. teikiama asmens namuose:</w:t>
                  </w:r>
                </w:p>
                <w:sdt>
                  <w:sdtPr>
                    <w:alias w:val="5.1.1 pp."/>
                    <w:tag w:val="part_53cd291381424e689c8cbc487d947d55"/>
                    <w:lock w:val="sdtLocked"/>
                    <w:richText/>
                  </w:sdtPr>
                  <w:sdtContent>
                    <w:p w14:paraId="4BB0FC79" w14:textId="68508398">
                      <w:pPr>
                        <w:tabs>
                          <w:tab w:val="left" w:pos="851"/>
                        </w:tabs>
                        <w:ind w:firstLine="851"/>
                        <w:jc w:val="both"/>
                        <w:rPr>
                          <w:szCs w:val="24"/>
                          <w14:cntxtAlts/>
                        </w:rPr>
                      </w:pPr>
                      <w:sdt>
                        <w:sdtPr>
                          <w:alias w:val="Numeris"/>
                          <w:tag w:val="nr_53cd291381424e689c8cbc487d947d55"/>
                          <w:lock w:val="sdtLocked"/>
                          <w:richText/>
                        </w:sdtPr>
                        <w:sdtContent>
                          <w:r>
                            <w:rPr>
                              <w:szCs w:val="24"/>
                              <w14:cntxtAlts/>
                            </w:rPr>
                            <w:t>5.1.1</w:t>
                          </w:r>
                        </w:sdtContent>
                      </w:sdt>
                      <w:r>
                        <w:rPr>
                          <w:szCs w:val="24"/>
                          <w14:cntxtAlts/>
                        </w:rPr>
                        <w:t>. dienos metu – 12,39 Eur / val.;</w:t>
                      </w:r>
                    </w:p>
                  </w:sdtContent>
                </w:sdt>
                <w:sdt>
                  <w:sdtPr>
                    <w:alias w:val="5.1.2 pp."/>
                    <w:tag w:val="part_714e8e7564ee4e01a5de71fd4bf0f1cc"/>
                    <w:lock w:val="sdtLocked"/>
                    <w:richText/>
                  </w:sdtPr>
                  <w:sdtContent>
                    <w:p w14:paraId="5FD283AC" w14:textId="58BFD0F5">
                      <w:pPr>
                        <w:tabs>
                          <w:tab w:val="left" w:pos="851"/>
                        </w:tabs>
                        <w:ind w:firstLine="851"/>
                        <w:jc w:val="both"/>
                        <w:rPr>
                          <w:szCs w:val="24"/>
                          <w14:cntxtAlts/>
                        </w:rPr>
                      </w:pPr>
                      <w:sdt>
                        <w:sdtPr>
                          <w:alias w:val="Numeris"/>
                          <w:tag w:val="nr_714e8e7564ee4e01a5de71fd4bf0f1cc"/>
                          <w:lock w:val="sdtLocked"/>
                          <w:richText/>
                        </w:sdtPr>
                        <w:sdtContent>
                          <w:r>
                            <w:rPr>
                              <w:szCs w:val="24"/>
                              <w14:cntxtAlts/>
                            </w:rPr>
                            <w:t>5.1.2</w:t>
                          </w:r>
                        </w:sdtContent>
                      </w:sdt>
                      <w:r>
                        <w:rPr>
                          <w:szCs w:val="24"/>
                          <w14:cntxtAlts/>
                        </w:rPr>
                        <w:t>. švenčių dienomis – 23,01 Eur / val.;</w:t>
                      </w:r>
                    </w:p>
                  </w:sdtContent>
                </w:sdt>
                <w:sdt>
                  <w:sdtPr>
                    <w:alias w:val="5.1.3 pp."/>
                    <w:tag w:val="part_a4afd90eb1a844808099cdb372d8bf80"/>
                    <w:lock w:val="sdtLocked"/>
                    <w:richText/>
                  </w:sdtPr>
                  <w:sdtContent>
                    <w:p w14:paraId="2A1255E5" w14:textId="0A9429F0">
                      <w:pPr>
                        <w:tabs>
                          <w:tab w:val="left" w:pos="851"/>
                        </w:tabs>
                        <w:ind w:firstLine="851"/>
                        <w:jc w:val="both"/>
                        <w:rPr>
                          <w:szCs w:val="24"/>
                          <w14:cntxtAlts/>
                        </w:rPr>
                      </w:pPr>
                      <w:sdt>
                        <w:sdtPr>
                          <w:alias w:val="Numeris"/>
                          <w:tag w:val="nr_a4afd90eb1a844808099cdb372d8bf80"/>
                          <w:lock w:val="sdtLocked"/>
                          <w:richText/>
                        </w:sdtPr>
                        <w:sdtContent>
                          <w:r>
                            <w:rPr>
                              <w:szCs w:val="24"/>
                              <w14:cntxtAlts/>
                            </w:rPr>
                            <w:t>5.1.3</w:t>
                          </w:r>
                        </w:sdtContent>
                      </w:sdt>
                      <w:r>
                        <w:rPr>
                          <w:szCs w:val="24"/>
                          <w14:cntxtAlts/>
                        </w:rPr>
                        <w:t>. visą parą – 12,88 Eur / val.</w:t>
                      </w:r>
                    </w:p>
                  </w:sdtContent>
                </w:sdt>
              </w:sdtContent>
            </w:sdt>
            <w:sdt>
              <w:sdtPr>
                <w:alias w:val="5.2 pp."/>
                <w:tag w:val="part_31e17dc465fb4e89af67c52e3c3be308"/>
                <w:lock w:val="sdtLocked"/>
                <w:richText/>
              </w:sdtPr>
              <w:sdtContent>
                <w:p w14:paraId="1C760810" w14:textId="41337B6E">
                  <w:pPr>
                    <w:tabs>
                      <w:tab w:val="left" w:pos="851"/>
                    </w:tabs>
                    <w:ind w:firstLine="851"/>
                    <w:jc w:val="both"/>
                    <w:rPr>
                      <w:szCs w:val="24"/>
                      <w14:cntxtAlts/>
                    </w:rPr>
                  </w:pPr>
                  <w:sdt>
                    <w:sdtPr>
                      <w:alias w:val="Numeris"/>
                      <w:tag w:val="nr_31e17dc465fb4e89af67c52e3c3be308"/>
                      <w:lock w:val="sdtLocked"/>
                      <w:richText/>
                    </w:sdtPr>
                    <w:sdtContent>
                      <w:r>
                        <w:rPr>
                          <w:szCs w:val="24"/>
                          <w14:cntxtAlts/>
                        </w:rPr>
                        <w:t>5.2</w:t>
                      </w:r>
                    </w:sdtContent>
                  </w:sdt>
                  <w:r>
                    <w:rPr>
                      <w:szCs w:val="24"/>
                      <w14:cntxtAlts/>
                    </w:rPr>
                    <w:t>. laikino atokvėpio paslauga, teikiama įstaigoje – 14,23 Eur / val.</w:t>
                  </w:r>
                </w:p>
              </w:sdtContent>
            </w:sdt>
          </w:sdtContent>
        </w:sdt>
        <w:sdt>
          <w:sdtPr>
            <w:alias w:val="6 p."/>
            <w:tag w:val="part_f020b0ccc5b0405b8bdd239a59a196ed"/>
            <w:lock w:val="sdtLocked"/>
            <w:richText/>
          </w:sdtPr>
          <w:sdtContent>
            <w:p w14:paraId="4A018280" w14:textId="17EAC7C3">
              <w:pPr>
                <w:tabs>
                  <w:tab w:val="left" w:pos="851"/>
                </w:tabs>
                <w:ind w:firstLine="851"/>
                <w:jc w:val="both"/>
                <w:rPr>
                  <w:szCs w:val="24"/>
                  <w14:cntxtAlts/>
                </w:rPr>
              </w:pPr>
              <w:sdt>
                <w:sdtPr>
                  <w:alias w:val="Numeris"/>
                  <w:tag w:val="nr_f020b0ccc5b0405b8bdd239a59a196ed"/>
                  <w:lock w:val="sdtLocked"/>
                  <w:richText/>
                </w:sdtPr>
                <w:sdtContent>
                  <w:r>
                    <w:rPr>
                      <w:szCs w:val="24"/>
                      <w14:cntxtAlts/>
                    </w:rPr>
                    <w:t>6</w:t>
                  </w:r>
                </w:sdtContent>
              </w:sdt>
              <w:r>
                <w:rPr>
                  <w:szCs w:val="24"/>
                  <w14:cntxtAlts/>
                </w:rPr>
                <w:t>. Laikyti netekusiu galios Radviliškio rajono savivaldybės tarybos 2024 m. vasario 1 d. sprendimą Nr. T-267 „Dėl maksimalaus ilgalaikės (trumpalaikės) socialinės globos, dienos socialinės globos ir socialinės priežiūros paslaugų, teikiamų Radviliškio rajono savivaldybės teritorijos gyventojams, išlaidų finansavimo dydžio asmeniui nustatymo“.</w:t>
              </w:r>
            </w:p>
            <w:p w14:paraId="385E769F" w14:textId="27D3187B">
              <w:pPr>
                <w:tabs>
                  <w:tab w:val="left" w:pos="851"/>
                </w:tabs>
                <w:ind w:firstLine="851"/>
                <w:jc w:val="both"/>
                <w:rPr>
                  <w:szCs w:val="24"/>
                </w:rPr>
              </w:pPr>
            </w:p>
            <w:p w14:paraId="42C0E293" w14:textId="77777777">
              <w:pPr>
                <w:jc w:val="both"/>
              </w:pPr>
            </w:p>
            <w:p w14:paraId="575FA045" w14:textId="77777777">
              <w:pPr>
                <w:jc w:val="both"/>
              </w:pPr>
            </w:p>
            <w:p w14:paraId="37220FA4" w14:textId="1DE12316">
              <w:pPr>
                <w:jc w:val="both"/>
                <w:rPr>
                  <w:szCs w:val="24"/>
                </w:rPr>
              </w:pPr>
              <w:r>
                <w:rPr>
                  <w:szCs w:val="24"/>
                </w:rPr>
                <w:t>Savivaldybės meras</w:t>
                <w:tab/>
                <w:tab/>
                <w:tab/>
                <w:t xml:space="preserve">       </w:t>
                <w:tab/>
                <w:t xml:space="preserve">               </w:t>
                <w:tab/>
                <w:tab/>
              </w:r>
            </w:p>
            <w:p w14:paraId="70D02800" w14:textId="77777777">
              <w:pPr>
                <w:rPr>
                  <w:szCs w:val="24"/>
                </w:rPr>
              </w:pPr>
              <w:r>
                <w:rPr>
                  <w:szCs w:val="24"/>
                </w:rPr>
                <w:br w:type="page"/>
              </w:r>
            </w:p>
          </w:sdtContent>
        </w:sdt>
        <w:sdt>
          <w:sdtPr>
            <w:alias w:val="skirsnis"/>
            <w:tag w:val="part_2e874f863ccd4c03b9c3d0999ac1aaa7"/>
            <w:lock w:val="sdtLocked"/>
            <w:richText/>
          </w:sdtPr>
          <w:sdtContent>
            <w:sdt>
              <w:sdtPr>
                <w:alias w:val="Pavadinimas"/>
                <w:tag w:val="title_2e874f863ccd4c03b9c3d0999ac1aaa7"/>
                <w:lock w:val="sdtLocked"/>
                <w:richText/>
              </w:sdtPr>
              <w:sdtContent>
                <w:p w14:paraId="441F5951" w14:textId="77777777">
                  <w:pPr>
                    <w:jc w:val="center"/>
                    <w:rPr>
                      <w:b/>
                      <w:szCs w:val="24"/>
                    </w:rPr>
                  </w:pPr>
                  <w:r>
                    <w:rPr>
                      <w:b/>
                      <w:szCs w:val="24"/>
                    </w:rPr>
                    <w:t>SPRENDIMO PROJEKTO</w:t>
                  </w:r>
                </w:p>
                <w:p w14:paraId="2BD05D96" w14:textId="77777777">
                  <w:pPr>
                    <w:jc w:val="center"/>
                    <w:rPr>
                      <w:b/>
                      <w:szCs w:val="24"/>
                    </w:rPr>
                  </w:pPr>
                  <w:r>
                    <w:rPr>
                      <w:b/>
                      <w:szCs w:val="24"/>
                    </w:rPr>
                    <w:t xml:space="preserve">„DĖL MAKSIMALAUS ILGALAIKĖS (TRUMPALAIKĖ) SOCIALINĖS GLOBOS, DIENOS SOCIALINĖS GLOBOS, SOCIALINĖS PRIEŽIŪROS, BENDRŲJŲ SOCIALINIŲ PASLAUGŲ IR LAIKINO ATOKVĖPIO PASLAUGOS, TEIKIAMŲ RADVILIŠKIO RAJONO SAVIVALDYBĖS TERITORIJOS GYVENTOJAMS, IŠLAIDŲ FINANSAVIMO </w:t>
                  </w:r>
                </w:p>
                <w:p w14:paraId="335AF1BC" w14:textId="704DF1A0">
                  <w:pPr>
                    <w:jc w:val="center"/>
                    <w:rPr>
                      <w:b/>
                      <w:szCs w:val="24"/>
                    </w:rPr>
                  </w:pPr>
                  <w:r>
                    <w:rPr>
                      <w:b/>
                      <w:szCs w:val="24"/>
                    </w:rPr>
                    <w:t>DYDŽIO ASMENIUI NUSTATYMO“</w:t>
                  </w:r>
                </w:p>
                <w:p w14:paraId="42F88DBE" w14:textId="77777777">
                  <w:pPr>
                    <w:jc w:val="center"/>
                    <w:textAlignment w:val="baseline"/>
                    <w:rPr>
                      <w:color w:val="000000"/>
                      <w:lang w:eastAsia="lt-LT"/>
                    </w:rPr>
                  </w:pPr>
                  <w:r>
                    <w:rPr>
                      <w:b/>
                      <w:bCs/>
                      <w:color w:val="000000"/>
                      <w:lang w:eastAsia="lt-LT"/>
                    </w:rPr>
                    <w:t>AIŠKINAMASIS RAŠTAS</w:t>
                  </w:r>
                </w:p>
              </w:sdtContent>
            </w:sdt>
            <w:p w14:paraId="546297B3" w14:textId="77777777">
              <w:pPr>
                <w:ind w:firstLine="62"/>
                <w:jc w:val="center"/>
                <w:textAlignment w:val="baseline"/>
                <w:rPr>
                  <w:color w:val="000000"/>
                  <w:lang w:eastAsia="lt-LT"/>
                </w:rPr>
              </w:pPr>
            </w:p>
            <w:p w14:paraId="65629A86" w14:textId="79FD8CDB">
              <w:pPr>
                <w:jc w:val="center"/>
                <w:textAlignment w:val="baseline"/>
                <w:rPr>
                  <w:color w:val="000000"/>
                  <w:lang w:eastAsia="lt-LT"/>
                </w:rPr>
              </w:pPr>
              <w:r>
                <w:rPr>
                  <w:color w:val="000000"/>
                  <w:lang w:eastAsia="lt-LT"/>
                </w:rPr>
                <w:t>2024 m. vasario 24 d.</w:t>
              </w:r>
            </w:p>
            <w:p w14:paraId="12CEE11F" w14:textId="77777777">
              <w:pPr>
                <w:jc w:val="center"/>
                <w:textAlignment w:val="baseline"/>
                <w:rPr>
                  <w:color w:val="000000"/>
                  <w:lang w:eastAsia="lt-LT"/>
                </w:rPr>
              </w:pPr>
              <w:r>
                <w:rPr>
                  <w:color w:val="000000"/>
                  <w:lang w:eastAsia="lt-LT"/>
                </w:rPr>
                <w:t>Radviliškis</w:t>
              </w:r>
            </w:p>
            <w:p w14:paraId="259F1EF5" w14:textId="77777777">
              <w:pPr>
                <w:ind w:firstLine="62"/>
                <w:rPr>
                  <w:color w:val="000000"/>
                  <w:lang w:eastAsia="lt-LT"/>
                </w:rPr>
              </w:pPr>
            </w:p>
            <w:tbl>
              <w:tblPr>
                <w:tblW w:w="9642" w:type="dxa"/>
                <w:tblCellMar>
                  <w:left w:w="0" w:type="dxa"/>
                  <w:right w:w="0" w:type="dxa"/>
                </w:tblCellMar>
                <w:tblLook w:val="04A0" w:firstRow="1" w:lastRow="0" w:firstColumn="1" w:lastColumn="0" w:noHBand="0" w:noVBand="1"/>
              </w:tblPr>
              <w:tblGrid>
                <w:gridCol w:w="516"/>
                <w:gridCol w:w="4441"/>
                <w:gridCol w:w="4685"/>
              </w:tblGrid>
              <w:tr w14:paraId="242F0AB4" w14:textId="77777777">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473556C" w14:textId="77777777">
                    <w:pPr>
                      <w:jc w:val="both"/>
                      <w:rPr>
                        <w:szCs w:val="24"/>
                      </w:rPr>
                    </w:pPr>
                    <w:r>
                      <w:rPr>
                        <w:szCs w:val="24"/>
                      </w:rPr>
                      <w:t>1.</w:t>
                    </w:r>
                  </w:p>
                </w:tc>
                <w:tc>
                  <w:tcPr>
                    <w:tcW w:w="444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7A107D2" w14:textId="77777777">
                    <w:pPr>
                      <w:jc w:val="both"/>
                      <w:rPr>
                        <w:szCs w:val="24"/>
                      </w:rPr>
                    </w:pPr>
                    <w:r>
                      <w:rPr>
                        <w:szCs w:val="24"/>
                      </w:rPr>
                      <w:t xml:space="preserve">Parengto rengimą paskatinusios priežastys, </w:t>
                    </w:r>
                  </w:p>
                  <w:p w14:paraId="37B5D93C" w14:textId="5DA757EE">
                    <w:pPr>
                      <w:jc w:val="both"/>
                      <w:rPr>
                        <w:szCs w:val="24"/>
                      </w:rPr>
                    </w:pPr>
                    <w:r>
                      <w:rPr>
                        <w:szCs w:val="24"/>
                      </w:rPr>
                      <w:t>parengto projekto tikslai, sprendimo projekto tikslai ir uždaviniai.</w:t>
                    </w:r>
                  </w:p>
                </w:tc>
                <w:tc>
                  <w:tcPr>
                    <w:tcW w:w="46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65B9362" w14:textId="0D171CA7">
                    <w:pPr>
                      <w:tabs>
                        <w:tab w:val="left" w:pos="709"/>
                        <w:tab w:val="left" w:pos="851"/>
                        <w:tab w:val="left" w:pos="1276"/>
                      </w:tabs>
                      <w:jc w:val="both"/>
                      <w:rPr>
                        <w:szCs w:val="24"/>
                      </w:rPr>
                    </w:pPr>
                    <w:r>
                      <w:rPr>
                        <w:szCs w:val="24"/>
                      </w:rPr>
                      <w:t xml:space="preserve">Sprendimo projekto tikslas – 2024 m. liepos 1 d. įsigaliojo Socialinių paslaugų katalogo nauja redakcija, kurioje Laikino atokvėpio paslauga patvirtinta kaip atskira socialinė paslauga, iki tol ji buvo socialinės priežiūros paslauga. Vadovaujantis šiuo teisiniu reglamentavimu, įstaigos, teikiančios socialines paslaugas, turėjo teisę kreiptis dėl šios paslaugos akreditacijos ir gauti teisę teikti akredituotą laikino atokvėpio paslaugą. Į šį sprendimo projektą ši paslaugą įrašyta kaip atskira socialinė paslauga ir rekomenduojama nustatyti maksimalų šios paslaugos teikimo išlaidų kompensavimo Radviliškio rajono savivaldybės gyventojams dydį. Vadovaujantis Socialinių paslaugų įstatymo 38 straipsnio 1 dalies 1 punktu, kuriame nėra reglamentuota, kad  </w:t>
                    </w:r>
                    <w:r>
                      <w:rPr>
                        <w:szCs w:val="24"/>
                        <w14:cntxtAlts/>
                      </w:rPr>
                      <w:t xml:space="preserve">socialinių įgūdžių ugdymo, atkūrimo ir (ar) palaikymo paslauga teikiama nemokamai, </w:t>
                    </w:r>
                    <w:r>
                      <w:rPr>
                        <w:szCs w:val="24"/>
                      </w:rPr>
                      <w:t xml:space="preserve">į sprendimo projektą prie socialinės priežiūros paslaugų </w:t>
                    </w:r>
                    <w:r>
                      <w:rPr>
                        <w:szCs w:val="24"/>
                        <w14:cntxtAlts/>
                      </w:rPr>
                      <w:t xml:space="preserve">3.6 punktu įrašyta socialinių įgūdžių ugdymo, atkūrimo ir (ar) palaikymo paslauga </w:t>
                    </w:r>
                    <w:r>
                      <w:rPr>
                        <w:szCs w:val="24"/>
                        <w:lang w:eastAsia="lt-LT"/>
                      </w:rPr>
                      <w:t>suaugusiems asmenims su negalia ir jų šeimoms, senyvo amžiaus asmenims ir jų šeimoms.</w:t>
                    </w:r>
                  </w:p>
                  <w:p w14:paraId="12320679" w14:textId="77777777">
                    <w:pPr>
                      <w:jc w:val="both"/>
                      <w:rPr>
                        <w:szCs w:val="24"/>
                      </w:rPr>
                    </w:pPr>
                  </w:p>
                </w:tc>
              </w:tr>
              <w:tr w14:paraId="25696030" w14:textId="77777777">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BA5E74" w14:textId="77777777">
                    <w:pPr>
                      <w:jc w:val="both"/>
                      <w:rPr>
                        <w:szCs w:val="24"/>
                      </w:rPr>
                    </w:pPr>
                    <w:r>
                      <w:rPr>
                        <w:szCs w:val="24"/>
                      </w:rPr>
                      <w:t>2.</w:t>
                    </w:r>
                  </w:p>
                </w:tc>
                <w:tc>
                  <w:tcPr>
                    <w:tcW w:w="4441" w:type="dxa"/>
                    <w:tcBorders>
                      <w:top w:val="nil"/>
                      <w:left w:val="nil"/>
                      <w:bottom w:val="single" w:sz="8" w:space="0" w:color="auto"/>
                      <w:right w:val="single" w:sz="8" w:space="0" w:color="auto"/>
                    </w:tcBorders>
                    <w:tcMar>
                      <w:top w:w="0" w:type="dxa"/>
                      <w:left w:w="108" w:type="dxa"/>
                      <w:bottom w:w="0" w:type="dxa"/>
                      <w:right w:w="108" w:type="dxa"/>
                    </w:tcMar>
                    <w:hideMark/>
                  </w:tcPr>
                  <w:p w14:paraId="77C6516B" w14:textId="77E530AE">
                    <w:pPr>
                      <w:jc w:val="both"/>
                      <w:rPr>
                        <w:szCs w:val="24"/>
                      </w:rPr>
                    </w:pPr>
                    <w:r>
                      <w:rPr>
                        <w:szCs w:val="24"/>
                      </w:rPr>
                      <w:t>Projekto iniciatoriai (institucija, asmenys ar piliečių atstovai) ir rengėjai.</w:t>
                    </w:r>
                  </w:p>
                </w:tc>
                <w:tc>
                  <w:tcPr>
                    <w:tcW w:w="4685" w:type="dxa"/>
                    <w:tcBorders>
                      <w:top w:val="nil"/>
                      <w:left w:val="nil"/>
                      <w:bottom w:val="single" w:sz="8" w:space="0" w:color="auto"/>
                      <w:right w:val="single" w:sz="8" w:space="0" w:color="auto"/>
                    </w:tcBorders>
                    <w:tcMar>
                      <w:top w:w="0" w:type="dxa"/>
                      <w:left w:w="108" w:type="dxa"/>
                      <w:bottom w:w="0" w:type="dxa"/>
                      <w:right w:w="108" w:type="dxa"/>
                    </w:tcMar>
                    <w:hideMark/>
                  </w:tcPr>
                  <w:p w14:paraId="0E2E6871" w14:textId="74759378">
                    <w:pPr>
                      <w:jc w:val="both"/>
                      <w:rPr>
                        <w:szCs w:val="24"/>
                      </w:rPr>
                    </w:pPr>
                    <w:r>
                      <w:rPr>
                        <w:szCs w:val="24"/>
                      </w:rPr>
                      <w:t>Radviliškio rajono savivaldybės administracija.</w:t>
                    </w:r>
                  </w:p>
                </w:tc>
              </w:tr>
              <w:tr w14:paraId="11D0A6E6" w14:textId="77777777">
                <w:tc>
                  <w:tcPr>
                    <w:tcW w:w="0" w:type="auto"/>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569BE090" w14:textId="77777777">
                    <w:pPr>
                      <w:jc w:val="both"/>
                      <w:rPr>
                        <w:szCs w:val="24"/>
                      </w:rPr>
                    </w:pPr>
                    <w:r>
                      <w:rPr>
                        <w:szCs w:val="24"/>
                      </w:rPr>
                      <w:t>3.</w:t>
                    </w:r>
                  </w:p>
                </w:tc>
                <w:tc>
                  <w:tcPr>
                    <w:tcW w:w="4441" w:type="dxa"/>
                    <w:tcBorders>
                      <w:top w:val="nil"/>
                      <w:left w:val="nil"/>
                      <w:bottom w:val="single" w:sz="4" w:space="0" w:color="auto"/>
                      <w:right w:val="single" w:sz="8" w:space="0" w:color="auto"/>
                    </w:tcBorders>
                    <w:tcMar>
                      <w:top w:w="0" w:type="dxa"/>
                      <w:left w:w="108" w:type="dxa"/>
                      <w:bottom w:w="0" w:type="dxa"/>
                      <w:right w:w="108" w:type="dxa"/>
                    </w:tcMar>
                    <w:hideMark/>
                  </w:tcPr>
                  <w:p w14:paraId="3502C6F6" w14:textId="2E8980A4">
                    <w:pPr>
                      <w:jc w:val="both"/>
                      <w:rPr>
                        <w:szCs w:val="24"/>
                      </w:rPr>
                    </w:pPr>
                    <w:r>
                      <w:rPr>
                        <w:szCs w:val="24"/>
                      </w:rPr>
                      <w:t>Kaip šiuo metu yra reguliuojami sprendimo projekte aptarti teisiniai santykiai.</w:t>
                    </w:r>
                  </w:p>
                </w:tc>
                <w:tc>
                  <w:tcPr>
                    <w:tcW w:w="4685" w:type="dxa"/>
                    <w:tcBorders>
                      <w:top w:val="nil"/>
                      <w:left w:val="nil"/>
                      <w:bottom w:val="single" w:sz="4" w:space="0" w:color="auto"/>
                      <w:right w:val="single" w:sz="8" w:space="0" w:color="auto"/>
                    </w:tcBorders>
                    <w:tcMar>
                      <w:top w:w="0" w:type="dxa"/>
                      <w:left w:w="108" w:type="dxa"/>
                      <w:bottom w:w="0" w:type="dxa"/>
                      <w:right w:w="108" w:type="dxa"/>
                    </w:tcMar>
                    <w:hideMark/>
                  </w:tcPr>
                  <w:p w14:paraId="46978C41" w14:textId="641E398A">
                    <w:pPr>
                      <w:shd w:val="clear" w:color="auto" w:fill="FFFFFF"/>
                      <w:jc w:val="both"/>
                      <w:rPr>
                        <w:color w:val="000000"/>
                        <w:szCs w:val="24"/>
                        <w:lang w:eastAsia="lt-LT"/>
                      </w:rPr>
                    </w:pPr>
                    <w:r>
                      <w:rPr>
                        <w:color w:val="000000"/>
                        <w:szCs w:val="24"/>
                        <w:lang w:eastAsia="lt-LT"/>
                      </w:rPr>
                      <w:t xml:space="preserve">Šiuo metu laikino atokvėpio paslaugos teikimo išlaidų kompensavimo dydis buvo įrašytas prie socialinės priežiūros paslaugų. Šis teisinis reglamentavimas nebegalioja, kadangi socialinių paslaugų kataloge ši paslauga patvirtinta kaip atskira socialinė paslauga. </w:t>
                    </w:r>
                    <w:r>
                      <w:rPr>
                        <w:szCs w:val="24"/>
                        <w14:cntxtAlts/>
                      </w:rPr>
                      <w:t>Socialinių įgūdžių ugdymo, atkūrimo ir (ar) palaikymo paslaugos teikimo išlaidų kompensavimas paslaugų gavėjams (</w:t>
                    </w:r>
                    <w:r>
                      <w:rPr>
                        <w:szCs w:val="24"/>
                        <w:lang w:eastAsia="lt-LT"/>
                      </w:rPr>
                      <w:t xml:space="preserve">suaugusiems asmenims su negalia ir jų šeimoms, senyvo amžiaus asmenims ir jų šeimoms) </w:t>
                    </w:r>
                    <w:r>
                      <w:rPr>
                        <w:szCs w:val="24"/>
                        <w14:cntxtAlts/>
                      </w:rPr>
                      <w:t>dydis nebuvo nustatytas.</w:t>
                    </w:r>
                  </w:p>
                  <w:p w14:paraId="3EEC7EFE" w14:textId="77777777">
                    <w:pPr>
                      <w:jc w:val="both"/>
                      <w:rPr>
                        <w:szCs w:val="24"/>
                      </w:rPr>
                    </w:pPr>
                  </w:p>
                </w:tc>
              </w:tr>
              <w:tr w14:paraId="3D6846FD" w14:textId="77777777">
                <w:trPr>
                  <w:trHeight w:val="831"/>
                </w:trPr>
                <w:tc>
                  <w:tcPr>
                    <w:tcW w:w="0" w:type="auto"/>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14:paraId="0C9F8A1E" w14:textId="77777777">
                    <w:pPr>
                      <w:jc w:val="both"/>
                      <w:rPr>
                        <w:szCs w:val="24"/>
                      </w:rPr>
                    </w:pPr>
                    <w:r>
                      <w:rPr>
                        <w:szCs w:val="24"/>
                      </w:rPr>
                      <w:t>4.</w:t>
                    </w:r>
                  </w:p>
                </w:tc>
                <w:tc>
                  <w:tcPr>
                    <w:tcW w:w="444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5F825C17" w14:textId="77777777">
                    <w:pPr>
                      <w:rPr>
                        <w:szCs w:val="24"/>
                      </w:rPr>
                    </w:pPr>
                    <w:r>
                      <w:rPr>
                        <w:szCs w:val="24"/>
                      </w:rPr>
                      <w:t>Kokios siūlomos naujos teisinio reguliavimo nuostatos, kokių teigiamų rezultatų laukiama.</w:t>
                    </w:r>
                  </w:p>
                </w:tc>
                <w:tc>
                  <w:tcPr>
                    <w:tcW w:w="4685"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14:paraId="2713CB3A" w14:textId="52AAC3D5">
                    <w:pPr>
                      <w:jc w:val="both"/>
                      <w:rPr>
                        <w:szCs w:val="24"/>
                      </w:rPr>
                    </w:pPr>
                    <w:r>
                      <w:rPr>
                        <w:szCs w:val="24"/>
                      </w:rPr>
                      <w:t>Siūloma pritarti naujai parengtam sprendimo projektui, kuris atitiktų galiojantį teisinį reguliavima.</w:t>
                    </w:r>
                  </w:p>
                </w:tc>
              </w:tr>
              <w:tr w14:paraId="3F54959B" w14:textId="77777777">
                <w:tc>
                  <w:tcPr>
                    <w:tcW w:w="0" w:type="auto"/>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478265C" w14:textId="77777777">
                    <w:pPr>
                      <w:jc w:val="both"/>
                      <w:rPr>
                        <w:szCs w:val="24"/>
                      </w:rPr>
                    </w:pPr>
                    <w:r>
                      <w:rPr>
                        <w:szCs w:val="24"/>
                      </w:rPr>
                      <w:t>5.</w:t>
                    </w:r>
                  </w:p>
                </w:tc>
                <w:tc>
                  <w:tcPr>
                    <w:tcW w:w="444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70647814" w14:textId="6C18F01D">
                    <w:pPr>
                      <w:jc w:val="both"/>
                      <w:rPr>
                        <w:szCs w:val="24"/>
                      </w:rPr>
                    </w:pPr>
                    <w:r>
                      <w:rPr>
                        <w:szCs w:val="24"/>
                      </w:rPr>
                      <w:t>Galimos neigiamos priimto sprendimo projekto pasekmės ir kokių priemonių reikėtų imtis, kad tokių pasekmių būtų išvengta.</w:t>
                    </w:r>
                  </w:p>
                </w:tc>
                <w:tc>
                  <w:tcPr>
                    <w:tcW w:w="468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595F7D3E" w14:textId="77777777">
                    <w:pPr>
                      <w:jc w:val="both"/>
                      <w:rPr>
                        <w:szCs w:val="24"/>
                      </w:rPr>
                    </w:pPr>
                    <w:r>
                      <w:rPr>
                        <w:szCs w:val="24"/>
                      </w:rPr>
                      <w:t>Priėmus sprendimą neigiamų pasekmių nebus.</w:t>
                    </w:r>
                  </w:p>
                </w:tc>
              </w:tr>
              <w:tr w14:paraId="6499DFE2" w14:textId="77777777">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FC2C3C" w14:textId="77777777">
                    <w:pPr>
                      <w:jc w:val="both"/>
                      <w:rPr>
                        <w:szCs w:val="24"/>
                      </w:rPr>
                    </w:pPr>
                    <w:r>
                      <w:rPr>
                        <w:szCs w:val="24"/>
                      </w:rPr>
                      <w:t>6.</w:t>
                    </w:r>
                  </w:p>
                </w:tc>
                <w:tc>
                  <w:tcPr>
                    <w:tcW w:w="4441" w:type="dxa"/>
                    <w:tcBorders>
                      <w:top w:val="nil"/>
                      <w:left w:val="nil"/>
                      <w:bottom w:val="single" w:sz="8" w:space="0" w:color="auto"/>
                      <w:right w:val="single" w:sz="8" w:space="0" w:color="auto"/>
                    </w:tcBorders>
                    <w:tcMar>
                      <w:top w:w="0" w:type="dxa"/>
                      <w:left w:w="108" w:type="dxa"/>
                      <w:bottom w:w="0" w:type="dxa"/>
                      <w:right w:w="108" w:type="dxa"/>
                    </w:tcMar>
                    <w:hideMark/>
                  </w:tcPr>
                  <w:p w14:paraId="2739B3DE" w14:textId="13C06EE4">
                    <w:pPr>
                      <w:jc w:val="both"/>
                      <w:rPr>
                        <w:szCs w:val="24"/>
                      </w:rPr>
                    </w:pPr>
                    <w:r>
                      <w:rPr>
                        <w:szCs w:val="24"/>
                      </w:rPr>
                      <w:t>Kokius teisės aktus būtina priimti, kokius galiojančius teisės aktus būtina pakeisti ar pripažinti netekusiais galios priėmus sprendimo projektą.</w:t>
                    </w:r>
                  </w:p>
                </w:tc>
                <w:tc>
                  <w:tcPr>
                    <w:tcW w:w="4685" w:type="dxa"/>
                    <w:tcBorders>
                      <w:top w:val="nil"/>
                      <w:left w:val="nil"/>
                      <w:bottom w:val="single" w:sz="8" w:space="0" w:color="auto"/>
                      <w:right w:val="single" w:sz="8" w:space="0" w:color="auto"/>
                    </w:tcBorders>
                    <w:tcMar>
                      <w:top w:w="0" w:type="dxa"/>
                      <w:left w:w="108" w:type="dxa"/>
                      <w:bottom w:w="0" w:type="dxa"/>
                      <w:right w:w="108" w:type="dxa"/>
                    </w:tcMar>
                    <w:hideMark/>
                  </w:tcPr>
                  <w:p w14:paraId="6BB61CB8" w14:textId="77777777">
                    <w:pPr>
                      <w:shd w:val="clear" w:color="auto" w:fill="FFFFFF"/>
                      <w:jc w:val="both"/>
                      <w:rPr>
                        <w:szCs w:val="24"/>
                        <w14:cntxtAlts/>
                      </w:rPr>
                    </w:pPr>
                    <w:r>
                      <w:rPr>
                        <w:szCs w:val="24"/>
                        <w:lang w:eastAsia="lt-LT"/>
                      </w:rPr>
                      <w:t xml:space="preserve">Pakeisti Radviliškio rajono savivaldybės tarybos 2024 m. vasario 1 d. sprendimą </w:t>
                      <w:br/>
                      <w:t xml:space="preserve">Nr. T-267 </w:t>
                    </w:r>
                    <w:r>
                      <w:rPr>
                        <w:szCs w:val="24"/>
                        <w14:cntxtAlts/>
                      </w:rPr>
                      <w:t>„Dėl maksimalaus ilgalaikės (trumpalaikės) socialinės globos, dienos socialinės globos ir socialinės priežiūros paslaugų, teikiamų Radviliškio rajono savivaldybės teritorijos gyventojams, išlaidų finansavimo dydžio asmeniui nustatymo“.</w:t>
                    </w:r>
                  </w:p>
                  <w:p w14:paraId="4478AD37" w14:textId="77777777">
                    <w:pPr>
                      <w:jc w:val="both"/>
                      <w:rPr>
                        <w:szCs w:val="24"/>
                      </w:rPr>
                    </w:pPr>
                  </w:p>
                </w:tc>
              </w:tr>
              <w:tr w14:paraId="62A099CA" w14:textId="77777777">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2ED72F" w14:textId="77777777">
                    <w:pPr>
                      <w:jc w:val="both"/>
                      <w:rPr>
                        <w:szCs w:val="24"/>
                      </w:rPr>
                    </w:pPr>
                    <w:r>
                      <w:rPr>
                        <w:szCs w:val="24"/>
                      </w:rPr>
                      <w:t>7.</w:t>
                    </w:r>
                  </w:p>
                </w:tc>
                <w:tc>
                  <w:tcPr>
                    <w:tcW w:w="4441" w:type="dxa"/>
                    <w:tcBorders>
                      <w:top w:val="nil"/>
                      <w:left w:val="nil"/>
                      <w:bottom w:val="single" w:sz="8" w:space="0" w:color="auto"/>
                      <w:right w:val="single" w:sz="8" w:space="0" w:color="auto"/>
                    </w:tcBorders>
                    <w:tcMar>
                      <w:top w:w="0" w:type="dxa"/>
                      <w:left w:w="108" w:type="dxa"/>
                      <w:bottom w:w="0" w:type="dxa"/>
                      <w:right w:w="108" w:type="dxa"/>
                    </w:tcMar>
                  </w:tcPr>
                  <w:p w14:paraId="66023077" w14:textId="586AD919">
                    <w:pPr>
                      <w:jc w:val="both"/>
                      <w:rPr>
                        <w:szCs w:val="24"/>
                      </w:rPr>
                    </w:pPr>
                    <w:r>
                      <w:rPr>
                        <w:szCs w:val="24"/>
                      </w:rPr>
                      <w:t>Sprendimo projektui įgyvendinti reikalingos lėšos, finansavimo šaltiniai.</w:t>
                    </w:r>
                  </w:p>
                  <w:p w14:paraId="7D0A31F3" w14:textId="77777777">
                    <w:pPr>
                      <w:jc w:val="both"/>
                      <w:rPr>
                        <w:szCs w:val="24"/>
                      </w:rPr>
                    </w:pPr>
                  </w:p>
                </w:tc>
                <w:tc>
                  <w:tcPr>
                    <w:tcW w:w="4685" w:type="dxa"/>
                    <w:tcBorders>
                      <w:top w:val="nil"/>
                      <w:left w:val="nil"/>
                      <w:bottom w:val="single" w:sz="8" w:space="0" w:color="auto"/>
                      <w:right w:val="single" w:sz="8" w:space="0" w:color="auto"/>
                    </w:tcBorders>
                    <w:tcMar>
                      <w:top w:w="0" w:type="dxa"/>
                      <w:left w:w="108" w:type="dxa"/>
                      <w:bottom w:w="0" w:type="dxa"/>
                      <w:right w:w="108" w:type="dxa"/>
                    </w:tcMar>
                    <w:hideMark/>
                  </w:tcPr>
                  <w:p w14:paraId="0B2B26A0" w14:textId="77777777">
                    <w:pPr>
                      <w:jc w:val="both"/>
                      <w:textAlignment w:val="baseline"/>
                      <w:rPr>
                        <w:color w:val="000000"/>
                        <w:szCs w:val="24"/>
                        <w:lang w:eastAsia="lt-LT"/>
                      </w:rPr>
                    </w:pPr>
                    <w:r>
                      <w:rPr>
                        <w:color w:val="000000"/>
                        <w:szCs w:val="24"/>
                        <w:lang w:eastAsia="lt-LT"/>
                      </w:rPr>
                      <w:t xml:space="preserve">Sprendimo įgyvendinimui papildomų lėšų nereikės. </w:t>
                    </w:r>
                  </w:p>
                  <w:p w14:paraId="1175789B" w14:textId="77777777">
                    <w:pPr>
                      <w:jc w:val="both"/>
                      <w:rPr>
                        <w:szCs w:val="24"/>
                      </w:rPr>
                    </w:pPr>
                  </w:p>
                </w:tc>
              </w:tr>
              <w:tr w14:paraId="087D341C" w14:textId="77777777">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38BF29" w14:textId="77777777">
                    <w:pPr>
                      <w:jc w:val="both"/>
                      <w:rPr>
                        <w:szCs w:val="24"/>
                      </w:rPr>
                    </w:pPr>
                    <w:r>
                      <w:rPr>
                        <w:szCs w:val="24"/>
                      </w:rPr>
                      <w:t>8.</w:t>
                    </w:r>
                  </w:p>
                </w:tc>
                <w:tc>
                  <w:tcPr>
                    <w:tcW w:w="4441" w:type="dxa"/>
                    <w:tcBorders>
                      <w:top w:val="nil"/>
                      <w:left w:val="nil"/>
                      <w:bottom w:val="single" w:sz="8" w:space="0" w:color="auto"/>
                      <w:right w:val="single" w:sz="8" w:space="0" w:color="auto"/>
                    </w:tcBorders>
                    <w:tcMar>
                      <w:top w:w="0" w:type="dxa"/>
                      <w:left w:w="108" w:type="dxa"/>
                      <w:bottom w:w="0" w:type="dxa"/>
                      <w:right w:w="108" w:type="dxa"/>
                    </w:tcMar>
                    <w:hideMark/>
                  </w:tcPr>
                  <w:p w14:paraId="0A0A6D80" w14:textId="16177DBC">
                    <w:pPr>
                      <w:jc w:val="both"/>
                      <w:rPr>
                        <w:szCs w:val="24"/>
                      </w:rPr>
                    </w:pPr>
                    <w:r>
                      <w:rPr>
                        <w:szCs w:val="24"/>
                      </w:rPr>
                      <w:t>Sprendimo projekto rengimo metu gauti specialistų vertinimai ir išvados.</w:t>
                    </w:r>
                  </w:p>
                </w:tc>
                <w:tc>
                  <w:tcPr>
                    <w:tcW w:w="4685" w:type="dxa"/>
                    <w:tcBorders>
                      <w:top w:val="nil"/>
                      <w:left w:val="nil"/>
                      <w:bottom w:val="single" w:sz="8" w:space="0" w:color="auto"/>
                      <w:right w:val="single" w:sz="8" w:space="0" w:color="auto"/>
                    </w:tcBorders>
                    <w:tcMar>
                      <w:top w:w="0" w:type="dxa"/>
                      <w:left w:w="108" w:type="dxa"/>
                      <w:bottom w:w="0" w:type="dxa"/>
                      <w:right w:w="108" w:type="dxa"/>
                    </w:tcMar>
                    <w:hideMark/>
                  </w:tcPr>
                  <w:p w14:paraId="4D1786AA" w14:textId="7E1A0EA8">
                    <w:pPr>
                      <w:jc w:val="both"/>
                      <w:textAlignment w:val="baseline"/>
                      <w:rPr>
                        <w:color w:val="000000"/>
                        <w:szCs w:val="24"/>
                        <w:lang w:eastAsia="lt-LT"/>
                      </w:rPr>
                    </w:pPr>
                    <w:r>
                      <w:rPr>
                        <w:color w:val="000000"/>
                        <w:szCs w:val="24"/>
                        <w:lang w:eastAsia="lt-LT"/>
                      </w:rPr>
                      <w:t>-</w:t>
                    </w:r>
                  </w:p>
                  <w:p w14:paraId="1A960652" w14:textId="77777777">
                    <w:pPr>
                      <w:jc w:val="both"/>
                      <w:rPr>
                        <w:szCs w:val="24"/>
                      </w:rPr>
                    </w:pPr>
                  </w:p>
                </w:tc>
              </w:tr>
              <w:tr w14:paraId="305DC9EB" w14:textId="77777777">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44D21D" w14:textId="77777777">
                    <w:pPr>
                      <w:jc w:val="both"/>
                      <w:rPr>
                        <w:szCs w:val="24"/>
                      </w:rPr>
                    </w:pPr>
                    <w:r>
                      <w:rPr>
                        <w:szCs w:val="24"/>
                      </w:rPr>
                      <w:t>9.</w:t>
                    </w:r>
                  </w:p>
                </w:tc>
                <w:tc>
                  <w:tcPr>
                    <w:tcW w:w="4441" w:type="dxa"/>
                    <w:tcBorders>
                      <w:top w:val="nil"/>
                      <w:left w:val="nil"/>
                      <w:bottom w:val="single" w:sz="8" w:space="0" w:color="auto"/>
                      <w:right w:val="single" w:sz="8" w:space="0" w:color="auto"/>
                    </w:tcBorders>
                    <w:tcMar>
                      <w:top w:w="0" w:type="dxa"/>
                      <w:left w:w="108" w:type="dxa"/>
                      <w:bottom w:w="0" w:type="dxa"/>
                      <w:right w:w="108" w:type="dxa"/>
                    </w:tcMar>
                    <w:hideMark/>
                  </w:tcPr>
                  <w:p w14:paraId="593D885D" w14:textId="1E3F4D1F">
                    <w:pPr>
                      <w:jc w:val="both"/>
                      <w:rPr>
                        <w:szCs w:val="24"/>
                      </w:rPr>
                    </w:pPr>
                    <w:r>
                      <w:rPr>
                        <w:szCs w:val="24"/>
                      </w:rPr>
                      <w:t>Numatomo teisinio reguliavimo poveikio vertinimo rezultatai.</w:t>
                    </w:r>
                  </w:p>
                </w:tc>
                <w:tc>
                  <w:tcPr>
                    <w:tcW w:w="4685" w:type="dxa"/>
                    <w:tcBorders>
                      <w:top w:val="nil"/>
                      <w:left w:val="nil"/>
                      <w:bottom w:val="single" w:sz="8" w:space="0" w:color="auto"/>
                      <w:right w:val="single" w:sz="8" w:space="0" w:color="auto"/>
                    </w:tcBorders>
                    <w:tcMar>
                      <w:top w:w="0" w:type="dxa"/>
                      <w:left w:w="108" w:type="dxa"/>
                      <w:bottom w:w="0" w:type="dxa"/>
                      <w:right w:w="108" w:type="dxa"/>
                    </w:tcMar>
                    <w:hideMark/>
                  </w:tcPr>
                  <w:p w14:paraId="28A52BDB" w14:textId="77777777">
                    <w:pPr>
                      <w:jc w:val="both"/>
                      <w:textAlignment w:val="baseline"/>
                      <w:rPr>
                        <w:color w:val="000000"/>
                        <w:szCs w:val="24"/>
                        <w:lang w:eastAsia="lt-LT"/>
                      </w:rPr>
                    </w:pPr>
                    <w:r>
                      <w:rPr>
                        <w:color w:val="000000"/>
                        <w:szCs w:val="24"/>
                        <w:lang w:eastAsia="lt-LT"/>
                      </w:rPr>
                      <w:t xml:space="preserve">Nenumatomi </w:t>
                    </w:r>
                  </w:p>
                  <w:p w14:paraId="639042C1" w14:textId="77777777">
                    <w:pPr>
                      <w:jc w:val="both"/>
                      <w:rPr>
                        <w:szCs w:val="24"/>
                      </w:rPr>
                    </w:pPr>
                  </w:p>
                </w:tc>
              </w:tr>
              <w:tr w14:paraId="1F2914FB" w14:textId="77777777">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18141D" w14:textId="77777777">
                    <w:pPr>
                      <w:jc w:val="both"/>
                      <w:rPr>
                        <w:szCs w:val="24"/>
                      </w:rPr>
                    </w:pPr>
                    <w:r>
                      <w:rPr>
                        <w:szCs w:val="24"/>
                      </w:rPr>
                      <w:t>10.</w:t>
                    </w:r>
                  </w:p>
                </w:tc>
                <w:tc>
                  <w:tcPr>
                    <w:tcW w:w="4441" w:type="dxa"/>
                    <w:tcBorders>
                      <w:top w:val="nil"/>
                      <w:left w:val="nil"/>
                      <w:bottom w:val="single" w:sz="8" w:space="0" w:color="auto"/>
                      <w:right w:val="single" w:sz="8" w:space="0" w:color="auto"/>
                    </w:tcBorders>
                    <w:tcMar>
                      <w:top w:w="0" w:type="dxa"/>
                      <w:left w:w="108" w:type="dxa"/>
                      <w:bottom w:w="0" w:type="dxa"/>
                      <w:right w:w="108" w:type="dxa"/>
                    </w:tcMar>
                    <w:hideMark/>
                  </w:tcPr>
                  <w:p w14:paraId="4BC86AE9" w14:textId="7D7E5E19">
                    <w:pPr>
                      <w:jc w:val="both"/>
                      <w:rPr>
                        <w:szCs w:val="24"/>
                      </w:rPr>
                    </w:pPr>
                    <w:r>
                      <w:rPr>
                        <w:szCs w:val="24"/>
                      </w:rPr>
                      <w:t>Sprendimo projekto antikorupcinis vertinimas.</w:t>
                    </w:r>
                  </w:p>
                </w:tc>
                <w:tc>
                  <w:tcPr>
                    <w:tcW w:w="4685" w:type="dxa"/>
                    <w:tcBorders>
                      <w:top w:val="nil"/>
                      <w:left w:val="nil"/>
                      <w:bottom w:val="single" w:sz="8" w:space="0" w:color="auto"/>
                      <w:right w:val="single" w:sz="8" w:space="0" w:color="auto"/>
                    </w:tcBorders>
                    <w:tcMar>
                      <w:top w:w="0" w:type="dxa"/>
                      <w:left w:w="108" w:type="dxa"/>
                      <w:bottom w:w="0" w:type="dxa"/>
                      <w:right w:w="108" w:type="dxa"/>
                    </w:tcMar>
                    <w:hideMark/>
                  </w:tcPr>
                  <w:p w14:paraId="62BA4655" w14:textId="77777777">
                    <w:pPr>
                      <w:jc w:val="both"/>
                      <w:rPr>
                        <w:szCs w:val="24"/>
                      </w:rPr>
                    </w:pPr>
                    <w:r>
                      <w:rPr>
                        <w:szCs w:val="24"/>
                      </w:rPr>
                      <w:t>Antikorupcinio vertinimo nereikia.</w:t>
                    </w:r>
                  </w:p>
                </w:tc>
              </w:tr>
              <w:tr w14:paraId="630DBFFD" w14:textId="77777777">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169C75" w14:textId="77777777">
                    <w:pPr>
                      <w:jc w:val="both"/>
                      <w:rPr>
                        <w:szCs w:val="24"/>
                      </w:rPr>
                    </w:pPr>
                    <w:r>
                      <w:rPr>
                        <w:szCs w:val="24"/>
                      </w:rPr>
                      <w:t>11.</w:t>
                    </w:r>
                  </w:p>
                </w:tc>
                <w:tc>
                  <w:tcPr>
                    <w:tcW w:w="4441" w:type="dxa"/>
                    <w:tcBorders>
                      <w:top w:val="nil"/>
                      <w:left w:val="nil"/>
                      <w:bottom w:val="single" w:sz="8" w:space="0" w:color="auto"/>
                      <w:right w:val="single" w:sz="8" w:space="0" w:color="auto"/>
                    </w:tcBorders>
                    <w:tcMar>
                      <w:top w:w="0" w:type="dxa"/>
                      <w:left w:w="108" w:type="dxa"/>
                      <w:bottom w:w="0" w:type="dxa"/>
                      <w:right w:w="108" w:type="dxa"/>
                    </w:tcMar>
                    <w:hideMark/>
                  </w:tcPr>
                  <w:p w14:paraId="2C7CDB9E" w14:textId="60C0834D">
                    <w:pPr>
                      <w:jc w:val="both"/>
                      <w:rPr>
                        <w:szCs w:val="24"/>
                      </w:rPr>
                    </w:pPr>
                    <w:r>
                      <w:rPr>
                        <w:szCs w:val="24"/>
                      </w:rPr>
                      <w:t>Kiti, iniciatoriaus nuomone, reikalingi pagrindimai ir paaiškinimai.</w:t>
                    </w:r>
                  </w:p>
                </w:tc>
                <w:tc>
                  <w:tcPr>
                    <w:tcW w:w="4685" w:type="dxa"/>
                    <w:tcBorders>
                      <w:top w:val="nil"/>
                      <w:left w:val="nil"/>
                      <w:bottom w:val="single" w:sz="8" w:space="0" w:color="auto"/>
                      <w:right w:val="single" w:sz="8" w:space="0" w:color="auto"/>
                    </w:tcBorders>
                    <w:tcMar>
                      <w:top w:w="0" w:type="dxa"/>
                      <w:left w:w="108" w:type="dxa"/>
                      <w:bottom w:w="0" w:type="dxa"/>
                      <w:right w:w="108" w:type="dxa"/>
                    </w:tcMar>
                    <w:hideMark/>
                  </w:tcPr>
                  <w:p w14:paraId="4D020F32" w14:textId="77777777">
                    <w:pPr>
                      <w:jc w:val="both"/>
                      <w:rPr>
                        <w:szCs w:val="24"/>
                      </w:rPr>
                    </w:pPr>
                    <w:r>
                      <w:rPr>
                        <w:szCs w:val="24"/>
                      </w:rPr>
                      <w:t>Nėra</w:t>
                    </w:r>
                  </w:p>
                </w:tc>
              </w:tr>
              <w:tr w14:paraId="5B2E158E" w14:textId="77777777">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8B2A0C" w14:textId="77777777">
                    <w:pPr>
                      <w:jc w:val="both"/>
                      <w:rPr>
                        <w:szCs w:val="24"/>
                      </w:rPr>
                    </w:pPr>
                    <w:r>
                      <w:rPr>
                        <w:szCs w:val="24"/>
                      </w:rPr>
                      <w:t>12.</w:t>
                    </w:r>
                  </w:p>
                </w:tc>
                <w:tc>
                  <w:tcPr>
                    <w:tcW w:w="4441" w:type="dxa"/>
                    <w:tcBorders>
                      <w:top w:val="nil"/>
                      <w:left w:val="nil"/>
                      <w:bottom w:val="single" w:sz="8" w:space="0" w:color="auto"/>
                      <w:right w:val="single" w:sz="8" w:space="0" w:color="auto"/>
                    </w:tcBorders>
                    <w:tcMar>
                      <w:top w:w="0" w:type="dxa"/>
                      <w:left w:w="108" w:type="dxa"/>
                      <w:bottom w:w="0" w:type="dxa"/>
                      <w:right w:w="108" w:type="dxa"/>
                    </w:tcMar>
                    <w:hideMark/>
                  </w:tcPr>
                  <w:p w14:paraId="72D8DFBB" w14:textId="547A0DB1">
                    <w:pPr>
                      <w:jc w:val="both"/>
                      <w:rPr>
                        <w:szCs w:val="24"/>
                      </w:rPr>
                    </w:pPr>
                    <w:r>
                      <w:rPr>
                        <w:szCs w:val="24"/>
                      </w:rPr>
                      <w:t>Pridedami dokumentai.</w:t>
                    </w:r>
                  </w:p>
                </w:tc>
                <w:tc>
                  <w:tcPr>
                    <w:tcW w:w="4685" w:type="dxa"/>
                    <w:tcBorders>
                      <w:top w:val="nil"/>
                      <w:left w:val="nil"/>
                      <w:bottom w:val="single" w:sz="8" w:space="0" w:color="auto"/>
                      <w:right w:val="single" w:sz="8" w:space="0" w:color="auto"/>
                    </w:tcBorders>
                    <w:tcMar>
                      <w:top w:w="0" w:type="dxa"/>
                      <w:left w:w="108" w:type="dxa"/>
                      <w:bottom w:w="0" w:type="dxa"/>
                      <w:right w:w="108" w:type="dxa"/>
                    </w:tcMar>
                    <w:hideMark/>
                  </w:tcPr>
                  <w:p w14:paraId="050BECD1" w14:textId="329B968A">
                    <w:pPr>
                      <w:jc w:val="both"/>
                      <w:textAlignment w:val="baseline"/>
                      <w:rPr>
                        <w:color w:val="000000"/>
                        <w:szCs w:val="24"/>
                        <w:lang w:eastAsia="lt-LT"/>
                      </w:rPr>
                    </w:pPr>
                    <w:r>
                      <w:rPr>
                        <w:color w:val="000000"/>
                        <w:szCs w:val="24"/>
                        <w:lang w:eastAsia="lt-LT"/>
                      </w:rPr>
                      <w:t>Lyginamasis sprendimo projekto variantas</w:t>
                    </w:r>
                  </w:p>
                  <w:p w14:paraId="3588C659" w14:textId="77777777">
                    <w:pPr>
                      <w:jc w:val="both"/>
                      <w:rPr>
                        <w:szCs w:val="24"/>
                      </w:rPr>
                    </w:pPr>
                  </w:p>
                </w:tc>
              </w:tr>
            </w:tbl>
            <w:p w14:paraId="11FDBE88" w14:textId="77777777">
              <w:pPr>
                <w:rPr>
                  <w:color w:val="000000"/>
                  <w:lang w:eastAsia="lt-LT"/>
                </w:rPr>
              </w:pPr>
            </w:p>
            <w:p w14:paraId="4E8327FE" w14:textId="77777777">
              <w:pPr>
                <w:ind w:left="709"/>
                <w:jc w:val="both"/>
                <w:textAlignment w:val="baseline"/>
                <w:rPr>
                  <w:color w:val="000000"/>
                  <w:lang w:eastAsia="lt-LT"/>
                </w:rPr>
              </w:pPr>
            </w:p>
            <w:p w14:paraId="4EE70623" w14:textId="77777777">
              <w:pPr>
                <w:ind w:left="709"/>
                <w:jc w:val="both"/>
                <w:textAlignment w:val="baseline"/>
                <w:rPr>
                  <w:color w:val="000000"/>
                  <w:lang w:eastAsia="lt-LT"/>
                </w:rPr>
              </w:pPr>
            </w:p>
            <w:p w14:paraId="343F089B" w14:textId="5A5A6A65">
              <w:pPr>
                <w:jc w:val="both"/>
                <w:textAlignment w:val="baseline"/>
                <w:rPr>
                  <w:color w:val="000000"/>
                  <w:lang w:eastAsia="lt-LT"/>
                </w:rPr>
              </w:pPr>
              <w:r>
                <w:rPr>
                  <w:color w:val="000000"/>
                  <w:lang w:eastAsia="lt-LT"/>
                </w:rPr>
                <w:t>Socialinės paramos skyriaus  </w:t>
              </w:r>
            </w:p>
            <w:p w14:paraId="205DE530" w14:textId="65B61943">
              <w:r>
                <w:rPr>
                  <w:color w:val="000000"/>
                  <w:lang w:eastAsia="lt-LT"/>
                </w:rPr>
                <w:t>vyriausioji specialistė</w:t>
                <w:tab/>
                <w:tab/>
                <w:tab/>
                <w:tab/>
                <w:tab/>
                <w:t xml:space="preserve">                                           Alma Dailidonienė   </w:t>
              </w:r>
            </w:p>
            <w:p w14:paraId="4D2E257F" w14:textId="77777777">
              <w:pPr>
                <w:jc w:val="both"/>
                <w:rPr>
                  <w:szCs w:val="24"/>
                </w:rPr>
              </w:pPr>
            </w:p>
            <w:p w14:paraId="2395C7D1" w14:textId="77777777">
              <w:pPr>
                <w:jc w:val="center"/>
                <w:rPr>
                  <w:b/>
                  <w:szCs w:val="24"/>
                </w:rPr>
              </w:pPr>
            </w:p>
            <w:p w14:paraId="4D3DC63D" w14:textId="77777777">
              <w:pPr>
                <w:jc w:val="center"/>
                <w:rPr>
                  <w:b/>
                  <w:szCs w:val="24"/>
                </w:rPr>
              </w:pPr>
            </w:p>
            <w:p w14:paraId="3283359E" w14:textId="77777777">
              <w:pPr>
                <w:jc w:val="center"/>
                <w:rPr>
                  <w:b/>
                  <w:szCs w:val="24"/>
                </w:rPr>
              </w:pPr>
            </w:p>
            <w:p w14:paraId="75961D50" w14:textId="77777777">
              <w:pPr>
                <w:jc w:val="center"/>
                <w:rPr>
                  <w:b/>
                  <w:szCs w:val="24"/>
                </w:rPr>
              </w:pPr>
            </w:p>
            <w:p w14:paraId="6F7ACD6B" w14:textId="77777777">
              <w:pPr>
                <w:jc w:val="center"/>
                <w:rPr>
                  <w:b/>
                  <w:szCs w:val="24"/>
                </w:rPr>
              </w:pPr>
            </w:p>
            <w:p w14:paraId="634C378C" w14:textId="77777777">
              <w:pPr>
                <w:jc w:val="center"/>
                <w:rPr>
                  <w:b/>
                  <w:szCs w:val="24"/>
                </w:rPr>
              </w:pPr>
            </w:p>
            <w:p w14:paraId="43A05211" w14:textId="77777777">
              <w:pPr>
                <w:jc w:val="center"/>
                <w:rPr>
                  <w:b/>
                  <w:szCs w:val="24"/>
                </w:rPr>
              </w:pPr>
            </w:p>
            <w:p w14:paraId="5AA72CF8" w14:textId="77777777">
              <w:pPr>
                <w:jc w:val="center"/>
                <w:rPr>
                  <w:b/>
                  <w:szCs w:val="24"/>
                </w:rPr>
              </w:pPr>
            </w:p>
            <w:p w14:paraId="5A370FB2" w14:textId="77777777">
              <w:pPr>
                <w:jc w:val="center"/>
                <w:rPr>
                  <w:b/>
                  <w:szCs w:val="24"/>
                </w:rPr>
              </w:pPr>
            </w:p>
            <w:p w14:paraId="0468479F" w14:textId="77777777">
              <w:pPr>
                <w:jc w:val="center"/>
                <w:rPr>
                  <w:b/>
                  <w:szCs w:val="24"/>
                </w:rPr>
              </w:pPr>
            </w:p>
            <w:p w14:paraId="513F2258" w14:textId="77777777">
              <w:pPr>
                <w:jc w:val="center"/>
                <w:rPr>
                  <w:b/>
                  <w:szCs w:val="24"/>
                </w:rPr>
              </w:pPr>
            </w:p>
            <w:p w14:paraId="187CED06" w14:textId="77777777">
              <w:pPr>
                <w:jc w:val="center"/>
                <w:rPr>
                  <w:b/>
                  <w:szCs w:val="24"/>
                </w:rPr>
              </w:pPr>
            </w:p>
            <w:p w14:paraId="3FE67A25" w14:textId="77777777">
              <w:pPr>
                <w:jc w:val="center"/>
                <w:rPr>
                  <w:b/>
                  <w:szCs w:val="24"/>
                </w:rPr>
              </w:pPr>
            </w:p>
            <w:p w14:paraId="079DC1E2" w14:textId="77777777">
              <w:pPr>
                <w:jc w:val="center"/>
                <w:rPr>
                  <w:b/>
                  <w:szCs w:val="24"/>
                </w:rPr>
              </w:pPr>
            </w:p>
            <w:p w14:paraId="538BD0DB" w14:textId="77777777">
              <w:pPr>
                <w:jc w:val="center"/>
                <w:rPr>
                  <w:b/>
                  <w:szCs w:val="24"/>
                </w:rPr>
              </w:pPr>
            </w:p>
            <w:p w14:paraId="420CD981" w14:textId="77777777">
              <w:pPr>
                <w:jc w:val="center"/>
                <w:rPr>
                  <w:b/>
                  <w:szCs w:val="24"/>
                </w:rPr>
              </w:pPr>
            </w:p>
            <w:p w14:paraId="7C81DBDA" w14:textId="77777777">
              <w:pPr>
                <w:jc w:val="center"/>
                <w:rPr>
                  <w:b/>
                  <w:szCs w:val="24"/>
                </w:rPr>
              </w:pPr>
            </w:p>
            <w:p w14:paraId="46C20EDA" w14:textId="77777777">
              <w:pPr>
                <w:jc w:val="center"/>
                <w:rPr>
                  <w:b/>
                  <w:szCs w:val="24"/>
                </w:rPr>
              </w:pPr>
            </w:p>
            <w:p w14:paraId="00FA1A98" w14:textId="77777777">
              <w:pPr>
                <w:jc w:val="center"/>
                <w:rPr>
                  <w:b/>
                  <w:szCs w:val="24"/>
                </w:rPr>
              </w:pPr>
            </w:p>
            <w:p w14:paraId="07FCB9C4" w14:textId="77777777">
              <w:pPr>
                <w:jc w:val="center"/>
                <w:rPr>
                  <w:b/>
                  <w:szCs w:val="24"/>
                </w:rPr>
              </w:pPr>
            </w:p>
            <w:p w14:paraId="1B5E05F5" w14:textId="77777777">
              <w:pPr>
                <w:jc w:val="center"/>
                <w:rPr>
                  <w:b/>
                  <w:szCs w:val="24"/>
                </w:rPr>
              </w:pPr>
            </w:p>
            <w:p w14:paraId="730862A7" w14:textId="77777777">
              <w:pPr>
                <w:jc w:val="center"/>
                <w:rPr>
                  <w:b/>
                  <w:szCs w:val="24"/>
                </w:rPr>
              </w:pPr>
            </w:p>
            <w:p w14:paraId="38608B69" w14:textId="77777777">
              <w:pPr>
                <w:jc w:val="center"/>
                <w:rPr>
                  <w:b/>
                  <w:szCs w:val="24"/>
                </w:rPr>
              </w:pPr>
            </w:p>
            <w:p w14:paraId="6F7597DE" w14:textId="77777777">
              <w:pPr>
                <w:jc w:val="center"/>
                <w:rPr>
                  <w:b/>
                  <w:szCs w:val="24"/>
                </w:rPr>
              </w:pPr>
            </w:p>
          </w:sdtContent>
        </w:sdt>
        <w:sdt>
          <w:sdtPr>
            <w:alias w:val="skirsnis"/>
            <w:tag w:val="part_77e280a7c5a54247b5c30b9a637a0edc"/>
            <w:lock w:val="sdtLocked"/>
            <w:richText/>
          </w:sdtPr>
          <w:sdtContent>
            <w:sdt>
              <w:sdtPr>
                <w:alias w:val="Pavadinimas"/>
                <w:tag w:val="title_77e280a7c5a54247b5c30b9a637a0edc"/>
                <w:lock w:val="sdtLocked"/>
                <w:richText/>
              </w:sdtPr>
              <w:sdtContent>
                <w:p w14:paraId="34E3B017" w14:textId="14AF4925">
                  <w:pPr>
                    <w:jc w:val="center"/>
                    <w:rPr>
                      <w:b/>
                      <w:szCs w:val="24"/>
                    </w:rPr>
                  </w:pPr>
                  <w:r>
                    <w:rPr>
                      <w:b/>
                      <w:szCs w:val="24"/>
                    </w:rPr>
                    <w:t>SPRENDIMO PROJEKTO</w:t>
                  </w:r>
                </w:p>
                <w:p w14:paraId="08B610BA" w14:textId="7C27916D">
                  <w:pPr>
                    <w:jc w:val="center"/>
                    <w:rPr>
                      <w:b/>
                      <w:szCs w:val="24"/>
                    </w:rPr>
                  </w:pPr>
                  <w:r>
                    <w:rPr>
                      <w:b/>
                      <w:szCs w:val="24"/>
                    </w:rPr>
                    <w:t xml:space="preserve">„DĖL MAKSIMALAUS ILGALAIKĖS (TRUMPALAIKĖS) SOCIALINĖS GLOBOS, DIENOS SOCIALINĖS GLOBOS, SOCIALINĖS PRIEŽIŪROS, BENDRŲJŲ SOCIALINIŲ PASLAUGŲ IR LAIKINO ATOKVĖPIO PASLAUGOS, TEIKIAMŲ RADVILIŠKIO RAJONO SAVIVALDYBĖS TERITORIJOS GYVENTOJAMS, IŠLAIDŲ FINANSAVIMO </w:t>
                  </w:r>
                </w:p>
                <w:p w14:paraId="1DE734C7" w14:textId="4BAC685E">
                  <w:pPr>
                    <w:jc w:val="center"/>
                    <w:rPr>
                      <w:b/>
                      <w:szCs w:val="24"/>
                    </w:rPr>
                  </w:pPr>
                  <w:r>
                    <w:rPr>
                      <w:b/>
                      <w:szCs w:val="24"/>
                    </w:rPr>
                    <w:t>DYDŽIO ASMENIUI NUSTATYMO“</w:t>
                  </w:r>
                </w:p>
                <w:p w14:paraId="0D05838F" w14:textId="77777777">
                  <w:pPr>
                    <w:jc w:val="center"/>
                    <w:rPr>
                      <w:b/>
                      <w:color w:val="000000"/>
                      <w:szCs w:val="24"/>
                    </w:rPr>
                  </w:pPr>
                  <w:r>
                    <w:rPr>
                      <w:b/>
                      <w:szCs w:val="24"/>
                    </w:rPr>
                    <w:t>LYGINAMASIS VARIANTAS</w:t>
                  </w:r>
                </w:p>
              </w:sdtContent>
            </w:sdt>
            <w:p w14:paraId="7D4439D5" w14:textId="77777777">
              <w:pPr>
                <w:tabs>
                  <w:tab w:val="left" w:pos="720"/>
                </w:tabs>
                <w:jc w:val="both"/>
                <w:rPr>
                  <w:sz w:val="22"/>
                  <w:szCs w:val="22"/>
                </w:rPr>
              </w:pPr>
            </w:p>
            <w:p w14:paraId="3D6BAC45" w14:textId="77777777">
              <w:pPr>
                <w:ind w:firstLine="851"/>
                <w:jc w:val="both"/>
                <w:rPr>
                  <w:szCs w:val="24"/>
                </w:rPr>
              </w:pPr>
              <w:r>
                <w:rPr>
                  <w:strike/>
                  <w:szCs w:val="24"/>
                  <w14:cntxtAlts/>
                </w:rPr>
                <w:t xml:space="preserve">Vadovaudamasi </w:t>
              </w:r>
              <w:r>
                <w:rPr>
                  <w:strike/>
                  <w:lang w:eastAsia="lt-LT"/>
                </w:rPr>
                <w:t xml:space="preserve">Lietuvos Respublikos vietos savivaldos įstatymo 15 straipsnio 2 dalies </w:t>
                <w:br/>
                <w:t>29 punktu, 16 straipsnio 1 dalimi</w:t>
              </w:r>
              <w:r>
                <w:rPr>
                  <w:strike/>
                  <w:szCs w:val="24"/>
                  <w14:cntxtAlts/>
                </w:rPr>
                <w:t xml:space="preserve">, </w:t>
              </w:r>
              <w:r>
                <w:rPr>
                  <w:strike/>
                  <w:szCs w:val="24"/>
                </w:rPr>
                <w:t xml:space="preserve">Socialinių paslaugų finansavimo ir lėšų apskaičiavimo metodika, patvirtinta  Lietuvos Respublikos Vyriausybės </w:t>
              </w:r>
              <w:r>
                <w:rPr>
                  <w:strike/>
                  <w:szCs w:val="24"/>
                  <w:lang w:eastAsia="lt-LT"/>
                </w:rPr>
                <w:t>2006 m. spalio 10 d. nutarimu Nr. 978 „Dėl socialinių paslaugų finansavimo ir lėšų apskaičiavimo metodikos patvirtinimo“ (visais tolimesniais pakeitimais)</w:t>
              </w:r>
              <w:r>
                <w:rPr>
                  <w:strike/>
                  <w:szCs w:val="24"/>
                  <w14:cntxtAlts/>
                </w:rPr>
                <w:t xml:space="preserve">, </w:t>
              </w:r>
              <w:r>
                <w:rPr>
                  <w:strike/>
                </w:rPr>
                <w:t xml:space="preserve">pasikeitus </w:t>
              </w:r>
              <w:r>
                <w:rPr>
                  <w:strike/>
                  <w:szCs w:val="24"/>
                </w:rPr>
                <w:t xml:space="preserve">socialinės globos įstaigų </w:t>
              </w:r>
              <w:r>
                <w:rPr>
                  <w:strike/>
                  <w:szCs w:val="24"/>
                  <w14:cntxtAlts/>
                </w:rPr>
                <w:t>ilgalaikės (trumpalaikės) socialinės globos</w:t>
              </w:r>
              <w:r>
                <w:rPr>
                  <w:strike/>
                  <w:szCs w:val="24"/>
                </w:rPr>
                <w:t xml:space="preserve"> kainoms, socialinių paslaugų, teikiamų Radviliškio rajono savivaldybės teritorijos gyventojams kainoms,</w:t>
              </w:r>
              <w:r>
                <w:rPr>
                  <w:szCs w:val="24"/>
                </w:rPr>
                <w:t xml:space="preserve"> </w:t>
              </w:r>
            </w:p>
            <w:p w14:paraId="66BCB1B3" w14:textId="77777777">
              <w:pPr>
                <w:ind w:firstLine="851"/>
                <w:jc w:val="both"/>
                <w:rPr>
                  <w:szCs w:val="24"/>
                </w:rPr>
              </w:pPr>
              <w:r>
                <w:rPr>
                  <w:szCs w:val="24"/>
                  <w14:cntxtAlts/>
                </w:rPr>
                <w:t xml:space="preserve">Vadovaudamasi </w:t>
              </w:r>
              <w:r>
                <w:rPr>
                  <w:lang w:eastAsia="lt-LT"/>
                </w:rPr>
                <w:t xml:space="preserve">Lietuvos Respublikos vietos savivaldos įstatymo 15 straipsnio 2 dalies </w:t>
                <w:br/>
                <w:t>29 punktu, 16 straipsnio 1 dalimi</w:t>
              </w:r>
              <w:r>
                <w:rPr>
                  <w:szCs w:val="24"/>
                  <w14:cntxtAlts/>
                </w:rPr>
                <w:t xml:space="preserve">, </w:t>
              </w:r>
              <w:r>
                <w:rPr>
                  <w:szCs w:val="24"/>
                  <w:lang w:eastAsia="lt-LT"/>
                </w:rPr>
                <w:t xml:space="preserve">Socialinių paslaugų katalogu, patvirtintu Lietuvos Respublikos socialinės apsaugos ir darbo ministro </w:t>
              </w:r>
              <w:r>
                <w:t>2006 m. balandžio 5 d. įsakymu Nr. A1-93 „</w:t>
              </w:r>
              <w:r>
                <w:rPr>
                  <w:color w:val="000000"/>
                  <w:szCs w:val="24"/>
                  <w:lang w:eastAsia="lt-LT"/>
                </w:rPr>
                <w:t xml:space="preserve">Dėl socialinių paslaugų katalogo patvirtinimo“, </w:t>
              </w:r>
              <w:r>
                <w:rPr>
                  <w:szCs w:val="24"/>
                </w:rPr>
                <w:t xml:space="preserve">Socialinių paslaugų finansavimo ir lėšų apskaičiavimo metodika, patvirtinta  Lietuvos Respublikos socialinės apsaugos ir darbo ministro 2024 m. birželio 25 d. įsakymu Nr. A1-426</w:t>
              </w:r>
              <w:r>
                <w:rPr>
                  <w:szCs w:val="24"/>
                  <w:lang w:eastAsia="lt-LT"/>
                </w:rPr>
                <w:t xml:space="preserve"> „Dėl socialinių paslaugų finansavimo ir lėšų apskaičiavimo metodikos patvirtinimo“ (toliau – Metodika),</w:t>
              </w:r>
            </w:p>
            <w:p w14:paraId="6FFA09AC" w14:textId="77777777">
              <w:pPr>
                <w:ind w:firstLine="851"/>
                <w:jc w:val="both"/>
                <w:rPr>
                  <w:szCs w:val="24"/>
                </w:rPr>
              </w:pPr>
              <w:r>
                <w:rPr>
                  <w:szCs w:val="24"/>
                </w:rPr>
                <w:t xml:space="preserve">Radviliškio  rajono savivaldybės taryba  </w:t>
              </w:r>
              <w:r>
                <w:rPr>
                  <w:spacing w:val="50"/>
                  <w:szCs w:val="24"/>
                </w:rPr>
                <w:t>nusprendžia</w:t>
              </w:r>
              <w:r>
                <w:rPr>
                  <w:szCs w:val="24"/>
                </w:rPr>
                <w:t>:</w:t>
              </w:r>
            </w:p>
            <w:sdt>
              <w:sdtPr>
                <w:alias w:val="1 p."/>
                <w:tag w:val="part_40d27cf9b9b74c0899965a2b1f19f2fb"/>
                <w:lock w:val="sdtLocked"/>
                <w:richText/>
              </w:sdtPr>
              <w:sdtContent>
                <w:p w14:paraId="66521008" w14:textId="7D328F73">
                  <w:pPr>
                    <w:ind w:firstLine="851"/>
                    <w:jc w:val="both"/>
                    <w:rPr>
                      <w:szCs w:val="24"/>
                      <w14:cntxtAlts/>
                    </w:rPr>
                  </w:pPr>
                  <w:sdt>
                    <w:sdtPr>
                      <w:alias w:val="Numeris"/>
                      <w:tag w:val="nr_40d27cf9b9b74c0899965a2b1f19f2fb"/>
                      <w:lock w:val="sdtLocked"/>
                      <w:richText/>
                    </w:sdtPr>
                    <w:sdtContent>
                      <w:r>
                        <w:rPr>
                          <w:szCs w:val="24"/>
                          <w14:cntxtAlts/>
                        </w:rPr>
                        <w:t>1</w:t>
                      </w:r>
                    </w:sdtContent>
                  </w:sdt>
                  <w:r>
                    <w:rPr>
                      <w:szCs w:val="24"/>
                      <w14:cntxtAlts/>
                    </w:rPr>
                    <w:t xml:space="preserve">. Nustatyti maksimalų ilgalaikės (trumpalaikės) socialinės globos paslaugų  Radviliškio rajono savivaldybės teritorijos gyventojams išlaidų finansavimo dydį asmeniui per mėnesį: </w:t>
                  </w:r>
                </w:p>
                <w:sdt>
                  <w:sdtPr>
                    <w:alias w:val="1.1 pp."/>
                    <w:tag w:val="part_fc61c80c7b574e55bcd9839af92a8c5a"/>
                    <w:lock w:val="sdtLocked"/>
                    <w:richText/>
                  </w:sdtPr>
                  <w:sdtContent>
                    <w:p w14:paraId="753DE92E" w14:textId="0062857A">
                      <w:pPr>
                        <w:ind w:left="851"/>
                        <w:jc w:val="both"/>
                        <w:rPr>
                          <w:szCs w:val="24"/>
                          <w14:cntxtAlts/>
                        </w:rPr>
                      </w:pPr>
                      <w:sdt>
                        <w:sdtPr>
                          <w:alias w:val="Numeris"/>
                          <w:tag w:val="nr_fc61c80c7b574e55bcd9839af92a8c5a"/>
                          <w:lock w:val="sdtLocked"/>
                          <w:richText/>
                        </w:sdtPr>
                        <w:sdtContent>
                          <w:r>
                            <w:rPr>
                              <w:szCs w:val="24"/>
                              <w14:cntxtAlts/>
                            </w:rPr>
                            <w:t>1.1</w:t>
                          </w:r>
                        </w:sdtContent>
                      </w:sdt>
                      <w:r>
                        <w:rPr>
                          <w:szCs w:val="24"/>
                          <w14:cntxtAlts/>
                        </w:rPr>
                        <w:t>. bendro tipo globos įstaigose:</w:t>
                      </w:r>
                    </w:p>
                    <w:sdt>
                      <w:sdtPr>
                        <w:alias w:val="1.1.1 pp."/>
                        <w:tag w:val="part_dc73c79864684af8a2c07f4f7f771314"/>
                        <w:lock w:val="sdtLocked"/>
                        <w:richText/>
                      </w:sdtPr>
                      <w:sdtContent>
                        <w:p w14:paraId="63278797" w14:textId="77777777">
                          <w:pPr>
                            <w:ind w:firstLine="851"/>
                            <w:jc w:val="both"/>
                            <w:rPr>
                              <w:szCs w:val="24"/>
                              <w14:cntxtAlts/>
                            </w:rPr>
                          </w:pPr>
                          <w:sdt>
                            <w:sdtPr>
                              <w:alias w:val="Numeris"/>
                              <w:tag w:val="nr_dc73c79864684af8a2c07f4f7f771314"/>
                              <w:lock w:val="sdtLocked"/>
                              <w:richText/>
                            </w:sdtPr>
                            <w:sdtContent>
                              <w:r>
                                <w:rPr>
                                  <w:szCs w:val="24"/>
                                  <w14:cntxtAlts/>
                                </w:rPr>
                                <w:t>1.1.1</w:t>
                              </w:r>
                            </w:sdtContent>
                          </w:sdt>
                          <w:r>
                            <w:rPr>
                              <w:szCs w:val="24"/>
                              <w14:cntxtAlts/>
                            </w:rPr>
                            <w:t>. senyvo amžiaus asmenims ir suaugusiems asmenims su negalia – iki 1 905,00 Eur;</w:t>
                          </w:r>
                        </w:p>
                      </w:sdtContent>
                    </w:sdt>
                    <w:sdt>
                      <w:sdtPr>
                        <w:alias w:val="1.1.2 pp."/>
                        <w:tag w:val="part_b8ec147e19aa473da038a2a77c95ec49"/>
                        <w:lock w:val="sdtLocked"/>
                        <w:richText/>
                      </w:sdtPr>
                      <w:sdtContent>
                        <w:p w14:paraId="7E898BAF" w14:textId="259914BC">
                          <w:pPr>
                            <w:ind w:firstLine="851"/>
                            <w:jc w:val="both"/>
                            <w:rPr>
                              <w:szCs w:val="24"/>
                              <w14:cntxtAlts/>
                            </w:rPr>
                          </w:pPr>
                          <w:sdt>
                            <w:sdtPr>
                              <w:alias w:val="Numeris"/>
                              <w:tag w:val="nr_b8ec147e19aa473da038a2a77c95ec49"/>
                              <w:lock w:val="sdtLocked"/>
                              <w:richText/>
                            </w:sdtPr>
                            <w:sdtContent>
                              <w:r>
                                <w:rPr>
                                  <w:szCs w:val="24"/>
                                  <w14:cntxtAlts/>
                                </w:rPr>
                                <w:t>1.1.2</w:t>
                              </w:r>
                            </w:sdtContent>
                          </w:sdt>
                          <w:r>
                            <w:rPr>
                              <w:szCs w:val="24"/>
                              <w14:cntxtAlts/>
                            </w:rPr>
                            <w:t xml:space="preserve">. senyvo amžiaus asmenims ir suaugusiems asmenims su sunkia negalia – </w:t>
                            <w:br/>
                            <w:t>iki 2023,00 Eur;</w:t>
                          </w:r>
                        </w:p>
                      </w:sdtContent>
                    </w:sdt>
                    <w:sdt>
                      <w:sdtPr>
                        <w:alias w:val="1.1.3 pp."/>
                        <w:tag w:val="part_b51f809dda104067a6d91ce1c12a0715"/>
                        <w:lock w:val="sdtLocked"/>
                        <w:richText/>
                      </w:sdtPr>
                      <w:sdtContent>
                        <w:p w14:paraId="7DC0C4FD" w14:textId="77777777">
                          <w:pPr>
                            <w:ind w:firstLine="851"/>
                            <w:jc w:val="both"/>
                            <w:rPr>
                              <w:szCs w:val="24"/>
                              <w14:cntxtAlts/>
                            </w:rPr>
                          </w:pPr>
                          <w:sdt>
                            <w:sdtPr>
                              <w:alias w:val="Numeris"/>
                              <w:tag w:val="nr_b51f809dda104067a6d91ce1c12a0715"/>
                              <w:lock w:val="sdtLocked"/>
                              <w:richText/>
                            </w:sdtPr>
                            <w:sdtContent>
                              <w:r>
                                <w:rPr>
                                  <w:szCs w:val="24"/>
                                </w:rPr>
                                <w:t>1.1.3</w:t>
                              </w:r>
                            </w:sdtContent>
                          </w:sdt>
                          <w:r>
                            <w:rPr>
                              <w:szCs w:val="24"/>
                            </w:rPr>
                            <w:t>. likusiems be tėvų globos vaikams – iki 3170,00 Eur;</w:t>
                          </w:r>
                        </w:p>
                      </w:sdtContent>
                    </w:sdt>
                    <w:sdt>
                      <w:sdtPr>
                        <w:alias w:val="1.1.4 pp."/>
                        <w:tag w:val="part_c611478fe92342c6a56869e956614666"/>
                        <w:lock w:val="sdtLocked"/>
                        <w:richText/>
                      </w:sdtPr>
                      <w:sdtContent>
                        <w:p w14:paraId="67520708" w14:textId="77777777">
                          <w:pPr>
                            <w:ind w:firstLine="851"/>
                            <w:jc w:val="both"/>
                            <w:rPr>
                              <w:szCs w:val="24"/>
                              <w14:cntxtAlts/>
                            </w:rPr>
                          </w:pPr>
                          <w:sdt>
                            <w:sdtPr>
                              <w:alias w:val="Numeris"/>
                              <w:tag w:val="nr_c611478fe92342c6a56869e956614666"/>
                              <w:lock w:val="sdtLocked"/>
                              <w:richText/>
                            </w:sdtPr>
                            <w:sdtContent>
                              <w:r>
                                <w:rPr>
                                  <w:szCs w:val="24"/>
                                </w:rPr>
                                <w:t>1.1.4</w:t>
                              </w:r>
                            </w:sdtContent>
                          </w:sdt>
                          <w:r>
                            <w:rPr>
                              <w:szCs w:val="24"/>
                            </w:rPr>
                            <w:t>. likusiems be tėvų globos vaikams su negalia – iki 3170,00 Eur;</w:t>
                          </w:r>
                        </w:p>
                      </w:sdtContent>
                    </w:sdt>
                  </w:sdtContent>
                </w:sdt>
                <w:sdt>
                  <w:sdtPr>
                    <w:alias w:val="1.2 pp."/>
                    <w:tag w:val="part_9b2012daf68d4d0bbe9a3dc19b1d6d5e"/>
                    <w:lock w:val="sdtLocked"/>
                    <w:richText/>
                  </w:sdtPr>
                  <w:sdtContent>
                    <w:p w14:paraId="50E4B81D" w14:textId="77777777">
                      <w:pPr>
                        <w:tabs>
                          <w:tab w:val="left" w:pos="851"/>
                        </w:tabs>
                        <w:ind w:firstLine="851"/>
                        <w:jc w:val="both"/>
                        <w:rPr>
                          <w:szCs w:val="24"/>
                          <w14:cntxtAlts/>
                        </w:rPr>
                      </w:pPr>
                      <w:sdt>
                        <w:sdtPr>
                          <w:alias w:val="Numeris"/>
                          <w:tag w:val="nr_9b2012daf68d4d0bbe9a3dc19b1d6d5e"/>
                          <w:lock w:val="sdtLocked"/>
                          <w:richText/>
                        </w:sdtPr>
                        <w:sdtContent>
                          <w:r>
                            <w:rPr>
                              <w:szCs w:val="24"/>
                              <w14:cntxtAlts/>
                            </w:rPr>
                            <w:t>1.2</w:t>
                          </w:r>
                        </w:sdtContent>
                      </w:sdt>
                      <w:r>
                        <w:rPr>
                          <w:szCs w:val="24"/>
                          <w14:cntxtAlts/>
                        </w:rPr>
                        <w:t>. specialiosiose (</w:t>
                      </w:r>
                      <w:r>
                        <w:rPr>
                          <w:szCs w:val="24"/>
                          <w:shd w:val="clear" w:color="auto" w:fill="FFFFFF"/>
                        </w:rPr>
                        <w:t>proto ir (ar) psichikos negalią turintiems asmenims</w:t>
                      </w:r>
                      <w:r>
                        <w:rPr>
                          <w:szCs w:val="24"/>
                          <w14:cntxtAlts/>
                        </w:rPr>
                        <w:t>) socialinės globos įstaigose:</w:t>
                      </w:r>
                    </w:p>
                    <w:sdt>
                      <w:sdtPr>
                        <w:alias w:val="1.2.1 pp."/>
                        <w:tag w:val="part_d836aa53b45340eab121ed3d15bd08cb"/>
                        <w:lock w:val="sdtLocked"/>
                        <w:richText/>
                      </w:sdtPr>
                      <w:sdtContent>
                        <w:p w14:paraId="71781430" w14:textId="77777777">
                          <w:pPr>
                            <w:tabs>
                              <w:tab w:val="left" w:pos="851"/>
                            </w:tabs>
                            <w:ind w:firstLine="851"/>
                            <w:jc w:val="both"/>
                            <w:rPr>
                              <w:szCs w:val="24"/>
                              <w14:cntxtAlts/>
                            </w:rPr>
                          </w:pPr>
                          <w:sdt>
                            <w:sdtPr>
                              <w:alias w:val="Numeris"/>
                              <w:tag w:val="nr_d836aa53b45340eab121ed3d15bd08cb"/>
                              <w:lock w:val="sdtLocked"/>
                              <w:richText/>
                            </w:sdtPr>
                            <w:sdtContent>
                              <w:r>
                                <w:rPr>
                                  <w:szCs w:val="24"/>
                                  <w14:cntxtAlts/>
                                </w:rPr>
                                <w:t>1.2.1</w:t>
                              </w:r>
                            </w:sdtContent>
                          </w:sdt>
                          <w:r>
                            <w:rPr>
                              <w:szCs w:val="24"/>
                              <w14:cntxtAlts/>
                            </w:rPr>
                            <w:t>. senyvo amžiaus asmenims ir suaugusiems asmenims su negalia – iki 1 460,00 Eur;</w:t>
                          </w:r>
                        </w:p>
                      </w:sdtContent>
                    </w:sdt>
                    <w:sdt>
                      <w:sdtPr>
                        <w:alias w:val="1.2.2 pp."/>
                        <w:tag w:val="part_6c25df2a4fea45a1bcb3d267112d1c3a"/>
                        <w:lock w:val="sdtLocked"/>
                        <w:richText/>
                      </w:sdtPr>
                      <w:sdtContent>
                        <w:p w14:paraId="26AB659B" w14:textId="77777777">
                          <w:pPr>
                            <w:tabs>
                              <w:tab w:val="left" w:pos="851"/>
                            </w:tabs>
                            <w:ind w:firstLine="851"/>
                            <w:jc w:val="both"/>
                            <w:rPr>
                              <w:szCs w:val="24"/>
                              <w14:cntxtAlts/>
                            </w:rPr>
                          </w:pPr>
                          <w:sdt>
                            <w:sdtPr>
                              <w:alias w:val="Numeris"/>
                              <w:tag w:val="nr_6c25df2a4fea45a1bcb3d267112d1c3a"/>
                              <w:lock w:val="sdtLocked"/>
                              <w:richText/>
                            </w:sdtPr>
                            <w:sdtContent>
                              <w:r>
                                <w:rPr>
                                  <w:szCs w:val="24"/>
                                </w:rPr>
                                <w:t>1.2.2</w:t>
                              </w:r>
                            </w:sdtContent>
                          </w:sdt>
                          <w:r>
                            <w:rPr>
                              <w:szCs w:val="24"/>
                            </w:rPr>
                            <w:t xml:space="preserve">. </w:t>
                          </w:r>
                          <w:r>
                            <w:rPr>
                              <w:szCs w:val="24"/>
                              <w14:cntxtAlts/>
                            </w:rPr>
                            <w:t xml:space="preserve">senyvo amžiaus asmenims ir suaugusiems asmenims su sunkia negalia – </w:t>
                            <w:br/>
                            <w:t>iki 1 605,00 Eur;</w:t>
                          </w:r>
                        </w:p>
                      </w:sdtContent>
                    </w:sdt>
                    <w:sdt>
                      <w:sdtPr>
                        <w:alias w:val="1.2.3 pp."/>
                        <w:tag w:val="part_205183719ad84182978a31cc2d394a12"/>
                        <w:lock w:val="sdtLocked"/>
                        <w:richText/>
                      </w:sdtPr>
                      <w:sdtContent>
                        <w:p w14:paraId="1865C201" w14:textId="77777777">
                          <w:pPr>
                            <w:tabs>
                              <w:tab w:val="left" w:pos="851"/>
                            </w:tabs>
                            <w:ind w:firstLine="851"/>
                            <w:jc w:val="both"/>
                            <w:rPr>
                              <w:szCs w:val="24"/>
                              <w14:cntxtAlts/>
                            </w:rPr>
                          </w:pPr>
                          <w:sdt>
                            <w:sdtPr>
                              <w:alias w:val="Numeris"/>
                              <w:tag w:val="nr_205183719ad84182978a31cc2d394a12"/>
                              <w:lock w:val="sdtLocked"/>
                              <w:richText/>
                            </w:sdtPr>
                            <w:sdtContent>
                              <w:r>
                                <w:rPr>
                                  <w:szCs w:val="24"/>
                                  <w14:cntxtAlts/>
                                </w:rPr>
                                <w:t>1.2.3</w:t>
                              </w:r>
                            </w:sdtContent>
                          </w:sdt>
                          <w:r>
                            <w:rPr>
                              <w:szCs w:val="24"/>
                              <w14:cntxtAlts/>
                            </w:rPr>
                            <w:t>. vaikams su negalia – iki 3170,00 Eur;</w:t>
                          </w:r>
                        </w:p>
                      </w:sdtContent>
                    </w:sdt>
                    <w:sdt>
                      <w:sdtPr>
                        <w:alias w:val="1.2.4 pp."/>
                        <w:tag w:val="part_55c2f5073ce9472885e621b2c9c4ab78"/>
                        <w:lock w:val="sdtLocked"/>
                        <w:richText/>
                      </w:sdtPr>
                      <w:sdtContent>
                        <w:p w14:paraId="12D059E9" w14:textId="77777777">
                          <w:pPr>
                            <w:tabs>
                              <w:tab w:val="left" w:pos="851"/>
                            </w:tabs>
                            <w:ind w:firstLine="851"/>
                            <w:jc w:val="both"/>
                            <w:rPr>
                              <w:szCs w:val="24"/>
                              <w14:cntxtAlts/>
                            </w:rPr>
                          </w:pPr>
                          <w:sdt>
                            <w:sdtPr>
                              <w:alias w:val="Numeris"/>
                              <w:tag w:val="nr_55c2f5073ce9472885e621b2c9c4ab78"/>
                              <w:lock w:val="sdtLocked"/>
                              <w:richText/>
                            </w:sdtPr>
                            <w:sdtContent>
                              <w:r>
                                <w:rPr>
                                  <w:szCs w:val="24"/>
                                  <w14:cntxtAlts/>
                                </w:rPr>
                                <w:t>1.2.4</w:t>
                              </w:r>
                            </w:sdtContent>
                          </w:sdt>
                          <w:r>
                            <w:rPr>
                              <w:szCs w:val="24"/>
                              <w14:cntxtAlts/>
                            </w:rPr>
                            <w:t>. vaikams su sunkia negalia – iki 3 170,00 Eur.</w:t>
                          </w:r>
                        </w:p>
                      </w:sdtContent>
                    </w:sdt>
                  </w:sdtContent>
                </w:sdt>
              </w:sdtContent>
            </w:sdt>
            <w:sdt>
              <w:sdtPr>
                <w:alias w:val="2 p."/>
                <w:tag w:val="part_e073b01ea2a44902b84f28cbec797432"/>
                <w:lock w:val="sdtLocked"/>
                <w:richText/>
              </w:sdtPr>
              <w:sdtContent>
                <w:p w14:paraId="5E16064D" w14:textId="39D994D8">
                  <w:pPr>
                    <w:tabs>
                      <w:tab w:val="left" w:pos="851"/>
                    </w:tabs>
                    <w:ind w:firstLine="851"/>
                    <w:jc w:val="both"/>
                    <w:rPr>
                      <w:szCs w:val="24"/>
                      <w14:cntxtAlts/>
                    </w:rPr>
                  </w:pPr>
                  <w:sdt>
                    <w:sdtPr>
                      <w:alias w:val="Numeris"/>
                      <w:tag w:val="nr_e073b01ea2a44902b84f28cbec797432"/>
                      <w:lock w:val="sdtLocked"/>
                      <w:richText/>
                    </w:sdtPr>
                    <w:sdtContent>
                      <w:r>
                        <w:rPr>
                          <w:szCs w:val="24"/>
                          <w14:cntxtAlts/>
                        </w:rPr>
                        <w:t>2</w:t>
                      </w:r>
                    </w:sdtContent>
                  </w:sdt>
                  <w:r>
                    <w:rPr>
                      <w:szCs w:val="24"/>
                      <w14:cntxtAlts/>
                    </w:rPr>
                    <w:t>. Nustatyti maksimalų dienos socialinės globos paslaugų, teikiamų Radviliškio rajono savivaldybės gyventojams, išlaidų finansavimo dydį asmeniui už suteiktą dienos socialinės globos paslaugą:</w:t>
                  </w:r>
                </w:p>
                <w:sdt>
                  <w:sdtPr>
                    <w:alias w:val="2.1 pp."/>
                    <w:tag w:val="part_3e2d42e174a345888bae8102307823c0"/>
                    <w:lock w:val="sdtLocked"/>
                    <w:richText/>
                  </w:sdtPr>
                  <w:sdtContent>
                    <w:p w14:paraId="0DFC9CD4" w14:textId="77777777">
                      <w:pPr>
                        <w:tabs>
                          <w:tab w:val="left" w:pos="851"/>
                        </w:tabs>
                        <w:ind w:firstLine="851"/>
                        <w:jc w:val="both"/>
                        <w:rPr>
                          <w:szCs w:val="24"/>
                          <w14:cntxtAlts/>
                        </w:rPr>
                      </w:pPr>
                      <w:sdt>
                        <w:sdtPr>
                          <w:alias w:val="Numeris"/>
                          <w:tag w:val="nr_3e2d42e174a345888bae8102307823c0"/>
                          <w:lock w:val="sdtLocked"/>
                          <w:richText/>
                        </w:sdtPr>
                        <w:sdtContent>
                          <w:r>
                            <w:rPr>
                              <w:szCs w:val="24"/>
                              <w14:cntxtAlts/>
                            </w:rPr>
                            <w:t>2.1</w:t>
                          </w:r>
                        </w:sdtContent>
                      </w:sdt>
                      <w:r>
                        <w:rPr>
                          <w:szCs w:val="24"/>
                          <w14:cntxtAlts/>
                        </w:rPr>
                        <w:t>. dienos socialinė globa institucijoje – 10,00 Eur / val.;</w:t>
                      </w:r>
                    </w:p>
                  </w:sdtContent>
                </w:sdt>
                <w:sdt>
                  <w:sdtPr>
                    <w:alias w:val="2.2 pp."/>
                    <w:tag w:val="part_1b5742876e19441694dfd6fbd2d2ab2f"/>
                    <w:lock w:val="sdtLocked"/>
                    <w:richText/>
                  </w:sdtPr>
                  <w:sdtContent>
                    <w:p w14:paraId="2F19373A" w14:textId="77777777">
                      <w:pPr>
                        <w:tabs>
                          <w:tab w:val="left" w:pos="851"/>
                        </w:tabs>
                        <w:ind w:firstLine="851"/>
                        <w:jc w:val="both"/>
                        <w:rPr>
                          <w:szCs w:val="24"/>
                          <w14:cntxtAlts/>
                        </w:rPr>
                      </w:pPr>
                      <w:sdt>
                        <w:sdtPr>
                          <w:alias w:val="Numeris"/>
                          <w:tag w:val="nr_1b5742876e19441694dfd6fbd2d2ab2f"/>
                          <w:lock w:val="sdtLocked"/>
                          <w:richText/>
                        </w:sdtPr>
                        <w:sdtContent>
                          <w:r>
                            <w:rPr>
                              <w:szCs w:val="24"/>
                              <w14:cntxtAlts/>
                            </w:rPr>
                            <w:t>2.2</w:t>
                          </w:r>
                        </w:sdtContent>
                      </w:sdt>
                      <w:r>
                        <w:rPr>
                          <w:szCs w:val="24"/>
                          <w14:cntxtAlts/>
                        </w:rPr>
                        <w:t xml:space="preserve">. dienos socialinė globa asmens namuose – 13,00 Eur / val.;  </w:t>
                      </w:r>
                    </w:p>
                  </w:sdtContent>
                </w:sdt>
                <w:sdt>
                  <w:sdtPr>
                    <w:alias w:val="2.3 pp."/>
                    <w:tag w:val="part_4e69a21c3b6745019a18a103a4e29e1a"/>
                    <w:lock w:val="sdtLocked"/>
                    <w:richText/>
                  </w:sdtPr>
                  <w:sdtContent>
                    <w:p w14:paraId="7568671C" w14:textId="6B2FE4EE">
                      <w:pPr>
                        <w:tabs>
                          <w:tab w:val="left" w:pos="851"/>
                        </w:tabs>
                        <w:ind w:firstLine="851"/>
                        <w:jc w:val="both"/>
                        <w:rPr>
                          <w:szCs w:val="24"/>
                          <w14:cntxtAlts/>
                        </w:rPr>
                      </w:pPr>
                      <w:sdt>
                        <w:sdtPr>
                          <w:alias w:val="Numeris"/>
                          <w:tag w:val="nr_4e69a21c3b6745019a18a103a4e29e1a"/>
                          <w:lock w:val="sdtLocked"/>
                          <w:richText/>
                        </w:sdtPr>
                        <w:sdtContent>
                          <w:r>
                            <w:rPr>
                              <w:szCs w:val="24"/>
                              <w14:cntxtAlts/>
                            </w:rPr>
                            <w:t>2.3</w:t>
                          </w:r>
                        </w:sdtContent>
                      </w:sdt>
                      <w:r>
                        <w:rPr>
                          <w:szCs w:val="24"/>
                          <w14:cntxtAlts/>
                        </w:rPr>
                        <w:t>. integrali pagalba (dienos socialinė globa ir slauga asmens namuose) – 12,00 Eur / val.</w:t>
                      </w:r>
                    </w:p>
                  </w:sdtContent>
                </w:sdt>
                <w:sdt>
                  <w:sdtPr>
                    <w:alias w:val="2.4 pp."/>
                    <w:tag w:val="part_fc88bbba02ce4101b3bf3ff764fbd369"/>
                    <w:lock w:val="sdtLocked"/>
                    <w:richText/>
                  </w:sdtPr>
                  <w:sdtContent>
                    <w:p w14:paraId="4148A278" w14:textId="77777777">
                      <w:pPr>
                        <w:tabs>
                          <w:tab w:val="left" w:pos="851"/>
                        </w:tabs>
                        <w:ind w:firstLine="851"/>
                        <w:jc w:val="both"/>
                        <w:rPr>
                          <w:strike/>
                          <w:szCs w:val="24"/>
                          <w14:cntxtAlts/>
                        </w:rPr>
                      </w:pPr>
                      <w:sdt>
                        <w:sdtPr>
                          <w:alias w:val="Numeris"/>
                          <w:tag w:val="nr_fc88bbba02ce4101b3bf3ff764fbd369"/>
                          <w:lock w:val="sdtLocked"/>
                          <w:richText/>
                        </w:sdtPr>
                        <w:sdtContent>
                          <w:r>
                            <w:rPr>
                              <w:strike/>
                              <w:szCs w:val="24"/>
                              <w14:cntxtAlts/>
                            </w:rPr>
                            <w:t>2.4</w:t>
                          </w:r>
                        </w:sdtContent>
                      </w:sdt>
                      <w:r>
                        <w:rPr>
                          <w:strike/>
                          <w:szCs w:val="24"/>
                          <w14:cntxtAlts/>
                        </w:rPr>
                        <w:t>. laikino atokvėpio paslauga, organizuojant dienos socialinę globą institucijoje – 12,00 Eur / val.;</w:t>
                      </w:r>
                    </w:p>
                  </w:sdtContent>
                </w:sdt>
                <w:sdt>
                  <w:sdtPr>
                    <w:alias w:val="2.5 pp."/>
                    <w:tag w:val="part_7c9d86f3e5db47ea9db8bd0cd02ee28e"/>
                    <w:lock w:val="sdtLocked"/>
                    <w:richText/>
                  </w:sdtPr>
                  <w:sdtContent>
                    <w:p w14:paraId="1A8DB4D5" w14:textId="77777777">
                      <w:pPr>
                        <w:tabs>
                          <w:tab w:val="left" w:pos="851"/>
                        </w:tabs>
                        <w:ind w:firstLine="851"/>
                        <w:jc w:val="both"/>
                        <w:rPr>
                          <w:strike/>
                          <w:szCs w:val="24"/>
                          <w14:cntxtAlts/>
                        </w:rPr>
                      </w:pPr>
                      <w:sdt>
                        <w:sdtPr>
                          <w:alias w:val="Numeris"/>
                          <w:tag w:val="nr_7c9d86f3e5db47ea9db8bd0cd02ee28e"/>
                          <w:lock w:val="sdtLocked"/>
                          <w:richText/>
                        </w:sdtPr>
                        <w:sdtContent>
                          <w:r>
                            <w:rPr>
                              <w:strike/>
                              <w:szCs w:val="24"/>
                              <w14:cntxtAlts/>
                            </w:rPr>
                            <w:t>2.5</w:t>
                          </w:r>
                        </w:sdtContent>
                      </w:sdt>
                      <w:r>
                        <w:rPr>
                          <w:strike/>
                          <w:szCs w:val="24"/>
                          <w14:cntxtAlts/>
                        </w:rPr>
                        <w:t xml:space="preserve">. laikino atokvėpio paslauga, organizuojant dienos socialinę globą asmens namuose – 12,00 Eur / val.; </w:t>
                      </w:r>
                    </w:p>
                  </w:sdtContent>
                </w:sdt>
                <w:sdt>
                  <w:sdtPr>
                    <w:alias w:val="2.6 pp."/>
                    <w:tag w:val="part_4d6152fde68a4c55af8a0b08dfadad95"/>
                    <w:lock w:val="sdtLocked"/>
                    <w:richText/>
                  </w:sdtPr>
                  <w:sdtContent>
                    <w:p w14:paraId="495EFDAF" w14:textId="77777777">
                      <w:pPr>
                        <w:tabs>
                          <w:tab w:val="left" w:pos="851"/>
                        </w:tabs>
                        <w:ind w:firstLine="851"/>
                        <w:jc w:val="both"/>
                        <w:rPr>
                          <w:szCs w:val="24"/>
                          <w14:cntxtAlts/>
                        </w:rPr>
                      </w:pPr>
                      <w:sdt>
                        <w:sdtPr>
                          <w:alias w:val="Numeris"/>
                          <w:tag w:val="nr_4d6152fde68a4c55af8a0b08dfadad95"/>
                          <w:lock w:val="sdtLocked"/>
                          <w:richText/>
                        </w:sdtPr>
                        <w:sdtContent>
                          <w:r>
                            <w:rPr>
                              <w:strike/>
                              <w:szCs w:val="24"/>
                              <w14:cntxtAlts/>
                            </w:rPr>
                            <w:t>2.6</w:t>
                          </w:r>
                        </w:sdtContent>
                      </w:sdt>
                      <w:r>
                        <w:rPr>
                          <w:strike/>
                          <w:szCs w:val="24"/>
                          <w14:cntxtAlts/>
                        </w:rPr>
                        <w:t>. laikino atokvėpio paslauga, organizuojant trumpalaikę socialinę globą – 17,00 Eur / val.</w:t>
                      </w:r>
                    </w:p>
                  </w:sdtContent>
                </w:sdt>
              </w:sdtContent>
            </w:sdt>
            <w:sdt>
              <w:sdtPr>
                <w:alias w:val="3 p."/>
                <w:tag w:val="part_4da6f52f0fc640fd9b50f955cfa9c51a"/>
                <w:lock w:val="sdtLocked"/>
                <w:richText/>
              </w:sdtPr>
              <w:sdtContent>
                <w:p w14:paraId="5C370627" w14:textId="276E5CB9">
                  <w:pPr>
                    <w:tabs>
                      <w:tab w:val="left" w:pos="851"/>
                    </w:tabs>
                    <w:ind w:firstLine="851"/>
                    <w:jc w:val="both"/>
                    <w:rPr>
                      <w:szCs w:val="24"/>
                      <w14:cntxtAlts/>
                    </w:rPr>
                  </w:pPr>
                  <w:sdt>
                    <w:sdtPr>
                      <w:alias w:val="Numeris"/>
                      <w:tag w:val="nr_4da6f52f0fc640fd9b50f955cfa9c51a"/>
                      <w:lock w:val="sdtLocked"/>
                      <w:richText/>
                    </w:sdtPr>
                    <w:sdtContent>
                      <w:r>
                        <w:rPr>
                          <w:szCs w:val="24"/>
                          <w14:cntxtAlts/>
                        </w:rPr>
                        <w:t>3</w:t>
                      </w:r>
                    </w:sdtContent>
                  </w:sdt>
                  <w:r>
                    <w:rPr>
                      <w:szCs w:val="24"/>
                      <w14:cntxtAlts/>
                    </w:rPr>
                    <w:t>. Nustatyti maksimalų socialinės priežiūros paslaugų, teikiamų Radviliškio rajono savivaldybės gyventojams, finansavimo dydį asmeniui už suteiktą socialinės priežiūros paslaugą:</w:t>
                  </w:r>
                </w:p>
                <w:sdt>
                  <w:sdtPr>
                    <w:alias w:val="3.1 pp."/>
                    <w:tag w:val="part_e875830870d14ce79c42d4ae20400618"/>
                    <w:lock w:val="sdtLocked"/>
                    <w:richText/>
                  </w:sdtPr>
                  <w:sdtContent>
                    <w:p w14:paraId="45F3EF5E" w14:textId="77777777">
                      <w:pPr>
                        <w:tabs>
                          <w:tab w:val="left" w:pos="851"/>
                        </w:tabs>
                        <w:ind w:firstLine="851"/>
                        <w:jc w:val="both"/>
                        <w:rPr>
                          <w:szCs w:val="24"/>
                          <w14:cntxtAlts/>
                        </w:rPr>
                      </w:pPr>
                      <w:sdt>
                        <w:sdtPr>
                          <w:alias w:val="Numeris"/>
                          <w:tag w:val="nr_e875830870d14ce79c42d4ae20400618"/>
                          <w:lock w:val="sdtLocked"/>
                          <w:richText/>
                        </w:sdtPr>
                        <w:sdtContent>
                          <w:r>
                            <w:rPr>
                              <w:szCs w:val="24"/>
                              <w14:cntxtAlts/>
                            </w:rPr>
                            <w:t>3.1</w:t>
                          </w:r>
                        </w:sdtContent>
                      </w:sdt>
                      <w:r>
                        <w:rPr>
                          <w:szCs w:val="24"/>
                          <w14:cntxtAlts/>
                        </w:rPr>
                        <w:t>. apgyvendinimo savarankiško gyvenimo namuose paslauga – 24,60 Eur / parą;</w:t>
                      </w:r>
                    </w:p>
                  </w:sdtContent>
                </w:sdt>
                <w:sdt>
                  <w:sdtPr>
                    <w:alias w:val="3.2 pp."/>
                    <w:tag w:val="part_59c65809be8e4da1a1b1ae59efa150e0"/>
                    <w:lock w:val="sdtLocked"/>
                    <w:richText/>
                  </w:sdtPr>
                  <w:sdtContent>
                    <w:p w14:paraId="3A32C3E3" w14:textId="77777777">
                      <w:pPr>
                        <w:tabs>
                          <w:tab w:val="left" w:pos="851"/>
                        </w:tabs>
                        <w:ind w:firstLine="851"/>
                        <w:jc w:val="both"/>
                        <w:rPr>
                          <w:szCs w:val="24"/>
                          <w14:cntxtAlts/>
                        </w:rPr>
                      </w:pPr>
                      <w:sdt>
                        <w:sdtPr>
                          <w:alias w:val="Numeris"/>
                          <w:tag w:val="nr_59c65809be8e4da1a1b1ae59efa150e0"/>
                          <w:lock w:val="sdtLocked"/>
                          <w:richText/>
                        </w:sdtPr>
                        <w:sdtContent>
                          <w:r>
                            <w:rPr>
                              <w:szCs w:val="24"/>
                              <w14:cntxtAlts/>
                            </w:rPr>
                            <w:t>3.2</w:t>
                          </w:r>
                        </w:sdtContent>
                      </w:sdt>
                      <w:r>
                        <w:rPr>
                          <w:szCs w:val="24"/>
                          <w14:cntxtAlts/>
                        </w:rPr>
                        <w:t>. pagalbos namuose paslauga – 11,50 Eur / val.;</w:t>
                      </w:r>
                    </w:p>
                  </w:sdtContent>
                </w:sdt>
                <w:sdt>
                  <w:sdtPr>
                    <w:alias w:val="3.3 pp."/>
                    <w:tag w:val="part_348f69f3b4c44bb0b52d28a97ebd843d"/>
                    <w:lock w:val="sdtLocked"/>
                    <w:richText/>
                  </w:sdtPr>
                  <w:sdtContent>
                    <w:p w14:paraId="4891B408" w14:textId="77777777">
                      <w:pPr>
                        <w:tabs>
                          <w:tab w:val="left" w:pos="851"/>
                        </w:tabs>
                        <w:ind w:firstLine="851"/>
                        <w:jc w:val="both"/>
                        <w:rPr>
                          <w:szCs w:val="24"/>
                          <w14:cntxtAlts/>
                        </w:rPr>
                      </w:pPr>
                      <w:sdt>
                        <w:sdtPr>
                          <w:alias w:val="Numeris"/>
                          <w:tag w:val="nr_348f69f3b4c44bb0b52d28a97ebd843d"/>
                          <w:lock w:val="sdtLocked"/>
                          <w:richText/>
                        </w:sdtPr>
                        <w:sdtContent>
                          <w:r>
                            <w:rPr>
                              <w:szCs w:val="24"/>
                              <w14:cntxtAlts/>
                            </w:rPr>
                            <w:t>3.3</w:t>
                          </w:r>
                        </w:sdtContent>
                      </w:sdt>
                      <w:r>
                        <w:rPr>
                          <w:szCs w:val="24"/>
                          <w14:cntxtAlts/>
                        </w:rPr>
                        <w:t>. asmeninės pagalbos paslauga – 11,00 Eur / val.;</w:t>
                      </w:r>
                    </w:p>
                  </w:sdtContent>
                </w:sdt>
                <w:sdt>
                  <w:sdtPr>
                    <w:alias w:val="3.4 pp."/>
                    <w:tag w:val="part_b152b7b22b9a4ac1997642e5ce255834"/>
                    <w:lock w:val="sdtLocked"/>
                    <w:richText/>
                  </w:sdtPr>
                  <w:sdtContent>
                    <w:p w14:paraId="18B46536" w14:textId="77777777">
                      <w:pPr>
                        <w:tabs>
                          <w:tab w:val="left" w:pos="851"/>
                        </w:tabs>
                        <w:ind w:firstLine="851"/>
                        <w:jc w:val="both"/>
                        <w:rPr>
                          <w:strike/>
                          <w:szCs w:val="24"/>
                          <w14:cntxtAlts/>
                        </w:rPr>
                      </w:pPr>
                      <w:sdt>
                        <w:sdtPr>
                          <w:alias w:val="Numeris"/>
                          <w:tag w:val="nr_b152b7b22b9a4ac1997642e5ce255834"/>
                          <w:lock w:val="sdtLocked"/>
                          <w:richText/>
                        </w:sdtPr>
                        <w:sdtContent>
                          <w:r>
                            <w:rPr>
                              <w:strike/>
                              <w:szCs w:val="24"/>
                              <w14:cntxtAlts/>
                            </w:rPr>
                            <w:t>3.4</w:t>
                          </w:r>
                        </w:sdtContent>
                      </w:sdt>
                      <w:r>
                        <w:rPr>
                          <w:strike/>
                          <w:szCs w:val="24"/>
                          <w14:cntxtAlts/>
                        </w:rPr>
                        <w:t>. laikino atokvėpio paslauga, teikiant pagalbą namuose – 11,50 Eur / val.;</w:t>
                      </w:r>
                    </w:p>
                  </w:sdtContent>
                </w:sdt>
                <w:sdt>
                  <w:sdtPr>
                    <w:alias w:val="3.4 pp."/>
                    <w:tag w:val="part_9b56edbe5bbd426eb388cc2d9f559060"/>
                    <w:lock w:val="sdtLocked"/>
                    <w:richText/>
                  </w:sdtPr>
                  <w:sdtContent>
                    <w:p w14:paraId="5B9B74F9" w14:textId="0F5BE1A0">
                      <w:pPr>
                        <w:tabs>
                          <w:tab w:val="left" w:pos="851"/>
                        </w:tabs>
                        <w:ind w:firstLine="851"/>
                        <w:jc w:val="both"/>
                        <w:rPr>
                          <w:szCs w:val="24"/>
                          <w14:cntxtAlts/>
                        </w:rPr>
                      </w:pPr>
                      <w:sdt>
                        <w:sdtPr>
                          <w:alias w:val="Numeris"/>
                          <w:tag w:val="nr_9b56edbe5bbd426eb388cc2d9f559060"/>
                          <w:lock w:val="sdtLocked"/>
                          <w:richText/>
                        </w:sdtPr>
                        <w:sdtContent>
                          <w:r>
                            <w:rPr>
                              <w:szCs w:val="24"/>
                              <w14:cntxtAlts/>
                            </w:rPr>
                            <w:t>3.4</w:t>
                          </w:r>
                        </w:sdtContent>
                      </w:sdt>
                      <w:r>
                        <w:rPr>
                          <w:szCs w:val="24"/>
                          <w14:cntxtAlts/>
                        </w:rPr>
                        <w:t xml:space="preserve">. intensyvi krizių įveikimo pagalba – 22,00 Eur / </w:t>
                      </w:r>
                      <w:r>
                        <w:rPr>
                          <w:strike/>
                          <w:szCs w:val="24"/>
                          <w14:cntxtAlts/>
                        </w:rPr>
                        <w:t>val</w:t>
                      </w:r>
                      <w:r>
                        <w:rPr>
                          <w:szCs w:val="24"/>
                          <w14:cntxtAlts/>
                        </w:rPr>
                        <w:t>. parą;</w:t>
                      </w:r>
                    </w:p>
                  </w:sdtContent>
                </w:sdt>
                <w:sdt>
                  <w:sdtPr>
                    <w:alias w:val="3.5 pp."/>
                    <w:tag w:val="part_38df0253da17427a9de9f7d4da080a13"/>
                    <w:lock w:val="sdtLocked"/>
                    <w:richText/>
                  </w:sdtPr>
                  <w:sdtContent>
                    <w:p w14:paraId="75E362AC" w14:textId="2CBBA3BD">
                      <w:pPr>
                        <w:tabs>
                          <w:tab w:val="left" w:pos="851"/>
                        </w:tabs>
                        <w:ind w:firstLine="851"/>
                        <w:jc w:val="both"/>
                        <w:rPr>
                          <w:szCs w:val="24"/>
                          <w14:cntxtAlts/>
                        </w:rPr>
                      </w:pPr>
                      <w:sdt>
                        <w:sdtPr>
                          <w:alias w:val="Numeris"/>
                          <w:tag w:val="nr_38df0253da17427a9de9f7d4da080a13"/>
                          <w:lock w:val="sdtLocked"/>
                          <w:richText/>
                        </w:sdtPr>
                        <w:sdtContent>
                          <w:r>
                            <w:rPr>
                              <w:szCs w:val="24"/>
                              <w14:cntxtAlts/>
                            </w:rPr>
                            <w:t>3.5</w:t>
                          </w:r>
                        </w:sdtContent>
                      </w:sdt>
                      <w:r>
                        <w:rPr>
                          <w:szCs w:val="24"/>
                          <w14:cntxtAlts/>
                        </w:rPr>
                        <w:t xml:space="preserve">. apgyvendinimas apsaugotame būste – 16,79 Eur / val. </w:t>
                      </w:r>
                    </w:p>
                  </w:sdtContent>
                </w:sdt>
                <w:sdt>
                  <w:sdtPr>
                    <w:alias w:val="3.6 pp."/>
                    <w:tag w:val="part_616669afea124e90a7e7fbb8cdaa0fd5"/>
                    <w:lock w:val="sdtLocked"/>
                    <w:richText/>
                  </w:sdtPr>
                  <w:sdtContent>
                    <w:p w14:paraId="5135477E" w14:textId="77777777">
                      <w:pPr>
                        <w:tabs>
                          <w:tab w:val="left" w:pos="851"/>
                        </w:tabs>
                        <w:ind w:firstLine="851"/>
                        <w:jc w:val="both"/>
                        <w:rPr>
                          <w:b/>
                          <w:bCs/>
                          <w:szCs w:val="24"/>
                          <w14:cntxtAlts/>
                        </w:rPr>
                      </w:pPr>
                      <w:sdt>
                        <w:sdtPr>
                          <w:alias w:val="Numeris"/>
                          <w:tag w:val="nr_616669afea124e90a7e7fbb8cdaa0fd5"/>
                          <w:lock w:val="sdtLocked"/>
                          <w:richText/>
                        </w:sdtPr>
                        <w:sdtContent>
                          <w:r>
                            <w:rPr>
                              <w:b/>
                              <w:bCs/>
                              <w:szCs w:val="24"/>
                              <w14:cntxtAlts/>
                            </w:rPr>
                            <w:t>3.6</w:t>
                          </w:r>
                        </w:sdtContent>
                      </w:sdt>
                      <w:r>
                        <w:rPr>
                          <w:b/>
                          <w:bCs/>
                          <w:szCs w:val="24"/>
                          <w14:cntxtAlts/>
                        </w:rPr>
                        <w:t xml:space="preserve">. socialinių įgūdžių ugdymo, palaikymo ir (ar) atkūrimo paslauga </w:t>
                      </w:r>
                      <w:r>
                        <w:rPr>
                          <w:b/>
                          <w:bCs/>
                          <w:sz w:val="20"/>
                          <w:lang w:eastAsia="lt-LT"/>
                        </w:rPr>
                        <w:br/>
                      </w:r>
                      <w:r>
                        <w:rPr>
                          <w:b/>
                          <w:bCs/>
                          <w:szCs w:val="24"/>
                          <w:lang w:eastAsia="lt-LT"/>
                        </w:rPr>
                        <w:t>suaugusiems asmenims su negalia ir jų šeimoms, senyvo amžiaus asmenims ir jų šeimoms</w:t>
                      </w:r>
                      <w:r>
                        <w:rPr>
                          <w:b/>
                          <w:bCs/>
                          <w:sz w:val="20"/>
                          <w:lang w:eastAsia="lt-LT"/>
                        </w:rPr>
                        <w:t xml:space="preserve"> </w:t>
                      </w:r>
                      <w:r>
                        <w:rPr>
                          <w:b/>
                          <w:bCs/>
                          <w:szCs w:val="24"/>
                          <w14:cntxtAlts/>
                        </w:rPr>
                        <w:t>– 12,16 Eur / val.</w:t>
                      </w:r>
                    </w:p>
                  </w:sdtContent>
                </w:sdt>
              </w:sdtContent>
            </w:sdt>
            <w:sdt>
              <w:sdtPr>
                <w:alias w:val="4 p."/>
                <w:tag w:val="part_9741d6852f8a43f8aa48d175d42f2ebc"/>
                <w:lock w:val="sdtLocked"/>
                <w:richText/>
              </w:sdtPr>
              <w:sdtContent>
                <w:p w14:paraId="479FA4F5" w14:textId="6183897E">
                  <w:pPr>
                    <w:tabs>
                      <w:tab w:val="left" w:pos="851"/>
                    </w:tabs>
                    <w:ind w:firstLine="851"/>
                    <w:jc w:val="both"/>
                    <w:rPr>
                      <w:szCs w:val="24"/>
                      <w14:cntxtAlts/>
                    </w:rPr>
                  </w:pPr>
                  <w:sdt>
                    <w:sdtPr>
                      <w:alias w:val="Numeris"/>
                      <w:tag w:val="nr_9741d6852f8a43f8aa48d175d42f2ebc"/>
                      <w:lock w:val="sdtLocked"/>
                      <w:richText/>
                    </w:sdtPr>
                    <w:sdtContent>
                      <w:r>
                        <w:rPr>
                          <w:szCs w:val="24"/>
                          <w14:cntxtAlts/>
                        </w:rPr>
                        <w:t>4</w:t>
                      </w:r>
                    </w:sdtContent>
                  </w:sdt>
                  <w:r>
                    <w:rPr>
                      <w:szCs w:val="24"/>
                      <w14:cntxtAlts/>
                    </w:rPr>
                    <w:t>. Nustatyti maksimalų bendrųjų socialinių paslaugų, teikiamų Radviliškio rajono savivaldybės gyventojams, finansavimo dydį asmeniui už suteiktas bendrąsias socialines paslaugas:</w:t>
                  </w:r>
                </w:p>
                <w:sdt>
                  <w:sdtPr>
                    <w:alias w:val="4.1 pp."/>
                    <w:tag w:val="part_a8bc33fc457c47db9073b5e9129618bf"/>
                    <w:lock w:val="sdtLocked"/>
                    <w:richText/>
                  </w:sdtPr>
                  <w:sdtContent>
                    <w:p w14:paraId="528819FA" w14:textId="77777777">
                      <w:pPr>
                        <w:tabs>
                          <w:tab w:val="left" w:pos="851"/>
                        </w:tabs>
                        <w:ind w:firstLine="851"/>
                        <w:jc w:val="both"/>
                        <w:rPr>
                          <w:szCs w:val="24"/>
                          <w14:cntxtAlts/>
                        </w:rPr>
                      </w:pPr>
                      <w:sdt>
                        <w:sdtPr>
                          <w:alias w:val="Numeris"/>
                          <w:tag w:val="nr_a8bc33fc457c47db9073b5e9129618bf"/>
                          <w:lock w:val="sdtLocked"/>
                          <w:richText/>
                        </w:sdtPr>
                        <w:sdtContent>
                          <w:r>
                            <w:rPr>
                              <w:szCs w:val="24"/>
                              <w14:cntxtAlts/>
                            </w:rPr>
                            <w:t>4.1</w:t>
                          </w:r>
                        </w:sdtContent>
                      </w:sdt>
                      <w:r>
                        <w:rPr>
                          <w:szCs w:val="24"/>
                          <w14:cntxtAlts/>
                        </w:rPr>
                        <w:t>. transporto organizavimo paslauga – 1,10 Eur / km.</w:t>
                      </w:r>
                    </w:p>
                  </w:sdtContent>
                </w:sdt>
              </w:sdtContent>
            </w:sdt>
            <w:sdt>
              <w:sdtPr>
                <w:alias w:val="5 p."/>
                <w:tag w:val="part_4289d9956b4a43c7bb9fa2918a62175d"/>
                <w:lock w:val="sdtLocked"/>
                <w:richText/>
              </w:sdtPr>
              <w:sdtContent>
                <w:p w14:paraId="4A5976E4" w14:textId="77777777">
                  <w:pPr>
                    <w:tabs>
                      <w:tab w:val="left" w:pos="851"/>
                    </w:tabs>
                    <w:ind w:firstLine="851"/>
                    <w:jc w:val="both"/>
                    <w:rPr>
                      <w:b/>
                      <w:bCs/>
                      <w:szCs w:val="24"/>
                      <w14:cntxtAlts/>
                    </w:rPr>
                  </w:pPr>
                  <w:sdt>
                    <w:sdtPr>
                      <w:alias w:val="Numeris"/>
                      <w:tag w:val="nr_4289d9956b4a43c7bb9fa2918a62175d"/>
                      <w:lock w:val="sdtLocked"/>
                      <w:richText/>
                    </w:sdtPr>
                    <w:sdtContent>
                      <w:r>
                        <w:rPr>
                          <w:b/>
                          <w:bCs/>
                          <w:szCs w:val="24"/>
                          <w14:cntxtAlts/>
                        </w:rPr>
                        <w:t>5</w:t>
                      </w:r>
                    </w:sdtContent>
                  </w:sdt>
                  <w:r>
                    <w:rPr>
                      <w:b/>
                      <w:bCs/>
                      <w:szCs w:val="24"/>
                      <w14:cntxtAlts/>
                    </w:rPr>
                    <w:t xml:space="preserve">. Laikino atokvėpio paslauga: </w:t>
                  </w:r>
                </w:p>
                <w:sdt>
                  <w:sdtPr>
                    <w:alias w:val="5.1 pp."/>
                    <w:tag w:val="part_b6b3568e7a6840d5a4457002bae61b00"/>
                    <w:lock w:val="sdtLocked"/>
                    <w:richText/>
                  </w:sdtPr>
                  <w:sdtContent>
                    <w:p w14:paraId="6532F852" w14:textId="77777777">
                      <w:pPr>
                        <w:tabs>
                          <w:tab w:val="left" w:pos="851"/>
                        </w:tabs>
                        <w:ind w:firstLine="851"/>
                        <w:jc w:val="both"/>
                        <w:rPr>
                          <w:b/>
                          <w:bCs/>
                          <w:szCs w:val="24"/>
                          <w14:cntxtAlts/>
                        </w:rPr>
                      </w:pPr>
                      <w:sdt>
                        <w:sdtPr>
                          <w:alias w:val="Numeris"/>
                          <w:tag w:val="nr_b6b3568e7a6840d5a4457002bae61b00"/>
                          <w:lock w:val="sdtLocked"/>
                          <w:richText/>
                        </w:sdtPr>
                        <w:sdtContent>
                          <w:r>
                            <w:rPr>
                              <w:b/>
                              <w:bCs/>
                              <w:szCs w:val="24"/>
                              <w14:cntxtAlts/>
                            </w:rPr>
                            <w:t>5.1</w:t>
                          </w:r>
                        </w:sdtContent>
                      </w:sdt>
                      <w:r>
                        <w:rPr>
                          <w:b/>
                          <w:bCs/>
                          <w:szCs w:val="24"/>
                          <w14:cntxtAlts/>
                        </w:rPr>
                        <w:t>. teikiama asmens namuose:</w:t>
                      </w:r>
                    </w:p>
                    <w:sdt>
                      <w:sdtPr>
                        <w:alias w:val="5.1.1 pp."/>
                        <w:tag w:val="part_be321753e9164d618984df37ed197fe6"/>
                        <w:lock w:val="sdtLocked"/>
                        <w:richText/>
                      </w:sdtPr>
                      <w:sdtContent>
                        <w:p w14:paraId="6F6D466A" w14:textId="77777777">
                          <w:pPr>
                            <w:tabs>
                              <w:tab w:val="left" w:pos="851"/>
                            </w:tabs>
                            <w:ind w:firstLine="851"/>
                            <w:jc w:val="both"/>
                            <w:rPr>
                              <w:b/>
                              <w:bCs/>
                              <w:szCs w:val="24"/>
                              <w14:cntxtAlts/>
                            </w:rPr>
                          </w:pPr>
                          <w:sdt>
                            <w:sdtPr>
                              <w:alias w:val="Numeris"/>
                              <w:tag w:val="nr_be321753e9164d618984df37ed197fe6"/>
                              <w:lock w:val="sdtLocked"/>
                              <w:richText/>
                            </w:sdtPr>
                            <w:sdtContent>
                              <w:r>
                                <w:rPr>
                                  <w:b/>
                                  <w:bCs/>
                                  <w:szCs w:val="24"/>
                                  <w14:cntxtAlts/>
                                </w:rPr>
                                <w:t>5.1.1</w:t>
                              </w:r>
                            </w:sdtContent>
                          </w:sdt>
                          <w:r>
                            <w:rPr>
                              <w:b/>
                              <w:bCs/>
                              <w:szCs w:val="24"/>
                              <w14:cntxtAlts/>
                            </w:rPr>
                            <w:t>. dienos metu – 12,39 Eur / val.;</w:t>
                          </w:r>
                        </w:p>
                      </w:sdtContent>
                    </w:sdt>
                    <w:sdt>
                      <w:sdtPr>
                        <w:alias w:val="5.1.2 pp."/>
                        <w:tag w:val="part_26156310628349e38b582de668130719"/>
                        <w:lock w:val="sdtLocked"/>
                        <w:richText/>
                      </w:sdtPr>
                      <w:sdtContent>
                        <w:p w14:paraId="4E334E89" w14:textId="77777777">
                          <w:pPr>
                            <w:tabs>
                              <w:tab w:val="left" w:pos="851"/>
                            </w:tabs>
                            <w:ind w:firstLine="851"/>
                            <w:jc w:val="both"/>
                            <w:rPr>
                              <w:b/>
                              <w:bCs/>
                              <w:szCs w:val="24"/>
                              <w14:cntxtAlts/>
                            </w:rPr>
                          </w:pPr>
                          <w:sdt>
                            <w:sdtPr>
                              <w:alias w:val="Numeris"/>
                              <w:tag w:val="nr_26156310628349e38b582de668130719"/>
                              <w:lock w:val="sdtLocked"/>
                              <w:richText/>
                            </w:sdtPr>
                            <w:sdtContent>
                              <w:r>
                                <w:rPr>
                                  <w:b/>
                                  <w:bCs/>
                                  <w:szCs w:val="24"/>
                                  <w14:cntxtAlts/>
                                </w:rPr>
                                <w:t>5.1.2</w:t>
                              </w:r>
                            </w:sdtContent>
                          </w:sdt>
                          <w:r>
                            <w:rPr>
                              <w:b/>
                              <w:bCs/>
                              <w:szCs w:val="24"/>
                              <w14:cntxtAlts/>
                            </w:rPr>
                            <w:t>. švenčių dienomis – 23,01 Eur / val.;</w:t>
                          </w:r>
                        </w:p>
                      </w:sdtContent>
                    </w:sdt>
                    <w:sdt>
                      <w:sdtPr>
                        <w:alias w:val="5.1.3 pp."/>
                        <w:tag w:val="part_fe6b957bf3704accb0c71bdfb0a7f658"/>
                        <w:lock w:val="sdtLocked"/>
                        <w:richText/>
                      </w:sdtPr>
                      <w:sdtContent>
                        <w:p w14:paraId="2158CBB1" w14:textId="2E482227">
                          <w:pPr>
                            <w:tabs>
                              <w:tab w:val="left" w:pos="851"/>
                            </w:tabs>
                            <w:ind w:firstLine="851"/>
                            <w:jc w:val="both"/>
                            <w:rPr>
                              <w:b/>
                              <w:bCs/>
                              <w:szCs w:val="24"/>
                              <w14:cntxtAlts/>
                            </w:rPr>
                          </w:pPr>
                          <w:sdt>
                            <w:sdtPr>
                              <w:alias w:val="Numeris"/>
                              <w:tag w:val="nr_fe6b957bf3704accb0c71bdfb0a7f658"/>
                              <w:lock w:val="sdtLocked"/>
                              <w:richText/>
                            </w:sdtPr>
                            <w:sdtContent>
                              <w:r>
                                <w:rPr>
                                  <w:b/>
                                  <w:bCs/>
                                  <w:szCs w:val="24"/>
                                  <w14:cntxtAlts/>
                                </w:rPr>
                                <w:t>5.1.3</w:t>
                              </w:r>
                            </w:sdtContent>
                          </w:sdt>
                          <w:r>
                            <w:rPr>
                              <w:b/>
                              <w:bCs/>
                              <w:szCs w:val="24"/>
                              <w14:cntxtAlts/>
                            </w:rPr>
                            <w:t>. visą parą – 12,88 Eur/val.</w:t>
                          </w:r>
                        </w:p>
                      </w:sdtContent>
                    </w:sdt>
                  </w:sdtContent>
                </w:sdt>
                <w:sdt>
                  <w:sdtPr>
                    <w:alias w:val="5.2 pp."/>
                    <w:tag w:val="part_d4335b8519c84e03a41bc16195014d53"/>
                    <w:lock w:val="sdtLocked"/>
                    <w:richText/>
                  </w:sdtPr>
                  <w:sdtContent>
                    <w:p w14:paraId="668B0AAF" w14:textId="77777777">
                      <w:pPr>
                        <w:tabs>
                          <w:tab w:val="left" w:pos="851"/>
                        </w:tabs>
                        <w:ind w:firstLine="851"/>
                        <w:jc w:val="both"/>
                        <w:rPr>
                          <w:b/>
                          <w:bCs/>
                          <w:szCs w:val="24"/>
                          <w14:cntxtAlts/>
                        </w:rPr>
                      </w:pPr>
                      <w:sdt>
                        <w:sdtPr>
                          <w:alias w:val="Numeris"/>
                          <w:tag w:val="nr_d4335b8519c84e03a41bc16195014d53"/>
                          <w:lock w:val="sdtLocked"/>
                          <w:richText/>
                        </w:sdtPr>
                        <w:sdtContent>
                          <w:r>
                            <w:rPr>
                              <w:b/>
                              <w:bCs/>
                              <w:szCs w:val="24"/>
                              <w14:cntxtAlts/>
                            </w:rPr>
                            <w:t>5.2</w:t>
                          </w:r>
                        </w:sdtContent>
                      </w:sdt>
                      <w:r>
                        <w:rPr>
                          <w:b/>
                          <w:bCs/>
                          <w:szCs w:val="24"/>
                          <w14:cntxtAlts/>
                        </w:rPr>
                        <w:t>. laikino atokvėpio paslauga, teikiama įstaigoje – 14,23 Eur / val.</w:t>
                      </w:r>
                    </w:p>
                  </w:sdtContent>
                </w:sdt>
              </w:sdtContent>
            </w:sdt>
            <w:sdt>
              <w:sdtPr>
                <w:alias w:val="5 p."/>
                <w:tag w:val="part_52b49a34393446f591e8b8da27bbf571"/>
                <w:lock w:val="sdtLocked"/>
                <w:richText/>
              </w:sdtPr>
              <w:sdtContent>
                <w:p w14:paraId="7F25BD0D" w14:textId="77777777">
                  <w:pPr>
                    <w:tabs>
                      <w:tab w:val="left" w:pos="851"/>
                    </w:tabs>
                    <w:ind w:firstLine="851"/>
                    <w:jc w:val="both"/>
                    <w:rPr>
                      <w:strike/>
                      <w:szCs w:val="24"/>
                      <w14:cntxtAlts/>
                    </w:rPr>
                  </w:pPr>
                  <w:sdt>
                    <w:sdtPr>
                      <w:alias w:val="Numeris"/>
                      <w:tag w:val="nr_52b49a34393446f591e8b8da27bbf571"/>
                      <w:lock w:val="sdtLocked"/>
                      <w:richText/>
                    </w:sdtPr>
                    <w:sdtContent>
                      <w:r>
                        <w:rPr>
                          <w:strike/>
                          <w:szCs w:val="24"/>
                          <w14:cntxtAlts/>
                        </w:rPr>
                        <w:t>5</w:t>
                      </w:r>
                    </w:sdtContent>
                  </w:sdt>
                  <w:r>
                    <w:rPr>
                      <w:strike/>
                      <w:szCs w:val="24"/>
                      <w14:cntxtAlts/>
                    </w:rPr>
                    <w:t>. Laikyti netekusiu galios Radviliškio rajono savivaldybės tarybos 2023 m. vasario 1 d. sprendimą Nr. T-879 „Dėl maksimalaus ilgalaikės (trumpalaikės) socialinės globos, dienos socialinės globos ir socialinės priežiūros paslaugų, teikiamų Radviliškio rajono savivaldybės teritorijos gyventojams, išlaidų finansavimo dydžio asmeniui nustatymo“ (visus tolimesnius šio sprendimo pakeitimus).</w:t>
                  </w:r>
                </w:p>
                <w:p w14:paraId="1070DFE1" w14:textId="77777777">
                  <w:pPr>
                    <w:jc w:val="both"/>
                  </w:pPr>
                </w:p>
                <w:p w14:paraId="7A869944" w14:textId="4BE68E15">
                  <w:pPr>
                    <w:rPr>
                      <w:szCs w:val="24"/>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FFE29C" w14:textId="77777777">
      <w:r>
        <w:separator/>
      </w:r>
    </w:p>
  </w:endnote>
  <w:endnote w:type="continuationSeparator" w:id="0">
    <w:p w14:paraId="0F24143C"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24F44"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1F1F68"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306BD"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66ED41" w14:textId="77777777">
      <w:r>
        <w:separator/>
      </w:r>
    </w:p>
  </w:footnote>
  <w:footnote w:type="continuationSeparator" w:id="0">
    <w:p w14:paraId="66F76F5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69A94"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942913" w14:textId="3B49C3FD">
    <w:pPr>
      <w:tabs>
        <w:tab w:val="center" w:pos="4819"/>
        <w:tab w:val="right" w:pos="9638"/>
      </w:tabs>
      <w:jc w:val="center"/>
    </w:pPr>
    <w:r>
      <w:fldChar w:fldCharType="begin"/>
    </w:r>
    <w:r>
      <w:instrText>PAGE   \* MERGEFORMAT</w:instrText>
    </w:r>
    <w:r>
      <w:fldChar w:fldCharType="separate"/>
    </w:r>
    <w:r>
      <w:t>2</w:t>
    </w:r>
    <w:r>
      <w:fldChar w:fldCharType="end"/>
    </w:r>
  </w:p>
  <w:p w14:paraId="7554867D"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8ABAE"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1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F5927"/>
  <w15:chartTrackingRefBased/>
  <w15:docId w15:val="{2C1DD169-BF7A-4227-9C27-30313BE3544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8509313">
      <w:bodyDiv w:val="1"/>
      <w:marLeft w:val="0"/>
      <w:marRight w:val="0"/>
      <w:marTop w:val="0"/>
      <w:marBottom w:val="0"/>
      <w:divBdr>
        <w:top w:val="none" w:sz="0" w:space="0" w:color="auto"/>
        <w:left w:val="none" w:sz="0" w:space="0" w:color="auto"/>
        <w:bottom w:val="none" w:sz="0" w:space="0" w:color="auto"/>
        <w:right w:val="none" w:sz="0" w:space="0" w:color="auto"/>
      </w:divBdr>
    </w:div>
    <w:div w:id="459617873">
      <w:bodyDiv w:val="1"/>
      <w:marLeft w:val="0"/>
      <w:marRight w:val="0"/>
      <w:marTop w:val="0"/>
      <w:marBottom w:val="0"/>
      <w:divBdr>
        <w:top w:val="none" w:sz="0" w:space="0" w:color="auto"/>
        <w:left w:val="none" w:sz="0" w:space="0" w:color="auto"/>
        <w:bottom w:val="none" w:sz="0" w:space="0" w:color="auto"/>
        <w:right w:val="none" w:sz="0" w:space="0" w:color="auto"/>
      </w:divBdr>
    </w:div>
    <w:div w:id="465004271">
      <w:bodyDiv w:val="1"/>
      <w:marLeft w:val="0"/>
      <w:marRight w:val="0"/>
      <w:marTop w:val="0"/>
      <w:marBottom w:val="0"/>
      <w:divBdr>
        <w:top w:val="none" w:sz="0" w:space="0" w:color="auto"/>
        <w:left w:val="none" w:sz="0" w:space="0" w:color="auto"/>
        <w:bottom w:val="none" w:sz="0" w:space="0" w:color="auto"/>
        <w:right w:val="none" w:sz="0" w:space="0" w:color="auto"/>
      </w:divBdr>
    </w:div>
    <w:div w:id="860162325">
      <w:bodyDiv w:val="1"/>
      <w:marLeft w:val="0"/>
      <w:marRight w:val="0"/>
      <w:marTop w:val="0"/>
      <w:marBottom w:val="0"/>
      <w:divBdr>
        <w:top w:val="none" w:sz="0" w:space="0" w:color="auto"/>
        <w:left w:val="none" w:sz="0" w:space="0" w:color="auto"/>
        <w:bottom w:val="none" w:sz="0" w:space="0" w:color="auto"/>
        <w:right w:val="none" w:sz="0" w:space="0" w:color="auto"/>
      </w:divBdr>
    </w:div>
    <w:div w:id="894587058">
      <w:bodyDiv w:val="1"/>
      <w:marLeft w:val="0"/>
      <w:marRight w:val="0"/>
      <w:marTop w:val="0"/>
      <w:marBottom w:val="0"/>
      <w:divBdr>
        <w:top w:val="none" w:sz="0" w:space="0" w:color="auto"/>
        <w:left w:val="none" w:sz="0" w:space="0" w:color="auto"/>
        <w:bottom w:val="none" w:sz="0" w:space="0" w:color="auto"/>
        <w:right w:val="none" w:sz="0" w:space="0" w:color="auto"/>
      </w:divBdr>
    </w:div>
    <w:div w:id="1270433044">
      <w:bodyDiv w:val="1"/>
      <w:marLeft w:val="0"/>
      <w:marRight w:val="0"/>
      <w:marTop w:val="0"/>
      <w:marBottom w:val="0"/>
      <w:divBdr>
        <w:top w:val="none" w:sz="0" w:space="0" w:color="auto"/>
        <w:left w:val="none" w:sz="0" w:space="0" w:color="auto"/>
        <w:bottom w:val="none" w:sz="0" w:space="0" w:color="auto"/>
        <w:right w:val="none" w:sz="0" w:space="0" w:color="auto"/>
      </w:divBdr>
    </w:div>
    <w:div w:id="1393501601">
      <w:bodyDiv w:val="1"/>
      <w:marLeft w:val="0"/>
      <w:marRight w:val="0"/>
      <w:marTop w:val="0"/>
      <w:marBottom w:val="0"/>
      <w:divBdr>
        <w:top w:val="none" w:sz="0" w:space="0" w:color="auto"/>
        <w:left w:val="none" w:sz="0" w:space="0" w:color="auto"/>
        <w:bottom w:val="none" w:sz="0" w:space="0" w:color="auto"/>
        <w:right w:val="none" w:sz="0" w:space="0" w:color="auto"/>
      </w:divBdr>
    </w:div>
    <w:div w:id="1405495633">
      <w:bodyDiv w:val="1"/>
      <w:marLeft w:val="0"/>
      <w:marRight w:val="0"/>
      <w:marTop w:val="0"/>
      <w:marBottom w:val="0"/>
      <w:divBdr>
        <w:top w:val="none" w:sz="0" w:space="0" w:color="auto"/>
        <w:left w:val="none" w:sz="0" w:space="0" w:color="auto"/>
        <w:bottom w:val="none" w:sz="0" w:space="0" w:color="auto"/>
        <w:right w:val="none" w:sz="0" w:space="0" w:color="auto"/>
      </w:divBdr>
    </w:div>
    <w:div w:id="1677804051">
      <w:bodyDiv w:val="1"/>
      <w:marLeft w:val="0"/>
      <w:marRight w:val="0"/>
      <w:marTop w:val="0"/>
      <w:marBottom w:val="0"/>
      <w:divBdr>
        <w:top w:val="none" w:sz="0" w:space="0" w:color="auto"/>
        <w:left w:val="none" w:sz="0" w:space="0" w:color="auto"/>
        <w:bottom w:val="none" w:sz="0" w:space="0" w:color="auto"/>
        <w:right w:val="none" w:sz="0" w:space="0" w:color="auto"/>
      </w:divBdr>
    </w:div>
    <w:div w:id="1684940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2df0292b0be430695375f8d78d36d4a" PartId="0c802c3791cb4e57ab949c05611181c5">
    <Part Type="preambule" DocPartId="7800b586e635407295fd4758d66e51ca" PartId="a2cc4eaa07534547bf59741d32634564"/>
    <Part Type="punktas" Nr="1" Abbr="1 p." DocPartId="a0d485ebbe5e4b5c9b0fbf0aaf42fb78" PartId="96ecad2ce056426fa47c5f2fda60f258">
      <Part Type="papunktis" Nr="1.1" Abbr="1.1 pp." DocPartId="382b8d6196fc474fa4e10a3dea96f474" PartId="659d2c63905c4e108f23d6cce6af5478">
        <Part Type="papunktis" Nr="1.1.1" Abbr="1.1.1 pp." DocPartId="97838d739d494610af5cd56e441b9df2" PartId="5e235ea5866549fea4d7f91902894b4e"/>
        <Part Type="papunktis" Nr="1.1.2" Abbr="1.1.2 pp." DocPartId="fde91e738da04a1d88174984913ee410" PartId="dceb9caff9e9425698da81fe30e46fea"/>
        <Part Type="papunktis" Nr="1.1.3" Abbr="1.1.3 pp." DocPartId="363d1de3a54e491daccf85752a8085b3" PartId="723280f87bc44b44aed9cb0b36eef499"/>
        <Part Type="papunktis" Nr="1.1.4" Abbr="1.1.4 pp." DocPartId="df7ebf88b5ca4a4ea47f16006faca15a" PartId="b28838be10c846cc908f5a35d1bdd717"/>
      </Part>
      <Part Type="papunktis" Nr="1.2" Abbr="1.2 pp." DocPartId="36aa45d2cdfe44979e6b40a6a77ec3fe" PartId="9a5cb1a05452494bb65dd84e87b35527">
        <Part Type="papunktis" Nr="1.2.1" Abbr="1.2.1 pp." DocPartId="60e79e0c24d84fa1ae260764fa97b7a0" PartId="9d3449547af8455caa4c426a02ac6df1"/>
        <Part Type="papunktis" Nr="1.2.2" Abbr="1.2.2 pp." DocPartId="c53fc6bc37404521897d531be635c1fc" PartId="2262f999ba6645f59d189b47d744817c"/>
        <Part Type="papunktis" Nr="1.2.3" Abbr="1.2.3 pp." DocPartId="c470d69bfb6745e7a3c3d08d82d3671c" PartId="b080c066c89c47d3a4d99297a63ce88e"/>
        <Part Type="papunktis" Nr="1.2.4" Abbr="1.2.4 pp." DocPartId="e3b7266ab8414bb08aeb3922e69247c1" PartId="c89f2ede8c2340a2bd3f107a27febc0b"/>
      </Part>
    </Part>
    <Part Type="punktas" Nr="2" Abbr="2 p." DocPartId="ab1d9481ac224c6ebb7a48f56f26c08a" PartId="27120375cfdf476bb8df5607dcbec465">
      <Part Type="papunktis" Nr="2.1" Abbr="2.1 pp." DocPartId="3e42dc529ae74cb3bb87709a2bfec81a" PartId="c4ba03ef14c940c5bf540cbdec26b820"/>
      <Part Type="papunktis" Nr="2.2" Abbr="2.2 pp." DocPartId="c60fd30c5caa4d728a0a15c305855ed0" PartId="c6855769001e4cdbb74c10dcf9a833f2"/>
      <Part Type="papunktis" Nr="2.3" Abbr="2.3 pp." DocPartId="cfbed2321e30445b901ab82e2033628e" PartId="ed7c31120fd7474091fd498901eef0f9"/>
    </Part>
    <Part Type="punktas" Nr="3" Abbr="3 p." DocPartId="7966ee1b5cab493baf8f0d65e76f3287" PartId="8b118934164f41cda7564a0a922317e1">
      <Part Type="papunktis" Nr="3.1" Abbr="3.1 pp." DocPartId="3a753aaf990c464e8a901ba44a9173a0" PartId="9e6957061ebf43e7ba34482ef8095cc9"/>
      <Part Type="papunktis" Nr="3.2" Abbr="3.2 pp." DocPartId="f2cedf406e274f308052696441001ce1" PartId="3d0982d517b340b180e219ce5ff830da"/>
      <Part Type="papunktis" Nr="3.3" Abbr="3.3 pp." DocPartId="934be8abdff54f04956c17063fee61eb" PartId="6b3716a417dc48aeb83761131187fcad"/>
      <Part Type="papunktis" Nr="3.4" Abbr="3.4 pp." DocPartId="f13ce2632bae4702b66e003188f20131" PartId="0433889803584131bab68c6ab2379382"/>
      <Part Type="papunktis" Nr="3.5" Abbr="3.5 pp." DocPartId="12ac47ac517b4853858828cb5fb0b00f" PartId="425d4b2f0b9b442a9aafe9727ffbaad9"/>
      <Part Type="papunktis" Nr="3.6" Abbr="3.6 pp." DocPartId="7d79407c33d242818f5eca4066cd91c7" PartId="e2ece7b693e84d95832f02903abe6886"/>
    </Part>
    <Part Type="punktas" Nr="4" Abbr="4 p." DocPartId="8ad639eb42674f92a4f6d83d78623736" PartId="52250d658f064137ac3fb1ec4cf1d13f">
      <Part Type="papunktis" Nr="4.1" Abbr="4.1 pp." DocPartId="c4d7b4cb823f42d481b3d12953491f23" PartId="d2588f31a480483aa3590cb466e863d8"/>
    </Part>
    <Part Type="punktas" Nr="5" Abbr="5 p." DocPartId="9afa5e386c774521b991f48b593a9bba" PartId="dcd3b0618b584748af74fd6091b2e87e">
      <Part Type="papunktis" Nr="5.1" Abbr="5.1 pp." DocPartId="277d8ae85b8b49108b15194c2e009dc0" PartId="cacf8e7db3ff43e2b2e6c342eb9ad1fd">
        <Part Type="papunktis" Nr="5.1.1" Abbr="5.1.1 pp." DocPartId="5b4eaa2a33644be68276a8b5171bacaf" PartId="53cd291381424e689c8cbc487d947d55"/>
        <Part Type="papunktis" Nr="5.1.2" Abbr="5.1.2 pp." DocPartId="5b5746a9656c4bf99f85e4e70f6171bb" PartId="714e8e7564ee4e01a5de71fd4bf0f1cc"/>
        <Part Type="papunktis" Nr="5.1.3" Abbr="5.1.3 pp." DocPartId="3c3b6745a618417b958d9a990326f1c8" PartId="a4afd90eb1a844808099cdb372d8bf80"/>
      </Part>
      <Part Type="papunktis" Nr="5.2" Abbr="5.2 pp." DocPartId="e45e68ecfc304d2e8723bf37917573a4" PartId="31e17dc465fb4e89af67c52e3c3be308"/>
    </Part>
    <Part Type="punktas" Nr="6" Abbr="6 p." DocPartId="6ed3794d36ed49f3a0e4e71b1c4bfc48" PartId="f020b0ccc5b0405b8bdd239a59a196ed"/>
    <Part Type="skirsnis" Title="SPRENDIMO PROJEKTO „DĖL MAKSIMALAUS ILGALAIKĖS (TRUMPALAIKĖ) SOCIALINĖS GLOBOS, DIENOS SOCIALINĖS GLOBOS, SOCIALINĖS PRIEŽIŪROS, BENDRŲJŲ SOCIALINIŲ PASLAUGŲ IR LAIKINO ATOKVĖPIO PASLAUGOS, TEIKIAMŲ RADVILIŠKIO RAJONO SAVIVALDYBĖS TERITORIJOS GYVENTOJAMS, IŠLAIDŲ FINANSAVIMO DYDŽIO ASMENIUI NUSTATYMO“ AIŠKINAMASIS RAŠTAS" DocPartId="1cabbee8dfdb47fa92e9532e7cd79e29" PartId="2e874f863ccd4c03b9c3d0999ac1aaa7"/>
    <Part Type="skirsnis" Title="SPRENDIMO PROJEKTO „DĖL MAKSIMALAUS ILGALAIKĖS (TRUMPALAIKĖS) SOCIALINĖS GLOBOS, DIENOS SOCIALINĖS GLOBOS, SOCIALINĖS PRIEŽIŪROS, BENDRŲJŲ SOCIALINIŲ PASLAUGŲ IR LAIKINO ATOKVĖPIO PASLAUGOS, TEIKIAMŲ RADVILIŠKIO RAJONO SAVIVALDYBĖS TERITORIJOS GYVENTOJAMS, IŠLAIDŲ FINANSAVIMO DYDŽIO ASMENIUI NUSTATYMO“ LYGINAMASIS VARIANTAS" DocPartId="4d36efc9b17e4875a4e4da078d3b0aca" PartId="77e280a7c5a54247b5c30b9a637a0edc">
      <Part Type="punktas" Nr="1" Abbr="1 p." DocPartId="77e843cc95944ee1b98e1097e0fe230f" PartId="40d27cf9b9b74c0899965a2b1f19f2fb">
        <Part Type="papunktis" Nr="1.1" Abbr="1.1 pp." DocPartId="1de357731dce4e2594409a7a920ffb07" PartId="fc61c80c7b574e55bcd9839af92a8c5a">
          <Part Type="papunktis" Nr="1.1.1" Abbr="1.1.1 pp." DocPartId="bef07394193945a6ab9f48a6d918c490" PartId="dc73c79864684af8a2c07f4f7f771314"/>
          <Part Type="papunktis" Nr="1.1.2" Abbr="1.1.2 pp." DocPartId="188022a2ef2a4800b3f3a07ce4af3e43" PartId="b8ec147e19aa473da038a2a77c95ec49"/>
          <Part Type="papunktis" Nr="1.1.3" Abbr="1.1.3 pp." DocPartId="54cc7a7333d9405abc039094e7e63f8d" PartId="b51f809dda104067a6d91ce1c12a0715"/>
          <Part Type="papunktis" Nr="1.1.4" Abbr="1.1.4 pp." DocPartId="1988c4cbed96475d84169d646120c3e8" PartId="c611478fe92342c6a56869e956614666"/>
        </Part>
        <Part Type="papunktis" Nr="1.2" Abbr="1.2 pp." DocPartId="613b06b4ee4f4a69a0b090f697fcc84e" PartId="9b2012daf68d4d0bbe9a3dc19b1d6d5e">
          <Part Type="papunktis" Nr="1.2.1" Abbr="1.2.1 pp." DocPartId="04d2fd8a9fbc4d229b0f871f82063f2d" PartId="d836aa53b45340eab121ed3d15bd08cb"/>
          <Part Type="papunktis" Nr="1.2.2" Abbr="1.2.2 pp." DocPartId="55642d6b980a41a5a4ac568408a820f1" PartId="6c25df2a4fea45a1bcb3d267112d1c3a"/>
          <Part Type="papunktis" Nr="1.2.3" Abbr="1.2.3 pp." DocPartId="3f9232461526446b903aae15f890b696" PartId="205183719ad84182978a31cc2d394a12"/>
          <Part Type="papunktis" Nr="1.2.4" Abbr="1.2.4 pp." DocPartId="3d2279524a9f4afb9e8ec80562aba4de" PartId="55c2f5073ce9472885e621b2c9c4ab78"/>
        </Part>
      </Part>
      <Part Type="punktas" Nr="2" Abbr="2 p." DocPartId="01153a99f1f540f19420660206f01f40" PartId="e073b01ea2a44902b84f28cbec797432">
        <Part Type="papunktis" Nr="2.1" Abbr="2.1 pp." DocPartId="e32ed9bbca954535bb443a69d2d47141" PartId="3e2d42e174a345888bae8102307823c0"/>
        <Part Type="papunktis" Nr="2.2" Abbr="2.2 pp." DocPartId="dc83e9f9723c4f0ca1b60b25a4d2bd28" PartId="1b5742876e19441694dfd6fbd2d2ab2f"/>
        <Part Type="papunktis" Nr="2.3" Abbr="2.3 pp." DocPartId="ae568dadb3564d23810127650f9f7126" PartId="4e69a21c3b6745019a18a103a4e29e1a"/>
        <Part Type="papunktis" Nr="2.4" Abbr="2.4 pp." DocPartId="b6c52a8640f943d2a4ad80da448b6a48" PartId="fc88bbba02ce4101b3bf3ff764fbd369"/>
        <Part Type="papunktis" Nr="2.5" Abbr="2.5 pp." DocPartId="6955f08d32b74f4e894c972b90df1858" PartId="7c9d86f3e5db47ea9db8bd0cd02ee28e"/>
        <Part Type="papunktis" Nr="2.6" Abbr="2.6 pp." DocPartId="b91dbcb9f2854284853f1ff9ecc061fe" PartId="4d6152fde68a4c55af8a0b08dfadad95"/>
      </Part>
      <Part Type="punktas" Nr="3" Abbr="3 p." DocPartId="39d92356e24e406fb032fd46f0af0a7a" PartId="4da6f52f0fc640fd9b50f955cfa9c51a">
        <Part Type="papunktis" Nr="3.1" Abbr="3.1 pp." DocPartId="bd5626db58a047f2a92f2b22e72bcdad" PartId="e875830870d14ce79c42d4ae20400618"/>
        <Part Type="papunktis" Nr="3.2" Abbr="3.2 pp." DocPartId="c4d63afdbf0f4b8c98c5e878c3b4cdfc" PartId="59c65809be8e4da1a1b1ae59efa150e0"/>
        <Part Type="papunktis" Nr="3.3" Abbr="3.3 pp." DocPartId="97fbd4d7d38e44e082dcee78af8f505b" PartId="348f69f3b4c44bb0b52d28a97ebd843d"/>
        <Part Type="papunktis" Nr="3.4" Abbr="3.4 pp." DocPartId="1d104207a0ae45ccba9876e01fabf22b" PartId="b152b7b22b9a4ac1997642e5ce255834"/>
        <Part Type="papunktis" Nr="3.4" Abbr="3.4 pp." Notes="Numeris ne iš eilės. Trūksta dalių? [DocDalys]" DocPartId="a2cf706b51bb4a6080a4298f811da2c1" PartId="9b56edbe5bbd426eb388cc2d9f559060"/>
        <Part Type="papunktis" Nr="3.5" Abbr="3.5 pp." DocPartId="00185ffbf51e41eeaaa1813cf71c22b2" PartId="38df0253da17427a9de9f7d4da080a13"/>
        <Part Type="papunktis" Nr="3.6" Abbr="3.6 pp." DocPartId="51dc679c4d2f4e46b2147b998aaee94e" PartId="616669afea124e90a7e7fbb8cdaa0fd5"/>
      </Part>
      <Part Type="punktas" Nr="4" Abbr="4 p." DocPartId="5cafcc71120e4ab9be388f165fd96ada" PartId="9741d6852f8a43f8aa48d175d42f2ebc">
        <Part Type="papunktis" Nr="4.1" Abbr="4.1 pp." DocPartId="9b14f6f8fb0049bb895979a04510cf60" PartId="a8bc33fc457c47db9073b5e9129618bf"/>
      </Part>
      <Part Type="punktas" Nr="5" Abbr="5 p." DocPartId="b8c68d32940a45b0849df348a2bc4702" PartId="4289d9956b4a43c7bb9fa2918a62175d">
        <Part Type="papunktis" Nr="5.1" Abbr="5.1 pp." DocPartId="6ae5d591d54d47409a2c24d4d67db88e" PartId="b6b3568e7a6840d5a4457002bae61b00">
          <Part Type="papunktis" Nr="5.1.1" Abbr="5.1.1 pp." DocPartId="32c7eb58207440aebc295bce0947aef2" PartId="be321753e9164d618984df37ed197fe6"/>
          <Part Type="papunktis" Nr="5.1.2" Abbr="5.1.2 pp." DocPartId="56a0d7190c864473bc94df849c8334b4" PartId="26156310628349e38b582de668130719"/>
          <Part Type="papunktis" Nr="5.1.3" Abbr="5.1.3 pp." DocPartId="72d0583acc5a437eba52fbd1bbd7e767" PartId="fe6b957bf3704accb0c71bdfb0a7f658"/>
        </Part>
        <Part Type="papunktis" Nr="5.2" Abbr="5.2 pp." DocPartId="7a9c1238a3bd450fb9ac8c2a9a172d2d" PartId="d4335b8519c84e03a41bc16195014d53"/>
      </Part>
      <Part Type="punktas" Nr="5" Abbr="5 p." Notes="Numeris ne iš eilės. Trūksta dalių? [DocDalys]" DocPartId="23a9baf4fe5f4ac8aa85337c2e3d867f" PartId="52b49a34393446f591e8b8da27bbf571"/>
    </Part>
  </Part>
</Parts>
</file>

<file path=customXml/itemProps1.xml><?xml version="1.0" encoding="utf-8"?>
<ds:datastoreItem xmlns:ds="http://schemas.openxmlformats.org/officeDocument/2006/customXml" ds:itemID="{10EAE5AE-BF0F-437D-8AA2-5ADA2054CE22}">
  <ds:schemaRefs>
    <ds:schemaRef ds:uri="http://schemas.openxmlformats.org/officeDocument/2006/bibliography"/>
  </ds:schemaRefs>
</ds:datastoreItem>
</file>

<file path=customXml/itemProps2.xml><?xml version="1.0" encoding="utf-8"?>
<ds:datastoreItem xmlns:ds="http://schemas.openxmlformats.org/officeDocument/2006/customXml" ds:itemID="{BB6819C7-6A3D-48DB-8069-2372EDE7E6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1566</Words>
  <Characters>10900</Characters>
  <Application>Microsoft Office Word</Application>
  <DocSecurity>4</DocSecurity>
  <Lines>302</Lines>
  <Paragraphs>148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12318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2025-02-04T10:53:00Z</dcterms:created>
  <dc:creator>Rasa Miškinienė</dc:creator>
  <lastModifiedBy>adlibuser</lastModifiedBy>
  <lastPrinted>2025-01-29T11:02:00Z</lastPrinted>
  <dcterms:modified xsi:type="dcterms:W3CDTF">2025-02-04T10:53:00Z</dcterms:modified>
  <revision>2</revision>
</coreProperties>
</file>