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21d2db5cbd649b88237600a8a423e6e"/>
        <w:lock w:val="sdtLocked"/>
        <w:richText/>
      </w:sdtPr>
      <w:sdtContent>
        <w:p>
          <w:pPr>
            <w:ind w:firstLine="7797"/>
            <w:jc w:val="both"/>
            <w:rPr>
              <w:b/>
              <w:szCs w:val="22"/>
              <w:lang w:eastAsia="lt-LT"/>
            </w:rPr>
          </w:pPr>
          <w:r>
            <w:rPr>
              <w:b/>
              <w:szCs w:val="22"/>
              <w:lang w:eastAsia="lt-LT"/>
            </w:rPr>
            <w:t>Projektas</w:t>
          </w:r>
        </w:p>
        <w:p>
          <w:pPr>
            <w:ind w:firstLine="7797"/>
            <w:jc w:val="both"/>
            <w:rPr>
              <w:bCs/>
              <w:szCs w:val="22"/>
              <w:lang w:eastAsia="lt-LT"/>
            </w:rPr>
          </w:pPr>
          <w:r>
            <w:rPr>
              <w:bCs/>
              <w:szCs w:val="22"/>
              <w:lang w:eastAsia="lt-LT"/>
            </w:rPr>
            <w:t>Nr. TSP-</w:t>
          </w:r>
        </w:p>
        <w:p>
          <w:pPr>
            <w:keepNext/>
            <w:rPr>
              <w:b/>
              <w:szCs w:val="22"/>
              <w:lang w:eastAsia="lt-LT"/>
            </w:rPr>
          </w:pPr>
        </w:p>
        <w:p>
          <w:pPr>
            <w:keepNext/>
            <w:jc w:val="center"/>
            <w:rPr>
              <w:b/>
              <w:szCs w:val="22"/>
              <w:lang w:eastAsia="lt-LT"/>
            </w:rPr>
          </w:pPr>
          <w:r>
            <w:rPr>
              <w:b/>
              <w:szCs w:val="22"/>
              <w:lang w:eastAsia="lt-LT"/>
            </w:rPr>
            <w:t>RADVILIŠKIO RAJONO SAVIVALDYBĖS TARYBA</w:t>
          </w:r>
        </w:p>
        <w:p>
          <w:pPr>
            <w:jc w:val="center"/>
            <w:rPr>
              <w:b/>
              <w:szCs w:val="22"/>
              <w:lang w:eastAsia="lt-LT"/>
            </w:rPr>
          </w:pPr>
        </w:p>
        <w:p>
          <w:pPr>
            <w:keepNext/>
            <w:jc w:val="center"/>
            <w:rPr>
              <w:b/>
              <w:szCs w:val="22"/>
              <w:lang w:eastAsia="lt-LT"/>
            </w:rPr>
          </w:pPr>
          <w:r>
            <w:rPr>
              <w:b/>
              <w:szCs w:val="22"/>
              <w:lang w:eastAsia="lt-LT"/>
            </w:rPr>
            <w:t>SPRENDIMAS</w:t>
          </w:r>
        </w:p>
        <w:p>
          <w:pPr>
            <w:jc w:val="center"/>
            <w:rPr>
              <w:b/>
              <w:szCs w:val="22"/>
              <w:lang w:eastAsia="lt-LT"/>
            </w:rPr>
          </w:pPr>
          <w:r>
            <w:rPr>
              <w:b/>
              <w:szCs w:val="22"/>
              <w:lang w:eastAsia="lt-LT"/>
            </w:rPr>
            <w:t xml:space="preserve">DĖL RADVILIŠKIO RAJONO SAVIVALDYBĖS </w:t>
          </w:r>
        </w:p>
        <w:p>
          <w:pPr>
            <w:keepNext/>
            <w:jc w:val="center"/>
            <w:rPr>
              <w:b/>
              <w:szCs w:val="22"/>
              <w:lang w:eastAsia="lt-LT"/>
            </w:rPr>
          </w:pPr>
          <w:r>
            <w:rPr>
              <w:b/>
              <w:szCs w:val="22"/>
              <w:lang w:eastAsia="lt-LT"/>
            </w:rPr>
            <w:t>ŠVIETIMO IR SPORTO PASLAUGŲ CENTRO NUOSTATŲ PATVIRTINIMO</w:t>
          </w:r>
        </w:p>
        <w:p>
          <w:pPr>
            <w:jc w:val="center"/>
            <w:rPr>
              <w:szCs w:val="22"/>
              <w:lang w:eastAsia="lt-LT"/>
            </w:rPr>
          </w:pPr>
        </w:p>
        <w:p>
          <w:pPr>
            <w:jc w:val="center"/>
            <w:rPr>
              <w:szCs w:val="22"/>
              <w:lang w:eastAsia="lt-LT"/>
            </w:rPr>
          </w:pPr>
          <w:r>
            <w:rPr>
              <w:szCs w:val="22"/>
              <w:lang w:eastAsia="lt-LT"/>
            </w:rPr>
            <w:t xml:space="preserve">2025 m.                         d. Nr. T-</w:t>
          </w:r>
        </w:p>
        <w:p>
          <w:pPr>
            <w:jc w:val="center"/>
            <w:rPr>
              <w:szCs w:val="22"/>
              <w:lang w:eastAsia="lt-LT"/>
            </w:rPr>
          </w:pPr>
          <w:r>
            <w:rPr>
              <w:szCs w:val="22"/>
              <w:lang w:eastAsia="lt-LT"/>
            </w:rPr>
            <w:t>Radviliškis</w:t>
          </w:r>
        </w:p>
        <w:p>
          <w:pPr>
            <w:jc w:val="center"/>
            <w:rPr>
              <w:szCs w:val="22"/>
              <w:lang w:eastAsia="lt-LT"/>
            </w:rPr>
          </w:pPr>
        </w:p>
        <w:sdt>
          <w:sdtPr>
            <w:alias w:val="preambule"/>
            <w:tag w:val="part_0e1bd3c17a90422d8716080a50bf4e60"/>
            <w:lock w:val="sdtLocked"/>
            <w:richText/>
          </w:sdtPr>
          <w:sdtContent>
            <w:p>
              <w:pPr>
                <w:ind w:firstLine="709"/>
                <w:jc w:val="both"/>
                <w:rPr>
                  <w:szCs w:val="22"/>
                  <w:lang w:eastAsia="lt-LT"/>
                </w:rPr>
              </w:pPr>
              <w:r>
                <w:rPr>
                  <w:szCs w:val="22"/>
                  <w:lang w:eastAsia="lt-LT"/>
                </w:rPr>
                <w:t xml:space="preserve">Vadovaudamasi Lietuvos Respublikos civilinio kodekso 2.46 straipsniu, Lietuvos Respublikos vietos savivaldos įstatymo 15 straipsnio 2 dalies 9 punktu, Lietuvos Respublikos biudžetinių įstaigų įstatymo 5 straipsnio 3 dalies 1 punktu ir atsižvelgdama į Radviliškio rajono savivaldybės mero </w:t>
              </w:r>
              <w:r>
                <w:rPr>
                  <w:color w:val="000000"/>
                  <w:szCs w:val="22"/>
                  <w:lang w:eastAsia="lt-LT"/>
                </w:rPr>
                <w:t>2025 m. kovo 10 d. potvarkį Nr. M-132 (2.5 E)</w:t>
              </w:r>
              <w:r>
                <w:rPr>
                  <w:color w:val="FF0000"/>
                  <w:szCs w:val="22"/>
                  <w:lang w:eastAsia="lt-LT"/>
                </w:rPr>
                <w:t xml:space="preserve"> </w:t>
              </w:r>
              <w:r>
                <w:rPr>
                  <w:szCs w:val="22"/>
                  <w:lang w:eastAsia="lt-LT"/>
                </w:rPr>
                <w:t xml:space="preserve">„Dėl Radviliškio rajono savivaldybės Švietimo ir sporto paslaugų centro nuostatų teikimo savivaldybės tarybai“, Radviliškio rajono savivaldybės taryba </w:t>
              </w:r>
              <w:r>
                <w:rPr>
                  <w:spacing w:val="30"/>
                  <w:szCs w:val="22"/>
                  <w:lang w:eastAsia="lt-LT"/>
                </w:rPr>
                <w:t>nusprendžia:</w:t>
              </w:r>
            </w:p>
          </w:sdtContent>
        </w:sdt>
        <w:sdt>
          <w:sdtPr>
            <w:alias w:val="1 p."/>
            <w:tag w:val="part_39cfb4fb22a2436996e07c1c733cba98"/>
            <w:lock w:val="sdtLocked"/>
            <w:richText/>
          </w:sdtPr>
          <w:sdtContent>
            <w:p>
              <w:pPr>
                <w:tabs>
                  <w:tab w:val="left" w:pos="360"/>
                  <w:tab w:val="left" w:pos="1134"/>
                </w:tabs>
                <w:ind w:firstLine="709"/>
                <w:jc w:val="both"/>
                <w:rPr>
                  <w:szCs w:val="22"/>
                  <w:lang w:eastAsia="lt-LT"/>
                </w:rPr>
              </w:pPr>
              <w:sdt>
                <w:sdtPr>
                  <w:alias w:val="Numeris"/>
                  <w:tag w:val="nr_39cfb4fb22a2436996e07c1c733cba98"/>
                  <w:lock w:val="sdtLocked"/>
                  <w:richText/>
                </w:sdtPr>
                <w:sdtContent>
                  <w:r>
                    <w:rPr>
                      <w:szCs w:val="22"/>
                      <w:lang w:eastAsia="lt-LT"/>
                    </w:rPr>
                    <w:t>1</w:t>
                  </w:r>
                </w:sdtContent>
              </w:sdt>
              <w:r>
                <w:rPr>
                  <w:szCs w:val="22"/>
                  <w:lang w:eastAsia="lt-LT"/>
                </w:rPr>
                <w:t>.</w:t>
                <w:tab/>
                <w:t>Patvirtinti Radviliškio rajono savivaldybės Švietimo ir sporto paslaugų centro nuostatus (pridedama).</w:t>
              </w:r>
            </w:p>
          </w:sdtContent>
        </w:sdt>
        <w:sdt>
          <w:sdtPr>
            <w:alias w:val="2 p."/>
            <w:tag w:val="part_9b5a7a7921a14d1daa871ef61c55dff5"/>
            <w:lock w:val="sdtLocked"/>
            <w:richText/>
          </w:sdtPr>
          <w:sdtContent>
            <w:p>
              <w:pPr>
                <w:tabs>
                  <w:tab w:val="left" w:pos="360"/>
                  <w:tab w:val="left" w:pos="1134"/>
                </w:tabs>
                <w:ind w:firstLine="709"/>
                <w:jc w:val="both"/>
                <w:rPr>
                  <w:szCs w:val="22"/>
                  <w:lang w:eastAsia="lt-LT"/>
                </w:rPr>
              </w:pPr>
              <w:sdt>
                <w:sdtPr>
                  <w:alias w:val="Numeris"/>
                  <w:tag w:val="nr_9b5a7a7921a14d1daa871ef61c55dff5"/>
                  <w:lock w:val="sdtLocked"/>
                  <w:richText/>
                </w:sdtPr>
                <w:sdtContent>
                  <w:r>
                    <w:rPr>
                      <w:szCs w:val="22"/>
                      <w:lang w:eastAsia="lt-LT"/>
                    </w:rPr>
                    <w:t>2</w:t>
                  </w:r>
                </w:sdtContent>
              </w:sdt>
              <w:r>
                <w:rPr>
                  <w:szCs w:val="22"/>
                  <w:lang w:eastAsia="lt-LT"/>
                </w:rPr>
                <w:t>.</w:t>
                <w:tab/>
                <w:t xml:space="preserve">Pripažinti netekusiu galios Radviliškio rajono savivaldybės tarybos 2020 m. vasario 27 d. sprendimą Nr. T-192 „Dėl Radviliškio rajono savivaldybės Švietimo ir sporto paslaugų centro naujos redakcijos nuostatų patvirtinimo“. </w:t>
              </w:r>
            </w:p>
          </w:sdtContent>
        </w:sdt>
        <w:sdt>
          <w:sdtPr>
            <w:alias w:val="3 p."/>
            <w:tag w:val="part_74a123031281439dbdcb4902ecac0f92"/>
            <w:lock w:val="sdtLocked"/>
            <w:richText/>
          </w:sdtPr>
          <w:sdtContent>
            <w:p>
              <w:pPr>
                <w:tabs>
                  <w:tab w:val="left" w:pos="360"/>
                  <w:tab w:val="left" w:pos="1134"/>
                </w:tabs>
                <w:ind w:firstLine="709"/>
                <w:jc w:val="both"/>
                <w:rPr>
                  <w:szCs w:val="22"/>
                  <w:lang w:eastAsia="lt-LT"/>
                </w:rPr>
              </w:pPr>
              <w:sdt>
                <w:sdtPr>
                  <w:alias w:val="Numeris"/>
                  <w:tag w:val="nr_74a123031281439dbdcb4902ecac0f92"/>
                  <w:lock w:val="sdtLocked"/>
                  <w:richText/>
                </w:sdtPr>
                <w:sdtContent>
                  <w:r>
                    <w:rPr>
                      <w:szCs w:val="22"/>
                      <w:lang w:eastAsia="lt-LT"/>
                    </w:rPr>
                    <w:t>3</w:t>
                  </w:r>
                </w:sdtContent>
              </w:sdt>
              <w:r>
                <w:rPr>
                  <w:szCs w:val="22"/>
                  <w:lang w:eastAsia="lt-LT"/>
                </w:rPr>
                <w:t>.</w:t>
                <w:tab/>
                <w:t xml:space="preserve">Įgalioti Radviliškio rajono savivaldybės Švietimo ir sporto paslaugų centro direktorių </w:t>
              </w:r>
              <w:r>
                <w:rPr>
                  <w:color w:val="000000"/>
                  <w:szCs w:val="22"/>
                  <w:lang w:eastAsia="lt-LT"/>
                </w:rPr>
                <w:t>pateikti Juridinių asmenų registrui šio sprendimo identifikacinį kodą Teisės aktų registre per 30 dienų nuo šio sprendimo įsigaliojimo dienos.</w:t>
              </w:r>
            </w:p>
          </w:sdtContent>
        </w:sdt>
        <w:sdt>
          <w:sdtPr>
            <w:alias w:val="4 p."/>
            <w:tag w:val="part_5dc5ad825bf344fcb1e69a50c39db2a8"/>
            <w:lock w:val="sdtLocked"/>
            <w:richText/>
          </w:sdtPr>
          <w:sdtContent>
            <w:p>
              <w:pPr>
                <w:tabs>
                  <w:tab w:val="left" w:pos="360"/>
                  <w:tab w:val="left" w:pos="1134"/>
                </w:tabs>
                <w:ind w:firstLine="709"/>
                <w:jc w:val="both"/>
                <w:rPr>
                  <w:szCs w:val="22"/>
                  <w:lang w:eastAsia="lt-LT"/>
                </w:rPr>
              </w:pPr>
              <w:sdt>
                <w:sdtPr>
                  <w:alias w:val="Numeris"/>
                  <w:tag w:val="nr_5dc5ad825bf344fcb1e69a50c39db2a8"/>
                  <w:lock w:val="sdtLocked"/>
                  <w:richText/>
                </w:sdtPr>
                <w:sdtContent>
                  <w:r>
                    <w:rPr>
                      <w:szCs w:val="22"/>
                      <w:lang w:eastAsia="lt-LT"/>
                    </w:rPr>
                    <w:t>4</w:t>
                  </w:r>
                </w:sdtContent>
              </w:sdt>
              <w:r>
                <w:rPr>
                  <w:szCs w:val="22"/>
                  <w:lang w:eastAsia="lt-LT"/>
                </w:rPr>
                <w:t>.</w:t>
                <w:tab/>
              </w:r>
              <w:r>
                <w:rPr>
                  <w:color w:val="000000"/>
                  <w:szCs w:val="22"/>
                  <w:lang w:eastAsia="lt-LT"/>
                </w:rPr>
                <w:t>Nustatyti, kad šis sprendimas įsigalioja 2025 m. birželio 30 d.</w:t>
              </w:r>
            </w:p>
            <w:p>
              <w:pPr>
                <w:tabs>
                  <w:tab w:val="left" w:pos="1134"/>
                  <w:tab w:val="left" w:pos="6946"/>
                </w:tabs>
                <w:jc w:val="both"/>
                <w:rPr>
                  <w:color w:val="000000"/>
                  <w:szCs w:val="22"/>
                  <w:lang w:eastAsia="lt-LT"/>
                </w:rPr>
              </w:pPr>
            </w:p>
            <w:p>
              <w:pPr>
                <w:tabs>
                  <w:tab w:val="left" w:pos="1134"/>
                  <w:tab w:val="left" w:pos="6946"/>
                </w:tabs>
                <w:jc w:val="both"/>
                <w:rPr>
                  <w:color w:val="000000"/>
                  <w:szCs w:val="22"/>
                  <w:lang w:eastAsia="lt-LT"/>
                </w:rPr>
              </w:pPr>
            </w:p>
            <w:p>
              <w:pPr>
                <w:tabs>
                  <w:tab w:val="left" w:pos="1134"/>
                  <w:tab w:val="left" w:pos="6946"/>
                </w:tabs>
                <w:jc w:val="both"/>
                <w:rPr>
                  <w:color w:val="000000"/>
                  <w:szCs w:val="22"/>
                  <w:lang w:eastAsia="lt-LT"/>
                </w:rPr>
              </w:pPr>
            </w:p>
          </w:sdtContent>
        </w:sdt>
        <w:sdt>
          <w:sdtPr>
            <w:alias w:val="signatura"/>
            <w:tag w:val="part_08e01f3c83424068b53bc3fa5f23255a"/>
            <w:lock w:val="sdtLocked"/>
            <w:richText/>
          </w:sdtPr>
          <w:sdtContent>
            <w:p>
              <w:pPr>
                <w:tabs>
                  <w:tab w:val="left" w:pos="7655"/>
                </w:tabs>
                <w:rPr>
                  <w:szCs w:val="22"/>
                  <w:lang w:eastAsia="lt-LT"/>
                </w:rPr>
              </w:pPr>
              <w:r>
                <w:rPr>
                  <w:szCs w:val="22"/>
                  <w:lang w:eastAsia="lt-LT"/>
                </w:rPr>
                <w:t xml:space="preserve">Savivaldybės meras                                                                     </w:t>
              </w:r>
            </w:p>
            <w:p>
              <w:pPr>
                <w:tabs>
                  <w:tab w:val="left" w:pos="7655"/>
                </w:tabs>
                <w:ind w:firstLine="5332"/>
                <w:rPr>
                  <w:szCs w:val="22"/>
                  <w:lang w:eastAsia="lt-LT"/>
                </w:rPr>
              </w:pPr>
            </w:p>
            <w:p>
              <w:pPr>
                <w:spacing w:line="256" w:lineRule="auto"/>
                <w:rPr>
                  <w:szCs w:val="22"/>
                  <w:lang w:eastAsia="lt-LT"/>
                </w:rPr>
              </w:pPr>
            </w:p>
            <w:p>
              <w:pPr>
                <w:tabs>
                  <w:tab w:val="left" w:pos="-142"/>
                  <w:tab w:val="left" w:pos="0"/>
                  <w:tab w:val="left" w:pos="1832"/>
                  <w:tab w:val="left" w:pos="2748"/>
                  <w:tab w:val="left" w:pos="3664"/>
                  <w:tab w:val="left" w:pos="4580"/>
                  <w:tab w:val="left" w:pos="7328"/>
                  <w:tab w:val="left" w:pos="8244"/>
                  <w:tab w:val="left" w:pos="9160"/>
                  <w:tab w:val="left" w:pos="10076"/>
                  <w:tab w:val="left" w:pos="10992"/>
                  <w:tab w:val="left" w:pos="11908"/>
                  <w:tab w:val="left" w:pos="12824"/>
                  <w:tab w:val="left" w:pos="13740"/>
                  <w:tab w:val="left" w:pos="14656"/>
                </w:tabs>
                <w:rPr>
                  <w:szCs w:val="22"/>
                  <w:lang w:eastAsia="lt-LT"/>
                </w:rPr>
              </w:pPr>
            </w:p>
            <w:p>
              <w:pPr>
                <w:tabs>
                  <w:tab w:val="left" w:pos="-142"/>
                  <w:tab w:val="left" w:pos="0"/>
                  <w:tab w:val="left" w:pos="1832"/>
                  <w:tab w:val="left" w:pos="2748"/>
                  <w:tab w:val="left" w:pos="3664"/>
                  <w:tab w:val="left" w:pos="4580"/>
                  <w:tab w:val="left" w:pos="7328"/>
                  <w:tab w:val="left" w:pos="8244"/>
                  <w:tab w:val="left" w:pos="9160"/>
                  <w:tab w:val="left" w:pos="10076"/>
                  <w:tab w:val="left" w:pos="10992"/>
                  <w:tab w:val="left" w:pos="11908"/>
                  <w:tab w:val="left" w:pos="12824"/>
                  <w:tab w:val="left" w:pos="13740"/>
                  <w:tab w:val="left" w:pos="14656"/>
                </w:tabs>
                <w:rPr>
                  <w:szCs w:val="22"/>
                  <w:lang w:eastAsia="lt-LT"/>
                </w:rPr>
              </w:pPr>
            </w:p>
            <w:p>
              <w:pPr>
                <w:tabs>
                  <w:tab w:val="left" w:pos="-142"/>
                  <w:tab w:val="left" w:pos="0"/>
                  <w:tab w:val="left" w:pos="1832"/>
                  <w:tab w:val="left" w:pos="2748"/>
                  <w:tab w:val="left" w:pos="3664"/>
                  <w:tab w:val="left" w:pos="4580"/>
                  <w:tab w:val="left" w:pos="7328"/>
                  <w:tab w:val="left" w:pos="8244"/>
                  <w:tab w:val="left" w:pos="9160"/>
                  <w:tab w:val="left" w:pos="10076"/>
                  <w:tab w:val="left" w:pos="10992"/>
                  <w:tab w:val="left" w:pos="11908"/>
                  <w:tab w:val="left" w:pos="12824"/>
                  <w:tab w:val="left" w:pos="13740"/>
                  <w:tab w:val="left" w:pos="14656"/>
                </w:tabs>
                <w:rPr>
                  <w:szCs w:val="22"/>
                  <w:lang w:eastAsia="lt-LT"/>
                </w:rPr>
              </w:pPr>
            </w:p>
            <w:p>
              <w:pPr>
                <w:tabs>
                  <w:tab w:val="left" w:pos="-142"/>
                  <w:tab w:val="left" w:pos="0"/>
                  <w:tab w:val="left" w:pos="1832"/>
                  <w:tab w:val="left" w:pos="2748"/>
                  <w:tab w:val="left" w:pos="3664"/>
                  <w:tab w:val="left" w:pos="4580"/>
                  <w:tab w:val="left" w:pos="7328"/>
                  <w:tab w:val="left" w:pos="8244"/>
                  <w:tab w:val="left" w:pos="9160"/>
                  <w:tab w:val="left" w:pos="10076"/>
                  <w:tab w:val="left" w:pos="10992"/>
                  <w:tab w:val="left" w:pos="11908"/>
                  <w:tab w:val="left" w:pos="12824"/>
                  <w:tab w:val="left" w:pos="13740"/>
                  <w:tab w:val="left" w:pos="14656"/>
                </w:tabs>
                <w:rPr>
                  <w:szCs w:val="22"/>
                  <w:lang w:eastAsia="lt-LT"/>
                </w:rPr>
              </w:pPr>
            </w:p>
            <w:p>
              <w:pPr>
                <w:tabs>
                  <w:tab w:val="left" w:pos="-142"/>
                  <w:tab w:val="left" w:pos="0"/>
                  <w:tab w:val="left" w:pos="1832"/>
                  <w:tab w:val="left" w:pos="2748"/>
                  <w:tab w:val="left" w:pos="3664"/>
                  <w:tab w:val="left" w:pos="4580"/>
                  <w:tab w:val="left" w:pos="7328"/>
                  <w:tab w:val="left" w:pos="8244"/>
                  <w:tab w:val="left" w:pos="9160"/>
                  <w:tab w:val="left" w:pos="10076"/>
                  <w:tab w:val="left" w:pos="10992"/>
                  <w:tab w:val="left" w:pos="11908"/>
                  <w:tab w:val="left" w:pos="12824"/>
                  <w:tab w:val="left" w:pos="13740"/>
                  <w:tab w:val="left" w:pos="14656"/>
                </w:tabs>
                <w:rPr>
                  <w:szCs w:val="22"/>
                  <w:lang w:eastAsia="lt-LT"/>
                </w:rPr>
              </w:pPr>
            </w:p>
            <w:p>
              <w:pPr>
                <w:tabs>
                  <w:tab w:val="left" w:pos="-142"/>
                  <w:tab w:val="left" w:pos="0"/>
                  <w:tab w:val="left" w:pos="1832"/>
                  <w:tab w:val="left" w:pos="2748"/>
                  <w:tab w:val="left" w:pos="3664"/>
                  <w:tab w:val="left" w:pos="4580"/>
                  <w:tab w:val="left" w:pos="7328"/>
                  <w:tab w:val="left" w:pos="8244"/>
                  <w:tab w:val="left" w:pos="9160"/>
                  <w:tab w:val="left" w:pos="10076"/>
                  <w:tab w:val="left" w:pos="10992"/>
                  <w:tab w:val="left" w:pos="11908"/>
                  <w:tab w:val="left" w:pos="12824"/>
                  <w:tab w:val="left" w:pos="13740"/>
                  <w:tab w:val="left" w:pos="14656"/>
                </w:tabs>
                <w:rPr>
                  <w:szCs w:val="22"/>
                  <w:lang w:eastAsia="lt-LT"/>
                </w:rPr>
              </w:pPr>
            </w:p>
            <w:p>
              <w:pPr>
                <w:tabs>
                  <w:tab w:val="left" w:pos="-142"/>
                  <w:tab w:val="left" w:pos="0"/>
                  <w:tab w:val="left" w:pos="1832"/>
                  <w:tab w:val="left" w:pos="2748"/>
                  <w:tab w:val="left" w:pos="3664"/>
                  <w:tab w:val="left" w:pos="4580"/>
                  <w:tab w:val="left" w:pos="7328"/>
                  <w:tab w:val="left" w:pos="8244"/>
                  <w:tab w:val="left" w:pos="9160"/>
                  <w:tab w:val="left" w:pos="10076"/>
                  <w:tab w:val="left" w:pos="10992"/>
                  <w:tab w:val="left" w:pos="11908"/>
                  <w:tab w:val="left" w:pos="12824"/>
                  <w:tab w:val="left" w:pos="13740"/>
                  <w:tab w:val="left" w:pos="14656"/>
                </w:tabs>
                <w:rPr>
                  <w:szCs w:val="22"/>
                  <w:lang w:eastAsia="lt-LT"/>
                </w:rPr>
              </w:pPr>
            </w:p>
            <w:p>
              <w:pPr>
                <w:tabs>
                  <w:tab w:val="left" w:pos="-142"/>
                  <w:tab w:val="left" w:pos="0"/>
                  <w:tab w:val="left" w:pos="1832"/>
                  <w:tab w:val="left" w:pos="2748"/>
                  <w:tab w:val="left" w:pos="3664"/>
                  <w:tab w:val="left" w:pos="4580"/>
                  <w:tab w:val="left" w:pos="7328"/>
                  <w:tab w:val="left" w:pos="8244"/>
                  <w:tab w:val="left" w:pos="9160"/>
                  <w:tab w:val="left" w:pos="10076"/>
                  <w:tab w:val="left" w:pos="10992"/>
                  <w:tab w:val="left" w:pos="11908"/>
                  <w:tab w:val="left" w:pos="12824"/>
                  <w:tab w:val="left" w:pos="13740"/>
                  <w:tab w:val="left" w:pos="14656"/>
                </w:tabs>
                <w:rPr>
                  <w:szCs w:val="22"/>
                  <w:lang w:eastAsia="lt-LT"/>
                </w:rPr>
              </w:pPr>
            </w:p>
            <w:p>
              <w:pPr>
                <w:ind w:firstLine="62"/>
                <w:rPr>
                  <w:szCs w:val="22"/>
                  <w:lang w:eastAsia="lt-LT"/>
                </w:rPr>
              </w:pPr>
            </w:p>
            <w:p>
              <w:pPr>
                <w:rPr>
                  <w:szCs w:val="22"/>
                  <w:lang w:eastAsia="lt-LT"/>
                </w:rPr>
              </w:pPr>
            </w:p>
            <w:p>
              <w:pPr>
                <w:rPr>
                  <w:szCs w:val="22"/>
                  <w:lang w:eastAsia="lt-LT"/>
                </w:rPr>
              </w:pPr>
            </w:p>
            <w:p>
              <w:pPr>
                <w:rPr>
                  <w:szCs w:val="22"/>
                  <w:lang w:eastAsia="lt-LT"/>
                </w:rPr>
              </w:pPr>
            </w:p>
            <w:p>
              <w:pPr>
                <w:rPr>
                  <w:szCs w:val="22"/>
                  <w:lang w:eastAsia="lt-LT"/>
                </w:rPr>
              </w:pPr>
            </w:p>
            <w:p>
              <w:pPr>
                <w:rPr>
                  <w:szCs w:val="22"/>
                  <w:lang w:eastAsia="lt-LT"/>
                </w:rPr>
              </w:pPr>
            </w:p>
            <w:p>
              <w:pPr>
                <w:rPr>
                  <w:szCs w:val="22"/>
                  <w:lang w:eastAsia="lt-LT"/>
                </w:rPr>
              </w:pPr>
            </w:p>
            <w:p>
              <w:pPr>
                <w:rPr>
                  <w:szCs w:val="22"/>
                  <w:lang w:eastAsia="lt-LT"/>
                </w:rPr>
              </w:pPr>
            </w:p>
            <w:p>
              <w:pPr>
                <w:rPr>
                  <w:szCs w:val="22"/>
                  <w:lang w:eastAsia="lt-LT"/>
                </w:rPr>
              </w:pPr>
            </w:p>
            <w:p>
              <w:pPr>
                <w:rPr>
                  <w:szCs w:val="22"/>
                  <w:lang w:eastAsia="lt-LT"/>
                </w:rPr>
              </w:pPr>
            </w:p>
            <w:p>
              <w:pPr>
                <w:rPr>
                  <w:szCs w:val="22"/>
                  <w:lang w:eastAsia="lt-LT"/>
                </w:rPr>
              </w:pPr>
            </w:p>
          </w:sdtContent>
        </w:sdt>
      </w:sdtContent>
    </w:sdt>
    <w:sdt>
      <w:sdtPr>
        <w:alias w:val="patvirtinta"/>
        <w:tag w:val="part_5ad6816b732d4805ac14736c3d6cbe10"/>
        <w:lock w:val="sdtLocked"/>
        <w:richText/>
      </w:sdtPr>
      <w:sdtContent>
        <w:p>
          <w:pPr>
            <w:ind w:firstLine="5670"/>
            <w:rPr>
              <w:szCs w:val="22"/>
              <w:lang w:eastAsia="lt-LT"/>
            </w:rPr>
          </w:pPr>
          <w:r>
            <w:rPr>
              <w:szCs w:val="22"/>
              <w:lang w:eastAsia="lt-LT"/>
            </w:rPr>
            <w:t>PATVIRTINTA</w:t>
          </w:r>
        </w:p>
        <w:p>
          <w:pPr>
            <w:tabs>
              <w:tab w:val="left" w:pos="6237"/>
            </w:tabs>
            <w:ind w:firstLine="5670"/>
            <w:rPr>
              <w:szCs w:val="22"/>
              <w:lang w:eastAsia="lt-LT"/>
            </w:rPr>
          </w:pPr>
          <w:r>
            <w:rPr>
              <w:szCs w:val="22"/>
              <w:lang w:eastAsia="lt-LT"/>
            </w:rPr>
            <w:t>Radviliškio rajono savivaldybės tarybos</w:t>
          </w:r>
        </w:p>
        <w:p>
          <w:pPr>
            <w:tabs>
              <w:tab w:val="left" w:pos="6237"/>
            </w:tabs>
            <w:ind w:firstLine="5670"/>
            <w:rPr>
              <w:szCs w:val="22"/>
              <w:lang w:eastAsia="lt-LT"/>
            </w:rPr>
          </w:pPr>
          <w:r>
            <w:rPr>
              <w:szCs w:val="22"/>
              <w:lang w:eastAsia="lt-LT"/>
            </w:rPr>
            <w:t xml:space="preserve">2025 m.                    d. sprendimu Nr. T-</w:t>
          </w:r>
        </w:p>
        <w:p>
          <w:pPr>
            <w:ind w:firstLine="709"/>
            <w:jc w:val="both"/>
            <w:rPr>
              <w:szCs w:val="22"/>
              <w:lang w:eastAsia="lt-LT"/>
            </w:rPr>
          </w:pPr>
        </w:p>
        <w:sdt>
          <w:sdtPr>
            <w:alias w:val="Pavadinimas"/>
            <w:tag w:val="title_5ad6816b732d4805ac14736c3d6cbe10"/>
            <w:lock w:val="sdtLocked"/>
            <w:richText/>
          </w:sdtPr>
          <w:sdtContent>
            <w:p>
              <w:pPr>
                <w:jc w:val="center"/>
                <w:rPr>
                  <w:b/>
                  <w:szCs w:val="22"/>
                  <w:lang w:eastAsia="lt-LT"/>
                </w:rPr>
              </w:pPr>
              <w:r>
                <w:rPr>
                  <w:b/>
                  <w:szCs w:val="22"/>
                  <w:lang w:eastAsia="lt-LT"/>
                </w:rPr>
                <w:t xml:space="preserve">RADVILIŠKIO RAJONO SAVIVALDYBĖS </w:t>
              </w:r>
            </w:p>
            <w:p>
              <w:pPr>
                <w:jc w:val="center"/>
                <w:rPr>
                  <w:b/>
                  <w:szCs w:val="22"/>
                  <w:lang w:eastAsia="lt-LT"/>
                </w:rPr>
              </w:pPr>
              <w:r>
                <w:rPr>
                  <w:b/>
                  <w:szCs w:val="22"/>
                  <w:lang w:eastAsia="lt-LT"/>
                </w:rPr>
                <w:t>ŠVIETIMO IR SPORTO PASLAUGŲ CENTRO NUOSTATAI</w:t>
              </w:r>
            </w:p>
          </w:sdtContent>
        </w:sdt>
        <w:p>
          <w:pPr>
            <w:ind w:firstLine="709"/>
            <w:jc w:val="both"/>
            <w:rPr>
              <w:szCs w:val="22"/>
              <w:lang w:eastAsia="lt-LT"/>
            </w:rPr>
          </w:pPr>
        </w:p>
        <w:sdt>
          <w:sdtPr>
            <w:alias w:val="skyrius"/>
            <w:tag w:val="part_e9d8f464da514baa82f109f232b8141e"/>
            <w:lock w:val="sdtLocked"/>
            <w:richText/>
          </w:sdtPr>
          <w:sdtContent>
            <w:p>
              <w:pPr>
                <w:jc w:val="center"/>
                <w:rPr>
                  <w:b/>
                  <w:szCs w:val="22"/>
                  <w:lang w:eastAsia="lt-LT"/>
                </w:rPr>
              </w:pPr>
              <w:sdt>
                <w:sdtPr>
                  <w:alias w:val="Numeris"/>
                  <w:tag w:val="nr_e9d8f464da514baa82f109f232b8141e"/>
                  <w:lock w:val="sdtLocked"/>
                  <w:richText/>
                </w:sdtPr>
                <w:sdtContent>
                  <w:r>
                    <w:rPr>
                      <w:b/>
                      <w:szCs w:val="22"/>
                      <w:lang w:eastAsia="lt-LT"/>
                    </w:rPr>
                    <w:t>I</w:t>
                  </w:r>
                </w:sdtContent>
              </w:sdt>
              <w:r>
                <w:rPr>
                  <w:b/>
                  <w:szCs w:val="22"/>
                  <w:lang w:eastAsia="lt-LT"/>
                </w:rPr>
                <w:t xml:space="preserve"> SKYRIUS</w:t>
              </w:r>
            </w:p>
            <w:p>
              <w:pPr>
                <w:ind w:firstLine="62"/>
                <w:jc w:val="center"/>
                <w:rPr>
                  <w:b/>
                  <w:szCs w:val="22"/>
                  <w:lang w:eastAsia="lt-LT"/>
                </w:rPr>
              </w:pPr>
              <w:sdt>
                <w:sdtPr>
                  <w:alias w:val="Pavadinimas"/>
                  <w:tag w:val="title_e9d8f464da514baa82f109f232b8141e"/>
                  <w:lock w:val="sdtLocked"/>
                  <w:richText/>
                </w:sdtPr>
                <w:sdtContent>
                  <w:r>
                    <w:rPr>
                      <w:b/>
                      <w:szCs w:val="22"/>
                      <w:lang w:eastAsia="lt-LT"/>
                    </w:rPr>
                    <w:t>BENDROSIOS NUOSTATOS</w:t>
                  </w:r>
                </w:sdtContent>
              </w:sdt>
            </w:p>
            <w:p>
              <w:pPr>
                <w:ind w:firstLine="709"/>
                <w:jc w:val="both"/>
                <w:rPr>
                  <w:szCs w:val="22"/>
                  <w:lang w:eastAsia="lt-LT"/>
                </w:rPr>
              </w:pPr>
            </w:p>
            <w:sdt>
              <w:sdtPr>
                <w:alias w:val="1 p."/>
                <w:tag w:val="part_f21f225f3d044bbeaf535d4c301bb7f2"/>
                <w:lock w:val="sdtLocked"/>
                <w:richText/>
              </w:sdtPr>
              <w:sdtContent>
                <w:p>
                  <w:pPr>
                    <w:ind w:firstLine="709"/>
                    <w:jc w:val="both"/>
                    <w:rPr>
                      <w:szCs w:val="22"/>
                      <w:lang w:eastAsia="lt-LT"/>
                    </w:rPr>
                  </w:pPr>
                  <w:sdt>
                    <w:sdtPr>
                      <w:alias w:val="Numeris"/>
                      <w:tag w:val="nr_f21f225f3d044bbeaf535d4c301bb7f2"/>
                      <w:lock w:val="sdtLocked"/>
                      <w:richText/>
                    </w:sdtPr>
                    <w:sdtContent>
                      <w:r>
                        <w:rPr>
                          <w:szCs w:val="22"/>
                          <w:lang w:eastAsia="lt-LT"/>
                        </w:rPr>
                        <w:t>1</w:t>
                      </w:r>
                    </w:sdtContent>
                  </w:sdt>
                  <w:r>
                    <w:rPr>
                      <w:szCs w:val="22"/>
                      <w:lang w:eastAsia="lt-LT"/>
                    </w:rPr>
                    <w:t xml:space="preserve">. Radviliškio rajono savivaldybės švietimo ir sporto paslaugų centro nuostatai (toliau – Nuostatai) reglamentuoja Radviliškio rajono savivaldybės švietimo ir sporto paslaugų centro (toliau – Centro) teisinę formą, priklausomybę, savininką, savininko teises ir pareigas įgyvendinančią instituciją, pagrindinę paskirtį, veiklos teisinį pagrindą, sritis, rūšis, tikslą, uždavinius, funkcijas, veiklos organizavimą ir valdymą, darbuotojų priėmimą į darbą, jų darbo apmokėjimo tvarką, lėšų šaltinius, jų naudojimo tvarką ir finansinės veiklos kontrolę, reorganizavimo, likvidavimo ar pertvarkymo tvarką. </w:t>
                  </w:r>
                </w:p>
              </w:sdtContent>
            </w:sdt>
            <w:sdt>
              <w:sdtPr>
                <w:alias w:val="2 p."/>
                <w:tag w:val="part_43c747d8643543009073d6c0a9fdabc2"/>
                <w:lock w:val="sdtLocked"/>
                <w:richText/>
              </w:sdtPr>
              <w:sdtContent>
                <w:p>
                  <w:pPr>
                    <w:ind w:firstLine="709"/>
                    <w:jc w:val="both"/>
                    <w:rPr>
                      <w:szCs w:val="22"/>
                      <w:lang w:eastAsia="lt-LT"/>
                    </w:rPr>
                  </w:pPr>
                  <w:sdt>
                    <w:sdtPr>
                      <w:alias w:val="Numeris"/>
                      <w:tag w:val="nr_43c747d8643543009073d6c0a9fdabc2"/>
                      <w:lock w:val="sdtLocked"/>
                      <w:richText/>
                    </w:sdtPr>
                    <w:sdtContent>
                      <w:r>
                        <w:rPr>
                          <w:szCs w:val="22"/>
                          <w:lang w:eastAsia="lt-LT"/>
                        </w:rPr>
                        <w:t>2</w:t>
                      </w:r>
                    </w:sdtContent>
                  </w:sdt>
                  <w:r>
                    <w:rPr>
                      <w:szCs w:val="22"/>
                      <w:lang w:eastAsia="lt-LT"/>
                    </w:rPr>
                    <w:t xml:space="preserve">. Centro oficialusis pavadinimas – Radviliškio rajono savivaldybės švietimo ir sporto paslaugų centras, trumpasis pavadinimas – Radviliškio r. sav. ŠSPC. Centras įregistruotas Juridinių asmenų registre, kodas 302296387. </w:t>
                  </w:r>
                </w:p>
              </w:sdtContent>
            </w:sdt>
            <w:sdt>
              <w:sdtPr>
                <w:alias w:val="3 p."/>
                <w:tag w:val="part_42edc86471fd432786cdca838641715e"/>
                <w:lock w:val="sdtLocked"/>
                <w:richText/>
              </w:sdtPr>
              <w:sdtContent>
                <w:p>
                  <w:pPr>
                    <w:ind w:firstLine="709"/>
                    <w:jc w:val="both"/>
                    <w:rPr>
                      <w:szCs w:val="22"/>
                      <w:lang w:eastAsia="lt-LT"/>
                    </w:rPr>
                  </w:pPr>
                  <w:sdt>
                    <w:sdtPr>
                      <w:alias w:val="Numeris"/>
                      <w:tag w:val="nr_42edc86471fd432786cdca838641715e"/>
                      <w:lock w:val="sdtLocked"/>
                      <w:richText/>
                    </w:sdtPr>
                    <w:sdtContent>
                      <w:r>
                        <w:rPr>
                          <w:szCs w:val="22"/>
                          <w:lang w:eastAsia="lt-LT"/>
                        </w:rPr>
                        <w:t>3</w:t>
                      </w:r>
                    </w:sdtContent>
                  </w:sdt>
                  <w:r>
                    <w:rPr>
                      <w:szCs w:val="22"/>
                      <w:lang w:eastAsia="lt-LT"/>
                    </w:rPr>
                    <w:t>. Centro įsteigimo data – 2009 m. sausio 5 d.</w:t>
                  </w:r>
                </w:p>
              </w:sdtContent>
            </w:sdt>
            <w:sdt>
              <w:sdtPr>
                <w:alias w:val="4 p."/>
                <w:tag w:val="part_fc70defd0a8347a3b3f73df9c3eb9e4a"/>
                <w:lock w:val="sdtLocked"/>
                <w:richText/>
              </w:sdtPr>
              <w:sdtContent>
                <w:p>
                  <w:pPr>
                    <w:ind w:firstLine="709"/>
                    <w:jc w:val="both"/>
                    <w:rPr>
                      <w:szCs w:val="22"/>
                      <w:lang w:eastAsia="lt-LT"/>
                    </w:rPr>
                  </w:pPr>
                  <w:sdt>
                    <w:sdtPr>
                      <w:alias w:val="Numeris"/>
                      <w:tag w:val="nr_fc70defd0a8347a3b3f73df9c3eb9e4a"/>
                      <w:lock w:val="sdtLocked"/>
                      <w:richText/>
                    </w:sdtPr>
                    <w:sdtContent>
                      <w:r>
                        <w:rPr>
                          <w:szCs w:val="22"/>
                          <w:lang w:eastAsia="lt-LT"/>
                        </w:rPr>
                        <w:t>4</w:t>
                      </w:r>
                    </w:sdtContent>
                  </w:sdt>
                  <w:r>
                    <w:rPr>
                      <w:szCs w:val="22"/>
                      <w:lang w:eastAsia="lt-LT"/>
                    </w:rPr>
                    <w:t>. Centro teisinė forma – biudžetinė įstaiga.</w:t>
                  </w:r>
                </w:p>
                <w:sdt>
                  <w:sdtPr>
                    <w:alias w:val="4.1 pp."/>
                    <w:tag w:val="part_2e5345fb239848a7a87a1686cdaba269"/>
                    <w:lock w:val="sdtLocked"/>
                    <w:richText/>
                  </w:sdtPr>
                  <w:sdtContent>
                    <w:p>
                      <w:pPr>
                        <w:ind w:firstLine="709"/>
                        <w:jc w:val="both"/>
                        <w:rPr>
                          <w:szCs w:val="22"/>
                          <w:lang w:eastAsia="lt-LT"/>
                        </w:rPr>
                      </w:pPr>
                      <w:sdt>
                        <w:sdtPr>
                          <w:alias w:val="Numeris"/>
                          <w:tag w:val="nr_2e5345fb239848a7a87a1686cdaba269"/>
                          <w:lock w:val="sdtLocked"/>
                          <w:richText/>
                        </w:sdtPr>
                        <w:sdtContent>
                          <w:r>
                            <w:rPr>
                              <w:szCs w:val="22"/>
                              <w:lang w:eastAsia="lt-LT"/>
                            </w:rPr>
                            <w:t>4.1</w:t>
                          </w:r>
                        </w:sdtContent>
                      </w:sdt>
                      <w:r>
                        <w:rPr>
                          <w:szCs w:val="22"/>
                          <w:lang w:eastAsia="lt-LT"/>
                        </w:rPr>
                        <w:t>. Grupė – švietimo pagalbos įstaiga.</w:t>
                      </w:r>
                    </w:p>
                  </w:sdtContent>
                </w:sdt>
                <w:sdt>
                  <w:sdtPr>
                    <w:alias w:val="4.2 pp."/>
                    <w:tag w:val="part_94b6f46e7b6c4a2091a6d945b4d63dab"/>
                    <w:lock w:val="sdtLocked"/>
                    <w:richText/>
                  </w:sdtPr>
                  <w:sdtContent>
                    <w:p>
                      <w:pPr>
                        <w:ind w:firstLine="709"/>
                        <w:jc w:val="both"/>
                        <w:rPr>
                          <w:szCs w:val="22"/>
                          <w:lang w:eastAsia="lt-LT"/>
                        </w:rPr>
                      </w:pPr>
                      <w:sdt>
                        <w:sdtPr>
                          <w:alias w:val="Numeris"/>
                          <w:tag w:val="nr_94b6f46e7b6c4a2091a6d945b4d63dab"/>
                          <w:lock w:val="sdtLocked"/>
                          <w:richText/>
                        </w:sdtPr>
                        <w:sdtContent>
                          <w:r>
                            <w:rPr>
                              <w:szCs w:val="22"/>
                              <w:lang w:eastAsia="lt-LT"/>
                            </w:rPr>
                            <w:t>4.2</w:t>
                          </w:r>
                        </w:sdtContent>
                      </w:sdt>
                      <w:r>
                        <w:rPr>
                          <w:szCs w:val="22"/>
                          <w:lang w:eastAsia="lt-LT"/>
                        </w:rPr>
                        <w:t>. Tipas – švietimo pagalbos tarnyba.</w:t>
                      </w:r>
                    </w:p>
                  </w:sdtContent>
                </w:sdt>
              </w:sdtContent>
            </w:sdt>
            <w:sdt>
              <w:sdtPr>
                <w:alias w:val="5 p."/>
                <w:tag w:val="part_3a3ad56525fa439a8d297788e6248e6b"/>
                <w:lock w:val="sdtLocked"/>
                <w:richText/>
              </w:sdtPr>
              <w:sdtContent>
                <w:p>
                  <w:pPr>
                    <w:ind w:firstLine="709"/>
                    <w:jc w:val="both"/>
                    <w:rPr>
                      <w:szCs w:val="22"/>
                      <w:lang w:eastAsia="lt-LT"/>
                    </w:rPr>
                  </w:pPr>
                  <w:sdt>
                    <w:sdtPr>
                      <w:alias w:val="Numeris"/>
                      <w:tag w:val="nr_3a3ad56525fa439a8d297788e6248e6b"/>
                      <w:lock w:val="sdtLocked"/>
                      <w:richText/>
                    </w:sdtPr>
                    <w:sdtContent>
                      <w:r>
                        <w:rPr>
                          <w:szCs w:val="22"/>
                          <w:lang w:eastAsia="lt-LT"/>
                        </w:rPr>
                        <w:t>5</w:t>
                      </w:r>
                    </w:sdtContent>
                  </w:sdt>
                  <w:r>
                    <w:rPr>
                      <w:szCs w:val="22"/>
                      <w:lang w:eastAsia="lt-LT"/>
                    </w:rPr>
                    <w:t>. Centro priklausomybė – savivaldybės.</w:t>
                  </w:r>
                </w:p>
              </w:sdtContent>
            </w:sdt>
            <w:sdt>
              <w:sdtPr>
                <w:alias w:val="6 p."/>
                <w:tag w:val="part_2c9a88caae6a49738da8c3daaf218652"/>
                <w:lock w:val="sdtLocked"/>
                <w:richText/>
              </w:sdtPr>
              <w:sdtContent>
                <w:p>
                  <w:pPr>
                    <w:ind w:firstLine="709"/>
                    <w:jc w:val="both"/>
                    <w:rPr>
                      <w:szCs w:val="22"/>
                      <w:lang w:eastAsia="lt-LT"/>
                    </w:rPr>
                  </w:pPr>
                  <w:sdt>
                    <w:sdtPr>
                      <w:alias w:val="Numeris"/>
                      <w:tag w:val="nr_2c9a88caae6a49738da8c3daaf218652"/>
                      <w:lock w:val="sdtLocked"/>
                      <w:richText/>
                    </w:sdtPr>
                    <w:sdtContent>
                      <w:r>
                        <w:rPr>
                          <w:szCs w:val="22"/>
                          <w:lang w:eastAsia="lt-LT"/>
                        </w:rPr>
                        <w:t>6</w:t>
                      </w:r>
                    </w:sdtContent>
                  </w:sdt>
                  <w:r>
                    <w:rPr>
                      <w:szCs w:val="22"/>
                      <w:lang w:eastAsia="lt-LT"/>
                    </w:rPr>
                    <w:t>. Centro savininkas – Radviliškio rajono savivaldybė (klasifikatoriaus kodas 111101539), adresas – Aušros a. 10, 82196 Radviliškis.</w:t>
                  </w:r>
                </w:p>
              </w:sdtContent>
            </w:sdt>
            <w:sdt>
              <w:sdtPr>
                <w:alias w:val="7 p."/>
                <w:tag w:val="part_018ad79584c94281a7d00991fe05dd47"/>
                <w:lock w:val="sdtLocked"/>
                <w:richText/>
              </w:sdtPr>
              <w:sdtContent>
                <w:p>
                  <w:pPr>
                    <w:tabs>
                      <w:tab w:val="left" w:pos="360"/>
                      <w:tab w:val="left" w:pos="1276"/>
                      <w:tab w:val="left" w:pos="1418"/>
                    </w:tabs>
                    <w:spacing w:line="259" w:lineRule="auto"/>
                    <w:ind w:firstLine="709"/>
                    <w:jc w:val="both"/>
                    <w:rPr>
                      <w:szCs w:val="24"/>
                      <w:lang w:eastAsia="lt-LT"/>
                    </w:rPr>
                  </w:pPr>
                  <w:sdt>
                    <w:sdtPr>
                      <w:alias w:val="Numeris"/>
                      <w:tag w:val="nr_018ad79584c94281a7d00991fe05dd47"/>
                      <w:lock w:val="sdtLocked"/>
                      <w:richText/>
                    </w:sdtPr>
                    <w:sdtContent>
                      <w:r>
                        <w:rPr>
                          <w:szCs w:val="24"/>
                          <w:lang w:eastAsia="lt-LT"/>
                        </w:rPr>
                        <w:t>7</w:t>
                      </w:r>
                    </w:sdtContent>
                  </w:sdt>
                  <w:r>
                    <w:rPr>
                      <w:szCs w:val="24"/>
                      <w:lang w:eastAsia="lt-LT"/>
                    </w:rPr>
                    <w:t>. Mokyklos savininko teises ir pareigas įgyvendina Radviliškio rajono savivaldybės meras (toliau – Meras), išskyrus tas Mokyklos savininko teises ir pareigas, kurios yra priskirtos išimtinei ir paprastajai savivaldybės tarybos kompetencijai (jeigu paprastosios savivaldybės tarybos kompetencijos įgyvendinimo savivaldybės taryba nėra perdavusi Merui).</w:t>
                  </w:r>
                </w:p>
                <w:sdt>
                  <w:sdtPr>
                    <w:alias w:val="7.1 pp."/>
                    <w:tag w:val="part_39dd1052b63e4760b383c5a01091dd49"/>
                    <w:lock w:val="sdtLocked"/>
                    <w:richText/>
                  </w:sdtPr>
                  <w:sdtContent>
                    <w:p>
                      <w:pPr>
                        <w:tabs>
                          <w:tab w:val="left" w:pos="360"/>
                          <w:tab w:val="left" w:pos="1276"/>
                          <w:tab w:val="left" w:pos="1418"/>
                        </w:tabs>
                        <w:spacing w:line="259" w:lineRule="auto"/>
                        <w:ind w:firstLine="709"/>
                        <w:jc w:val="both"/>
                        <w:rPr>
                          <w:szCs w:val="24"/>
                          <w:lang w:eastAsia="lt-LT"/>
                        </w:rPr>
                      </w:pPr>
                      <w:sdt>
                        <w:sdtPr>
                          <w:alias w:val="Numeris"/>
                          <w:tag w:val="nr_39dd1052b63e4760b383c5a01091dd49"/>
                          <w:lock w:val="sdtLocked"/>
                          <w:richText/>
                        </w:sdtPr>
                        <w:sdtContent>
                          <w:r>
                            <w:rPr>
                              <w:szCs w:val="24"/>
                              <w:lang w:eastAsia="lt-LT"/>
                            </w:rPr>
                            <w:t>7.1</w:t>
                          </w:r>
                        </w:sdtContent>
                      </w:sdt>
                      <w:r>
                        <w:rPr>
                          <w:szCs w:val="24"/>
                          <w:lang w:eastAsia="lt-LT"/>
                        </w:rPr>
                        <w:t>. Savivaldybės meras:</w:t>
                      </w:r>
                    </w:p>
                  </w:sdtContent>
                </w:sdt>
                <w:sdt>
                  <w:sdtPr>
                    <w:alias w:val="7.1 pp."/>
                    <w:tag w:val="part_71e3bef481c842b7a173736493a0809d"/>
                    <w:lock w:val="sdtLocked"/>
                    <w:richText/>
                  </w:sdtPr>
                  <w:sdtContent>
                    <w:p>
                      <w:pPr>
                        <w:tabs>
                          <w:tab w:val="left" w:pos="360"/>
                          <w:tab w:val="left" w:pos="1276"/>
                          <w:tab w:val="left" w:pos="1418"/>
                        </w:tabs>
                        <w:spacing w:line="259" w:lineRule="auto"/>
                        <w:ind w:firstLine="709"/>
                        <w:jc w:val="both"/>
                        <w:rPr>
                          <w:szCs w:val="24"/>
                          <w:lang w:eastAsia="lt-LT"/>
                        </w:rPr>
                      </w:pPr>
                      <w:sdt>
                        <w:sdtPr>
                          <w:alias w:val="Numeris"/>
                          <w:tag w:val="nr_71e3bef481c842b7a173736493a0809d"/>
                          <w:lock w:val="sdtLocked"/>
                          <w:richText/>
                        </w:sdtPr>
                        <w:sdtContent>
                          <w:r>
                            <w:rPr>
                              <w:szCs w:val="24"/>
                              <w:lang w:eastAsia="lt-LT"/>
                            </w:rPr>
                            <w:t>7.1</w:t>
                          </w:r>
                        </w:sdtContent>
                      </w:sdt>
                      <w:r>
                        <w:rPr>
                          <w:szCs w:val="24"/>
                          <w:lang w:eastAsia="lt-LT"/>
                        </w:rPr>
                        <w:t>. 1. jeigu paprastosios savivaldybės tarybos kompetencijos įgyvendinimą savivaldybės taryba yra perdavusi savivaldybės merui, tvirtina teisės aktuose nustatytas ataskaitas ar jų rinkinius;</w:t>
                      </w:r>
                    </w:p>
                  </w:sdtContent>
                </w:sdt>
                <w:sdt>
                  <w:sdtPr>
                    <w:alias w:val="7.1 pp."/>
                    <w:tag w:val="part_ba4262e6250f4481932f3e2717482e5c"/>
                    <w:lock w:val="sdtLocked"/>
                    <w:richText/>
                  </w:sdtPr>
                  <w:sdtContent>
                    <w:p>
                      <w:pPr>
                        <w:tabs>
                          <w:tab w:val="left" w:pos="360"/>
                          <w:tab w:val="left" w:pos="1276"/>
                          <w:tab w:val="left" w:pos="1418"/>
                        </w:tabs>
                        <w:spacing w:line="259" w:lineRule="auto"/>
                        <w:ind w:firstLine="709"/>
                        <w:jc w:val="both"/>
                        <w:rPr>
                          <w:szCs w:val="24"/>
                          <w:lang w:eastAsia="lt-LT"/>
                        </w:rPr>
                      </w:pPr>
                      <w:sdt>
                        <w:sdtPr>
                          <w:alias w:val="Numeris"/>
                          <w:tag w:val="nr_ba4262e6250f4481932f3e2717482e5c"/>
                          <w:lock w:val="sdtLocked"/>
                          <w:richText/>
                        </w:sdtPr>
                        <w:sdtContent>
                          <w:r>
                            <w:rPr>
                              <w:szCs w:val="24"/>
                              <w:lang w:eastAsia="lt-LT"/>
                            </w:rPr>
                            <w:t>7.1</w:t>
                          </w:r>
                        </w:sdtContent>
                      </w:sdt>
                      <w:r>
                        <w:rPr>
                          <w:szCs w:val="24"/>
                          <w:lang w:eastAsia="lt-LT"/>
                        </w:rPr>
                        <w:t>. 2. priima į pareigas ir atleidžia iš jų Centro direktorių, įgyvendina kitas funkcijas, susijusias su Centro direktoriaus darbo santykiais Lietuvos Respublikos darbo kodekso ir kitų teisės aktų bei šių Nuostatų nustatyta tvarka;</w:t>
                      </w:r>
                    </w:p>
                    <w:sdt>
                      <w:sdtPr>
                        <w:alias w:val="7.1.3 pp."/>
                        <w:tag w:val="part_a3336821c94a41d88572e74e888d67ff"/>
                        <w:lock w:val="sdtLocked"/>
                        <w:richText/>
                      </w:sdtPr>
                      <w:sdtContent>
                        <w:p>
                          <w:pPr>
                            <w:tabs>
                              <w:tab w:val="left" w:pos="360"/>
                              <w:tab w:val="left" w:pos="1276"/>
                              <w:tab w:val="left" w:pos="1418"/>
                            </w:tabs>
                            <w:spacing w:line="259" w:lineRule="auto"/>
                            <w:ind w:firstLine="709"/>
                            <w:jc w:val="both"/>
                            <w:rPr>
                              <w:szCs w:val="24"/>
                              <w:lang w:eastAsia="lt-LT"/>
                            </w:rPr>
                          </w:pPr>
                          <w:sdt>
                            <w:sdtPr>
                              <w:alias w:val="Numeris"/>
                              <w:tag w:val="nr_a3336821c94a41d88572e74e888d67ff"/>
                              <w:lock w:val="sdtLocked"/>
                              <w:richText/>
                            </w:sdtPr>
                            <w:sdtContent>
                              <w:r>
                                <w:rPr>
                                  <w:szCs w:val="24"/>
                                  <w:lang w:eastAsia="lt-LT"/>
                                </w:rPr>
                                <w:t>7.1.3</w:t>
                              </w:r>
                            </w:sdtContent>
                          </w:sdt>
                          <w:r>
                            <w:rPr>
                              <w:szCs w:val="24"/>
                              <w:lang w:eastAsia="lt-LT"/>
                            </w:rPr>
                            <w:t>. sprendžia kitus teisės aktuose jo kompetencijai priskirtus klausimus.</w:t>
                          </w:r>
                        </w:p>
                      </w:sdtContent>
                    </w:sdt>
                  </w:sdtContent>
                </w:sdt>
                <w:sdt>
                  <w:sdtPr>
                    <w:alias w:val="7.2 pp."/>
                    <w:tag w:val="part_be3db02324714762bfad2fb34b3739d5"/>
                    <w:lock w:val="sdtLocked"/>
                    <w:richText/>
                  </w:sdtPr>
                  <w:sdtContent>
                    <w:p>
                      <w:pPr>
                        <w:tabs>
                          <w:tab w:val="left" w:pos="360"/>
                          <w:tab w:val="left" w:pos="1276"/>
                          <w:tab w:val="left" w:pos="1418"/>
                        </w:tabs>
                        <w:spacing w:line="259" w:lineRule="auto"/>
                        <w:ind w:firstLine="709"/>
                        <w:jc w:val="both"/>
                        <w:rPr>
                          <w:szCs w:val="24"/>
                          <w:lang w:eastAsia="lt-LT"/>
                        </w:rPr>
                      </w:pPr>
                      <w:sdt>
                        <w:sdtPr>
                          <w:alias w:val="Numeris"/>
                          <w:tag w:val="nr_be3db02324714762bfad2fb34b3739d5"/>
                          <w:lock w:val="sdtLocked"/>
                          <w:richText/>
                        </w:sdtPr>
                        <w:sdtContent>
                          <w:r>
                            <w:rPr>
                              <w:szCs w:val="24"/>
                              <w:lang w:eastAsia="lt-LT"/>
                            </w:rPr>
                            <w:t>7.2</w:t>
                          </w:r>
                        </w:sdtContent>
                      </w:sdt>
                      <w:r>
                        <w:rPr>
                          <w:szCs w:val="24"/>
                          <w:lang w:eastAsia="lt-LT"/>
                        </w:rPr>
                        <w:t>. Savivaldybės taryba:</w:t>
                      </w:r>
                    </w:p>
                    <w:sdt>
                      <w:sdtPr>
                        <w:alias w:val="7.2.1 pp."/>
                        <w:tag w:val="part_b88c31979a1647009e5774d3c075de17"/>
                        <w:lock w:val="sdtLocked"/>
                        <w:richText/>
                      </w:sdtPr>
                      <w:sdtContent>
                        <w:p>
                          <w:pPr>
                            <w:tabs>
                              <w:tab w:val="left" w:pos="360"/>
                              <w:tab w:val="left" w:pos="1276"/>
                              <w:tab w:val="left" w:pos="1418"/>
                            </w:tabs>
                            <w:spacing w:line="259" w:lineRule="auto"/>
                            <w:ind w:firstLine="709"/>
                            <w:jc w:val="both"/>
                            <w:rPr>
                              <w:szCs w:val="24"/>
                              <w:lang w:eastAsia="lt-LT"/>
                            </w:rPr>
                          </w:pPr>
                          <w:sdt>
                            <w:sdtPr>
                              <w:alias w:val="Numeris"/>
                              <w:tag w:val="nr_b88c31979a1647009e5774d3c075de17"/>
                              <w:lock w:val="sdtLocked"/>
                              <w:richText/>
                            </w:sdtPr>
                            <w:sdtContent>
                              <w:r>
                                <w:rPr>
                                  <w:szCs w:val="24"/>
                                  <w:lang w:eastAsia="lt-LT"/>
                                </w:rPr>
                                <w:t>7.2.1</w:t>
                              </w:r>
                            </w:sdtContent>
                          </w:sdt>
                          <w:r>
                            <w:rPr>
                              <w:szCs w:val="24"/>
                              <w:lang w:eastAsia="lt-LT"/>
                            </w:rPr>
                            <w:t xml:space="preserve">. tvirtina Centro  nuostatus;</w:t>
                          </w:r>
                        </w:p>
                      </w:sdtContent>
                    </w:sdt>
                    <w:sdt>
                      <w:sdtPr>
                        <w:alias w:val="7.2.2 pp."/>
                        <w:tag w:val="part_56e61f4b69a74a5095ef45ddbf442f69"/>
                        <w:lock w:val="sdtLocked"/>
                        <w:richText/>
                      </w:sdtPr>
                      <w:sdtContent>
                        <w:p>
                          <w:pPr>
                            <w:tabs>
                              <w:tab w:val="left" w:pos="360"/>
                              <w:tab w:val="left" w:pos="1276"/>
                              <w:tab w:val="left" w:pos="1418"/>
                            </w:tabs>
                            <w:spacing w:line="259" w:lineRule="auto"/>
                            <w:ind w:firstLine="709"/>
                            <w:jc w:val="both"/>
                            <w:rPr>
                              <w:szCs w:val="24"/>
                              <w:lang w:eastAsia="lt-LT"/>
                            </w:rPr>
                          </w:pPr>
                          <w:sdt>
                            <w:sdtPr>
                              <w:alias w:val="Numeris"/>
                              <w:tag w:val="nr_56e61f4b69a74a5095ef45ddbf442f69"/>
                              <w:lock w:val="sdtLocked"/>
                              <w:richText/>
                            </w:sdtPr>
                            <w:sdtContent>
                              <w:r>
                                <w:rPr>
                                  <w:szCs w:val="24"/>
                                  <w:lang w:eastAsia="lt-LT"/>
                                </w:rPr>
                                <w:t>7.2.2</w:t>
                              </w:r>
                            </w:sdtContent>
                          </w:sdt>
                          <w:r>
                            <w:rPr>
                              <w:szCs w:val="24"/>
                              <w:lang w:eastAsia="lt-LT"/>
                            </w:rPr>
                            <w:t>. priima sprendimą dėl Centro buveinės pakeitimo;</w:t>
                          </w:r>
                        </w:p>
                      </w:sdtContent>
                    </w:sdt>
                    <w:sdt>
                      <w:sdtPr>
                        <w:alias w:val="7.2.3 pp."/>
                        <w:tag w:val="part_209d892bf1fc407bad87ba0b84fb387f"/>
                        <w:lock w:val="sdtLocked"/>
                        <w:richText/>
                      </w:sdtPr>
                      <w:sdtContent>
                        <w:p>
                          <w:pPr>
                            <w:tabs>
                              <w:tab w:val="left" w:pos="360"/>
                              <w:tab w:val="left" w:pos="1276"/>
                              <w:tab w:val="left" w:pos="1418"/>
                            </w:tabs>
                            <w:spacing w:line="259" w:lineRule="auto"/>
                            <w:ind w:firstLine="709"/>
                            <w:jc w:val="both"/>
                            <w:rPr>
                              <w:szCs w:val="24"/>
                              <w:lang w:eastAsia="lt-LT"/>
                            </w:rPr>
                          </w:pPr>
                          <w:sdt>
                            <w:sdtPr>
                              <w:alias w:val="Numeris"/>
                              <w:tag w:val="nr_209d892bf1fc407bad87ba0b84fb387f"/>
                              <w:lock w:val="sdtLocked"/>
                              <w:richText/>
                            </w:sdtPr>
                            <w:sdtContent>
                              <w:r>
                                <w:rPr>
                                  <w:szCs w:val="24"/>
                                  <w:lang w:eastAsia="lt-LT"/>
                                </w:rPr>
                                <w:t>7.2.3</w:t>
                              </w:r>
                            </w:sdtContent>
                          </w:sdt>
                          <w:r>
                            <w:rPr>
                              <w:szCs w:val="24"/>
                              <w:lang w:eastAsia="lt-LT"/>
                            </w:rPr>
                            <w:t>. priima sprendimą dėl Centro pertvarkymo, reorganizavimo ar likvidavimo;</w:t>
                          </w:r>
                        </w:p>
                      </w:sdtContent>
                    </w:sdt>
                    <w:sdt>
                      <w:sdtPr>
                        <w:alias w:val="7.2.4 pp."/>
                        <w:tag w:val="part_3bd9a385bc9d4049a2d7ebabaa0aa4b8"/>
                        <w:lock w:val="sdtLocked"/>
                        <w:richText/>
                      </w:sdtPr>
                      <w:sdtContent>
                        <w:p>
                          <w:pPr>
                            <w:tabs>
                              <w:tab w:val="left" w:pos="360"/>
                              <w:tab w:val="left" w:pos="1276"/>
                              <w:tab w:val="left" w:pos="1418"/>
                            </w:tabs>
                            <w:spacing w:line="259" w:lineRule="auto"/>
                            <w:ind w:firstLine="709"/>
                            <w:jc w:val="both"/>
                            <w:rPr>
                              <w:szCs w:val="24"/>
                              <w:lang w:eastAsia="lt-LT"/>
                            </w:rPr>
                          </w:pPr>
                          <w:sdt>
                            <w:sdtPr>
                              <w:alias w:val="Numeris"/>
                              <w:tag w:val="nr_3bd9a385bc9d4049a2d7ebabaa0aa4b8"/>
                              <w:lock w:val="sdtLocked"/>
                              <w:richText/>
                            </w:sdtPr>
                            <w:sdtContent>
                              <w:r>
                                <w:rPr>
                                  <w:szCs w:val="24"/>
                                  <w:lang w:eastAsia="lt-LT"/>
                                </w:rPr>
                                <w:t>7.2.4</w:t>
                              </w:r>
                            </w:sdtContent>
                          </w:sdt>
                          <w:r>
                            <w:rPr>
                              <w:szCs w:val="24"/>
                              <w:lang w:eastAsia="lt-LT"/>
                            </w:rPr>
                            <w:t>. priima sprendimą dėl Centro filialų steigimo ir jų veiklos nutraukimo;</w:t>
                          </w:r>
                        </w:p>
                      </w:sdtContent>
                    </w:sdt>
                    <w:sdt>
                      <w:sdtPr>
                        <w:alias w:val="7.2.5 pp."/>
                        <w:tag w:val="part_bdf2aaa096f1473db37b2f2913b0773c"/>
                        <w:lock w:val="sdtLocked"/>
                        <w:richText/>
                      </w:sdtPr>
                      <w:sdtContent>
                        <w:p>
                          <w:pPr>
                            <w:tabs>
                              <w:tab w:val="left" w:pos="360"/>
                              <w:tab w:val="left" w:pos="1276"/>
                              <w:tab w:val="left" w:pos="1418"/>
                            </w:tabs>
                            <w:spacing w:line="259" w:lineRule="auto"/>
                            <w:ind w:firstLine="709"/>
                            <w:jc w:val="both"/>
                            <w:rPr>
                              <w:szCs w:val="24"/>
                              <w:lang w:eastAsia="lt-LT"/>
                            </w:rPr>
                          </w:pPr>
                          <w:sdt>
                            <w:sdtPr>
                              <w:alias w:val="Numeris"/>
                              <w:tag w:val="nr_bdf2aaa096f1473db37b2f2913b0773c"/>
                              <w:lock w:val="sdtLocked"/>
                              <w:richText/>
                            </w:sdtPr>
                            <w:sdtContent>
                              <w:r>
                                <w:rPr>
                                  <w:szCs w:val="24"/>
                                  <w:lang w:eastAsia="lt-LT"/>
                                </w:rPr>
                                <w:t>7.2.5</w:t>
                              </w:r>
                            </w:sdtContent>
                          </w:sdt>
                          <w:r>
                            <w:rPr>
                              <w:szCs w:val="24"/>
                              <w:lang w:eastAsia="lt-LT"/>
                            </w:rPr>
                            <w:t xml:space="preserve"> priima sprendimą dėl tam tikros veiklos nepriklausomo audito Centre atlikimo. </w:t>
                          </w:r>
                        </w:p>
                      </w:sdtContent>
                    </w:sdt>
                    <w:sdt>
                      <w:sdtPr>
                        <w:alias w:val="7.2.6 pp."/>
                        <w:tag w:val="part_4b54ad5fda5b47e5a5ff1903432596d6"/>
                        <w:lock w:val="sdtLocked"/>
                        <w:richText/>
                      </w:sdtPr>
                      <w:sdtContent>
                        <w:p>
                          <w:pPr>
                            <w:tabs>
                              <w:tab w:val="left" w:pos="360"/>
                              <w:tab w:val="left" w:pos="1276"/>
                              <w:tab w:val="left" w:pos="1418"/>
                            </w:tabs>
                            <w:spacing w:line="259" w:lineRule="auto"/>
                            <w:ind w:firstLine="709"/>
                            <w:jc w:val="both"/>
                            <w:rPr>
                              <w:szCs w:val="24"/>
                              <w:lang w:eastAsia="lt-LT"/>
                            </w:rPr>
                          </w:pPr>
                          <w:sdt>
                            <w:sdtPr>
                              <w:alias w:val="Numeris"/>
                              <w:tag w:val="nr_4b54ad5fda5b47e5a5ff1903432596d6"/>
                              <w:lock w:val="sdtLocked"/>
                              <w:richText/>
                            </w:sdtPr>
                            <w:sdtContent>
                              <w:r>
                                <w:rPr>
                                  <w:szCs w:val="24"/>
                                  <w:lang w:eastAsia="lt-LT"/>
                                </w:rPr>
                                <w:t>7.2.6</w:t>
                              </w:r>
                            </w:sdtContent>
                          </w:sdt>
                          <w:r>
                            <w:rPr>
                              <w:szCs w:val="24"/>
                              <w:lang w:eastAsia="lt-LT"/>
                            </w:rPr>
                            <w:t>. skiria ir atleidžia likvidatorių arba sudaro likvidacinę komisiją ir nutraukia jos įgaliojimus;</w:t>
                          </w:r>
                        </w:p>
                      </w:sdtContent>
                    </w:sdt>
                    <w:sdt>
                      <w:sdtPr>
                        <w:alias w:val="7.2.7 pp."/>
                        <w:tag w:val="part_5c693110662d46e58fe3f1e682328480"/>
                        <w:lock w:val="sdtLocked"/>
                        <w:richText/>
                      </w:sdtPr>
                      <w:sdtContent>
                        <w:p>
                          <w:pPr>
                            <w:tabs>
                              <w:tab w:val="left" w:pos="360"/>
                              <w:tab w:val="left" w:pos="1276"/>
                              <w:tab w:val="left" w:pos="1418"/>
                            </w:tabs>
                            <w:spacing w:line="259" w:lineRule="auto"/>
                            <w:ind w:firstLine="709"/>
                            <w:jc w:val="both"/>
                            <w:rPr>
                              <w:szCs w:val="24"/>
                              <w:lang w:eastAsia="lt-LT"/>
                            </w:rPr>
                          </w:pPr>
                          <w:sdt>
                            <w:sdtPr>
                              <w:alias w:val="Numeris"/>
                              <w:tag w:val="nr_5c693110662d46e58fe3f1e682328480"/>
                              <w:lock w:val="sdtLocked"/>
                              <w:richText/>
                            </w:sdtPr>
                            <w:sdtContent>
                              <w:r>
                                <w:rPr>
                                  <w:szCs w:val="24"/>
                                  <w:lang w:eastAsia="lt-LT"/>
                                </w:rPr>
                                <w:t>7.2.7</w:t>
                              </w:r>
                            </w:sdtContent>
                          </w:sdt>
                          <w:r>
                            <w:rPr>
                              <w:szCs w:val="24"/>
                              <w:lang w:eastAsia="lt-LT"/>
                            </w:rPr>
                            <w:t>. tvirtina Centro metinių ataskaitų rinkinius (jeigu paprastosios savivaldybės tarybos kompetencijos įgyvendinimo savivaldybės taryba nėra perdavusi savivaldybės merui);</w:t>
                          </w:r>
                        </w:p>
                      </w:sdtContent>
                    </w:sdt>
                    <w:sdt>
                      <w:sdtPr>
                        <w:alias w:val="7.2.8 pp."/>
                        <w:tag w:val="part_0244218ac79b46f7b2db7584ef4da5c1"/>
                        <w:lock w:val="sdtLocked"/>
                        <w:richText/>
                      </w:sdtPr>
                      <w:sdtContent>
                        <w:p>
                          <w:pPr>
                            <w:tabs>
                              <w:tab w:val="left" w:pos="360"/>
                              <w:tab w:val="left" w:pos="1276"/>
                              <w:tab w:val="left" w:pos="1418"/>
                            </w:tabs>
                            <w:spacing w:line="259" w:lineRule="auto"/>
                            <w:ind w:firstLine="709"/>
                            <w:jc w:val="both"/>
                            <w:rPr>
                              <w:szCs w:val="24"/>
                              <w:lang w:eastAsia="lt-LT"/>
                            </w:rPr>
                          </w:pPr>
                          <w:sdt>
                            <w:sdtPr>
                              <w:alias w:val="Numeris"/>
                              <w:tag w:val="nr_0244218ac79b46f7b2db7584ef4da5c1"/>
                              <w:lock w:val="sdtLocked"/>
                              <w:richText/>
                            </w:sdtPr>
                            <w:sdtContent>
                              <w:r>
                                <w:rPr>
                                  <w:szCs w:val="24"/>
                                  <w:lang w:eastAsia="lt-LT"/>
                                </w:rPr>
                                <w:t>7.2.8</w:t>
                              </w:r>
                            </w:sdtContent>
                          </w:sdt>
                          <w:r>
                            <w:rPr>
                              <w:szCs w:val="24"/>
                              <w:lang w:eastAsia="lt-LT"/>
                            </w:rPr>
                            <w:t>. sprendžia kitus šiame įstatyme, kituose įstatymuose ir biudžetinės įstaigos nuostatuose jos išimtinei ir paprastajai kompetencijai priskirtus klausimus.</w:t>
                          </w:r>
                        </w:p>
                      </w:sdtContent>
                    </w:sdt>
                  </w:sdtContent>
                </w:sdt>
              </w:sdtContent>
            </w:sdt>
            <w:sdt>
              <w:sdtPr>
                <w:alias w:val="8 p."/>
                <w:tag w:val="part_20f6e465a0c242efa2d502ebd6943ef5"/>
                <w:lock w:val="sdtLocked"/>
                <w:richText/>
              </w:sdtPr>
              <w:sdtContent>
                <w:p>
                  <w:pPr>
                    <w:ind w:firstLine="709"/>
                    <w:jc w:val="both"/>
                    <w:rPr>
                      <w:szCs w:val="22"/>
                      <w:lang w:eastAsia="lt-LT"/>
                    </w:rPr>
                  </w:pPr>
                  <w:sdt>
                    <w:sdtPr>
                      <w:alias w:val="Numeris"/>
                      <w:tag w:val="nr_20f6e465a0c242efa2d502ebd6943ef5"/>
                      <w:lock w:val="sdtLocked"/>
                      <w:richText/>
                    </w:sdtPr>
                    <w:sdtContent>
                      <w:r>
                        <w:rPr>
                          <w:szCs w:val="22"/>
                          <w:lang w:eastAsia="lt-LT"/>
                        </w:rPr>
                        <w:t>8</w:t>
                      </w:r>
                    </w:sdtContent>
                  </w:sdt>
                  <w:r>
                    <w:rPr>
                      <w:szCs w:val="22"/>
                      <w:lang w:eastAsia="lt-LT"/>
                    </w:rPr>
                    <w:t>. Centro buveinė – Radvilų g. 17, 82177 Radviliškis.</w:t>
                  </w:r>
                </w:p>
              </w:sdtContent>
            </w:sdt>
            <w:sdt>
              <w:sdtPr>
                <w:alias w:val="9 p."/>
                <w:tag w:val="part_356c457054824b0ca3bb6611acd80212"/>
                <w:lock w:val="sdtLocked"/>
                <w:richText/>
              </w:sdtPr>
              <w:sdtContent>
                <w:p>
                  <w:pPr>
                    <w:ind w:firstLine="709"/>
                    <w:jc w:val="both"/>
                    <w:rPr>
                      <w:szCs w:val="22"/>
                      <w:lang w:eastAsia="lt-LT"/>
                    </w:rPr>
                  </w:pPr>
                  <w:sdt>
                    <w:sdtPr>
                      <w:alias w:val="Numeris"/>
                      <w:tag w:val="nr_356c457054824b0ca3bb6611acd80212"/>
                      <w:lock w:val="sdtLocked"/>
                      <w:richText/>
                    </w:sdtPr>
                    <w:sdtContent>
                      <w:r>
                        <w:rPr>
                          <w:szCs w:val="22"/>
                          <w:lang w:eastAsia="lt-LT"/>
                        </w:rPr>
                        <w:t>9</w:t>
                      </w:r>
                    </w:sdtContent>
                  </w:sdt>
                  <w:r>
                    <w:rPr>
                      <w:szCs w:val="22"/>
                      <w:lang w:eastAsia="lt-LT"/>
                    </w:rPr>
                    <w:t>. Centro struktūriniai padaliniai:</w:t>
                  </w:r>
                </w:p>
                <w:sdt>
                  <w:sdtPr>
                    <w:alias w:val="9.1 pp."/>
                    <w:tag w:val="part_46b804d9e37d4ef0baa6835e41b388c9"/>
                    <w:lock w:val="sdtLocked"/>
                    <w:richText/>
                  </w:sdtPr>
                  <w:sdtContent>
                    <w:p>
                      <w:pPr>
                        <w:ind w:firstLine="709"/>
                        <w:jc w:val="both"/>
                        <w:rPr>
                          <w:szCs w:val="22"/>
                          <w:lang w:eastAsia="lt-LT"/>
                        </w:rPr>
                      </w:pPr>
                      <w:sdt>
                        <w:sdtPr>
                          <w:alias w:val="Numeris"/>
                          <w:tag w:val="nr_46b804d9e37d4ef0baa6835e41b388c9"/>
                          <w:lock w:val="sdtLocked"/>
                          <w:richText/>
                        </w:sdtPr>
                        <w:sdtContent>
                          <w:r>
                            <w:rPr>
                              <w:szCs w:val="22"/>
                              <w:lang w:eastAsia="lt-LT"/>
                            </w:rPr>
                            <w:t>9.1</w:t>
                          </w:r>
                        </w:sdtContent>
                      </w:sdt>
                      <w:r>
                        <w:rPr>
                          <w:szCs w:val="22"/>
                          <w:lang w:eastAsia="lt-LT"/>
                        </w:rPr>
                        <w:t>. Buhalterinės apskaitos ir planavimo skyrius (adresas – Radvilų g. 17, 82177 Radviliškis);</w:t>
                      </w:r>
                    </w:p>
                  </w:sdtContent>
                </w:sdt>
                <w:sdt>
                  <w:sdtPr>
                    <w:alias w:val="9.2 pp."/>
                    <w:tag w:val="part_0489299dfc354de5bb46016a55f74438"/>
                    <w:lock w:val="sdtLocked"/>
                    <w:richText/>
                  </w:sdtPr>
                  <w:sdtContent>
                    <w:p>
                      <w:pPr>
                        <w:ind w:firstLine="709"/>
                        <w:jc w:val="both"/>
                        <w:rPr>
                          <w:szCs w:val="22"/>
                          <w:lang w:eastAsia="lt-LT"/>
                        </w:rPr>
                      </w:pPr>
                      <w:sdt>
                        <w:sdtPr>
                          <w:alias w:val="Numeris"/>
                          <w:tag w:val="nr_0489299dfc354de5bb46016a55f74438"/>
                          <w:lock w:val="sdtLocked"/>
                          <w:richText/>
                        </w:sdtPr>
                        <w:sdtContent>
                          <w:r>
                            <w:rPr>
                              <w:szCs w:val="22"/>
                              <w:lang w:eastAsia="lt-LT"/>
                            </w:rPr>
                            <w:t>9.2</w:t>
                          </w:r>
                        </w:sdtContent>
                      </w:sdt>
                      <w:r>
                        <w:rPr>
                          <w:szCs w:val="22"/>
                          <w:lang w:eastAsia="lt-LT"/>
                        </w:rPr>
                        <w:t>. Transporto ir ūkinės veiklos skyrius (adresas – Radvilų g. 17, 82177 Radviliškis);</w:t>
                      </w:r>
                    </w:p>
                  </w:sdtContent>
                </w:sdt>
                <w:sdt>
                  <w:sdtPr>
                    <w:alias w:val="9.3 pp."/>
                    <w:tag w:val="part_3cbf3a7f92234668a4ba7f6597c1859a"/>
                    <w:lock w:val="sdtLocked"/>
                    <w:richText/>
                  </w:sdtPr>
                  <w:sdtContent>
                    <w:p>
                      <w:pPr>
                        <w:ind w:firstLine="709"/>
                        <w:jc w:val="both"/>
                        <w:rPr>
                          <w:szCs w:val="22"/>
                          <w:lang w:eastAsia="lt-LT"/>
                        </w:rPr>
                      </w:pPr>
                      <w:sdt>
                        <w:sdtPr>
                          <w:alias w:val="Numeris"/>
                          <w:tag w:val="nr_3cbf3a7f92234668a4ba7f6597c1859a"/>
                          <w:lock w:val="sdtLocked"/>
                          <w:richText/>
                        </w:sdtPr>
                        <w:sdtContent>
                          <w:r>
                            <w:rPr>
                              <w:szCs w:val="22"/>
                              <w:lang w:eastAsia="lt-LT"/>
                            </w:rPr>
                            <w:t>9.3</w:t>
                          </w:r>
                        </w:sdtContent>
                      </w:sdt>
                      <w:r>
                        <w:rPr>
                          <w:szCs w:val="22"/>
                          <w:lang w:eastAsia="lt-LT"/>
                        </w:rPr>
                        <w:t>. Pedagoginė psichologinė tarnyba (adresas – Radvilų g. 17, 82177 Radviliškis);</w:t>
                      </w:r>
                    </w:p>
                  </w:sdtContent>
                </w:sdt>
                <w:sdt>
                  <w:sdtPr>
                    <w:alias w:val="9.4 pp."/>
                    <w:tag w:val="part_9d789d26b30f46fcb60f60ccc3af2325"/>
                    <w:lock w:val="sdtLocked"/>
                    <w:richText/>
                  </w:sdtPr>
                  <w:sdtContent>
                    <w:p>
                      <w:pPr>
                        <w:ind w:firstLine="709"/>
                        <w:jc w:val="both"/>
                        <w:rPr>
                          <w:szCs w:val="22"/>
                          <w:lang w:eastAsia="lt-LT"/>
                        </w:rPr>
                      </w:pPr>
                      <w:sdt>
                        <w:sdtPr>
                          <w:alias w:val="Numeris"/>
                          <w:tag w:val="nr_9d789d26b30f46fcb60f60ccc3af2325"/>
                          <w:lock w:val="sdtLocked"/>
                          <w:richText/>
                        </w:sdtPr>
                        <w:sdtContent>
                          <w:r>
                            <w:rPr>
                              <w:szCs w:val="22"/>
                              <w:lang w:eastAsia="lt-LT"/>
                            </w:rPr>
                            <w:t>9.4</w:t>
                          </w:r>
                        </w:sdtContent>
                      </w:sdt>
                      <w:r>
                        <w:rPr>
                          <w:szCs w:val="22"/>
                          <w:lang w:eastAsia="lt-LT"/>
                        </w:rPr>
                        <w:t>. Sporto skyrius (adresas – Radvilų g. 6, 82177 Radviliškis);</w:t>
                      </w:r>
                    </w:p>
                  </w:sdtContent>
                </w:sdt>
                <w:sdt>
                  <w:sdtPr>
                    <w:alias w:val="9.5 pp."/>
                    <w:tag w:val="part_fe788fd7ddfa45d5813b52937fb71a49"/>
                    <w:lock w:val="sdtLocked"/>
                    <w:richText/>
                  </w:sdtPr>
                  <w:sdtContent>
                    <w:p>
                      <w:pPr>
                        <w:ind w:firstLine="709"/>
                        <w:jc w:val="both"/>
                        <w:rPr>
                          <w:szCs w:val="22"/>
                          <w:lang w:eastAsia="lt-LT"/>
                        </w:rPr>
                      </w:pPr>
                      <w:sdt>
                        <w:sdtPr>
                          <w:alias w:val="Numeris"/>
                          <w:tag w:val="nr_fe788fd7ddfa45d5813b52937fb71a49"/>
                          <w:lock w:val="sdtLocked"/>
                          <w:richText/>
                        </w:sdtPr>
                        <w:sdtContent>
                          <w:r>
                            <w:rPr>
                              <w:szCs w:val="22"/>
                              <w:lang w:eastAsia="lt-LT"/>
                            </w:rPr>
                            <w:t>9.5</w:t>
                          </w:r>
                        </w:sdtContent>
                      </w:sdt>
                      <w:r>
                        <w:rPr>
                          <w:szCs w:val="22"/>
                          <w:lang w:eastAsia="lt-LT"/>
                        </w:rPr>
                        <w:t>. Suaugusiųjų ir jaunimo neformaliojo ugdymo skyrius (adresas – Dariaus ir Girėno g. 27, 82138 Radviliškis):</w:t>
                      </w:r>
                    </w:p>
                    <w:sdt>
                      <w:sdtPr>
                        <w:alias w:val="9.5.1 pp."/>
                        <w:tag w:val="part_925f15e2244148c39789aed3dbaabaed"/>
                        <w:lock w:val="sdtLocked"/>
                        <w:richText/>
                      </w:sdtPr>
                      <w:sdtContent>
                        <w:p>
                          <w:pPr>
                            <w:ind w:firstLine="709"/>
                            <w:jc w:val="both"/>
                            <w:rPr>
                              <w:color w:val="FF0000"/>
                              <w:szCs w:val="22"/>
                              <w:lang w:eastAsia="lt-LT"/>
                            </w:rPr>
                          </w:pPr>
                          <w:sdt>
                            <w:sdtPr>
                              <w:alias w:val="Numeris"/>
                              <w:tag w:val="nr_925f15e2244148c39789aed3dbaabaed"/>
                              <w:lock w:val="sdtLocked"/>
                              <w:richText/>
                            </w:sdtPr>
                            <w:sdtContent>
                              <w:r>
                                <w:rPr>
                                  <w:szCs w:val="22"/>
                                  <w:lang w:eastAsia="lt-LT"/>
                                </w:rPr>
                                <w:t>9.5.1</w:t>
                              </w:r>
                            </w:sdtContent>
                          </w:sdt>
                          <w:r>
                            <w:rPr>
                              <w:szCs w:val="22"/>
                              <w:lang w:eastAsia="lt-LT"/>
                            </w:rPr>
                            <w:t>. Atviri jaunimo centrai „Jaunimo erdvė“ (toliau – AJC): Radviliškio AJC (adresas – Radvilų g. 17, 82177 Radviliškis); Šeduvos AJC (adresas – Laisvės a. 29, 82227 Šeduvos mstl., Radviliškio r. sav.); Baisogalos AJC (adresas – Maironio g. 36A, 82318 Baisogalos mstl., Radviliškio r. sav.);</w:t>
                          </w:r>
                        </w:p>
                      </w:sdtContent>
                    </w:sdt>
                    <w:sdt>
                      <w:sdtPr>
                        <w:alias w:val="9.5.2 pp."/>
                        <w:tag w:val="part_a04a6cea3d4441518d8e1c11625d670e"/>
                        <w:lock w:val="sdtLocked"/>
                        <w:richText/>
                      </w:sdtPr>
                      <w:sdtContent>
                        <w:p>
                          <w:pPr>
                            <w:ind w:firstLine="709"/>
                            <w:jc w:val="both"/>
                            <w:rPr>
                              <w:color w:val="FF0000"/>
                              <w:szCs w:val="22"/>
                              <w:lang w:eastAsia="lt-LT"/>
                            </w:rPr>
                          </w:pPr>
                          <w:sdt>
                            <w:sdtPr>
                              <w:alias w:val="Numeris"/>
                              <w:tag w:val="nr_a04a6cea3d4441518d8e1c11625d670e"/>
                              <w:lock w:val="sdtLocked"/>
                              <w:richText/>
                            </w:sdtPr>
                            <w:sdtContent>
                              <w:r>
                                <w:rPr>
                                  <w:szCs w:val="22"/>
                                  <w:lang w:eastAsia="lt-LT"/>
                                </w:rPr>
                                <w:t>9.5.2</w:t>
                              </w:r>
                            </w:sdtContent>
                          </w:sdt>
                          <w:r>
                            <w:rPr>
                              <w:szCs w:val="22"/>
                              <w:lang w:eastAsia="lt-LT"/>
                            </w:rPr>
                            <w:t>. Radviliškio r. Trečiojo amžiaus universitetas (toliau –TAU): Radviliškio m. TAU skyrius (adresas – Dariaus ir Girėno g. 27, 82138 Radviliškis); Šeduvos TAU skyrius (adresas – Laisvės a. 29, 82227 Šeduvos mstl., Radviliškio r. sav.); Baisogalos TAU skyrius (adresas – Maironio g. 36A, 82318 Baisogalos mstl., Radviliškio r. sav.).</w:t>
                          </w:r>
                        </w:p>
                      </w:sdtContent>
                    </w:sdt>
                  </w:sdtContent>
                </w:sdt>
              </w:sdtContent>
            </w:sdt>
            <w:sdt>
              <w:sdtPr>
                <w:alias w:val="10 p."/>
                <w:tag w:val="part_bfc68b6c3cce489fae295b3c8a3b3f5d"/>
                <w:lock w:val="sdtLocked"/>
                <w:richText/>
              </w:sdtPr>
              <w:sdtContent>
                <w:p>
                  <w:pPr>
                    <w:ind w:firstLine="709"/>
                    <w:jc w:val="both"/>
                    <w:rPr>
                      <w:szCs w:val="22"/>
                      <w:lang w:eastAsia="lt-LT"/>
                    </w:rPr>
                  </w:pPr>
                  <w:sdt>
                    <w:sdtPr>
                      <w:alias w:val="Numeris"/>
                      <w:tag w:val="nr_bfc68b6c3cce489fae295b3c8a3b3f5d"/>
                      <w:lock w:val="sdtLocked"/>
                      <w:richText/>
                    </w:sdtPr>
                    <w:sdtContent>
                      <w:r>
                        <w:rPr>
                          <w:szCs w:val="22"/>
                          <w:lang w:eastAsia="lt-LT"/>
                        </w:rPr>
                        <w:t>10</w:t>
                      </w:r>
                    </w:sdtContent>
                  </w:sdt>
                  <w:r>
                    <w:rPr>
                      <w:szCs w:val="22"/>
                      <w:lang w:eastAsia="lt-LT"/>
                    </w:rPr>
                    <w:t xml:space="preserve">. Centras yra viešasis juridinis asmuo, turintis antspaudą su Radviliškio rajono savivaldybės herbu ir Centro pavadinimu, atributiką, atsiskaitomąją ir kitas sąskaitas Lietuvos Respublikos įregistruotuose bankuose. Centras savo veiklą grindžia Lietuvos Respublikos Konstitucija, Lietuvos Respublikos įstatymais, Lietuvos Respublikos Vyriausybės nutarimais,  Lietuvos Respublikos švietimo ir mokslo ministro įsakymais, kitais teisės aktais. </w:t>
                  </w:r>
                </w:p>
                <w:p>
                  <w:pPr>
                    <w:jc w:val="both"/>
                    <w:rPr>
                      <w:szCs w:val="22"/>
                      <w:lang w:eastAsia="lt-LT"/>
                    </w:rPr>
                  </w:pPr>
                </w:p>
              </w:sdtContent>
            </w:sdt>
          </w:sdtContent>
        </w:sdt>
        <w:sdt>
          <w:sdtPr>
            <w:alias w:val="skyrius"/>
            <w:tag w:val="part_b2ecc448b7e448a0aff12ae7a2ac9647"/>
            <w:lock w:val="sdtLocked"/>
            <w:richText/>
          </w:sdtPr>
          <w:sdtContent>
            <w:p>
              <w:pPr>
                <w:jc w:val="center"/>
                <w:rPr>
                  <w:b/>
                  <w:szCs w:val="22"/>
                  <w:lang w:eastAsia="lt-LT"/>
                </w:rPr>
              </w:pPr>
              <w:sdt>
                <w:sdtPr>
                  <w:alias w:val="Numeris"/>
                  <w:tag w:val="nr_b2ecc448b7e448a0aff12ae7a2ac9647"/>
                  <w:lock w:val="sdtLocked"/>
                  <w:richText/>
                </w:sdtPr>
                <w:sdtContent>
                  <w:r>
                    <w:rPr>
                      <w:b/>
                      <w:szCs w:val="22"/>
                      <w:lang w:eastAsia="lt-LT"/>
                    </w:rPr>
                    <w:t>II</w:t>
                  </w:r>
                </w:sdtContent>
              </w:sdt>
              <w:r>
                <w:rPr>
                  <w:b/>
                  <w:szCs w:val="22"/>
                  <w:lang w:eastAsia="lt-LT"/>
                </w:rPr>
                <w:t xml:space="preserve"> SKYRIUS</w:t>
              </w:r>
            </w:p>
            <w:p>
              <w:pPr>
                <w:ind w:firstLine="62"/>
                <w:jc w:val="center"/>
                <w:rPr>
                  <w:b/>
                  <w:szCs w:val="22"/>
                  <w:lang w:eastAsia="lt-LT"/>
                </w:rPr>
              </w:pPr>
              <w:sdt>
                <w:sdtPr>
                  <w:alias w:val="Pavadinimas"/>
                  <w:tag w:val="title_b2ecc448b7e448a0aff12ae7a2ac9647"/>
                  <w:lock w:val="sdtLocked"/>
                  <w:richText/>
                </w:sdtPr>
                <w:sdtContent>
                  <w:r>
                    <w:rPr>
                      <w:b/>
                      <w:szCs w:val="22"/>
                      <w:lang w:eastAsia="lt-LT"/>
                    </w:rPr>
                    <w:t>CENTRO VEIKLOS SRITYS IR RŪŠYS, TIKSLAS, UŽDAVINIAI, FUNKCIJOS, PAŽYMĖJIMŲ IŠDAVIMAS</w:t>
                  </w:r>
                </w:sdtContent>
              </w:sdt>
            </w:p>
            <w:p>
              <w:pPr>
                <w:ind w:firstLine="709"/>
                <w:jc w:val="both"/>
                <w:rPr>
                  <w:szCs w:val="22"/>
                  <w:lang w:eastAsia="lt-LT"/>
                </w:rPr>
              </w:pPr>
            </w:p>
            <w:sdt>
              <w:sdtPr>
                <w:alias w:val="11 p."/>
                <w:tag w:val="part_c0b32152eb1d48dcbed168b5bcea75a3"/>
                <w:lock w:val="sdtLocked"/>
                <w:richText/>
              </w:sdtPr>
              <w:sdtContent>
                <w:p>
                  <w:pPr>
                    <w:ind w:firstLine="709"/>
                    <w:jc w:val="both"/>
                    <w:rPr>
                      <w:szCs w:val="22"/>
                      <w:lang w:eastAsia="lt-LT"/>
                    </w:rPr>
                  </w:pPr>
                  <w:sdt>
                    <w:sdtPr>
                      <w:alias w:val="Numeris"/>
                      <w:tag w:val="nr_c0b32152eb1d48dcbed168b5bcea75a3"/>
                      <w:lock w:val="sdtLocked"/>
                      <w:richText/>
                    </w:sdtPr>
                    <w:sdtContent>
                      <w:r>
                        <w:rPr>
                          <w:szCs w:val="22"/>
                          <w:lang w:eastAsia="lt-LT"/>
                        </w:rPr>
                        <w:t>11</w:t>
                      </w:r>
                    </w:sdtContent>
                  </w:sdt>
                  <w:r>
                    <w:rPr>
                      <w:szCs w:val="22"/>
                      <w:lang w:eastAsia="lt-LT"/>
                    </w:rPr>
                    <w:t xml:space="preserve">. Centro pagrindinė veiklos sritis – švietimo pagalba. Papildomos veiklos: neformalusis vaikų, jaunimo ir suaugusiųjų švietimas, atvirasis darbas su jaunimu, kūno kultūra ir sportas, buhalterinė apskaita, statybos inžinieriaus paslaugos Radviliškio rajono savivaldybės švietimo įstaigoms. </w:t>
                  </w:r>
                </w:p>
              </w:sdtContent>
            </w:sdt>
            <w:sdt>
              <w:sdtPr>
                <w:alias w:val="12 p."/>
                <w:tag w:val="part_eff14ec6ba534058b11ff41b15f61817"/>
                <w:lock w:val="sdtLocked"/>
                <w:richText/>
              </w:sdtPr>
              <w:sdtContent>
                <w:p>
                  <w:pPr>
                    <w:ind w:firstLine="709"/>
                    <w:jc w:val="both"/>
                    <w:rPr>
                      <w:szCs w:val="22"/>
                      <w:lang w:eastAsia="lt-LT"/>
                    </w:rPr>
                  </w:pPr>
                  <w:sdt>
                    <w:sdtPr>
                      <w:alias w:val="Numeris"/>
                      <w:tag w:val="nr_eff14ec6ba534058b11ff41b15f61817"/>
                      <w:lock w:val="sdtLocked"/>
                      <w:richText/>
                    </w:sdtPr>
                    <w:sdtContent>
                      <w:r>
                        <w:rPr>
                          <w:szCs w:val="22"/>
                          <w:lang w:eastAsia="lt-LT"/>
                        </w:rPr>
                        <w:t>12</w:t>
                      </w:r>
                    </w:sdtContent>
                  </w:sdt>
                  <w:r>
                    <w:rPr>
                      <w:szCs w:val="22"/>
                      <w:lang w:eastAsia="lt-LT"/>
                    </w:rPr>
                    <w:t>. Centro veiklos rūšys (pagal Ekonominės veiklos rūšių klasifikatorių (EVRK 2 red.):</w:t>
                  </w:r>
                </w:p>
                <w:sdt>
                  <w:sdtPr>
                    <w:alias w:val="12.1 pp."/>
                    <w:tag w:val="part_892149a0b508440397b23b520be3fa4a"/>
                    <w:lock w:val="sdtLocked"/>
                    <w:richText/>
                  </w:sdtPr>
                  <w:sdtContent>
                    <w:p>
                      <w:pPr>
                        <w:ind w:firstLine="709"/>
                        <w:jc w:val="both"/>
                        <w:rPr>
                          <w:szCs w:val="22"/>
                          <w:lang w:eastAsia="lt-LT"/>
                        </w:rPr>
                      </w:pPr>
                      <w:sdt>
                        <w:sdtPr>
                          <w:alias w:val="Numeris"/>
                          <w:tag w:val="nr_892149a0b508440397b23b520be3fa4a"/>
                          <w:lock w:val="sdtLocked"/>
                          <w:richText/>
                        </w:sdtPr>
                        <w:sdtContent>
                          <w:r>
                            <w:rPr>
                              <w:szCs w:val="22"/>
                              <w:lang w:eastAsia="lt-LT"/>
                            </w:rPr>
                            <w:t>12.1</w:t>
                          </w:r>
                        </w:sdtContent>
                      </w:sdt>
                      <w:r>
                        <w:rPr>
                          <w:szCs w:val="22"/>
                          <w:lang w:eastAsia="lt-LT"/>
                        </w:rPr>
                        <w:t>. kita transportui būdingų paslaugų veikla (kodas 52.29);</w:t>
                      </w:r>
                    </w:p>
                  </w:sdtContent>
                </w:sdt>
                <w:sdt>
                  <w:sdtPr>
                    <w:alias w:val="12.2 pp."/>
                    <w:tag w:val="part_cc7527b687784637a41e2d1b7e0ac9b6"/>
                    <w:lock w:val="sdtLocked"/>
                    <w:richText/>
                  </w:sdtPr>
                  <w:sdtContent>
                    <w:p>
                      <w:pPr>
                        <w:ind w:firstLine="709"/>
                        <w:jc w:val="both"/>
                        <w:rPr>
                          <w:szCs w:val="22"/>
                          <w:lang w:eastAsia="lt-LT"/>
                        </w:rPr>
                      </w:pPr>
                      <w:sdt>
                        <w:sdtPr>
                          <w:alias w:val="Numeris"/>
                          <w:tag w:val="nr_cc7527b687784637a41e2d1b7e0ac9b6"/>
                          <w:lock w:val="sdtLocked"/>
                          <w:richText/>
                        </w:sdtPr>
                        <w:sdtContent>
                          <w:r>
                            <w:rPr>
                              <w:szCs w:val="22"/>
                              <w:lang w:eastAsia="lt-LT"/>
                            </w:rPr>
                            <w:t>12.2</w:t>
                          </w:r>
                        </w:sdtContent>
                      </w:sdt>
                      <w:r>
                        <w:rPr>
                          <w:szCs w:val="22"/>
                          <w:lang w:eastAsia="lt-LT"/>
                        </w:rPr>
                        <w:t>. vaikų poilsio stovyklų veikla (kodas 55.20.20);</w:t>
                      </w:r>
                    </w:p>
                  </w:sdtContent>
                </w:sdt>
                <w:sdt>
                  <w:sdtPr>
                    <w:alias w:val="12.3 pp."/>
                    <w:tag w:val="part_af22cdaaffa7442e9b55a2df4b3efcfc"/>
                    <w:lock w:val="sdtLocked"/>
                    <w:richText/>
                  </w:sdtPr>
                  <w:sdtContent>
                    <w:p>
                      <w:pPr>
                        <w:ind w:firstLine="709"/>
                        <w:jc w:val="both"/>
                        <w:rPr>
                          <w:szCs w:val="22"/>
                          <w:lang w:eastAsia="lt-LT"/>
                        </w:rPr>
                      </w:pPr>
                      <w:sdt>
                        <w:sdtPr>
                          <w:alias w:val="Numeris"/>
                          <w:tag w:val="nr_af22cdaaffa7442e9b55a2df4b3efcfc"/>
                          <w:lock w:val="sdtLocked"/>
                          <w:richText/>
                        </w:sdtPr>
                        <w:sdtContent>
                          <w:r>
                            <w:rPr>
                              <w:szCs w:val="22"/>
                              <w:lang w:eastAsia="lt-LT"/>
                            </w:rPr>
                            <w:t>12.3</w:t>
                          </w:r>
                        </w:sdtContent>
                      </w:sdt>
                      <w:r>
                        <w:rPr>
                          <w:szCs w:val="22"/>
                          <w:lang w:eastAsia="lt-LT"/>
                        </w:rPr>
                        <w:t>. kita apgyvendinimo veikla (kodas 55.90);</w:t>
                      </w:r>
                    </w:p>
                  </w:sdtContent>
                </w:sdt>
                <w:sdt>
                  <w:sdtPr>
                    <w:alias w:val="12.4 pp."/>
                    <w:tag w:val="part_7bea6175be2441c6837a0703da6c8b0a"/>
                    <w:lock w:val="sdtLocked"/>
                    <w:richText/>
                  </w:sdtPr>
                  <w:sdtContent>
                    <w:p>
                      <w:pPr>
                        <w:ind w:firstLine="709"/>
                        <w:jc w:val="both"/>
                        <w:rPr>
                          <w:szCs w:val="22"/>
                          <w:lang w:eastAsia="lt-LT"/>
                        </w:rPr>
                      </w:pPr>
                      <w:sdt>
                        <w:sdtPr>
                          <w:alias w:val="Numeris"/>
                          <w:tag w:val="nr_7bea6175be2441c6837a0703da6c8b0a"/>
                          <w:lock w:val="sdtLocked"/>
                          <w:richText/>
                        </w:sdtPr>
                        <w:sdtContent>
                          <w:r>
                            <w:rPr>
                              <w:szCs w:val="22"/>
                              <w:lang w:eastAsia="lt-LT"/>
                            </w:rPr>
                            <w:t>12.4</w:t>
                          </w:r>
                        </w:sdtContent>
                      </w:sdt>
                      <w:r>
                        <w:rPr>
                          <w:szCs w:val="22"/>
                          <w:lang w:eastAsia="lt-LT"/>
                        </w:rPr>
                        <w:t>. pagaminto valgio tiekimas renginiams ir kitų maitinimo paslaugų veikla (kodas 56.2);</w:t>
                      </w:r>
                    </w:p>
                  </w:sdtContent>
                </w:sdt>
                <w:sdt>
                  <w:sdtPr>
                    <w:alias w:val="12.5 pp."/>
                    <w:tag w:val="part_3a8b76fda540466682c7d4f1fd16d8b5"/>
                    <w:lock w:val="sdtLocked"/>
                    <w:richText/>
                  </w:sdtPr>
                  <w:sdtContent>
                    <w:p>
                      <w:pPr>
                        <w:ind w:firstLine="709"/>
                        <w:jc w:val="both"/>
                        <w:rPr>
                          <w:szCs w:val="22"/>
                          <w:lang w:eastAsia="lt-LT"/>
                        </w:rPr>
                      </w:pPr>
                      <w:sdt>
                        <w:sdtPr>
                          <w:alias w:val="Numeris"/>
                          <w:tag w:val="nr_3a8b76fda540466682c7d4f1fd16d8b5"/>
                          <w:lock w:val="sdtLocked"/>
                          <w:richText/>
                        </w:sdtPr>
                        <w:sdtContent>
                          <w:r>
                            <w:rPr>
                              <w:szCs w:val="22"/>
                              <w:lang w:eastAsia="lt-LT"/>
                            </w:rPr>
                            <w:t>12.5</w:t>
                          </w:r>
                        </w:sdtContent>
                      </w:sdt>
                      <w:r>
                        <w:rPr>
                          <w:szCs w:val="22"/>
                          <w:lang w:eastAsia="lt-LT"/>
                        </w:rPr>
                        <w:t>. kita leidyba (kodas 58.19);</w:t>
                      </w:r>
                    </w:p>
                  </w:sdtContent>
                </w:sdt>
                <w:sdt>
                  <w:sdtPr>
                    <w:alias w:val="12.6 pp."/>
                    <w:tag w:val="part_4e4c19b8c3b943f2ad6012986e56e2c1"/>
                    <w:lock w:val="sdtLocked"/>
                    <w:richText/>
                  </w:sdtPr>
                  <w:sdtContent>
                    <w:p>
                      <w:pPr>
                        <w:ind w:firstLine="709"/>
                        <w:jc w:val="both"/>
                        <w:rPr>
                          <w:szCs w:val="22"/>
                          <w:lang w:eastAsia="lt-LT"/>
                        </w:rPr>
                      </w:pPr>
                      <w:sdt>
                        <w:sdtPr>
                          <w:alias w:val="Numeris"/>
                          <w:tag w:val="nr_4e4c19b8c3b943f2ad6012986e56e2c1"/>
                          <w:lock w:val="sdtLocked"/>
                          <w:richText/>
                        </w:sdtPr>
                        <w:sdtContent>
                          <w:r>
                            <w:rPr>
                              <w:szCs w:val="22"/>
                              <w:lang w:eastAsia="lt-LT"/>
                            </w:rPr>
                            <w:t>12.6</w:t>
                          </w:r>
                        </w:sdtContent>
                      </w:sdt>
                      <w:r>
                        <w:rPr>
                          <w:szCs w:val="22"/>
                          <w:lang w:eastAsia="lt-LT"/>
                        </w:rPr>
                        <w:t>. kompiuterių konsultacinė veikla (kodas 62.02);</w:t>
                      </w:r>
                    </w:p>
                  </w:sdtContent>
                </w:sdt>
                <w:sdt>
                  <w:sdtPr>
                    <w:alias w:val="12.7 pp."/>
                    <w:tag w:val="part_c5f93f02c71742a69cd11811a197ebec"/>
                    <w:lock w:val="sdtLocked"/>
                    <w:richText/>
                  </w:sdtPr>
                  <w:sdtContent>
                    <w:p>
                      <w:pPr>
                        <w:ind w:firstLine="709"/>
                        <w:jc w:val="both"/>
                        <w:rPr>
                          <w:szCs w:val="22"/>
                          <w:lang w:eastAsia="lt-LT"/>
                        </w:rPr>
                      </w:pPr>
                      <w:sdt>
                        <w:sdtPr>
                          <w:alias w:val="Numeris"/>
                          <w:tag w:val="nr_c5f93f02c71742a69cd11811a197ebec"/>
                          <w:lock w:val="sdtLocked"/>
                          <w:richText/>
                        </w:sdtPr>
                        <w:sdtContent>
                          <w:r>
                            <w:rPr>
                              <w:szCs w:val="22"/>
                              <w:lang w:eastAsia="lt-LT"/>
                            </w:rPr>
                            <w:t>12.7</w:t>
                          </w:r>
                        </w:sdtContent>
                      </w:sdt>
                      <w:r>
                        <w:rPr>
                          <w:szCs w:val="22"/>
                          <w:lang w:eastAsia="lt-LT"/>
                        </w:rPr>
                        <w:t xml:space="preserve">. nuosavo arba nuomojamo nekilnojamojo turto nuoma ir eksploatavimas (kodas 62.02); </w:t>
                      </w:r>
                    </w:p>
                  </w:sdtContent>
                </w:sdt>
                <w:sdt>
                  <w:sdtPr>
                    <w:alias w:val="12.8 pp."/>
                    <w:tag w:val="part_054f821febcd4a2698e735810bff2ec1"/>
                    <w:lock w:val="sdtLocked"/>
                    <w:richText/>
                  </w:sdtPr>
                  <w:sdtContent>
                    <w:p>
                      <w:pPr>
                        <w:ind w:firstLine="709"/>
                        <w:jc w:val="both"/>
                        <w:rPr>
                          <w:szCs w:val="22"/>
                          <w:lang w:eastAsia="lt-LT"/>
                        </w:rPr>
                      </w:pPr>
                      <w:sdt>
                        <w:sdtPr>
                          <w:alias w:val="Numeris"/>
                          <w:tag w:val="nr_054f821febcd4a2698e735810bff2ec1"/>
                          <w:lock w:val="sdtLocked"/>
                          <w:richText/>
                        </w:sdtPr>
                        <w:sdtContent>
                          <w:r>
                            <w:rPr>
                              <w:szCs w:val="22"/>
                              <w:lang w:eastAsia="lt-LT"/>
                            </w:rPr>
                            <w:t>12.8</w:t>
                          </w:r>
                        </w:sdtContent>
                      </w:sdt>
                      <w:r>
                        <w:rPr>
                          <w:szCs w:val="22"/>
                          <w:lang w:eastAsia="lt-LT"/>
                        </w:rPr>
                        <w:t>. kita, niekur kitur nepriskirta, informacinių paslaugų veikla (kodas 63.99);</w:t>
                      </w:r>
                    </w:p>
                  </w:sdtContent>
                </w:sdt>
                <w:sdt>
                  <w:sdtPr>
                    <w:alias w:val="12.9 pp."/>
                    <w:tag w:val="part_3d2beba84f83476f804f4f88f511930a"/>
                    <w:lock w:val="sdtLocked"/>
                    <w:richText/>
                  </w:sdtPr>
                  <w:sdtContent>
                    <w:p>
                      <w:pPr>
                        <w:ind w:firstLine="709"/>
                        <w:jc w:val="both"/>
                        <w:rPr>
                          <w:szCs w:val="22"/>
                          <w:lang w:eastAsia="lt-LT"/>
                        </w:rPr>
                      </w:pPr>
                      <w:sdt>
                        <w:sdtPr>
                          <w:alias w:val="Numeris"/>
                          <w:tag w:val="nr_3d2beba84f83476f804f4f88f511930a"/>
                          <w:lock w:val="sdtLocked"/>
                          <w:richText/>
                        </w:sdtPr>
                        <w:sdtContent>
                          <w:r>
                            <w:rPr>
                              <w:szCs w:val="22"/>
                              <w:lang w:eastAsia="lt-LT"/>
                            </w:rPr>
                            <w:t>12.9</w:t>
                          </w:r>
                        </w:sdtContent>
                      </w:sdt>
                      <w:r>
                        <w:rPr>
                          <w:szCs w:val="22"/>
                          <w:lang w:eastAsia="lt-LT"/>
                        </w:rPr>
                        <w:t>. apskaitos, buhalterijos ir audito veikla (kodas 69.20);</w:t>
                      </w:r>
                    </w:p>
                  </w:sdtContent>
                </w:sdt>
                <w:sdt>
                  <w:sdtPr>
                    <w:alias w:val="12.10 pp."/>
                    <w:tag w:val="part_0a325812d16e45a5a32f262dc943a65c"/>
                    <w:lock w:val="sdtLocked"/>
                    <w:richText/>
                  </w:sdtPr>
                  <w:sdtContent>
                    <w:p>
                      <w:pPr>
                        <w:ind w:firstLine="709"/>
                        <w:jc w:val="both"/>
                        <w:rPr>
                          <w:szCs w:val="22"/>
                          <w:lang w:eastAsia="lt-LT"/>
                        </w:rPr>
                      </w:pPr>
                      <w:sdt>
                        <w:sdtPr>
                          <w:alias w:val="Numeris"/>
                          <w:tag w:val="nr_0a325812d16e45a5a32f262dc943a65c"/>
                          <w:lock w:val="sdtLocked"/>
                          <w:richText/>
                        </w:sdtPr>
                        <w:sdtContent>
                          <w:r>
                            <w:rPr>
                              <w:szCs w:val="22"/>
                              <w:lang w:eastAsia="lt-LT"/>
                            </w:rPr>
                            <w:t>12.10</w:t>
                          </w:r>
                        </w:sdtContent>
                      </w:sdt>
                      <w:r>
                        <w:rPr>
                          <w:szCs w:val="22"/>
                          <w:lang w:eastAsia="lt-LT"/>
                        </w:rPr>
                        <w:t>. architektūros ir inžinerijos veikla; techninis tikrinimas ir analizė (kodas 71).</w:t>
                      </w:r>
                    </w:p>
                  </w:sdtContent>
                </w:sdt>
                <w:sdt>
                  <w:sdtPr>
                    <w:alias w:val="12.11 pp."/>
                    <w:tag w:val="part_e55174278a804416aa4464dd20e76d65"/>
                    <w:lock w:val="sdtLocked"/>
                    <w:richText/>
                  </w:sdtPr>
                  <w:sdtContent>
                    <w:p>
                      <w:pPr>
                        <w:ind w:firstLine="709"/>
                        <w:jc w:val="both"/>
                        <w:rPr>
                          <w:szCs w:val="22"/>
                          <w:lang w:eastAsia="lt-LT"/>
                        </w:rPr>
                      </w:pPr>
                      <w:sdt>
                        <w:sdtPr>
                          <w:alias w:val="Numeris"/>
                          <w:tag w:val="nr_e55174278a804416aa4464dd20e76d65"/>
                          <w:lock w:val="sdtLocked"/>
                          <w:richText/>
                        </w:sdtPr>
                        <w:sdtContent>
                          <w:r>
                            <w:rPr>
                              <w:szCs w:val="22"/>
                              <w:lang w:eastAsia="lt-LT"/>
                            </w:rPr>
                            <w:t>12.11</w:t>
                          </w:r>
                        </w:sdtContent>
                      </w:sdt>
                      <w:r>
                        <w:rPr>
                          <w:szCs w:val="22"/>
                          <w:lang w:eastAsia="lt-LT"/>
                        </w:rPr>
                        <w:t xml:space="preserve">. poilsio ir sporto reikmenų nuoma ir išperkamoji nuoma (kodas 77.21); </w:t>
                      </w:r>
                    </w:p>
                  </w:sdtContent>
                </w:sdt>
                <w:sdt>
                  <w:sdtPr>
                    <w:alias w:val="12.12 pp."/>
                    <w:tag w:val="part_80f1b912b7d345e3ad9526733a0c0e96"/>
                    <w:lock w:val="sdtLocked"/>
                    <w:richText/>
                  </w:sdtPr>
                  <w:sdtContent>
                    <w:p>
                      <w:pPr>
                        <w:ind w:firstLine="709"/>
                        <w:jc w:val="both"/>
                        <w:rPr>
                          <w:szCs w:val="22"/>
                          <w:lang w:eastAsia="lt-LT"/>
                        </w:rPr>
                      </w:pPr>
                      <w:sdt>
                        <w:sdtPr>
                          <w:alias w:val="Numeris"/>
                          <w:tag w:val="nr_80f1b912b7d345e3ad9526733a0c0e96"/>
                          <w:lock w:val="sdtLocked"/>
                          <w:richText/>
                        </w:sdtPr>
                        <w:sdtContent>
                          <w:r>
                            <w:rPr>
                              <w:szCs w:val="22"/>
                              <w:lang w:eastAsia="lt-LT"/>
                            </w:rPr>
                            <w:t>12.12</w:t>
                          </w:r>
                        </w:sdtContent>
                      </w:sdt>
                      <w:r>
                        <w:rPr>
                          <w:szCs w:val="22"/>
                          <w:lang w:eastAsia="lt-LT"/>
                        </w:rPr>
                        <w:t>. švietimas (kodas 85).</w:t>
                      </w:r>
                    </w:p>
                  </w:sdtContent>
                </w:sdt>
                <w:sdt>
                  <w:sdtPr>
                    <w:alias w:val="12.13 pp."/>
                    <w:tag w:val="part_1e71ba7c02ff46c792583075b60ea913"/>
                    <w:lock w:val="sdtLocked"/>
                    <w:richText/>
                  </w:sdtPr>
                  <w:sdtContent>
                    <w:p>
                      <w:pPr>
                        <w:ind w:firstLine="709"/>
                        <w:jc w:val="both"/>
                        <w:rPr>
                          <w:szCs w:val="22"/>
                          <w:lang w:eastAsia="lt-LT"/>
                        </w:rPr>
                      </w:pPr>
                      <w:sdt>
                        <w:sdtPr>
                          <w:alias w:val="Numeris"/>
                          <w:tag w:val="nr_1e71ba7c02ff46c792583075b60ea913"/>
                          <w:lock w:val="sdtLocked"/>
                          <w:richText/>
                        </w:sdtPr>
                        <w:sdtContent>
                          <w:r>
                            <w:rPr>
                              <w:szCs w:val="22"/>
                              <w:lang w:eastAsia="lt-LT"/>
                            </w:rPr>
                            <w:t>12.13</w:t>
                          </w:r>
                        </w:sdtContent>
                      </w:sdt>
                      <w:r>
                        <w:rPr>
                          <w:szCs w:val="22"/>
                          <w:lang w:eastAsia="lt-LT"/>
                        </w:rPr>
                        <w:t>. kitas mokymas (kodas 85.5);</w:t>
                      </w:r>
                    </w:p>
                  </w:sdtContent>
                </w:sdt>
                <w:sdt>
                  <w:sdtPr>
                    <w:alias w:val="12.14 pp."/>
                    <w:tag w:val="part_8d0c49be46b2477084982f85b9717229"/>
                    <w:lock w:val="sdtLocked"/>
                    <w:richText/>
                  </w:sdtPr>
                  <w:sdtContent>
                    <w:p>
                      <w:pPr>
                        <w:ind w:firstLine="709"/>
                        <w:jc w:val="both"/>
                        <w:rPr>
                          <w:szCs w:val="22"/>
                          <w:lang w:eastAsia="lt-LT"/>
                        </w:rPr>
                      </w:pPr>
                      <w:sdt>
                        <w:sdtPr>
                          <w:alias w:val="Numeris"/>
                          <w:tag w:val="nr_8d0c49be46b2477084982f85b9717229"/>
                          <w:lock w:val="sdtLocked"/>
                          <w:richText/>
                        </w:sdtPr>
                        <w:sdtContent>
                          <w:r>
                            <w:rPr>
                              <w:szCs w:val="22"/>
                              <w:lang w:eastAsia="lt-LT"/>
                            </w:rPr>
                            <w:t>12.14</w:t>
                          </w:r>
                        </w:sdtContent>
                      </w:sdt>
                      <w:r>
                        <w:rPr>
                          <w:szCs w:val="22"/>
                          <w:lang w:eastAsia="lt-LT"/>
                        </w:rPr>
                        <w:t>. sportinis ir rekreacinis švietimas (kodas 85.51);</w:t>
                      </w:r>
                    </w:p>
                  </w:sdtContent>
                </w:sdt>
                <w:sdt>
                  <w:sdtPr>
                    <w:alias w:val="12.15 pp."/>
                    <w:tag w:val="part_0a455195a4db44dfa9fcd89318e0129a"/>
                    <w:lock w:val="sdtLocked"/>
                    <w:richText/>
                  </w:sdtPr>
                  <w:sdtContent>
                    <w:p>
                      <w:pPr>
                        <w:ind w:firstLine="709"/>
                        <w:jc w:val="both"/>
                        <w:rPr>
                          <w:szCs w:val="22"/>
                          <w:lang w:eastAsia="lt-LT"/>
                        </w:rPr>
                      </w:pPr>
                      <w:sdt>
                        <w:sdtPr>
                          <w:alias w:val="Numeris"/>
                          <w:tag w:val="nr_0a455195a4db44dfa9fcd89318e0129a"/>
                          <w:lock w:val="sdtLocked"/>
                          <w:richText/>
                        </w:sdtPr>
                        <w:sdtContent>
                          <w:r>
                            <w:rPr>
                              <w:szCs w:val="22"/>
                              <w:lang w:eastAsia="lt-LT"/>
                            </w:rPr>
                            <w:t>12.15</w:t>
                          </w:r>
                        </w:sdtContent>
                      </w:sdt>
                      <w:r>
                        <w:rPr>
                          <w:szCs w:val="22"/>
                          <w:lang w:eastAsia="lt-LT"/>
                        </w:rPr>
                        <w:t xml:space="preserve">. kultūrinis švietimas (kodas 85.52); </w:t>
                      </w:r>
                    </w:p>
                  </w:sdtContent>
                </w:sdt>
                <w:sdt>
                  <w:sdtPr>
                    <w:alias w:val="12.16 pp."/>
                    <w:tag w:val="part_768b2f36882b473db96ed47d1c98b225"/>
                    <w:lock w:val="sdtLocked"/>
                    <w:richText/>
                  </w:sdtPr>
                  <w:sdtContent>
                    <w:p>
                      <w:pPr>
                        <w:ind w:firstLine="709"/>
                        <w:jc w:val="both"/>
                        <w:rPr>
                          <w:szCs w:val="22"/>
                          <w:lang w:eastAsia="lt-LT"/>
                        </w:rPr>
                      </w:pPr>
                      <w:sdt>
                        <w:sdtPr>
                          <w:alias w:val="Numeris"/>
                          <w:tag w:val="nr_768b2f36882b473db96ed47d1c98b225"/>
                          <w:lock w:val="sdtLocked"/>
                          <w:richText/>
                        </w:sdtPr>
                        <w:sdtContent>
                          <w:r>
                            <w:rPr>
                              <w:szCs w:val="22"/>
                              <w:lang w:eastAsia="lt-LT"/>
                            </w:rPr>
                            <w:t>12.16</w:t>
                          </w:r>
                        </w:sdtContent>
                      </w:sdt>
                      <w:r>
                        <w:rPr>
                          <w:szCs w:val="22"/>
                          <w:lang w:eastAsia="lt-LT"/>
                        </w:rPr>
                        <w:t>. kitas, niekur kitur nepriskirtas, švietimas (85.59);</w:t>
                      </w:r>
                    </w:p>
                  </w:sdtContent>
                </w:sdt>
                <w:sdt>
                  <w:sdtPr>
                    <w:alias w:val="12.17 pp."/>
                    <w:tag w:val="part_1123331fad0d4afc8177467e96c2c060"/>
                    <w:lock w:val="sdtLocked"/>
                    <w:richText/>
                  </w:sdtPr>
                  <w:sdtContent>
                    <w:p>
                      <w:pPr>
                        <w:ind w:firstLine="709"/>
                        <w:jc w:val="both"/>
                        <w:rPr>
                          <w:szCs w:val="22"/>
                          <w:lang w:eastAsia="lt-LT"/>
                        </w:rPr>
                      </w:pPr>
                      <w:sdt>
                        <w:sdtPr>
                          <w:alias w:val="Numeris"/>
                          <w:tag w:val="nr_1123331fad0d4afc8177467e96c2c060"/>
                          <w:lock w:val="sdtLocked"/>
                          <w:richText/>
                        </w:sdtPr>
                        <w:sdtContent>
                          <w:r>
                            <w:rPr>
                              <w:szCs w:val="22"/>
                              <w:lang w:eastAsia="lt-LT"/>
                            </w:rPr>
                            <w:t>12.17</w:t>
                          </w:r>
                        </w:sdtContent>
                      </w:sdt>
                      <w:r>
                        <w:rPr>
                          <w:szCs w:val="22"/>
                          <w:lang w:eastAsia="lt-LT"/>
                        </w:rPr>
                        <w:t>. švietimui būdingų paslaugų veikla (85.60);</w:t>
                      </w:r>
                    </w:p>
                  </w:sdtContent>
                </w:sdt>
                <w:sdt>
                  <w:sdtPr>
                    <w:alias w:val="12.18 pp."/>
                    <w:tag w:val="part_30baf326fba84996b94b498bbd5ac0be"/>
                    <w:lock w:val="sdtLocked"/>
                    <w:richText/>
                  </w:sdtPr>
                  <w:sdtContent>
                    <w:p>
                      <w:pPr>
                        <w:ind w:firstLine="709"/>
                        <w:jc w:val="both"/>
                        <w:rPr>
                          <w:szCs w:val="22"/>
                          <w:lang w:eastAsia="lt-LT"/>
                        </w:rPr>
                      </w:pPr>
                      <w:sdt>
                        <w:sdtPr>
                          <w:alias w:val="Numeris"/>
                          <w:tag w:val="nr_30baf326fba84996b94b498bbd5ac0be"/>
                          <w:lock w:val="sdtLocked"/>
                          <w:richText/>
                        </w:sdtPr>
                        <w:sdtContent>
                          <w:r>
                            <w:rPr>
                              <w:szCs w:val="22"/>
                              <w:lang w:eastAsia="lt-LT"/>
                            </w:rPr>
                            <w:t>12.18</w:t>
                          </w:r>
                        </w:sdtContent>
                      </w:sdt>
                      <w:r>
                        <w:rPr>
                          <w:szCs w:val="22"/>
                          <w:lang w:eastAsia="lt-LT"/>
                        </w:rPr>
                        <w:t>. kūrybinė, meninė ir pramogų organizavimo veikla (kodas 90);</w:t>
                      </w:r>
                    </w:p>
                  </w:sdtContent>
                </w:sdt>
                <w:sdt>
                  <w:sdtPr>
                    <w:alias w:val="12.19 pp."/>
                    <w:tag w:val="part_2201e8a811fd4cb48927d2ff71f0f0c6"/>
                    <w:lock w:val="sdtLocked"/>
                    <w:richText/>
                  </w:sdtPr>
                  <w:sdtContent>
                    <w:p>
                      <w:pPr>
                        <w:ind w:firstLine="709"/>
                        <w:jc w:val="both"/>
                        <w:rPr>
                          <w:szCs w:val="22"/>
                          <w:lang w:eastAsia="lt-LT"/>
                        </w:rPr>
                      </w:pPr>
                      <w:sdt>
                        <w:sdtPr>
                          <w:alias w:val="Numeris"/>
                          <w:tag w:val="nr_2201e8a811fd4cb48927d2ff71f0f0c6"/>
                          <w:lock w:val="sdtLocked"/>
                          <w:richText/>
                        </w:sdtPr>
                        <w:sdtContent>
                          <w:r>
                            <w:rPr>
                              <w:szCs w:val="22"/>
                              <w:lang w:eastAsia="lt-LT"/>
                            </w:rPr>
                            <w:t>12.19</w:t>
                          </w:r>
                        </w:sdtContent>
                      </w:sdt>
                      <w:r>
                        <w:rPr>
                          <w:szCs w:val="22"/>
                          <w:lang w:eastAsia="lt-LT"/>
                        </w:rPr>
                        <w:t>. sportinė veikla (kodas 93.1);</w:t>
                      </w:r>
                    </w:p>
                  </w:sdtContent>
                </w:sdt>
                <w:sdt>
                  <w:sdtPr>
                    <w:alias w:val="12.20 pp."/>
                    <w:tag w:val="part_69fd758ecc7b4d84b2434c7542015cd3"/>
                    <w:lock w:val="sdtLocked"/>
                    <w:richText/>
                  </w:sdtPr>
                  <w:sdtContent>
                    <w:p>
                      <w:pPr>
                        <w:ind w:firstLine="709"/>
                        <w:jc w:val="both"/>
                        <w:rPr>
                          <w:szCs w:val="22"/>
                          <w:lang w:eastAsia="lt-LT"/>
                        </w:rPr>
                      </w:pPr>
                      <w:sdt>
                        <w:sdtPr>
                          <w:alias w:val="Numeris"/>
                          <w:tag w:val="nr_69fd758ecc7b4d84b2434c7542015cd3"/>
                          <w:lock w:val="sdtLocked"/>
                          <w:richText/>
                        </w:sdtPr>
                        <w:sdtContent>
                          <w:r>
                            <w:rPr>
                              <w:szCs w:val="22"/>
                              <w:lang w:eastAsia="lt-LT"/>
                            </w:rPr>
                            <w:t>12.20</w:t>
                          </w:r>
                        </w:sdtContent>
                      </w:sdt>
                      <w:r>
                        <w:rPr>
                          <w:szCs w:val="22"/>
                          <w:lang w:eastAsia="lt-LT"/>
                        </w:rPr>
                        <w:t>. pramogų ir poilsio organizavimo veikla (kodas 93.2);</w:t>
                      </w:r>
                    </w:p>
                  </w:sdtContent>
                </w:sdt>
                <w:sdt>
                  <w:sdtPr>
                    <w:alias w:val="12.21 pp."/>
                    <w:tag w:val="part_ac16883fe5f84545ac22045ec75f3dbd"/>
                    <w:lock w:val="sdtLocked"/>
                    <w:richText/>
                  </w:sdtPr>
                  <w:sdtContent>
                    <w:p>
                      <w:pPr>
                        <w:ind w:firstLine="709"/>
                        <w:jc w:val="both"/>
                        <w:rPr>
                          <w:szCs w:val="22"/>
                          <w:lang w:eastAsia="lt-LT"/>
                        </w:rPr>
                      </w:pPr>
                      <w:sdt>
                        <w:sdtPr>
                          <w:alias w:val="Numeris"/>
                          <w:tag w:val="nr_ac16883fe5f84545ac22045ec75f3dbd"/>
                          <w:lock w:val="sdtLocked"/>
                          <w:richText/>
                        </w:sdtPr>
                        <w:sdtContent>
                          <w:r>
                            <w:rPr>
                              <w:szCs w:val="22"/>
                              <w:lang w:eastAsia="lt-LT"/>
                            </w:rPr>
                            <w:t>12.21</w:t>
                          </w:r>
                        </w:sdtContent>
                      </w:sdt>
                      <w:r>
                        <w:rPr>
                          <w:szCs w:val="22"/>
                          <w:lang w:eastAsia="lt-LT"/>
                        </w:rPr>
                        <w:t>. kitų, niekur kitur nepriskirtų, narystės organizacijų veikla (kodas 94,99);</w:t>
                      </w:r>
                    </w:p>
                  </w:sdtContent>
                </w:sdt>
                <w:sdt>
                  <w:sdtPr>
                    <w:alias w:val="12.22 pp."/>
                    <w:tag w:val="part_25da287991844d62b9b5d8f651270a00"/>
                    <w:lock w:val="sdtLocked"/>
                    <w:richText/>
                  </w:sdtPr>
                  <w:sdtContent>
                    <w:p>
                      <w:pPr>
                        <w:ind w:firstLine="709"/>
                        <w:jc w:val="both"/>
                        <w:rPr>
                          <w:szCs w:val="22"/>
                          <w:lang w:eastAsia="lt-LT"/>
                        </w:rPr>
                      </w:pPr>
                      <w:sdt>
                        <w:sdtPr>
                          <w:alias w:val="Numeris"/>
                          <w:tag w:val="nr_25da287991844d62b9b5d8f651270a00"/>
                          <w:lock w:val="sdtLocked"/>
                          <w:richText/>
                        </w:sdtPr>
                        <w:sdtContent>
                          <w:r>
                            <w:rPr>
                              <w:szCs w:val="22"/>
                              <w:lang w:eastAsia="lt-LT"/>
                            </w:rPr>
                            <w:t>12.22</w:t>
                          </w:r>
                        </w:sdtContent>
                      </w:sdt>
                      <w:r>
                        <w:rPr>
                          <w:szCs w:val="22"/>
                          <w:lang w:eastAsia="lt-LT"/>
                        </w:rPr>
                        <w:t>. kita, niekur nepriskirta, asmenų aptarnavimo veikla (kodas 96.09).</w:t>
                      </w:r>
                    </w:p>
                  </w:sdtContent>
                </w:sdt>
              </w:sdtContent>
            </w:sdt>
            <w:sdt>
              <w:sdtPr>
                <w:alias w:val="13 p."/>
                <w:tag w:val="part_c27d8404a19d4fa8ba0faa1973dd2dce"/>
                <w:lock w:val="sdtLocked"/>
                <w:richText/>
              </w:sdtPr>
              <w:sdtContent>
                <w:p>
                  <w:pPr>
                    <w:ind w:firstLine="709"/>
                    <w:jc w:val="both"/>
                    <w:rPr>
                      <w:szCs w:val="22"/>
                      <w:lang w:eastAsia="lt-LT"/>
                    </w:rPr>
                  </w:pPr>
                  <w:sdt>
                    <w:sdtPr>
                      <w:alias w:val="Numeris"/>
                      <w:tag w:val="nr_c27d8404a19d4fa8ba0faa1973dd2dce"/>
                      <w:lock w:val="sdtLocked"/>
                      <w:richText/>
                    </w:sdtPr>
                    <w:sdtContent>
                      <w:r>
                        <w:rPr>
                          <w:szCs w:val="22"/>
                          <w:lang w:eastAsia="lt-LT"/>
                        </w:rPr>
                        <w:t>13</w:t>
                      </w:r>
                    </w:sdtContent>
                  </w:sdt>
                  <w:r>
                    <w:rPr>
                      <w:szCs w:val="22"/>
                      <w:lang w:eastAsia="lt-LT"/>
                    </w:rPr>
                    <w:t xml:space="preserve">. Centro veiklos tikslai: </w:t>
                  </w:r>
                </w:p>
                <w:sdt>
                  <w:sdtPr>
                    <w:alias w:val="13.1 pp."/>
                    <w:tag w:val="part_897b787a65ff4fae96349eb73d2cb07a"/>
                    <w:lock w:val="sdtLocked"/>
                    <w:richText/>
                  </w:sdtPr>
                  <w:sdtContent>
                    <w:p>
                      <w:pPr>
                        <w:ind w:firstLine="709"/>
                        <w:jc w:val="both"/>
                        <w:rPr>
                          <w:szCs w:val="22"/>
                          <w:lang w:eastAsia="lt-LT"/>
                        </w:rPr>
                      </w:pPr>
                      <w:sdt>
                        <w:sdtPr>
                          <w:alias w:val="Numeris"/>
                          <w:tag w:val="nr_897b787a65ff4fae96349eb73d2cb07a"/>
                          <w:lock w:val="sdtLocked"/>
                          <w:richText/>
                        </w:sdtPr>
                        <w:sdtContent>
                          <w:r>
                            <w:rPr>
                              <w:szCs w:val="22"/>
                              <w:lang w:eastAsia="lt-LT"/>
                            </w:rPr>
                            <w:t>13.1</w:t>
                          </w:r>
                        </w:sdtContent>
                      </w:sdt>
                      <w:r>
                        <w:rPr>
                          <w:szCs w:val="22"/>
                          <w:lang w:eastAsia="lt-LT"/>
                        </w:rPr>
                        <w:t>. didinti švietimo veiksmingumą;</w:t>
                      </w:r>
                    </w:p>
                  </w:sdtContent>
                </w:sdt>
                <w:sdt>
                  <w:sdtPr>
                    <w:alias w:val="13.2 pp."/>
                    <w:tag w:val="part_b53a3ec7386c49f6ad95decc3a6a4d0e"/>
                    <w:lock w:val="sdtLocked"/>
                    <w:richText/>
                  </w:sdtPr>
                  <w:sdtContent>
                    <w:p>
                      <w:pPr>
                        <w:ind w:firstLine="709"/>
                        <w:jc w:val="both"/>
                        <w:rPr>
                          <w:szCs w:val="22"/>
                          <w:lang w:eastAsia="lt-LT"/>
                        </w:rPr>
                      </w:pPr>
                      <w:sdt>
                        <w:sdtPr>
                          <w:alias w:val="Numeris"/>
                          <w:tag w:val="nr_b53a3ec7386c49f6ad95decc3a6a4d0e"/>
                          <w:lock w:val="sdtLocked"/>
                          <w:richText/>
                        </w:sdtPr>
                        <w:sdtContent>
                          <w:r>
                            <w:rPr>
                              <w:szCs w:val="22"/>
                              <w:lang w:eastAsia="lt-LT"/>
                            </w:rPr>
                            <w:t>13.2</w:t>
                          </w:r>
                        </w:sdtContent>
                      </w:sdt>
                      <w:r>
                        <w:rPr>
                          <w:szCs w:val="22"/>
                          <w:lang w:eastAsia="lt-LT"/>
                        </w:rPr>
                        <w:t>. sudaryti sąlygas asmeniui mokytis visą gyvenimą, tenkinti pažinimo poreikius, tobulinti įgytą kvalifikaciją, įgyti papildomų kompetencijų;</w:t>
                      </w:r>
                    </w:p>
                  </w:sdtContent>
                </w:sdt>
                <w:sdt>
                  <w:sdtPr>
                    <w:alias w:val="13.3 pp."/>
                    <w:tag w:val="part_af63233c867648b4b89b9703746db552"/>
                    <w:lock w:val="sdtLocked"/>
                    <w:richText/>
                  </w:sdtPr>
                  <w:sdtContent>
                    <w:p>
                      <w:pPr>
                        <w:ind w:firstLine="709"/>
                        <w:jc w:val="both"/>
                        <w:rPr>
                          <w:szCs w:val="22"/>
                          <w:lang w:eastAsia="lt-LT"/>
                        </w:rPr>
                      </w:pPr>
                      <w:sdt>
                        <w:sdtPr>
                          <w:alias w:val="Numeris"/>
                          <w:tag w:val="nr_af63233c867648b4b89b9703746db552"/>
                          <w:lock w:val="sdtLocked"/>
                          <w:richText/>
                        </w:sdtPr>
                        <w:sdtContent>
                          <w:r>
                            <w:rPr>
                              <w:szCs w:val="22"/>
                              <w:lang w:eastAsia="lt-LT"/>
                            </w:rPr>
                            <w:t>13.3</w:t>
                          </w:r>
                        </w:sdtContent>
                      </w:sdt>
                      <w:r>
                        <w:rPr>
                          <w:szCs w:val="22"/>
                          <w:lang w:eastAsia="lt-LT"/>
                        </w:rPr>
                        <w:t>. vykdyti atvirą darbą su jaunimu, esant poreikiui, teikti socialines, pedagogines ir psichologines paslaugas;</w:t>
                      </w:r>
                    </w:p>
                  </w:sdtContent>
                </w:sdt>
                <w:sdt>
                  <w:sdtPr>
                    <w:alias w:val="13.4 pp."/>
                    <w:tag w:val="part_19d45cb887964933b7b44c61a229a9cf"/>
                    <w:lock w:val="sdtLocked"/>
                    <w:richText/>
                  </w:sdtPr>
                  <w:sdtContent>
                    <w:p>
                      <w:pPr>
                        <w:ind w:firstLine="709"/>
                        <w:jc w:val="both"/>
                        <w:rPr>
                          <w:szCs w:val="22"/>
                          <w:lang w:eastAsia="lt-LT"/>
                        </w:rPr>
                      </w:pPr>
                      <w:sdt>
                        <w:sdtPr>
                          <w:alias w:val="Numeris"/>
                          <w:tag w:val="nr_19d45cb887964933b7b44c61a229a9cf"/>
                          <w:lock w:val="sdtLocked"/>
                          <w:richText/>
                        </w:sdtPr>
                        <w:sdtContent>
                          <w:r>
                            <w:rPr>
                              <w:szCs w:val="22"/>
                              <w:lang w:eastAsia="lt-LT"/>
                            </w:rPr>
                            <w:t>13.4</w:t>
                          </w:r>
                        </w:sdtContent>
                      </w:sdt>
                      <w:r>
                        <w:rPr>
                          <w:szCs w:val="22"/>
                          <w:lang w:eastAsia="lt-LT"/>
                        </w:rPr>
                        <w:t>. didinti specialiųjų ugdymosi poreikių, psichologinių, asmenybės ir ugdymosi problemų turinčių asmenų veiksmingumą, psichologinį atsparumą teikiant reikalingą informacinę, ekspertinę ir konsultacinę pagalbą mokykloms ir mokytojams;</w:t>
                      </w:r>
                    </w:p>
                  </w:sdtContent>
                </w:sdt>
                <w:sdt>
                  <w:sdtPr>
                    <w:alias w:val="13.5 pp."/>
                    <w:tag w:val="part_12686fdf49d64bfcb5f29db14b5fe174"/>
                    <w:lock w:val="sdtLocked"/>
                    <w:richText/>
                  </w:sdtPr>
                  <w:sdtContent>
                    <w:p>
                      <w:pPr>
                        <w:ind w:firstLine="709"/>
                        <w:jc w:val="both"/>
                        <w:rPr>
                          <w:szCs w:val="22"/>
                          <w:lang w:eastAsia="lt-LT"/>
                        </w:rPr>
                      </w:pPr>
                      <w:sdt>
                        <w:sdtPr>
                          <w:alias w:val="Numeris"/>
                          <w:tag w:val="nr_12686fdf49d64bfcb5f29db14b5fe174"/>
                          <w:lock w:val="sdtLocked"/>
                          <w:richText/>
                        </w:sdtPr>
                        <w:sdtContent>
                          <w:r>
                            <w:rPr>
                              <w:szCs w:val="22"/>
                              <w:lang w:eastAsia="lt-LT"/>
                            </w:rPr>
                            <w:t>13.5</w:t>
                          </w:r>
                        </w:sdtContent>
                      </w:sdt>
                      <w:r>
                        <w:rPr>
                          <w:szCs w:val="22"/>
                          <w:lang w:eastAsia="lt-LT"/>
                        </w:rPr>
                        <w:t>. įgyvendinti Lietuvos valstybinę, regioninę ir savivaldybės kūno kultūros ir sporto politiką, rengti kūno kultūros ir sporto plėtros projektus bei įgyvendinti atitinkamas programas;</w:t>
                      </w:r>
                    </w:p>
                  </w:sdtContent>
                </w:sdt>
                <w:sdt>
                  <w:sdtPr>
                    <w:alias w:val="13.6 pp."/>
                    <w:tag w:val="part_44cce01a0fac402a931f86fea1315bd0"/>
                    <w:lock w:val="sdtLocked"/>
                    <w:richText/>
                  </w:sdtPr>
                  <w:sdtContent>
                    <w:p>
                      <w:pPr>
                        <w:ind w:firstLine="709"/>
                        <w:jc w:val="both"/>
                        <w:rPr>
                          <w:color w:val="007BB8"/>
                          <w:szCs w:val="22"/>
                          <w:lang w:eastAsia="lt-LT"/>
                        </w:rPr>
                      </w:pPr>
                      <w:sdt>
                        <w:sdtPr>
                          <w:alias w:val="Numeris"/>
                          <w:tag w:val="nr_44cce01a0fac402a931f86fea1315bd0"/>
                          <w:lock w:val="sdtLocked"/>
                          <w:richText/>
                        </w:sdtPr>
                        <w:sdtContent>
                          <w:r>
                            <w:rPr>
                              <w:color w:val="000000"/>
                              <w:szCs w:val="22"/>
                              <w:lang w:eastAsia="lt-LT"/>
                            </w:rPr>
                            <w:t>13.6</w:t>
                          </w:r>
                        </w:sdtContent>
                      </w:sdt>
                      <w:r>
                        <w:rPr>
                          <w:color w:val="000000"/>
                          <w:szCs w:val="22"/>
                          <w:lang w:eastAsia="lt-LT"/>
                        </w:rPr>
                        <w:t xml:space="preserve">. </w:t>
                      </w:r>
                      <w:r>
                        <w:rPr>
                          <w:szCs w:val="22"/>
                          <w:lang w:eastAsia="lt-LT"/>
                        </w:rPr>
                        <w:t>užtikrinti kokybišką buhalterinės apskaitos tvarkymo ir statybos inžinieriaus paslaugų teikimą švietimo įstaigoms.</w:t>
                      </w:r>
                    </w:p>
                  </w:sdtContent>
                </w:sdt>
              </w:sdtContent>
            </w:sdt>
            <w:sdt>
              <w:sdtPr>
                <w:alias w:val="14 p."/>
                <w:tag w:val="part_f2598310735b4064920abe1c72008b0d"/>
                <w:lock w:val="sdtLocked"/>
                <w:richText/>
              </w:sdtPr>
              <w:sdtContent>
                <w:p>
                  <w:pPr>
                    <w:ind w:firstLine="709"/>
                    <w:jc w:val="both"/>
                    <w:rPr>
                      <w:szCs w:val="22"/>
                      <w:lang w:eastAsia="lt-LT"/>
                    </w:rPr>
                  </w:pPr>
                  <w:sdt>
                    <w:sdtPr>
                      <w:alias w:val="Numeris"/>
                      <w:tag w:val="nr_f2598310735b4064920abe1c72008b0d"/>
                      <w:lock w:val="sdtLocked"/>
                      <w:richText/>
                    </w:sdtPr>
                    <w:sdtContent>
                      <w:r>
                        <w:rPr>
                          <w:szCs w:val="22"/>
                          <w:lang w:eastAsia="lt-LT"/>
                        </w:rPr>
                        <w:t>14</w:t>
                      </w:r>
                    </w:sdtContent>
                  </w:sdt>
                  <w:r>
                    <w:rPr>
                      <w:szCs w:val="22"/>
                      <w:lang w:eastAsia="lt-LT"/>
                    </w:rPr>
                    <w:t>. Centro uždaviniai:</w:t>
                  </w:r>
                </w:p>
                <w:sdt>
                  <w:sdtPr>
                    <w:alias w:val="14.1 pp."/>
                    <w:tag w:val="part_3fb694802cee476582cc1479d4c1a836"/>
                    <w:lock w:val="sdtLocked"/>
                    <w:richText/>
                  </w:sdtPr>
                  <w:sdtContent>
                    <w:p>
                      <w:pPr>
                        <w:ind w:firstLine="709"/>
                        <w:jc w:val="both"/>
                        <w:rPr>
                          <w:szCs w:val="22"/>
                          <w:lang w:eastAsia="lt-LT"/>
                        </w:rPr>
                      </w:pPr>
                      <w:sdt>
                        <w:sdtPr>
                          <w:alias w:val="Numeris"/>
                          <w:tag w:val="nr_3fb694802cee476582cc1479d4c1a836"/>
                          <w:lock w:val="sdtLocked"/>
                          <w:richText/>
                        </w:sdtPr>
                        <w:sdtContent>
                          <w:r>
                            <w:rPr>
                              <w:szCs w:val="22"/>
                              <w:lang w:eastAsia="lt-LT"/>
                            </w:rPr>
                            <w:t>14.1</w:t>
                          </w:r>
                        </w:sdtContent>
                      </w:sdt>
                      <w:r>
                        <w:rPr>
                          <w:szCs w:val="22"/>
                          <w:lang w:eastAsia="lt-LT"/>
                        </w:rPr>
                        <w:t xml:space="preserve">. organizuoti mokymosi visą gyvenimą veiklas bet kuriame amžiaus tarpsnyje siekiant tobulinti bendrąsias, asmeninės, pilietinės, socialinės ir profesinės srities kompetencijas; </w:t>
                      </w:r>
                    </w:p>
                  </w:sdtContent>
                </w:sdt>
                <w:sdt>
                  <w:sdtPr>
                    <w:alias w:val="14.2 pp."/>
                    <w:tag w:val="part_94168b7225e84ebca4e7c0c694a4b828"/>
                    <w:lock w:val="sdtLocked"/>
                    <w:richText/>
                  </w:sdtPr>
                  <w:sdtContent>
                    <w:p>
                      <w:pPr>
                        <w:ind w:firstLine="709"/>
                        <w:jc w:val="both"/>
                        <w:rPr>
                          <w:szCs w:val="22"/>
                          <w:lang w:eastAsia="lt-LT"/>
                        </w:rPr>
                      </w:pPr>
                      <w:sdt>
                        <w:sdtPr>
                          <w:alias w:val="Numeris"/>
                          <w:tag w:val="nr_94168b7225e84ebca4e7c0c694a4b828"/>
                          <w:lock w:val="sdtLocked"/>
                          <w:richText/>
                        </w:sdtPr>
                        <w:sdtContent>
                          <w:r>
                            <w:rPr>
                              <w:szCs w:val="22"/>
                              <w:lang w:eastAsia="lt-LT"/>
                            </w:rPr>
                            <w:t>14.2</w:t>
                          </w:r>
                        </w:sdtContent>
                      </w:sdt>
                      <w:r>
                        <w:rPr>
                          <w:szCs w:val="22"/>
                          <w:lang w:eastAsia="lt-LT"/>
                        </w:rPr>
                        <w:t>. dirbant atviro darbo su jaunimu principu, įtraukti jaunimą į socialiai reikšmingą veiklą ir didinti jaunimo integraciją į visuomenę;</w:t>
                      </w:r>
                    </w:p>
                  </w:sdtContent>
                </w:sdt>
                <w:sdt>
                  <w:sdtPr>
                    <w:alias w:val="14.3 pp."/>
                    <w:tag w:val="part_bfd5996815ca467e85e9f30cc9f13aad"/>
                    <w:lock w:val="sdtLocked"/>
                    <w:richText/>
                  </w:sdtPr>
                  <w:sdtContent>
                    <w:p>
                      <w:pPr>
                        <w:ind w:firstLine="709"/>
                        <w:jc w:val="both"/>
                        <w:rPr>
                          <w:szCs w:val="22"/>
                          <w:lang w:eastAsia="lt-LT"/>
                        </w:rPr>
                      </w:pPr>
                      <w:sdt>
                        <w:sdtPr>
                          <w:alias w:val="Numeris"/>
                          <w:tag w:val="nr_bfd5996815ca467e85e9f30cc9f13aad"/>
                          <w:lock w:val="sdtLocked"/>
                          <w:richText/>
                        </w:sdtPr>
                        <w:sdtContent>
                          <w:r>
                            <w:rPr>
                              <w:szCs w:val="22"/>
                              <w:lang w:eastAsia="lt-LT"/>
                            </w:rPr>
                            <w:t>14.3</w:t>
                          </w:r>
                        </w:sdtContent>
                      </w:sdt>
                      <w:r>
                        <w:rPr>
                          <w:szCs w:val="22"/>
                          <w:lang w:eastAsia="lt-LT"/>
                        </w:rPr>
                        <w:t>. įvertinti asmens specialiojo ugdymo poreikius, psichologines, asmenybės ir ugdymosi problemas, teikti bei organizuoti pedagoginės ir psichologinės pagalbos teikimą, analizuoti mokinių specialiojo ugdymosi poreikius, organizuoti mokinių specialiojo ugdymo, specialiosios pedagoginės ir psichologinės pagalbos stebėseną;</w:t>
                      </w:r>
                    </w:p>
                  </w:sdtContent>
                </w:sdt>
                <w:sdt>
                  <w:sdtPr>
                    <w:alias w:val="14.4 pp."/>
                    <w:tag w:val="part_e03fedb51a5f4ba395c07c22ed33b90b"/>
                    <w:lock w:val="sdtLocked"/>
                    <w:richText/>
                  </w:sdtPr>
                  <w:sdtContent>
                    <w:p>
                      <w:pPr>
                        <w:ind w:firstLine="709"/>
                        <w:jc w:val="both"/>
                        <w:rPr>
                          <w:szCs w:val="22"/>
                          <w:lang w:eastAsia="lt-LT"/>
                        </w:rPr>
                      </w:pPr>
                      <w:sdt>
                        <w:sdtPr>
                          <w:alias w:val="Numeris"/>
                          <w:tag w:val="nr_e03fedb51a5f4ba395c07c22ed33b90b"/>
                          <w:lock w:val="sdtLocked"/>
                          <w:richText/>
                        </w:sdtPr>
                        <w:sdtContent>
                          <w:r>
                            <w:rPr>
                              <w:szCs w:val="22"/>
                              <w:lang w:eastAsia="lt-LT"/>
                            </w:rPr>
                            <w:t>14.4</w:t>
                          </w:r>
                        </w:sdtContent>
                      </w:sdt>
                      <w:r>
                        <w:rPr>
                          <w:szCs w:val="22"/>
                          <w:lang w:eastAsia="lt-LT"/>
                        </w:rPr>
                        <w:t>. rūpintis, kad socialinę atskirtį patiriantys asmenys galėtų realizuoti savo teises, dalyvautų saviraiškos, savęs aktyvinimo, poilsio ir laisvalaikio veikloje;</w:t>
                      </w:r>
                    </w:p>
                  </w:sdtContent>
                </w:sdt>
                <w:sdt>
                  <w:sdtPr>
                    <w:alias w:val="14.5 pp."/>
                    <w:tag w:val="part_ca9d0543eecd45bd9a34f4414ee4900f"/>
                    <w:lock w:val="sdtLocked"/>
                    <w:richText/>
                  </w:sdtPr>
                  <w:sdtContent>
                    <w:p>
                      <w:pPr>
                        <w:ind w:firstLine="709"/>
                        <w:jc w:val="both"/>
                        <w:rPr>
                          <w:szCs w:val="22"/>
                          <w:lang w:eastAsia="lt-LT"/>
                        </w:rPr>
                      </w:pPr>
                      <w:sdt>
                        <w:sdtPr>
                          <w:alias w:val="Numeris"/>
                          <w:tag w:val="nr_ca9d0543eecd45bd9a34f4414ee4900f"/>
                          <w:lock w:val="sdtLocked"/>
                          <w:richText/>
                        </w:sdtPr>
                        <w:sdtContent>
                          <w:r>
                            <w:rPr>
                              <w:szCs w:val="22"/>
                              <w:lang w:eastAsia="lt-LT"/>
                            </w:rPr>
                            <w:t>14.5</w:t>
                          </w:r>
                        </w:sdtContent>
                      </w:sdt>
                      <w:r>
                        <w:rPr>
                          <w:szCs w:val="22"/>
                          <w:lang w:eastAsia="lt-LT"/>
                        </w:rPr>
                        <w:t xml:space="preserve">. rengti ir įgyvendinti kūno kultūros ir sporto plėtojimo rajono savivaldybėje programas, teikti organizacinę, metodinę pagalbą mokykloms, klubams, seniūnijoms ir kt.; </w:t>
                      </w:r>
                    </w:p>
                  </w:sdtContent>
                </w:sdt>
                <w:sdt>
                  <w:sdtPr>
                    <w:alias w:val="14.6 pp."/>
                    <w:tag w:val="part_5c4afa954e4c4a69990a050b4ddd8dbd"/>
                    <w:lock w:val="sdtLocked"/>
                    <w:richText/>
                  </w:sdtPr>
                  <w:sdtContent>
                    <w:p>
                      <w:pPr>
                        <w:ind w:firstLine="709"/>
                        <w:jc w:val="both"/>
                        <w:rPr>
                          <w:szCs w:val="22"/>
                          <w:lang w:eastAsia="lt-LT"/>
                        </w:rPr>
                      </w:pPr>
                      <w:sdt>
                        <w:sdtPr>
                          <w:alias w:val="Numeris"/>
                          <w:tag w:val="nr_5c4afa954e4c4a69990a050b4ddd8dbd"/>
                          <w:lock w:val="sdtLocked"/>
                          <w:richText/>
                        </w:sdtPr>
                        <w:sdtContent>
                          <w:r>
                            <w:rPr>
                              <w:szCs w:val="22"/>
                              <w:lang w:eastAsia="lt-LT"/>
                            </w:rPr>
                            <w:t>14.6</w:t>
                          </w:r>
                        </w:sdtContent>
                      </w:sdt>
                      <w:r>
                        <w:rPr>
                          <w:szCs w:val="22"/>
                          <w:lang w:eastAsia="lt-LT"/>
                        </w:rPr>
                        <w:t>. teikti buhalterinės apskaitos tvarkymo ir statybos inžinieriaus</w:t>
                      </w:r>
                      <w:r>
                        <w:rPr>
                          <w:color w:val="007BB8"/>
                          <w:szCs w:val="22"/>
                          <w:lang w:eastAsia="lt-LT"/>
                        </w:rPr>
                        <w:t xml:space="preserve"> </w:t>
                      </w:r>
                      <w:r>
                        <w:rPr>
                          <w:szCs w:val="22"/>
                          <w:lang w:eastAsia="lt-LT"/>
                        </w:rPr>
                        <w:t>paslaugas Radviliškio rajono savivaldybės švietimo įstaigoms.</w:t>
                      </w:r>
                    </w:p>
                  </w:sdtContent>
                </w:sdt>
              </w:sdtContent>
            </w:sdt>
            <w:sdt>
              <w:sdtPr>
                <w:alias w:val="15 p."/>
                <w:tag w:val="part_a2c82740ab5746488efc9ce897336a07"/>
                <w:lock w:val="sdtLocked"/>
                <w:richText/>
              </w:sdtPr>
              <w:sdtContent>
                <w:p>
                  <w:pPr>
                    <w:ind w:firstLine="709"/>
                    <w:jc w:val="both"/>
                    <w:rPr>
                      <w:szCs w:val="22"/>
                      <w:lang w:eastAsia="lt-LT"/>
                    </w:rPr>
                  </w:pPr>
                  <w:sdt>
                    <w:sdtPr>
                      <w:alias w:val="Numeris"/>
                      <w:tag w:val="nr_a2c82740ab5746488efc9ce897336a07"/>
                      <w:lock w:val="sdtLocked"/>
                      <w:richText/>
                    </w:sdtPr>
                    <w:sdtContent>
                      <w:r>
                        <w:rPr>
                          <w:szCs w:val="22"/>
                          <w:lang w:eastAsia="lt-LT"/>
                        </w:rPr>
                        <w:t>15</w:t>
                      </w:r>
                    </w:sdtContent>
                  </w:sdt>
                  <w:r>
                    <w:rPr>
                      <w:szCs w:val="22"/>
                      <w:lang w:eastAsia="lt-LT"/>
                    </w:rPr>
                    <w:t xml:space="preserve">. Vykdydamas jam pavestus uždavinius, Centras atlieka šias funkcijas: </w:t>
                  </w:r>
                </w:p>
                <w:sdt>
                  <w:sdtPr>
                    <w:alias w:val="15.1 pp."/>
                    <w:tag w:val="part_344e72fe965b43aab247ed912759ea28"/>
                    <w:lock w:val="sdtLocked"/>
                    <w:richText/>
                  </w:sdtPr>
                  <w:sdtContent>
                    <w:p>
                      <w:pPr>
                        <w:ind w:firstLine="709"/>
                        <w:jc w:val="both"/>
                        <w:rPr>
                          <w:szCs w:val="22"/>
                          <w:lang w:eastAsia="lt-LT"/>
                        </w:rPr>
                      </w:pPr>
                      <w:sdt>
                        <w:sdtPr>
                          <w:alias w:val="Numeris"/>
                          <w:tag w:val="nr_344e72fe965b43aab247ed912759ea28"/>
                          <w:lock w:val="sdtLocked"/>
                          <w:richText/>
                        </w:sdtPr>
                        <w:sdtContent>
                          <w:r>
                            <w:rPr>
                              <w:szCs w:val="22"/>
                              <w:lang w:eastAsia="lt-LT"/>
                            </w:rPr>
                            <w:t>15.1</w:t>
                          </w:r>
                        </w:sdtContent>
                      </w:sdt>
                      <w:r>
                        <w:rPr>
                          <w:szCs w:val="22"/>
                          <w:lang w:eastAsia="lt-LT"/>
                        </w:rPr>
                        <w:t>. rengia ir įgyvendina kvalifikacijos tobulinimosi ir mokymosi visą gyvenimą programas Radviliškio rajono savivaldybės bei kitų savivaldybių bendruomenėms;</w:t>
                      </w:r>
                    </w:p>
                  </w:sdtContent>
                </w:sdt>
                <w:sdt>
                  <w:sdtPr>
                    <w:alias w:val="15.2 pp."/>
                    <w:tag w:val="part_73fbfd65abd74a3f85ebdca79665c90c"/>
                    <w:lock w:val="sdtLocked"/>
                    <w:richText/>
                  </w:sdtPr>
                  <w:sdtContent>
                    <w:p>
                      <w:pPr>
                        <w:ind w:firstLine="709"/>
                        <w:jc w:val="both"/>
                        <w:rPr>
                          <w:szCs w:val="22"/>
                          <w:lang w:eastAsia="lt-LT"/>
                        </w:rPr>
                      </w:pPr>
                      <w:sdt>
                        <w:sdtPr>
                          <w:alias w:val="Numeris"/>
                          <w:tag w:val="nr_73fbfd65abd74a3f85ebdca79665c90c"/>
                          <w:lock w:val="sdtLocked"/>
                          <w:richText/>
                        </w:sdtPr>
                        <w:sdtContent>
                          <w:r>
                            <w:rPr>
                              <w:szCs w:val="22"/>
                              <w:lang w:eastAsia="lt-LT"/>
                            </w:rPr>
                            <w:t>15.2</w:t>
                          </w:r>
                        </w:sdtContent>
                      </w:sdt>
                      <w:r>
                        <w:rPr>
                          <w:szCs w:val="22"/>
                          <w:lang w:eastAsia="lt-LT"/>
                        </w:rPr>
                        <w:t>. koordinuoja Radviliškio rajono savivaldybės mokytojų metodinę veiklą;</w:t>
                      </w:r>
                    </w:p>
                  </w:sdtContent>
                </w:sdt>
                <w:sdt>
                  <w:sdtPr>
                    <w:alias w:val="15.3 pp."/>
                    <w:tag w:val="part_6f4e5d7271d64d2d830a3305b7b9a0a8"/>
                    <w:lock w:val="sdtLocked"/>
                    <w:richText/>
                  </w:sdtPr>
                  <w:sdtContent>
                    <w:p>
                      <w:pPr>
                        <w:ind w:firstLine="709"/>
                        <w:jc w:val="both"/>
                        <w:rPr>
                          <w:szCs w:val="22"/>
                          <w:lang w:eastAsia="lt-LT"/>
                        </w:rPr>
                      </w:pPr>
                      <w:sdt>
                        <w:sdtPr>
                          <w:alias w:val="Numeris"/>
                          <w:tag w:val="nr_6f4e5d7271d64d2d830a3305b7b9a0a8"/>
                          <w:lock w:val="sdtLocked"/>
                          <w:richText/>
                        </w:sdtPr>
                        <w:sdtContent>
                          <w:r>
                            <w:rPr>
                              <w:szCs w:val="22"/>
                              <w:lang w:eastAsia="lt-LT"/>
                            </w:rPr>
                            <w:t>15.3</w:t>
                          </w:r>
                        </w:sdtContent>
                      </w:sdt>
                      <w:r>
                        <w:rPr>
                          <w:szCs w:val="22"/>
                          <w:lang w:eastAsia="lt-LT"/>
                        </w:rPr>
                        <w:t xml:space="preserve">. koordinuoja Radviliškio rajono savivaldybės neformalųjį suaugusiųjų švietimą ir tęstinį mokymąsi; </w:t>
                      </w:r>
                    </w:p>
                  </w:sdtContent>
                </w:sdt>
                <w:sdt>
                  <w:sdtPr>
                    <w:alias w:val="15.4 pp."/>
                    <w:tag w:val="part_f74bf65b7fd149399ec89ffaf5c3a7fa"/>
                    <w:lock w:val="sdtLocked"/>
                    <w:richText/>
                  </w:sdtPr>
                  <w:sdtContent>
                    <w:p>
                      <w:pPr>
                        <w:ind w:firstLine="709"/>
                        <w:jc w:val="both"/>
                        <w:rPr>
                          <w:szCs w:val="22"/>
                          <w:lang w:eastAsia="lt-LT"/>
                        </w:rPr>
                      </w:pPr>
                      <w:sdt>
                        <w:sdtPr>
                          <w:alias w:val="Numeris"/>
                          <w:tag w:val="nr_f74bf65b7fd149399ec89ffaf5c3a7fa"/>
                          <w:lock w:val="sdtLocked"/>
                          <w:richText/>
                        </w:sdtPr>
                        <w:sdtContent>
                          <w:r>
                            <w:rPr>
                              <w:szCs w:val="22"/>
                              <w:lang w:eastAsia="lt-LT"/>
                            </w:rPr>
                            <w:t>15.4</w:t>
                          </w:r>
                        </w:sdtContent>
                      </w:sdt>
                      <w:r>
                        <w:rPr>
                          <w:szCs w:val="22"/>
                          <w:lang w:eastAsia="lt-LT"/>
                        </w:rPr>
                        <w:t>. organizuoja mokymus tėvams (globėjams, rūpintojams), kuriuos teismas už administracinius teisės pažeidimus įpareigojo išklausyti kursus;</w:t>
                      </w:r>
                    </w:p>
                  </w:sdtContent>
                </w:sdt>
                <w:sdt>
                  <w:sdtPr>
                    <w:alias w:val="15.5 pp."/>
                    <w:tag w:val="part_65f6f645f1fe48babd8c4d340f973046"/>
                    <w:lock w:val="sdtLocked"/>
                    <w:richText/>
                  </w:sdtPr>
                  <w:sdtContent>
                    <w:p>
                      <w:pPr>
                        <w:ind w:firstLine="709"/>
                        <w:jc w:val="both"/>
                        <w:rPr>
                          <w:szCs w:val="22"/>
                          <w:lang w:eastAsia="lt-LT"/>
                        </w:rPr>
                      </w:pPr>
                      <w:sdt>
                        <w:sdtPr>
                          <w:alias w:val="Numeris"/>
                          <w:tag w:val="nr_65f6f645f1fe48babd8c4d340f973046"/>
                          <w:lock w:val="sdtLocked"/>
                          <w:richText/>
                        </w:sdtPr>
                        <w:sdtContent>
                          <w:r>
                            <w:rPr>
                              <w:szCs w:val="22"/>
                              <w:lang w:eastAsia="lt-LT"/>
                            </w:rPr>
                            <w:t>15.5</w:t>
                          </w:r>
                        </w:sdtContent>
                      </w:sdt>
                      <w:r>
                        <w:rPr>
                          <w:szCs w:val="22"/>
                          <w:lang w:eastAsia="lt-LT"/>
                        </w:rPr>
                        <w:t>. rengia ir įgyvendina vietinius, respublikinius ir tarptautinius švietimo, kultūros ir sporto projektus ir programas;</w:t>
                      </w:r>
                    </w:p>
                  </w:sdtContent>
                </w:sdt>
                <w:sdt>
                  <w:sdtPr>
                    <w:alias w:val="15.6 pp."/>
                    <w:tag w:val="part_cd23a70e49f8471881b39040679cbcf9"/>
                    <w:lock w:val="sdtLocked"/>
                    <w:richText/>
                  </w:sdtPr>
                  <w:sdtContent>
                    <w:p>
                      <w:pPr>
                        <w:ind w:firstLine="709"/>
                        <w:jc w:val="both"/>
                        <w:rPr>
                          <w:szCs w:val="22"/>
                          <w:lang w:eastAsia="lt-LT"/>
                        </w:rPr>
                      </w:pPr>
                      <w:sdt>
                        <w:sdtPr>
                          <w:alias w:val="Numeris"/>
                          <w:tag w:val="nr_cd23a70e49f8471881b39040679cbcf9"/>
                          <w:lock w:val="sdtLocked"/>
                          <w:richText/>
                        </w:sdtPr>
                        <w:sdtContent>
                          <w:r>
                            <w:rPr>
                              <w:szCs w:val="22"/>
                              <w:lang w:eastAsia="lt-LT"/>
                            </w:rPr>
                            <w:t>15.6</w:t>
                          </w:r>
                        </w:sdtContent>
                      </w:sdt>
                      <w:r>
                        <w:rPr>
                          <w:szCs w:val="22"/>
                          <w:lang w:eastAsia="lt-LT"/>
                        </w:rPr>
                        <w:t>. koordinuoja Radviliškio rajono savivaldybės švietimo įstaigų darbuotojų veiklos ir patirties sklaidą, inicijuoja jų tobulinimą, metodinių naujovių diegimą, projektų rengimą, kaupia metodinę medžiagą;</w:t>
                      </w:r>
                    </w:p>
                  </w:sdtContent>
                </w:sdt>
                <w:sdt>
                  <w:sdtPr>
                    <w:alias w:val="15.7 pp."/>
                    <w:tag w:val="part_beccafe845c543fc9f79413e52f0e0ca"/>
                    <w:lock w:val="sdtLocked"/>
                    <w:richText/>
                  </w:sdtPr>
                  <w:sdtContent>
                    <w:p>
                      <w:pPr>
                        <w:ind w:firstLine="709"/>
                        <w:jc w:val="both"/>
                        <w:rPr>
                          <w:szCs w:val="22"/>
                          <w:lang w:eastAsia="lt-LT"/>
                        </w:rPr>
                      </w:pPr>
                      <w:sdt>
                        <w:sdtPr>
                          <w:alias w:val="Numeris"/>
                          <w:tag w:val="nr_beccafe845c543fc9f79413e52f0e0ca"/>
                          <w:lock w:val="sdtLocked"/>
                          <w:richText/>
                        </w:sdtPr>
                        <w:sdtContent>
                          <w:r>
                            <w:rPr>
                              <w:szCs w:val="22"/>
                              <w:lang w:eastAsia="lt-LT"/>
                            </w:rPr>
                            <w:t>15.7</w:t>
                          </w:r>
                        </w:sdtContent>
                      </w:sdt>
                      <w:r>
                        <w:rPr>
                          <w:szCs w:val="22"/>
                          <w:lang w:eastAsia="lt-LT"/>
                        </w:rPr>
                        <w:t xml:space="preserve">. koordinuoja ir organizuoja rajoninius, regioninius, nacionalinius ir tarptautinius renginius mokiniams, jaunimui ir suaugusiesiems: turnyrus, varžybas, konkursus, parodas, paskaitas, dalykines olimpiadas, apžiūras, sveikatingumo ir kitas šventes, analizuoja jų rezultatus; </w:t>
                      </w:r>
                    </w:p>
                  </w:sdtContent>
                </w:sdt>
                <w:sdt>
                  <w:sdtPr>
                    <w:alias w:val="15.8 pp."/>
                    <w:tag w:val="part_603bcf6eccf246bcb050d2d4e58fa802"/>
                    <w:lock w:val="sdtLocked"/>
                    <w:richText/>
                  </w:sdtPr>
                  <w:sdtContent>
                    <w:p>
                      <w:pPr>
                        <w:ind w:firstLine="709"/>
                        <w:jc w:val="both"/>
                        <w:rPr>
                          <w:strike/>
                          <w:szCs w:val="22"/>
                          <w:lang w:eastAsia="lt-LT"/>
                        </w:rPr>
                      </w:pPr>
                      <w:sdt>
                        <w:sdtPr>
                          <w:alias w:val="Numeris"/>
                          <w:tag w:val="nr_603bcf6eccf246bcb050d2d4e58fa802"/>
                          <w:lock w:val="sdtLocked"/>
                          <w:richText/>
                        </w:sdtPr>
                        <w:sdtContent>
                          <w:r>
                            <w:rPr>
                              <w:szCs w:val="22"/>
                              <w:lang w:eastAsia="lt-LT"/>
                            </w:rPr>
                            <w:t>15.8</w:t>
                          </w:r>
                        </w:sdtContent>
                      </w:sdt>
                      <w:r>
                        <w:rPr>
                          <w:szCs w:val="22"/>
                          <w:lang w:eastAsia="lt-LT"/>
                        </w:rPr>
                        <w:t xml:space="preserve">. teikia ugdymo karjerai, profesinio informavimo ir profesinio konsultavimo paslaugas švietimo įstaigose, kuriose  nesusidaro minimalus karjeros specialistų etatų skaičius;</w:t>
                      </w:r>
                    </w:p>
                  </w:sdtContent>
                </w:sdt>
                <w:sdt>
                  <w:sdtPr>
                    <w:alias w:val="15.9 pp."/>
                    <w:tag w:val="part_8f4ab5328d6d42439b50c96cef90bb60"/>
                    <w:lock w:val="sdtLocked"/>
                    <w:richText/>
                  </w:sdtPr>
                  <w:sdtContent>
                    <w:p>
                      <w:pPr>
                        <w:ind w:firstLine="709"/>
                        <w:jc w:val="both"/>
                        <w:rPr>
                          <w:szCs w:val="22"/>
                          <w:lang w:eastAsia="lt-LT"/>
                        </w:rPr>
                      </w:pPr>
                      <w:sdt>
                        <w:sdtPr>
                          <w:alias w:val="Numeris"/>
                          <w:tag w:val="nr_8f4ab5328d6d42439b50c96cef90bb60"/>
                          <w:lock w:val="sdtLocked"/>
                          <w:richText/>
                        </w:sdtPr>
                        <w:sdtContent>
                          <w:r>
                            <w:rPr>
                              <w:szCs w:val="22"/>
                              <w:lang w:eastAsia="lt-LT"/>
                            </w:rPr>
                            <w:t>15.9</w:t>
                          </w:r>
                        </w:sdtContent>
                      </w:sdt>
                      <w:r>
                        <w:rPr>
                          <w:szCs w:val="22"/>
                          <w:lang w:eastAsia="lt-LT"/>
                        </w:rPr>
                        <w:t>. esant poreikiui ir galimybei, teikia kitas laisvalaikio, socialinės bei psichologinės ar krizių įveikimo pagalbos paslaugas jauniems žmonėms;</w:t>
                      </w:r>
                    </w:p>
                  </w:sdtContent>
                </w:sdt>
                <w:sdt>
                  <w:sdtPr>
                    <w:alias w:val="15.10 pp."/>
                    <w:tag w:val="part_b3edbfcc13624c35b8472c349f38ad83"/>
                    <w:lock w:val="sdtLocked"/>
                    <w:richText/>
                  </w:sdtPr>
                  <w:sdtContent>
                    <w:p>
                      <w:pPr>
                        <w:ind w:firstLine="709"/>
                        <w:jc w:val="both"/>
                        <w:rPr>
                          <w:szCs w:val="22"/>
                          <w:shd w:val="clear" w:color="auto" w:fill="FFFFFF"/>
                          <w:lang w:eastAsia="lt-LT"/>
                        </w:rPr>
                      </w:pPr>
                      <w:sdt>
                        <w:sdtPr>
                          <w:alias w:val="Numeris"/>
                          <w:tag w:val="nr_b3edbfcc13624c35b8472c349f38ad83"/>
                          <w:lock w:val="sdtLocked"/>
                          <w:richText/>
                        </w:sdtPr>
                        <w:sdtContent>
                          <w:r>
                            <w:rPr>
                              <w:szCs w:val="22"/>
                              <w:shd w:val="clear" w:color="auto" w:fill="FFFFFF"/>
                              <w:lang w:eastAsia="lt-LT"/>
                            </w:rPr>
                            <w:t>15.10</w:t>
                          </w:r>
                        </w:sdtContent>
                      </w:sdt>
                      <w:r>
                        <w:rPr>
                          <w:szCs w:val="22"/>
                          <w:shd w:val="clear" w:color="auto" w:fill="FFFFFF"/>
                          <w:lang w:eastAsia="lt-LT"/>
                        </w:rPr>
                        <w:t>. dirba su savanoriais, vadovaudamasis Lietuvos Respublikos savanoriškos veiklos įstatymo nuostatomis;</w:t>
                      </w:r>
                    </w:p>
                  </w:sdtContent>
                </w:sdt>
                <w:sdt>
                  <w:sdtPr>
                    <w:alias w:val="15.11 pp."/>
                    <w:tag w:val="part_e5f4867bbc92455584b585ef0806a28f"/>
                    <w:lock w:val="sdtLocked"/>
                    <w:richText/>
                  </w:sdtPr>
                  <w:sdtContent>
                    <w:p>
                      <w:pPr>
                        <w:ind w:firstLine="709"/>
                        <w:jc w:val="both"/>
                        <w:rPr>
                          <w:szCs w:val="22"/>
                          <w:lang w:eastAsia="lt-LT"/>
                        </w:rPr>
                      </w:pPr>
                      <w:sdt>
                        <w:sdtPr>
                          <w:alias w:val="Numeris"/>
                          <w:tag w:val="nr_e5f4867bbc92455584b585ef0806a28f"/>
                          <w:lock w:val="sdtLocked"/>
                          <w:richText/>
                        </w:sdtPr>
                        <w:sdtContent>
                          <w:r>
                            <w:rPr>
                              <w:szCs w:val="22"/>
                              <w:lang w:eastAsia="lt-LT"/>
                            </w:rPr>
                            <w:t>15.11</w:t>
                          </w:r>
                        </w:sdtContent>
                      </w:sdt>
                      <w:r>
                        <w:rPr>
                          <w:szCs w:val="22"/>
                          <w:lang w:eastAsia="lt-LT"/>
                        </w:rPr>
                        <w:t>. organizuoja Pedagoginės psichologinės tarnybos darbą Lietuvos Respublikos švietimo, mokslo ir sporto ministro nustatyta tvarka;</w:t>
                      </w:r>
                    </w:p>
                  </w:sdtContent>
                </w:sdt>
                <w:sdt>
                  <w:sdtPr>
                    <w:alias w:val="15.12 pp."/>
                    <w:tag w:val="part_19c3846411e5424bb6e933b07ba79bd9"/>
                    <w:lock w:val="sdtLocked"/>
                    <w:richText/>
                  </w:sdtPr>
                  <w:sdtContent>
                    <w:p>
                      <w:pPr>
                        <w:ind w:firstLine="709"/>
                        <w:jc w:val="both"/>
                        <w:rPr>
                          <w:szCs w:val="22"/>
                          <w:lang w:eastAsia="lt-LT"/>
                        </w:rPr>
                      </w:pPr>
                      <w:sdt>
                        <w:sdtPr>
                          <w:alias w:val="Numeris"/>
                          <w:tag w:val="nr_19c3846411e5424bb6e933b07ba79bd9"/>
                          <w:lock w:val="sdtLocked"/>
                          <w:richText/>
                        </w:sdtPr>
                        <w:sdtContent>
                          <w:r>
                            <w:rPr>
                              <w:szCs w:val="22"/>
                              <w:lang w:eastAsia="lt-LT"/>
                            </w:rPr>
                            <w:t>15.12</w:t>
                          </w:r>
                        </w:sdtContent>
                      </w:sdt>
                      <w:r>
                        <w:rPr>
                          <w:szCs w:val="22"/>
                          <w:lang w:eastAsia="lt-LT"/>
                        </w:rPr>
                        <w:t>. sudaro palankias sąlygas užsiiminėti kūno kultūra ir sportu, skatina sveikos gyvensenos propagavimą Radviliškio rajono savivaldybės teritorijoje gyvenantiems asmenims;</w:t>
                      </w:r>
                    </w:p>
                  </w:sdtContent>
                </w:sdt>
                <w:sdt>
                  <w:sdtPr>
                    <w:alias w:val="15.13 pp."/>
                    <w:tag w:val="part_9606e9e7e31f47469c47028dfd5e1beb"/>
                    <w:lock w:val="sdtLocked"/>
                    <w:richText/>
                  </w:sdtPr>
                  <w:sdtContent>
                    <w:p>
                      <w:pPr>
                        <w:ind w:firstLine="709"/>
                        <w:jc w:val="both"/>
                        <w:rPr>
                          <w:szCs w:val="22"/>
                          <w:lang w:eastAsia="lt-LT"/>
                        </w:rPr>
                      </w:pPr>
                      <w:sdt>
                        <w:sdtPr>
                          <w:alias w:val="Numeris"/>
                          <w:tag w:val="nr_9606e9e7e31f47469c47028dfd5e1beb"/>
                          <w:lock w:val="sdtLocked"/>
                          <w:richText/>
                        </w:sdtPr>
                        <w:sdtContent>
                          <w:r>
                            <w:rPr>
                              <w:szCs w:val="22"/>
                              <w:lang w:eastAsia="lt-LT"/>
                            </w:rPr>
                            <w:t>15.13</w:t>
                          </w:r>
                        </w:sdtContent>
                      </w:sdt>
                      <w:r>
                        <w:rPr>
                          <w:szCs w:val="22"/>
                          <w:lang w:eastAsia="lt-LT"/>
                        </w:rPr>
                        <w:t>. organizuoja sporto renginius, rajono pirmenybes, sporto šventes;</w:t>
                      </w:r>
                    </w:p>
                  </w:sdtContent>
                </w:sdt>
                <w:sdt>
                  <w:sdtPr>
                    <w:alias w:val="15.14 pp."/>
                    <w:tag w:val="part_e34c583162f347038560a37f42d3b4dd"/>
                    <w:lock w:val="sdtLocked"/>
                    <w:richText/>
                  </w:sdtPr>
                  <w:sdtContent>
                    <w:p>
                      <w:pPr>
                        <w:ind w:firstLine="709"/>
                        <w:jc w:val="both"/>
                        <w:rPr>
                          <w:strike/>
                          <w:szCs w:val="22"/>
                          <w:lang w:eastAsia="lt-LT"/>
                        </w:rPr>
                      </w:pPr>
                      <w:sdt>
                        <w:sdtPr>
                          <w:alias w:val="Numeris"/>
                          <w:tag w:val="nr_e34c583162f347038560a37f42d3b4dd"/>
                          <w:lock w:val="sdtLocked"/>
                          <w:richText/>
                        </w:sdtPr>
                        <w:sdtContent>
                          <w:r>
                            <w:rPr>
                              <w:color w:val="000000"/>
                              <w:szCs w:val="22"/>
                              <w:lang w:eastAsia="lt-LT"/>
                            </w:rPr>
                            <w:t>15.14</w:t>
                          </w:r>
                        </w:sdtContent>
                      </w:sdt>
                      <w:r>
                        <w:rPr>
                          <w:color w:val="000000"/>
                          <w:szCs w:val="22"/>
                          <w:lang w:eastAsia="lt-LT"/>
                        </w:rPr>
                        <w:t xml:space="preserve">. </w:t>
                      </w:r>
                      <w:r>
                        <w:rPr>
                          <w:szCs w:val="22"/>
                          <w:lang w:eastAsia="lt-LT"/>
                        </w:rPr>
                        <w:t>pagal Lietuvos Respublikos buhalterinės apskaitos įstatymą ir kitus teisės aktus tvarko Centro ir Radviliškio rajono savivaldybės švietimo įstaigų buhalterinę apskaitą;</w:t>
                      </w:r>
                      <w:r>
                        <w:rPr>
                          <w:strike/>
                          <w:szCs w:val="22"/>
                          <w:lang w:eastAsia="lt-LT"/>
                        </w:rPr>
                        <w:t xml:space="preserve"> </w:t>
                      </w:r>
                    </w:p>
                  </w:sdtContent>
                </w:sdt>
                <w:sdt>
                  <w:sdtPr>
                    <w:alias w:val="15.15 pp."/>
                    <w:tag w:val="part_0b26ca6b7fc84738829e41b2552a6198"/>
                    <w:lock w:val="sdtLocked"/>
                    <w:richText/>
                  </w:sdtPr>
                  <w:sdtContent>
                    <w:p>
                      <w:pPr>
                        <w:ind w:firstLine="709"/>
                        <w:jc w:val="both"/>
                        <w:rPr>
                          <w:szCs w:val="22"/>
                          <w:lang w:eastAsia="lt-LT"/>
                        </w:rPr>
                      </w:pPr>
                      <w:sdt>
                        <w:sdtPr>
                          <w:alias w:val="Numeris"/>
                          <w:tag w:val="nr_0b26ca6b7fc84738829e41b2552a6198"/>
                          <w:lock w:val="sdtLocked"/>
                          <w:richText/>
                        </w:sdtPr>
                        <w:sdtContent>
                          <w:r>
                            <w:rPr>
                              <w:szCs w:val="22"/>
                              <w:lang w:eastAsia="lt-LT"/>
                            </w:rPr>
                            <w:t>15.15</w:t>
                          </w:r>
                        </w:sdtContent>
                      </w:sdt>
                      <w:r>
                        <w:rPr>
                          <w:szCs w:val="22"/>
                          <w:lang w:eastAsia="lt-LT"/>
                        </w:rPr>
                        <w:t>. konsultuoja ir teikia švietimo įstaigoms statinių techninės priežiūros ir statinio statybos techninės priežiūros, statybos ir remonto darbų sąmatų sudarymo ir darbų kiekių skaičiavimo paslaugas, vykdo atliekamų statybos ir remonto darbų eigos stebėseną bei koordinavimą, teikia siūlymus dėl švietimo įstaigų statybos ir remonto darbų racionalaus organizavimo;</w:t>
                      </w:r>
                    </w:p>
                  </w:sdtContent>
                </w:sdt>
                <w:sdt>
                  <w:sdtPr>
                    <w:alias w:val="15.16 pp."/>
                    <w:tag w:val="part_0da214ec46984cc8a87004ecefce95cf"/>
                    <w:lock w:val="sdtLocked"/>
                    <w:richText/>
                  </w:sdtPr>
                  <w:sdtContent>
                    <w:p>
                      <w:pPr>
                        <w:ind w:firstLine="709"/>
                        <w:jc w:val="both"/>
                        <w:rPr>
                          <w:szCs w:val="22"/>
                          <w:lang w:eastAsia="lt-LT"/>
                        </w:rPr>
                      </w:pPr>
                      <w:sdt>
                        <w:sdtPr>
                          <w:alias w:val="Numeris"/>
                          <w:tag w:val="nr_0da214ec46984cc8a87004ecefce95cf"/>
                          <w:lock w:val="sdtLocked"/>
                          <w:richText/>
                        </w:sdtPr>
                        <w:sdtContent>
                          <w:r>
                            <w:rPr>
                              <w:szCs w:val="22"/>
                              <w:lang w:eastAsia="lt-LT"/>
                            </w:rPr>
                            <w:t>15.16</w:t>
                          </w:r>
                        </w:sdtContent>
                      </w:sdt>
                      <w:r>
                        <w:rPr>
                          <w:szCs w:val="22"/>
                          <w:lang w:eastAsia="lt-LT"/>
                        </w:rPr>
                        <w:t>. teikia transporto paslaugas Radviliškio rajono savivaldybės administracijos Švietimo ir sporto skyriui, atliekant deleguotas funkcijas;</w:t>
                      </w:r>
                    </w:p>
                  </w:sdtContent>
                </w:sdt>
                <w:sdt>
                  <w:sdtPr>
                    <w:alias w:val="15.17 pp."/>
                    <w:tag w:val="part_a8012af4f309479cbd6776fbd9406110"/>
                    <w:lock w:val="sdtLocked"/>
                    <w:richText/>
                  </w:sdtPr>
                  <w:sdtContent>
                    <w:p>
                      <w:pPr>
                        <w:ind w:firstLine="709"/>
                        <w:jc w:val="both"/>
                        <w:rPr>
                          <w:szCs w:val="22"/>
                          <w:lang w:eastAsia="lt-LT"/>
                        </w:rPr>
                      </w:pPr>
                      <w:sdt>
                        <w:sdtPr>
                          <w:alias w:val="Numeris"/>
                          <w:tag w:val="nr_a8012af4f309479cbd6776fbd9406110"/>
                          <w:lock w:val="sdtLocked"/>
                          <w:richText/>
                        </w:sdtPr>
                        <w:sdtContent>
                          <w:r>
                            <w:rPr>
                              <w:szCs w:val="22"/>
                              <w:lang w:eastAsia="lt-LT"/>
                            </w:rPr>
                            <w:t>15.17</w:t>
                          </w:r>
                        </w:sdtContent>
                      </w:sdt>
                      <w:r>
                        <w:rPr>
                          <w:szCs w:val="22"/>
                          <w:lang w:eastAsia="lt-LT"/>
                        </w:rPr>
                        <w:t>. vykdo Radviliškio rajono savivaldybės mokinių vežimo organizavimo stebėseną, koordinuoja švietimo įstaigose esančių mokyklinių (geltonųjų) autobusų racionalų panaudojimą ir mokinių vežimo organizavimą, teikia siūlymus dėl mokinių vežimo sąlygų gerinimo;</w:t>
                      </w:r>
                    </w:p>
                  </w:sdtContent>
                </w:sdt>
                <w:sdt>
                  <w:sdtPr>
                    <w:alias w:val="15.18 pp."/>
                    <w:tag w:val="part_230c60b86e7c44548b2d9b9682f5133e"/>
                    <w:lock w:val="sdtLocked"/>
                    <w:richText/>
                  </w:sdtPr>
                  <w:sdtContent>
                    <w:p>
                      <w:pPr>
                        <w:ind w:firstLine="709"/>
                        <w:jc w:val="both"/>
                        <w:rPr>
                          <w:szCs w:val="22"/>
                          <w:lang w:eastAsia="lt-LT"/>
                        </w:rPr>
                      </w:pPr>
                      <w:sdt>
                        <w:sdtPr>
                          <w:alias w:val="Numeris"/>
                          <w:tag w:val="nr_230c60b86e7c44548b2d9b9682f5133e"/>
                          <w:lock w:val="sdtLocked"/>
                          <w:richText/>
                        </w:sdtPr>
                        <w:sdtContent>
                          <w:r>
                            <w:rPr>
                              <w:szCs w:val="22"/>
                              <w:lang w:eastAsia="lt-LT"/>
                            </w:rPr>
                            <w:t>15.18</w:t>
                          </w:r>
                        </w:sdtContent>
                      </w:sdt>
                      <w:r>
                        <w:rPr>
                          <w:szCs w:val="22"/>
                          <w:lang w:eastAsia="lt-LT"/>
                        </w:rPr>
                        <w:t>. sudaro sąlygas Centro darbuotojams tobulėti profesinėje srityje;</w:t>
                      </w:r>
                    </w:p>
                  </w:sdtContent>
                </w:sdt>
                <w:sdt>
                  <w:sdtPr>
                    <w:alias w:val="15.19 pp."/>
                    <w:tag w:val="part_57ee03d9c1524c3791e00e47ef44a9dc"/>
                    <w:lock w:val="sdtLocked"/>
                    <w:richText/>
                  </w:sdtPr>
                  <w:sdtContent>
                    <w:p>
                      <w:pPr>
                        <w:ind w:firstLine="709"/>
                        <w:jc w:val="both"/>
                        <w:rPr>
                          <w:szCs w:val="22"/>
                          <w:lang w:eastAsia="lt-LT"/>
                        </w:rPr>
                      </w:pPr>
                      <w:sdt>
                        <w:sdtPr>
                          <w:alias w:val="Numeris"/>
                          <w:tag w:val="nr_57ee03d9c1524c3791e00e47ef44a9dc"/>
                          <w:lock w:val="sdtLocked"/>
                          <w:richText/>
                        </w:sdtPr>
                        <w:sdtContent>
                          <w:r>
                            <w:rPr>
                              <w:szCs w:val="22"/>
                              <w:lang w:eastAsia="lt-LT"/>
                            </w:rPr>
                            <w:t>15.19</w:t>
                          </w:r>
                        </w:sdtContent>
                      </w:sdt>
                      <w:r>
                        <w:rPr>
                          <w:szCs w:val="22"/>
                          <w:lang w:eastAsia="lt-LT"/>
                        </w:rPr>
                        <w:t xml:space="preserve">. išduoda asmenims, baigusiems neformaliojo vaikų, suaugusiųjų švietimo ir pedagogų kvalifikacijos tobulinimo  programas, įteisinančius dokumentus – pažymėjimus ir pažymas;</w:t>
                      </w:r>
                    </w:p>
                  </w:sdtContent>
                </w:sdt>
                <w:sdt>
                  <w:sdtPr>
                    <w:alias w:val="15.20 pp."/>
                    <w:tag w:val="part_4bfaae3d9cbf41feb58269f94b8e31c2"/>
                    <w:lock w:val="sdtLocked"/>
                    <w:richText/>
                  </w:sdtPr>
                  <w:sdtContent>
                    <w:p>
                      <w:pPr>
                        <w:ind w:firstLine="709"/>
                        <w:jc w:val="both"/>
                        <w:rPr>
                          <w:szCs w:val="22"/>
                          <w:lang w:eastAsia="lt-LT"/>
                        </w:rPr>
                      </w:pPr>
                      <w:sdt>
                        <w:sdtPr>
                          <w:alias w:val="Numeris"/>
                          <w:tag w:val="nr_4bfaae3d9cbf41feb58269f94b8e31c2"/>
                          <w:lock w:val="sdtLocked"/>
                          <w:richText/>
                        </w:sdtPr>
                        <w:sdtContent>
                          <w:r>
                            <w:rPr>
                              <w:szCs w:val="22"/>
                              <w:lang w:eastAsia="lt-LT"/>
                            </w:rPr>
                            <w:t>15.20</w:t>
                          </w:r>
                        </w:sdtContent>
                      </w:sdt>
                      <w:r>
                        <w:rPr>
                          <w:szCs w:val="22"/>
                          <w:lang w:eastAsia="lt-LT"/>
                        </w:rPr>
                        <w:t>. bendradarbiauja su Lietuvos Respublikos ir užsienio organizacijomis bei privačiomis įmonėmis, įvairiais socialiniais partneriais ir institucijomis;</w:t>
                      </w:r>
                    </w:p>
                  </w:sdtContent>
                </w:sdt>
                <w:sdt>
                  <w:sdtPr>
                    <w:alias w:val="15.21 pp."/>
                    <w:tag w:val="part_b27a1581db55441ca75254cd913c785e"/>
                    <w:lock w:val="sdtLocked"/>
                    <w:richText/>
                  </w:sdtPr>
                  <w:sdtContent>
                    <w:p>
                      <w:pPr>
                        <w:ind w:firstLine="709"/>
                        <w:jc w:val="both"/>
                        <w:rPr>
                          <w:szCs w:val="22"/>
                          <w:lang w:eastAsia="lt-LT"/>
                        </w:rPr>
                      </w:pPr>
                      <w:sdt>
                        <w:sdtPr>
                          <w:alias w:val="Numeris"/>
                          <w:tag w:val="nr_b27a1581db55441ca75254cd913c785e"/>
                          <w:lock w:val="sdtLocked"/>
                          <w:richText/>
                        </w:sdtPr>
                        <w:sdtContent>
                          <w:r>
                            <w:rPr>
                              <w:szCs w:val="22"/>
                              <w:lang w:eastAsia="lt-LT"/>
                            </w:rPr>
                            <w:t>15.21</w:t>
                          </w:r>
                        </w:sdtContent>
                      </w:sdt>
                      <w:r>
                        <w:rPr>
                          <w:szCs w:val="22"/>
                          <w:lang w:eastAsia="lt-LT"/>
                        </w:rPr>
                        <w:t>. disponuoja skirtomis lėšomis ir vykdo su tuo susijusias finansines operacijas, įgaliojimus ir kitus dokumentus, atidaro bankuose atsiskaitomąsias ir kitas sąskaitas;</w:t>
                      </w:r>
                    </w:p>
                  </w:sdtContent>
                </w:sdt>
                <w:sdt>
                  <w:sdtPr>
                    <w:alias w:val="15.22 pp."/>
                    <w:tag w:val="part_c43e52c0f3e64591801d9c99f9976350"/>
                    <w:lock w:val="sdtLocked"/>
                    <w:richText/>
                  </w:sdtPr>
                  <w:sdtContent>
                    <w:p>
                      <w:pPr>
                        <w:ind w:firstLine="709"/>
                        <w:jc w:val="both"/>
                        <w:rPr>
                          <w:szCs w:val="22"/>
                          <w:lang w:eastAsia="lt-LT"/>
                        </w:rPr>
                      </w:pPr>
                      <w:sdt>
                        <w:sdtPr>
                          <w:alias w:val="Numeris"/>
                          <w:tag w:val="nr_c43e52c0f3e64591801d9c99f9976350"/>
                          <w:lock w:val="sdtLocked"/>
                          <w:richText/>
                        </w:sdtPr>
                        <w:sdtContent>
                          <w:r>
                            <w:rPr>
                              <w:szCs w:val="22"/>
                              <w:lang w:eastAsia="lt-LT"/>
                            </w:rPr>
                            <w:t>15.22</w:t>
                          </w:r>
                        </w:sdtContent>
                      </w:sdt>
                      <w:r>
                        <w:rPr>
                          <w:szCs w:val="22"/>
                          <w:lang w:eastAsia="lt-LT"/>
                        </w:rPr>
                        <w:t>. vykdo kitas įstatymų ir kitų teisės aktų nustatytas funkcijas.</w:t>
                      </w:r>
                    </w:p>
                    <w:p>
                      <w:pPr>
                        <w:ind w:firstLine="709"/>
                        <w:jc w:val="both"/>
                        <w:rPr>
                          <w:szCs w:val="22"/>
                          <w:lang w:eastAsia="lt-LT"/>
                        </w:rPr>
                      </w:pPr>
                    </w:p>
                  </w:sdtContent>
                </w:sdt>
              </w:sdtContent>
            </w:sdt>
          </w:sdtContent>
        </w:sdt>
        <w:sdt>
          <w:sdtPr>
            <w:alias w:val="skyrius"/>
            <w:tag w:val="part_58022fb48c8c49359d682c42fc9e7389"/>
            <w:lock w:val="sdtLocked"/>
            <w:richText/>
          </w:sdtPr>
          <w:sdtContent>
            <w:p>
              <w:pPr>
                <w:jc w:val="center"/>
                <w:rPr>
                  <w:b/>
                  <w:szCs w:val="22"/>
                  <w:lang w:eastAsia="lt-LT"/>
                </w:rPr>
              </w:pPr>
              <w:sdt>
                <w:sdtPr>
                  <w:alias w:val="Numeris"/>
                  <w:tag w:val="nr_58022fb48c8c49359d682c42fc9e7389"/>
                  <w:lock w:val="sdtLocked"/>
                  <w:richText/>
                </w:sdtPr>
                <w:sdtContent>
                  <w:r>
                    <w:rPr>
                      <w:b/>
                      <w:szCs w:val="22"/>
                      <w:lang w:eastAsia="lt-LT"/>
                    </w:rPr>
                    <w:t>III</w:t>
                  </w:r>
                </w:sdtContent>
              </w:sdt>
              <w:r>
                <w:rPr>
                  <w:b/>
                  <w:szCs w:val="22"/>
                  <w:lang w:eastAsia="lt-LT"/>
                </w:rPr>
                <w:t xml:space="preserve"> SKYRIUS</w:t>
              </w:r>
            </w:p>
            <w:p>
              <w:pPr>
                <w:ind w:firstLine="62"/>
                <w:jc w:val="center"/>
                <w:rPr>
                  <w:b/>
                  <w:szCs w:val="22"/>
                  <w:lang w:eastAsia="lt-LT"/>
                </w:rPr>
              </w:pPr>
              <w:sdt>
                <w:sdtPr>
                  <w:alias w:val="Pavadinimas"/>
                  <w:tag w:val="title_58022fb48c8c49359d682c42fc9e7389"/>
                  <w:lock w:val="sdtLocked"/>
                  <w:richText/>
                </w:sdtPr>
                <w:sdtContent>
                  <w:r>
                    <w:rPr>
                      <w:b/>
                      <w:szCs w:val="22"/>
                      <w:lang w:eastAsia="lt-LT"/>
                    </w:rPr>
                    <w:t>CENTRO TEISĖS IR PAREIGOS</w:t>
                  </w:r>
                </w:sdtContent>
              </w:sdt>
            </w:p>
            <w:p>
              <w:pPr>
                <w:ind w:firstLine="709"/>
                <w:jc w:val="both"/>
                <w:rPr>
                  <w:szCs w:val="22"/>
                  <w:lang w:eastAsia="lt-LT"/>
                </w:rPr>
              </w:pPr>
            </w:p>
            <w:sdt>
              <w:sdtPr>
                <w:alias w:val="16 p."/>
                <w:tag w:val="part_8f8636db2bfa461abac0279ec0713d63"/>
                <w:lock w:val="sdtLocked"/>
                <w:richText/>
              </w:sdtPr>
              <w:sdtContent>
                <w:p>
                  <w:pPr>
                    <w:ind w:firstLine="709"/>
                    <w:jc w:val="both"/>
                    <w:rPr>
                      <w:szCs w:val="22"/>
                      <w:lang w:eastAsia="lt-LT"/>
                    </w:rPr>
                  </w:pPr>
                  <w:sdt>
                    <w:sdtPr>
                      <w:alias w:val="Numeris"/>
                      <w:tag w:val="nr_8f8636db2bfa461abac0279ec0713d63"/>
                      <w:lock w:val="sdtLocked"/>
                      <w:richText/>
                    </w:sdtPr>
                    <w:sdtContent>
                      <w:r>
                        <w:rPr>
                          <w:szCs w:val="22"/>
                          <w:lang w:eastAsia="lt-LT"/>
                        </w:rPr>
                        <w:t>16</w:t>
                      </w:r>
                    </w:sdtContent>
                  </w:sdt>
                  <w:r>
                    <w:rPr>
                      <w:szCs w:val="22"/>
                      <w:lang w:eastAsia="lt-LT"/>
                    </w:rPr>
                    <w:t>. Centras, vykdydamas nuostatuose numatytą veiklą, turi šias teises ir pareigas:</w:t>
                  </w:r>
                </w:p>
                <w:sdt>
                  <w:sdtPr>
                    <w:alias w:val="16.1 pp."/>
                    <w:tag w:val="part_967f4458d737468485da387250e2378a"/>
                    <w:lock w:val="sdtLocked"/>
                    <w:richText/>
                  </w:sdtPr>
                  <w:sdtContent>
                    <w:p>
                      <w:pPr>
                        <w:ind w:firstLine="709"/>
                        <w:jc w:val="both"/>
                        <w:rPr>
                          <w:szCs w:val="22"/>
                          <w:lang w:eastAsia="lt-LT"/>
                        </w:rPr>
                      </w:pPr>
                      <w:sdt>
                        <w:sdtPr>
                          <w:alias w:val="Numeris"/>
                          <w:tag w:val="nr_967f4458d737468485da387250e2378a"/>
                          <w:lock w:val="sdtLocked"/>
                          <w:richText/>
                        </w:sdtPr>
                        <w:sdtContent>
                          <w:r>
                            <w:rPr>
                              <w:szCs w:val="22"/>
                              <w:lang w:eastAsia="lt-LT"/>
                            </w:rPr>
                            <w:t>16.1</w:t>
                          </w:r>
                        </w:sdtContent>
                      </w:sdt>
                      <w:r>
                        <w:rPr>
                          <w:szCs w:val="22"/>
                          <w:lang w:eastAsia="lt-LT"/>
                        </w:rPr>
                        <w:t>. naudoti įstaigos lėšas nuostatuose numatytiems tikslams ir užduotims įgyvendinti;</w:t>
                      </w:r>
                    </w:p>
                  </w:sdtContent>
                </w:sdt>
                <w:sdt>
                  <w:sdtPr>
                    <w:alias w:val="16.2 pp."/>
                    <w:tag w:val="part_40c5b732db10416e86e610fe83279d46"/>
                    <w:lock w:val="sdtLocked"/>
                    <w:richText/>
                  </w:sdtPr>
                  <w:sdtContent>
                    <w:p>
                      <w:pPr>
                        <w:ind w:firstLine="709"/>
                        <w:jc w:val="both"/>
                        <w:rPr>
                          <w:szCs w:val="22"/>
                          <w:lang w:eastAsia="lt-LT"/>
                        </w:rPr>
                      </w:pPr>
                      <w:sdt>
                        <w:sdtPr>
                          <w:alias w:val="Numeris"/>
                          <w:tag w:val="nr_40c5b732db10416e86e610fe83279d46"/>
                          <w:lock w:val="sdtLocked"/>
                          <w:richText/>
                        </w:sdtPr>
                        <w:sdtContent>
                          <w:r>
                            <w:rPr>
                              <w:szCs w:val="22"/>
                              <w:lang w:eastAsia="lt-LT"/>
                            </w:rPr>
                            <w:t>16.2</w:t>
                          </w:r>
                        </w:sdtContent>
                      </w:sdt>
                      <w:r>
                        <w:rPr>
                          <w:szCs w:val="22"/>
                          <w:lang w:eastAsia="lt-LT"/>
                        </w:rPr>
                        <w:t>. dalyvauti rengiant ir svarstant Centro biudžeto projektą;</w:t>
                      </w:r>
                    </w:p>
                  </w:sdtContent>
                </w:sdt>
                <w:sdt>
                  <w:sdtPr>
                    <w:alias w:val="16.3 pp."/>
                    <w:tag w:val="part_3ebe893114ad48bf934c4e6785d48333"/>
                    <w:lock w:val="sdtLocked"/>
                    <w:richText/>
                  </w:sdtPr>
                  <w:sdtContent>
                    <w:p>
                      <w:pPr>
                        <w:ind w:firstLine="709"/>
                        <w:jc w:val="both"/>
                        <w:rPr>
                          <w:szCs w:val="22"/>
                          <w:lang w:eastAsia="lt-LT"/>
                        </w:rPr>
                      </w:pPr>
                      <w:sdt>
                        <w:sdtPr>
                          <w:alias w:val="Numeris"/>
                          <w:tag w:val="nr_3ebe893114ad48bf934c4e6785d48333"/>
                          <w:lock w:val="sdtLocked"/>
                          <w:richText/>
                        </w:sdtPr>
                        <w:sdtContent>
                          <w:r>
                            <w:rPr>
                              <w:szCs w:val="22"/>
                              <w:lang w:eastAsia="lt-LT"/>
                            </w:rPr>
                            <w:t>16.3</w:t>
                          </w:r>
                        </w:sdtContent>
                      </w:sdt>
                      <w:r>
                        <w:rPr>
                          <w:szCs w:val="22"/>
                          <w:lang w:eastAsia="lt-LT"/>
                        </w:rPr>
                        <w:t>. sudaryti sutartis teisės aktų nustatyta tvarka;</w:t>
                      </w:r>
                    </w:p>
                  </w:sdtContent>
                </w:sdt>
                <w:sdt>
                  <w:sdtPr>
                    <w:alias w:val="16.4 pp."/>
                    <w:tag w:val="part_9e65a06ece59487a8950bf7d385f92df"/>
                    <w:lock w:val="sdtLocked"/>
                    <w:richText/>
                  </w:sdtPr>
                  <w:sdtContent>
                    <w:p>
                      <w:pPr>
                        <w:ind w:firstLine="709"/>
                        <w:jc w:val="both"/>
                        <w:rPr>
                          <w:szCs w:val="22"/>
                          <w:lang w:eastAsia="lt-LT"/>
                        </w:rPr>
                      </w:pPr>
                      <w:sdt>
                        <w:sdtPr>
                          <w:alias w:val="Numeris"/>
                          <w:tag w:val="nr_9e65a06ece59487a8950bf7d385f92df"/>
                          <w:lock w:val="sdtLocked"/>
                          <w:richText/>
                        </w:sdtPr>
                        <w:sdtContent>
                          <w:r>
                            <w:rPr>
                              <w:szCs w:val="22"/>
                              <w:lang w:eastAsia="lt-LT"/>
                            </w:rPr>
                            <w:t>16.4</w:t>
                          </w:r>
                        </w:sdtContent>
                      </w:sdt>
                      <w:r>
                        <w:rPr>
                          <w:szCs w:val="22"/>
                          <w:lang w:eastAsia="lt-LT"/>
                        </w:rPr>
                        <w:t>. bendradarbiauti su savo veiklai įtakos turinčiais fiziniais ir juridiniais asmenimis, organizacijomis;</w:t>
                      </w:r>
                    </w:p>
                  </w:sdtContent>
                </w:sdt>
                <w:sdt>
                  <w:sdtPr>
                    <w:alias w:val="16.5 pp."/>
                    <w:tag w:val="part_274fa910ffe244aa9788477c07f55f35"/>
                    <w:lock w:val="sdtLocked"/>
                    <w:richText/>
                  </w:sdtPr>
                  <w:sdtContent>
                    <w:p>
                      <w:pPr>
                        <w:ind w:firstLine="709"/>
                        <w:jc w:val="both"/>
                        <w:rPr>
                          <w:szCs w:val="22"/>
                          <w:lang w:eastAsia="lt-LT"/>
                        </w:rPr>
                      </w:pPr>
                      <w:sdt>
                        <w:sdtPr>
                          <w:alias w:val="Numeris"/>
                          <w:tag w:val="nr_274fa910ffe244aa9788477c07f55f35"/>
                          <w:lock w:val="sdtLocked"/>
                          <w:richText/>
                        </w:sdtPr>
                        <w:sdtContent>
                          <w:r>
                            <w:rPr>
                              <w:szCs w:val="22"/>
                              <w:lang w:eastAsia="lt-LT"/>
                            </w:rPr>
                            <w:t>16.5</w:t>
                          </w:r>
                        </w:sdtContent>
                      </w:sdt>
                      <w:r>
                        <w:rPr>
                          <w:szCs w:val="22"/>
                          <w:lang w:eastAsia="lt-LT"/>
                        </w:rPr>
                        <w:t>. pagal savo kompetenciją teikti siūlymus Radviliškio rajono savivaldybės merui, Savivaldybės tarybai, Savivaldybės administracijos direktoriui, administracijos skyriams dėl Centro teikiamų paslaugų gerinimo;</w:t>
                      </w:r>
                    </w:p>
                  </w:sdtContent>
                </w:sdt>
                <w:sdt>
                  <w:sdtPr>
                    <w:alias w:val="16.6 pp."/>
                    <w:tag w:val="part_d61a24bde3014601ae32dcd38d04e597"/>
                    <w:lock w:val="sdtLocked"/>
                    <w:richText/>
                  </w:sdtPr>
                  <w:sdtContent>
                    <w:p>
                      <w:pPr>
                        <w:ind w:firstLine="709"/>
                        <w:jc w:val="both"/>
                        <w:rPr>
                          <w:szCs w:val="22"/>
                          <w:lang w:eastAsia="lt-LT"/>
                        </w:rPr>
                      </w:pPr>
                      <w:sdt>
                        <w:sdtPr>
                          <w:alias w:val="Numeris"/>
                          <w:tag w:val="nr_d61a24bde3014601ae32dcd38d04e597"/>
                          <w:lock w:val="sdtLocked"/>
                          <w:richText/>
                        </w:sdtPr>
                        <w:sdtContent>
                          <w:r>
                            <w:rPr>
                              <w:szCs w:val="22"/>
                              <w:lang w:eastAsia="lt-LT"/>
                            </w:rPr>
                            <w:t>16.6</w:t>
                          </w:r>
                        </w:sdtContent>
                      </w:sdt>
                      <w:r>
                        <w:rPr>
                          <w:szCs w:val="22"/>
                          <w:lang w:eastAsia="lt-LT"/>
                        </w:rPr>
                        <w:t>. gauti paramą Lietuvos Respublikos labdaros ir paramos įstatymo nustatyta tvarka;</w:t>
                      </w:r>
                    </w:p>
                  </w:sdtContent>
                </w:sdt>
                <w:sdt>
                  <w:sdtPr>
                    <w:alias w:val="16.7 pp."/>
                    <w:tag w:val="part_582487de68d141cf9dc4bf714de4cbac"/>
                    <w:lock w:val="sdtLocked"/>
                    <w:richText/>
                  </w:sdtPr>
                  <w:sdtContent>
                    <w:p>
                      <w:pPr>
                        <w:ind w:firstLine="709"/>
                        <w:jc w:val="both"/>
                        <w:rPr>
                          <w:szCs w:val="22"/>
                          <w:lang w:eastAsia="lt-LT"/>
                        </w:rPr>
                      </w:pPr>
                      <w:sdt>
                        <w:sdtPr>
                          <w:alias w:val="Numeris"/>
                          <w:tag w:val="nr_582487de68d141cf9dc4bf714de4cbac"/>
                          <w:lock w:val="sdtLocked"/>
                          <w:richText/>
                        </w:sdtPr>
                        <w:sdtContent>
                          <w:r>
                            <w:rPr>
                              <w:szCs w:val="22"/>
                              <w:lang w:eastAsia="lt-LT"/>
                            </w:rPr>
                            <w:t>16.7</w:t>
                          </w:r>
                        </w:sdtContent>
                      </w:sdt>
                      <w:r>
                        <w:rPr>
                          <w:szCs w:val="22"/>
                          <w:lang w:eastAsia="lt-LT"/>
                        </w:rPr>
                        <w:t>. teikti atlygintinas paslaugas, kurių kainas tvirtina Radviliškio rajono savivaldybės taryba;</w:t>
                      </w:r>
                    </w:p>
                  </w:sdtContent>
                </w:sdt>
                <w:sdt>
                  <w:sdtPr>
                    <w:alias w:val="16.8 pp."/>
                    <w:tag w:val="part_9c42d07f60d143db9a0ac2ba0e069691"/>
                    <w:lock w:val="sdtLocked"/>
                    <w:richText/>
                  </w:sdtPr>
                  <w:sdtContent>
                    <w:p>
                      <w:pPr>
                        <w:ind w:firstLine="709"/>
                        <w:jc w:val="both"/>
                        <w:rPr>
                          <w:szCs w:val="22"/>
                          <w:lang w:eastAsia="lt-LT"/>
                        </w:rPr>
                      </w:pPr>
                      <w:sdt>
                        <w:sdtPr>
                          <w:alias w:val="Numeris"/>
                          <w:tag w:val="nr_9c42d07f60d143db9a0ac2ba0e069691"/>
                          <w:lock w:val="sdtLocked"/>
                          <w:richText/>
                        </w:sdtPr>
                        <w:sdtContent>
                          <w:r>
                            <w:rPr>
                              <w:szCs w:val="22"/>
                              <w:lang w:eastAsia="lt-LT"/>
                            </w:rPr>
                            <w:t>16.8</w:t>
                          </w:r>
                        </w:sdtContent>
                      </w:sdt>
                      <w:r>
                        <w:rPr>
                          <w:szCs w:val="22"/>
                          <w:lang w:eastAsia="lt-LT"/>
                        </w:rPr>
                        <w:t>. būti pelno nesiekiančių organizacijų, asociacijų nariu, dalyvauti jų veikloje, išskyrus būti šių juridinių asmenų dalyve LR CK 2.45 str. prasme;</w:t>
                      </w:r>
                    </w:p>
                  </w:sdtContent>
                </w:sdt>
                <w:sdt>
                  <w:sdtPr>
                    <w:alias w:val="16.9 pp."/>
                    <w:tag w:val="part_548674e9118d44b6998be42e4cc20037"/>
                    <w:lock w:val="sdtLocked"/>
                    <w:richText/>
                  </w:sdtPr>
                  <w:sdtContent>
                    <w:p>
                      <w:pPr>
                        <w:ind w:firstLine="709"/>
                        <w:jc w:val="both"/>
                        <w:rPr>
                          <w:szCs w:val="22"/>
                          <w:lang w:eastAsia="lt-LT"/>
                        </w:rPr>
                      </w:pPr>
                      <w:sdt>
                        <w:sdtPr>
                          <w:alias w:val="Numeris"/>
                          <w:tag w:val="nr_548674e9118d44b6998be42e4cc20037"/>
                          <w:lock w:val="sdtLocked"/>
                          <w:richText/>
                        </w:sdtPr>
                        <w:sdtContent>
                          <w:r>
                            <w:rPr>
                              <w:szCs w:val="22"/>
                              <w:lang w:eastAsia="lt-LT"/>
                            </w:rPr>
                            <w:t>16.9</w:t>
                          </w:r>
                        </w:sdtContent>
                      </w:sdt>
                      <w:r>
                        <w:rPr>
                          <w:szCs w:val="22"/>
                          <w:lang w:eastAsia="lt-LT"/>
                        </w:rPr>
                        <w:t>. prie Centro gali veikti įvairios asociacijos ir kt. ne pelno siekiančios organizacijos;</w:t>
                      </w:r>
                    </w:p>
                  </w:sdtContent>
                </w:sdt>
                <w:sdt>
                  <w:sdtPr>
                    <w:alias w:val="16.10 pp."/>
                    <w:tag w:val="part_26af6a54d7804380b3b2db6b1df69279"/>
                    <w:lock w:val="sdtLocked"/>
                    <w:richText/>
                  </w:sdtPr>
                  <w:sdtContent>
                    <w:p>
                      <w:pPr>
                        <w:ind w:firstLine="709"/>
                        <w:jc w:val="both"/>
                        <w:rPr>
                          <w:szCs w:val="22"/>
                          <w:lang w:eastAsia="lt-LT"/>
                        </w:rPr>
                      </w:pPr>
                      <w:sdt>
                        <w:sdtPr>
                          <w:alias w:val="Numeris"/>
                          <w:tag w:val="nr_26af6a54d7804380b3b2db6b1df69279"/>
                          <w:lock w:val="sdtLocked"/>
                          <w:richText/>
                        </w:sdtPr>
                        <w:sdtContent>
                          <w:r>
                            <w:rPr>
                              <w:szCs w:val="22"/>
                              <w:lang w:eastAsia="lt-LT"/>
                            </w:rPr>
                            <w:t>16.10</w:t>
                          </w:r>
                        </w:sdtContent>
                      </w:sdt>
                      <w:r>
                        <w:rPr>
                          <w:szCs w:val="22"/>
                          <w:lang w:eastAsia="lt-LT"/>
                        </w:rPr>
                        <w:t xml:space="preserve">. skelbti konkursus, susijusius su Centro veikla; </w:t>
                      </w:r>
                    </w:p>
                  </w:sdtContent>
                </w:sdt>
                <w:sdt>
                  <w:sdtPr>
                    <w:alias w:val="16.11 pp."/>
                    <w:tag w:val="part_ef0d8d43b47e4ecaa3f8be7d8b2ef174"/>
                    <w:lock w:val="sdtLocked"/>
                    <w:richText/>
                  </w:sdtPr>
                  <w:sdtContent>
                    <w:p>
                      <w:pPr>
                        <w:ind w:firstLine="709"/>
                        <w:jc w:val="both"/>
                        <w:rPr>
                          <w:szCs w:val="22"/>
                          <w:lang w:eastAsia="lt-LT"/>
                        </w:rPr>
                      </w:pPr>
                      <w:sdt>
                        <w:sdtPr>
                          <w:alias w:val="Numeris"/>
                          <w:tag w:val="nr_ef0d8d43b47e4ecaa3f8be7d8b2ef174"/>
                          <w:lock w:val="sdtLocked"/>
                          <w:richText/>
                        </w:sdtPr>
                        <w:sdtContent>
                          <w:r>
                            <w:rPr>
                              <w:szCs w:val="22"/>
                              <w:lang w:eastAsia="lt-LT"/>
                            </w:rPr>
                            <w:t>16.11</w:t>
                          </w:r>
                        </w:sdtContent>
                      </w:sdt>
                      <w:r>
                        <w:rPr>
                          <w:szCs w:val="22"/>
                          <w:lang w:eastAsia="lt-LT"/>
                        </w:rPr>
                        <w:t>. bendradarbiauti su šalies ir užsienio partneriais;</w:t>
                      </w:r>
                    </w:p>
                  </w:sdtContent>
                </w:sdt>
                <w:sdt>
                  <w:sdtPr>
                    <w:alias w:val="16.12 pp."/>
                    <w:tag w:val="part_a3f0b9d157c64b1787bd56370f6ce161"/>
                    <w:lock w:val="sdtLocked"/>
                    <w:richText/>
                  </w:sdtPr>
                  <w:sdtContent>
                    <w:p>
                      <w:pPr>
                        <w:ind w:firstLine="709"/>
                        <w:jc w:val="both"/>
                        <w:rPr>
                          <w:szCs w:val="22"/>
                          <w:lang w:eastAsia="lt-LT"/>
                        </w:rPr>
                      </w:pPr>
                      <w:sdt>
                        <w:sdtPr>
                          <w:alias w:val="Numeris"/>
                          <w:tag w:val="nr_a3f0b9d157c64b1787bd56370f6ce161"/>
                          <w:lock w:val="sdtLocked"/>
                          <w:richText/>
                        </w:sdtPr>
                        <w:sdtContent>
                          <w:r>
                            <w:rPr>
                              <w:szCs w:val="22"/>
                              <w:lang w:eastAsia="lt-LT"/>
                            </w:rPr>
                            <w:t>16.12</w:t>
                          </w:r>
                        </w:sdtContent>
                      </w:sdt>
                      <w:r>
                        <w:rPr>
                          <w:szCs w:val="22"/>
                          <w:lang w:eastAsia="lt-LT"/>
                        </w:rPr>
                        <w:t>. inicijuoti ir vykdyti šalies bei tarptautinius švietimo projektus, organizuoti konferencijas, seminarus ir kitus renginius;</w:t>
                      </w:r>
                    </w:p>
                  </w:sdtContent>
                </w:sdt>
                <w:sdt>
                  <w:sdtPr>
                    <w:alias w:val="16.13 pp."/>
                    <w:tag w:val="part_a6c391b79f104c39a89861e515bc7e60"/>
                    <w:lock w:val="sdtLocked"/>
                    <w:richText/>
                  </w:sdtPr>
                  <w:sdtContent>
                    <w:p>
                      <w:pPr>
                        <w:ind w:firstLine="709"/>
                        <w:jc w:val="both"/>
                        <w:rPr>
                          <w:szCs w:val="22"/>
                          <w:lang w:eastAsia="lt-LT"/>
                        </w:rPr>
                      </w:pPr>
                      <w:sdt>
                        <w:sdtPr>
                          <w:alias w:val="Numeris"/>
                          <w:tag w:val="nr_a6c391b79f104c39a89861e515bc7e60"/>
                          <w:lock w:val="sdtLocked"/>
                          <w:richText/>
                        </w:sdtPr>
                        <w:sdtContent>
                          <w:r>
                            <w:rPr>
                              <w:szCs w:val="22"/>
                              <w:lang w:eastAsia="lt-LT"/>
                            </w:rPr>
                            <w:t>16.13</w:t>
                          </w:r>
                        </w:sdtContent>
                      </w:sdt>
                      <w:r>
                        <w:rPr>
                          <w:szCs w:val="22"/>
                          <w:lang w:eastAsia="lt-LT"/>
                        </w:rPr>
                        <w:t>. pasirinkti tinkamas veiklos organizavimo formas ir metodus;</w:t>
                      </w:r>
                    </w:p>
                  </w:sdtContent>
                </w:sdt>
                <w:sdt>
                  <w:sdtPr>
                    <w:alias w:val="16.14 pp."/>
                    <w:tag w:val="part_eccfbddff0cb401e9fe15f1b1f229e8b"/>
                    <w:lock w:val="sdtLocked"/>
                    <w:richText/>
                  </w:sdtPr>
                  <w:sdtContent>
                    <w:p>
                      <w:pPr>
                        <w:ind w:firstLine="709"/>
                        <w:jc w:val="both"/>
                        <w:rPr>
                          <w:szCs w:val="22"/>
                          <w:lang w:eastAsia="lt-LT"/>
                        </w:rPr>
                      </w:pPr>
                      <w:sdt>
                        <w:sdtPr>
                          <w:alias w:val="Numeris"/>
                          <w:tag w:val="nr_eccfbddff0cb401e9fe15f1b1f229e8b"/>
                          <w:lock w:val="sdtLocked"/>
                          <w:richText/>
                        </w:sdtPr>
                        <w:sdtContent>
                          <w:r>
                            <w:rPr>
                              <w:szCs w:val="22"/>
                              <w:lang w:eastAsia="lt-LT"/>
                            </w:rPr>
                            <w:t>16.14</w:t>
                          </w:r>
                        </w:sdtContent>
                      </w:sdt>
                      <w:r>
                        <w:rPr>
                          <w:szCs w:val="22"/>
                          <w:lang w:eastAsia="lt-LT"/>
                        </w:rPr>
                        <w:t>. plėtoti savanoriškumo ir savitarpio pagalbos idėjas;</w:t>
                      </w:r>
                    </w:p>
                  </w:sdtContent>
                </w:sdt>
                <w:sdt>
                  <w:sdtPr>
                    <w:alias w:val="16.15 pp."/>
                    <w:tag w:val="part_01a8919d15264e5caeb9cc8e2168a08c"/>
                    <w:lock w:val="sdtLocked"/>
                    <w:richText/>
                  </w:sdtPr>
                  <w:sdtContent>
                    <w:p>
                      <w:pPr>
                        <w:ind w:firstLine="709"/>
                        <w:jc w:val="both"/>
                        <w:rPr>
                          <w:szCs w:val="22"/>
                          <w:lang w:eastAsia="lt-LT"/>
                        </w:rPr>
                      </w:pPr>
                      <w:sdt>
                        <w:sdtPr>
                          <w:alias w:val="Numeris"/>
                          <w:tag w:val="nr_01a8919d15264e5caeb9cc8e2168a08c"/>
                          <w:lock w:val="sdtLocked"/>
                          <w:richText/>
                        </w:sdtPr>
                        <w:sdtContent>
                          <w:r>
                            <w:rPr>
                              <w:szCs w:val="22"/>
                              <w:lang w:eastAsia="lt-LT"/>
                            </w:rPr>
                            <w:t>16.15</w:t>
                          </w:r>
                        </w:sdtContent>
                      </w:sdt>
                      <w:r>
                        <w:rPr>
                          <w:szCs w:val="22"/>
                          <w:lang w:eastAsia="lt-LT"/>
                        </w:rPr>
                        <w:t>. siųsti darbuotojus stažuotis, tobulinti kvalifikaciją šalies ir užsienio institucijose, gauti kvalifikacinę kategoriją atitinkantį atlyginimą;</w:t>
                      </w:r>
                    </w:p>
                  </w:sdtContent>
                </w:sdt>
                <w:sdt>
                  <w:sdtPr>
                    <w:alias w:val="16.16 pp."/>
                    <w:tag w:val="part_c24d8a7201c448c890e56501f2b71793"/>
                    <w:lock w:val="sdtLocked"/>
                    <w:richText/>
                  </w:sdtPr>
                  <w:sdtContent>
                    <w:p>
                      <w:pPr>
                        <w:ind w:firstLine="709"/>
                        <w:jc w:val="both"/>
                        <w:rPr>
                          <w:szCs w:val="22"/>
                          <w:lang w:eastAsia="lt-LT"/>
                        </w:rPr>
                      </w:pPr>
                      <w:sdt>
                        <w:sdtPr>
                          <w:alias w:val="Numeris"/>
                          <w:tag w:val="nr_c24d8a7201c448c890e56501f2b71793"/>
                          <w:lock w:val="sdtLocked"/>
                          <w:richText/>
                        </w:sdtPr>
                        <w:sdtContent>
                          <w:r>
                            <w:rPr>
                              <w:szCs w:val="22"/>
                              <w:lang w:eastAsia="lt-LT"/>
                            </w:rPr>
                            <w:t>16.16</w:t>
                          </w:r>
                        </w:sdtContent>
                      </w:sdt>
                      <w:r>
                        <w:rPr>
                          <w:szCs w:val="22"/>
                          <w:lang w:eastAsia="lt-LT"/>
                        </w:rPr>
                        <w:t>. tvarkyti buhalterinę apskaitą ir rengti statistines ataskaitas teisės aktų nustatyta tvarka;</w:t>
                      </w:r>
                    </w:p>
                  </w:sdtContent>
                </w:sdt>
                <w:sdt>
                  <w:sdtPr>
                    <w:alias w:val="16.17 pp."/>
                    <w:tag w:val="part_7ff1fc90b154455eb19fc8e59ce1c54d"/>
                    <w:lock w:val="sdtLocked"/>
                    <w:richText/>
                  </w:sdtPr>
                  <w:sdtContent>
                    <w:p>
                      <w:pPr>
                        <w:ind w:firstLine="709"/>
                        <w:jc w:val="both"/>
                        <w:rPr>
                          <w:szCs w:val="22"/>
                          <w:lang w:eastAsia="lt-LT"/>
                        </w:rPr>
                      </w:pPr>
                      <w:sdt>
                        <w:sdtPr>
                          <w:alias w:val="Numeris"/>
                          <w:tag w:val="nr_7ff1fc90b154455eb19fc8e59ce1c54d"/>
                          <w:lock w:val="sdtLocked"/>
                          <w:richText/>
                        </w:sdtPr>
                        <w:sdtContent>
                          <w:r>
                            <w:rPr>
                              <w:szCs w:val="22"/>
                              <w:lang w:eastAsia="lt-LT"/>
                            </w:rPr>
                            <w:t>16.17</w:t>
                          </w:r>
                        </w:sdtContent>
                      </w:sdt>
                      <w:r>
                        <w:rPr>
                          <w:szCs w:val="22"/>
                          <w:lang w:eastAsia="lt-LT"/>
                        </w:rPr>
                        <w:t>. užtikrinti valstybės ir Savivaldybės biudžeto, kitų lėšų efektyvų panaudojimą;</w:t>
                      </w:r>
                    </w:p>
                  </w:sdtContent>
                </w:sdt>
                <w:sdt>
                  <w:sdtPr>
                    <w:alias w:val="16.18 pp."/>
                    <w:tag w:val="part_9b186253824e4030ac70470ae5fdfc11"/>
                    <w:lock w:val="sdtLocked"/>
                    <w:richText/>
                  </w:sdtPr>
                  <w:sdtContent>
                    <w:p>
                      <w:pPr>
                        <w:ind w:firstLine="709"/>
                        <w:jc w:val="both"/>
                        <w:rPr>
                          <w:szCs w:val="22"/>
                          <w:lang w:eastAsia="lt-LT"/>
                        </w:rPr>
                      </w:pPr>
                      <w:sdt>
                        <w:sdtPr>
                          <w:alias w:val="Numeris"/>
                          <w:tag w:val="nr_9b186253824e4030ac70470ae5fdfc11"/>
                          <w:lock w:val="sdtLocked"/>
                          <w:richText/>
                        </w:sdtPr>
                        <w:sdtContent>
                          <w:r>
                            <w:rPr>
                              <w:szCs w:val="22"/>
                              <w:lang w:eastAsia="lt-LT"/>
                            </w:rPr>
                            <w:t>16.18</w:t>
                          </w:r>
                        </w:sdtContent>
                      </w:sdt>
                      <w:r>
                        <w:rPr>
                          <w:szCs w:val="22"/>
                          <w:lang w:eastAsia="lt-LT"/>
                        </w:rPr>
                        <w:t>. analizuoti savo veiklą, vertinti pasiektus rezultatus;</w:t>
                      </w:r>
                    </w:p>
                  </w:sdtContent>
                </w:sdt>
                <w:sdt>
                  <w:sdtPr>
                    <w:alias w:val="16.19 pp."/>
                    <w:tag w:val="part_a53e3a075b314eb08b95c8a789adfbcb"/>
                    <w:lock w:val="sdtLocked"/>
                    <w:richText/>
                  </w:sdtPr>
                  <w:sdtContent>
                    <w:p>
                      <w:pPr>
                        <w:ind w:firstLine="709"/>
                        <w:jc w:val="both"/>
                        <w:rPr>
                          <w:szCs w:val="22"/>
                          <w:lang w:eastAsia="lt-LT"/>
                        </w:rPr>
                      </w:pPr>
                      <w:sdt>
                        <w:sdtPr>
                          <w:alias w:val="Numeris"/>
                          <w:tag w:val="nr_a53e3a075b314eb08b95c8a789adfbcb"/>
                          <w:lock w:val="sdtLocked"/>
                          <w:richText/>
                        </w:sdtPr>
                        <w:sdtContent>
                          <w:r>
                            <w:rPr>
                              <w:szCs w:val="22"/>
                              <w:lang w:eastAsia="lt-LT"/>
                            </w:rPr>
                            <w:t>16.19</w:t>
                          </w:r>
                        </w:sdtContent>
                      </w:sdt>
                      <w:r>
                        <w:rPr>
                          <w:szCs w:val="22"/>
                          <w:lang w:eastAsia="lt-LT"/>
                        </w:rPr>
                        <w:t>. užtikrinti Centro vykdomų paslaugų prieinamumą ir kokybę;</w:t>
                      </w:r>
                    </w:p>
                  </w:sdtContent>
                </w:sdt>
                <w:sdt>
                  <w:sdtPr>
                    <w:alias w:val="16.20 pp."/>
                    <w:tag w:val="part_0b096eb7a3274d3a892d7d707be16ec5"/>
                    <w:lock w:val="sdtLocked"/>
                    <w:richText/>
                  </w:sdtPr>
                  <w:sdtContent>
                    <w:p>
                      <w:pPr>
                        <w:ind w:firstLine="709"/>
                        <w:jc w:val="both"/>
                        <w:rPr>
                          <w:szCs w:val="22"/>
                          <w:lang w:eastAsia="lt-LT"/>
                        </w:rPr>
                      </w:pPr>
                      <w:sdt>
                        <w:sdtPr>
                          <w:alias w:val="Numeris"/>
                          <w:tag w:val="nr_0b096eb7a3274d3a892d7d707be16ec5"/>
                          <w:lock w:val="sdtLocked"/>
                          <w:richText/>
                        </w:sdtPr>
                        <w:sdtContent>
                          <w:r>
                            <w:rPr>
                              <w:szCs w:val="22"/>
                              <w:lang w:eastAsia="lt-LT"/>
                            </w:rPr>
                            <w:t>16.20</w:t>
                          </w:r>
                        </w:sdtContent>
                      </w:sdt>
                      <w:r>
                        <w:rPr>
                          <w:szCs w:val="22"/>
                          <w:lang w:eastAsia="lt-LT"/>
                        </w:rPr>
                        <w:t xml:space="preserve">. vykdyti įsipareigojimus pagal sudarytas sutartis; </w:t>
                      </w:r>
                    </w:p>
                  </w:sdtContent>
                </w:sdt>
                <w:sdt>
                  <w:sdtPr>
                    <w:alias w:val="16.21 pp."/>
                    <w:tag w:val="part_dbdeae67bdab4095bfadf19128b111d4"/>
                    <w:lock w:val="sdtLocked"/>
                    <w:richText/>
                  </w:sdtPr>
                  <w:sdtContent>
                    <w:p>
                      <w:pPr>
                        <w:ind w:firstLine="709"/>
                        <w:jc w:val="both"/>
                        <w:rPr>
                          <w:szCs w:val="22"/>
                          <w:lang w:eastAsia="lt-LT"/>
                        </w:rPr>
                      </w:pPr>
                      <w:sdt>
                        <w:sdtPr>
                          <w:alias w:val="Numeris"/>
                          <w:tag w:val="nr_dbdeae67bdab4095bfadf19128b111d4"/>
                          <w:lock w:val="sdtLocked"/>
                          <w:richText/>
                        </w:sdtPr>
                        <w:sdtContent>
                          <w:r>
                            <w:rPr>
                              <w:szCs w:val="22"/>
                              <w:lang w:eastAsia="lt-LT"/>
                            </w:rPr>
                            <w:t>16.21</w:t>
                          </w:r>
                        </w:sdtContent>
                      </w:sdt>
                      <w:r>
                        <w:rPr>
                          <w:szCs w:val="22"/>
                          <w:lang w:eastAsia="lt-LT"/>
                        </w:rPr>
                        <w:t>. naudotis Lietuvos Respublikos įstatymų ir kitų teisės aktų suteiktomis teisėmis ir pareigomis.</w:t>
                      </w:r>
                    </w:p>
                  </w:sdtContent>
                </w:sdt>
              </w:sdtContent>
            </w:sdt>
            <w:sdt>
              <w:sdtPr>
                <w:alias w:val="17 p."/>
                <w:tag w:val="part_021cf98a3db54f39801d8016f8f2a9c0"/>
                <w:lock w:val="sdtLocked"/>
                <w:richText/>
              </w:sdtPr>
              <w:sdtContent>
                <w:p>
                  <w:pPr>
                    <w:ind w:firstLine="709"/>
                    <w:jc w:val="both"/>
                    <w:rPr>
                      <w:szCs w:val="22"/>
                      <w:lang w:eastAsia="lt-LT"/>
                    </w:rPr>
                  </w:pPr>
                  <w:sdt>
                    <w:sdtPr>
                      <w:alias w:val="Numeris"/>
                      <w:tag w:val="nr_021cf98a3db54f39801d8016f8f2a9c0"/>
                      <w:lock w:val="sdtLocked"/>
                      <w:richText/>
                    </w:sdtPr>
                    <w:sdtContent>
                      <w:r>
                        <w:rPr>
                          <w:szCs w:val="22"/>
                          <w:lang w:eastAsia="lt-LT"/>
                        </w:rPr>
                        <w:t>17</w:t>
                      </w:r>
                    </w:sdtContent>
                  </w:sdt>
                  <w:r>
                    <w:rPr>
                      <w:szCs w:val="22"/>
                      <w:lang w:eastAsia="lt-LT"/>
                    </w:rPr>
                    <w:t>. Centro pareigos:</w:t>
                  </w:r>
                </w:p>
                <w:sdt>
                  <w:sdtPr>
                    <w:alias w:val="17.1 pp."/>
                    <w:tag w:val="part_76bbdb53acd944549914cb962fed2332"/>
                    <w:lock w:val="sdtLocked"/>
                    <w:richText/>
                  </w:sdtPr>
                  <w:sdtContent>
                    <w:p>
                      <w:pPr>
                        <w:ind w:firstLine="709"/>
                        <w:jc w:val="both"/>
                        <w:rPr>
                          <w:szCs w:val="22"/>
                          <w:lang w:eastAsia="lt-LT"/>
                        </w:rPr>
                      </w:pPr>
                      <w:sdt>
                        <w:sdtPr>
                          <w:alias w:val="Numeris"/>
                          <w:tag w:val="nr_76bbdb53acd944549914cb962fed2332"/>
                          <w:lock w:val="sdtLocked"/>
                          <w:richText/>
                        </w:sdtPr>
                        <w:sdtContent>
                          <w:r>
                            <w:rPr>
                              <w:szCs w:val="22"/>
                              <w:lang w:eastAsia="lt-LT"/>
                            </w:rPr>
                            <w:t>17.1</w:t>
                          </w:r>
                        </w:sdtContent>
                      </w:sdt>
                      <w:r>
                        <w:rPr>
                          <w:szCs w:val="22"/>
                          <w:lang w:eastAsia="lt-LT"/>
                        </w:rPr>
                        <w:t>. užtikrinti Centro tikslų ir uždavinių įgyvendinimą, funkcijų atlikimą;</w:t>
                      </w:r>
                    </w:p>
                  </w:sdtContent>
                </w:sdt>
                <w:sdt>
                  <w:sdtPr>
                    <w:alias w:val="17.2 pp."/>
                    <w:tag w:val="part_4ea29068f32f44caad40667bcc6a5132"/>
                    <w:lock w:val="sdtLocked"/>
                    <w:richText/>
                  </w:sdtPr>
                  <w:sdtContent>
                    <w:p>
                      <w:pPr>
                        <w:ind w:firstLine="709"/>
                        <w:jc w:val="both"/>
                        <w:rPr>
                          <w:szCs w:val="22"/>
                          <w:lang w:eastAsia="lt-LT"/>
                        </w:rPr>
                      </w:pPr>
                      <w:sdt>
                        <w:sdtPr>
                          <w:alias w:val="Numeris"/>
                          <w:tag w:val="nr_4ea29068f32f44caad40667bcc6a5132"/>
                          <w:lock w:val="sdtLocked"/>
                          <w:richText/>
                        </w:sdtPr>
                        <w:sdtContent>
                          <w:r>
                            <w:rPr>
                              <w:szCs w:val="22"/>
                              <w:lang w:eastAsia="lt-LT"/>
                            </w:rPr>
                            <w:t>17.2</w:t>
                          </w:r>
                        </w:sdtContent>
                      </w:sdt>
                      <w:r>
                        <w:rPr>
                          <w:szCs w:val="22"/>
                          <w:lang w:eastAsia="lt-LT"/>
                        </w:rPr>
                        <w:t>. užtikrinti sveiką, saugią, užkertančią kelią smurto apraiškoms aplinką, atvirą vietos bendruomenei;</w:t>
                      </w:r>
                    </w:p>
                  </w:sdtContent>
                </w:sdt>
                <w:sdt>
                  <w:sdtPr>
                    <w:alias w:val="17.3 pp."/>
                    <w:tag w:val="part_12c285012daa41a596431acd3fdb2995"/>
                    <w:lock w:val="sdtLocked"/>
                    <w:richText/>
                  </w:sdtPr>
                  <w:sdtContent>
                    <w:p>
                      <w:pPr>
                        <w:ind w:firstLine="709"/>
                        <w:jc w:val="both"/>
                        <w:rPr>
                          <w:szCs w:val="22"/>
                          <w:lang w:eastAsia="lt-LT"/>
                        </w:rPr>
                      </w:pPr>
                      <w:sdt>
                        <w:sdtPr>
                          <w:alias w:val="Numeris"/>
                          <w:tag w:val="nr_12c285012daa41a596431acd3fdb2995"/>
                          <w:lock w:val="sdtLocked"/>
                          <w:richText/>
                        </w:sdtPr>
                        <w:sdtContent>
                          <w:r>
                            <w:rPr>
                              <w:szCs w:val="22"/>
                              <w:lang w:eastAsia="lt-LT"/>
                            </w:rPr>
                            <w:t>17.3</w:t>
                          </w:r>
                        </w:sdtContent>
                      </w:sdt>
                      <w:r>
                        <w:rPr>
                          <w:szCs w:val="22"/>
                          <w:lang w:eastAsia="lt-LT"/>
                        </w:rPr>
                        <w:t>. užtikrinti sutarčių sudarymą ir jų vykdymą;</w:t>
                      </w:r>
                    </w:p>
                  </w:sdtContent>
                </w:sdt>
                <w:sdt>
                  <w:sdtPr>
                    <w:alias w:val="17.4 pp."/>
                    <w:tag w:val="part_23f6daab0f824f9187aa27809206d7da"/>
                    <w:lock w:val="sdtLocked"/>
                    <w:richText/>
                  </w:sdtPr>
                  <w:sdtContent>
                    <w:p>
                      <w:pPr>
                        <w:ind w:firstLine="709"/>
                        <w:jc w:val="both"/>
                        <w:rPr>
                          <w:szCs w:val="22"/>
                          <w:lang w:eastAsia="lt-LT"/>
                        </w:rPr>
                      </w:pPr>
                      <w:sdt>
                        <w:sdtPr>
                          <w:alias w:val="Numeris"/>
                          <w:tag w:val="nr_23f6daab0f824f9187aa27809206d7da"/>
                          <w:lock w:val="sdtLocked"/>
                          <w:richText/>
                        </w:sdtPr>
                        <w:sdtContent>
                          <w:r>
                            <w:rPr>
                              <w:szCs w:val="22"/>
                              <w:lang w:eastAsia="lt-LT"/>
                            </w:rPr>
                            <w:t>17.4</w:t>
                          </w:r>
                        </w:sdtContent>
                      </w:sdt>
                      <w:r>
                        <w:rPr>
                          <w:szCs w:val="22"/>
                          <w:lang w:eastAsia="lt-LT"/>
                        </w:rPr>
                        <w:t>. darbuotojai privalo laikytis šiuose nuostatuose, pareigybių aprašymuose, kituose teisės aktuose nustatytų funkcijų ir pareigų.</w:t>
                      </w:r>
                    </w:p>
                    <w:p>
                      <w:pPr>
                        <w:ind w:firstLine="709"/>
                        <w:jc w:val="both"/>
                        <w:rPr>
                          <w:szCs w:val="22"/>
                          <w:lang w:eastAsia="lt-LT"/>
                        </w:rPr>
                      </w:pPr>
                    </w:p>
                  </w:sdtContent>
                </w:sdt>
              </w:sdtContent>
            </w:sdt>
          </w:sdtContent>
        </w:sdt>
        <w:sdt>
          <w:sdtPr>
            <w:alias w:val="skyrius"/>
            <w:tag w:val="part_0722ea36b05c4d788124313a6af141b0"/>
            <w:lock w:val="sdtLocked"/>
            <w:richText/>
          </w:sdtPr>
          <w:sdtContent>
            <w:p>
              <w:pPr>
                <w:jc w:val="center"/>
                <w:rPr>
                  <w:b/>
                  <w:szCs w:val="22"/>
                  <w:lang w:eastAsia="lt-LT"/>
                </w:rPr>
              </w:pPr>
              <w:sdt>
                <w:sdtPr>
                  <w:alias w:val="Numeris"/>
                  <w:tag w:val="nr_0722ea36b05c4d788124313a6af141b0"/>
                  <w:lock w:val="sdtLocked"/>
                  <w:richText/>
                </w:sdtPr>
                <w:sdtContent>
                  <w:r>
                    <w:rPr>
                      <w:b/>
                      <w:szCs w:val="22"/>
                      <w:lang w:eastAsia="lt-LT"/>
                    </w:rPr>
                    <w:t>IV</w:t>
                  </w:r>
                </w:sdtContent>
              </w:sdt>
              <w:r>
                <w:rPr>
                  <w:b/>
                  <w:szCs w:val="22"/>
                  <w:lang w:eastAsia="lt-LT"/>
                </w:rPr>
                <w:t xml:space="preserve"> SKYRIUS</w:t>
              </w:r>
            </w:p>
            <w:p>
              <w:pPr>
                <w:ind w:firstLine="62"/>
                <w:jc w:val="center"/>
                <w:rPr>
                  <w:b/>
                  <w:szCs w:val="22"/>
                  <w:lang w:eastAsia="lt-LT"/>
                </w:rPr>
              </w:pPr>
              <w:sdt>
                <w:sdtPr>
                  <w:alias w:val="Pavadinimas"/>
                  <w:tag w:val="title_0722ea36b05c4d788124313a6af141b0"/>
                  <w:lock w:val="sdtLocked"/>
                  <w:richText/>
                </w:sdtPr>
                <w:sdtContent>
                  <w:r>
                    <w:rPr>
                      <w:b/>
                      <w:szCs w:val="22"/>
                      <w:lang w:eastAsia="lt-LT"/>
                    </w:rPr>
                    <w:t>CENTRO VEIKLOS ORGANIZAVIMAS IR VALDYMAS</w:t>
                  </w:r>
                </w:sdtContent>
              </w:sdt>
            </w:p>
            <w:p>
              <w:pPr>
                <w:ind w:firstLine="709"/>
                <w:jc w:val="both"/>
                <w:rPr>
                  <w:szCs w:val="22"/>
                  <w:lang w:eastAsia="lt-LT"/>
                </w:rPr>
              </w:pPr>
            </w:p>
            <w:sdt>
              <w:sdtPr>
                <w:alias w:val="18 p."/>
                <w:tag w:val="part_8e3f2ecd5c9f4d96a0fedee3b0213149"/>
                <w:lock w:val="sdtLocked"/>
                <w:richText/>
              </w:sdtPr>
              <w:sdtContent>
                <w:p>
                  <w:pPr>
                    <w:ind w:firstLine="709"/>
                    <w:jc w:val="both"/>
                    <w:rPr>
                      <w:szCs w:val="22"/>
                      <w:lang w:eastAsia="lt-LT"/>
                    </w:rPr>
                  </w:pPr>
                  <w:sdt>
                    <w:sdtPr>
                      <w:alias w:val="Numeris"/>
                      <w:tag w:val="nr_8e3f2ecd5c9f4d96a0fedee3b0213149"/>
                      <w:lock w:val="sdtLocked"/>
                      <w:richText/>
                    </w:sdtPr>
                    <w:sdtContent>
                      <w:r>
                        <w:rPr>
                          <w:szCs w:val="22"/>
                          <w:lang w:eastAsia="lt-LT"/>
                        </w:rPr>
                        <w:t>18</w:t>
                      </w:r>
                    </w:sdtContent>
                  </w:sdt>
                  <w:r>
                    <w:rPr>
                      <w:szCs w:val="22"/>
                      <w:lang w:eastAsia="lt-LT"/>
                    </w:rPr>
                    <w:t>. Centro veikla organizuojama pagal direktoriaus patvirtintą Centro strateginį veiklos planą, struktūrinių padalinių metinius ir mėnesio veiklos planus;</w:t>
                  </w:r>
                </w:p>
              </w:sdtContent>
            </w:sdt>
            <w:sdt>
              <w:sdtPr>
                <w:alias w:val="19 p."/>
                <w:tag w:val="part_58bb4e4d2e9b49ad88a803b5a765c061"/>
                <w:lock w:val="sdtLocked"/>
                <w:richText/>
              </w:sdtPr>
              <w:sdtContent>
                <w:p>
                  <w:pPr>
                    <w:ind w:firstLine="709"/>
                    <w:jc w:val="both"/>
                    <w:rPr>
                      <w:szCs w:val="22"/>
                      <w:lang w:eastAsia="lt-LT"/>
                    </w:rPr>
                  </w:pPr>
                  <w:sdt>
                    <w:sdtPr>
                      <w:alias w:val="Numeris"/>
                      <w:tag w:val="nr_58bb4e4d2e9b49ad88a803b5a765c061"/>
                      <w:lock w:val="sdtLocked"/>
                      <w:richText/>
                    </w:sdtPr>
                    <w:sdtContent>
                      <w:r>
                        <w:rPr>
                          <w:szCs w:val="22"/>
                          <w:lang w:eastAsia="lt-LT"/>
                        </w:rPr>
                        <w:t>19</w:t>
                      </w:r>
                    </w:sdtContent>
                  </w:sdt>
                  <w:r>
                    <w:rPr>
                      <w:szCs w:val="22"/>
                      <w:lang w:eastAsia="lt-LT"/>
                    </w:rPr>
                    <w:t>. Centrui vadovauja direktorius, kurį konkurso būdu į pareigas skiria ir iš jų atleidžia Radviliškio rajono savivaldybės meras teisės aktų nustatyta tvarka. Direktorius yra pavaldus ir atskaitingas Radviliškio rajono savivaldybės tarybai ir merui teisės aktų nustatyta tvarka.</w:t>
                  </w:r>
                </w:p>
              </w:sdtContent>
            </w:sdt>
            <w:sdt>
              <w:sdtPr>
                <w:alias w:val="20 p."/>
                <w:tag w:val="part_aa2b911f07cb49f98af35371fce1aba6"/>
                <w:lock w:val="sdtLocked"/>
                <w:richText/>
              </w:sdtPr>
              <w:sdtContent>
                <w:p>
                  <w:pPr>
                    <w:ind w:firstLine="709"/>
                    <w:jc w:val="both"/>
                    <w:rPr>
                      <w:szCs w:val="22"/>
                      <w:lang w:eastAsia="lt-LT"/>
                    </w:rPr>
                  </w:pPr>
                  <w:sdt>
                    <w:sdtPr>
                      <w:alias w:val="Numeris"/>
                      <w:tag w:val="nr_aa2b911f07cb49f98af35371fce1aba6"/>
                      <w:lock w:val="sdtLocked"/>
                      <w:richText/>
                    </w:sdtPr>
                    <w:sdtContent>
                      <w:r>
                        <w:rPr>
                          <w:szCs w:val="22"/>
                          <w:lang w:eastAsia="lt-LT"/>
                        </w:rPr>
                        <w:t>20</w:t>
                      </w:r>
                    </w:sdtContent>
                  </w:sdt>
                  <w:r>
                    <w:rPr>
                      <w:szCs w:val="22"/>
                      <w:lang w:eastAsia="lt-LT"/>
                    </w:rPr>
                    <w:t>. Centro direktorius:</w:t>
                  </w:r>
                </w:p>
                <w:sdt>
                  <w:sdtPr>
                    <w:alias w:val="20.1 pp."/>
                    <w:tag w:val="part_88878bfebf7b41229fb16139cfbc62e4"/>
                    <w:lock w:val="sdtLocked"/>
                    <w:richText/>
                  </w:sdtPr>
                  <w:sdtContent>
                    <w:p>
                      <w:pPr>
                        <w:ind w:firstLine="709"/>
                        <w:jc w:val="both"/>
                        <w:rPr>
                          <w:szCs w:val="22"/>
                          <w:lang w:eastAsia="lt-LT"/>
                        </w:rPr>
                      </w:pPr>
                      <w:sdt>
                        <w:sdtPr>
                          <w:alias w:val="Numeris"/>
                          <w:tag w:val="nr_88878bfebf7b41229fb16139cfbc62e4"/>
                          <w:lock w:val="sdtLocked"/>
                          <w:richText/>
                        </w:sdtPr>
                        <w:sdtContent>
                          <w:r>
                            <w:rPr>
                              <w:szCs w:val="22"/>
                              <w:lang w:eastAsia="lt-LT"/>
                            </w:rPr>
                            <w:t>20.1</w:t>
                          </w:r>
                        </w:sdtContent>
                      </w:sdt>
                      <w:r>
                        <w:rPr>
                          <w:szCs w:val="22"/>
                          <w:lang w:eastAsia="lt-LT"/>
                        </w:rPr>
                        <w:t xml:space="preserve">. tvirtina Centro struktūrą ir pareigybių sąrašą; </w:t>
                      </w:r>
                    </w:p>
                  </w:sdtContent>
                </w:sdt>
                <w:sdt>
                  <w:sdtPr>
                    <w:alias w:val="20.2 pp."/>
                    <w:tag w:val="part_fc0108dc667e4fc49c0e30dddc27c149"/>
                    <w:lock w:val="sdtLocked"/>
                    <w:richText/>
                  </w:sdtPr>
                  <w:sdtContent>
                    <w:p>
                      <w:pPr>
                        <w:ind w:firstLine="709"/>
                        <w:jc w:val="both"/>
                        <w:rPr>
                          <w:szCs w:val="22"/>
                          <w:lang w:eastAsia="lt-LT"/>
                        </w:rPr>
                      </w:pPr>
                      <w:sdt>
                        <w:sdtPr>
                          <w:alias w:val="Numeris"/>
                          <w:tag w:val="nr_fc0108dc667e4fc49c0e30dddc27c149"/>
                          <w:lock w:val="sdtLocked"/>
                          <w:richText/>
                        </w:sdtPr>
                        <w:sdtContent>
                          <w:r>
                            <w:rPr>
                              <w:szCs w:val="22"/>
                              <w:lang w:eastAsia="lt-LT"/>
                            </w:rPr>
                            <w:t>20.2</w:t>
                          </w:r>
                        </w:sdtContent>
                      </w:sdt>
                      <w:r>
                        <w:rPr>
                          <w:szCs w:val="22"/>
                          <w:lang w:eastAsia="lt-LT"/>
                        </w:rPr>
                        <w:t xml:space="preserve">. tvirtina Centro vidaus tvarkos taisykles, darbuotojų pareigybių aprašymus ir tarnybinio atlyginimo koeficientus, saugos darbe instrukcijas, darbo laiko apskaitos žiniaraščius, struktūrinių padalinių nuostatus, eksploatuojamo turto naudojimosi tvarkas ir taisykles; </w:t>
                      </w:r>
                    </w:p>
                  </w:sdtContent>
                </w:sdt>
                <w:sdt>
                  <w:sdtPr>
                    <w:alias w:val="20.3 pp."/>
                    <w:tag w:val="part_c12499ab34af41e4be4c85c32561781c"/>
                    <w:lock w:val="sdtLocked"/>
                    <w:richText/>
                  </w:sdtPr>
                  <w:sdtContent>
                    <w:p>
                      <w:pPr>
                        <w:ind w:firstLine="709"/>
                        <w:jc w:val="both"/>
                        <w:rPr>
                          <w:szCs w:val="22"/>
                          <w:lang w:eastAsia="lt-LT"/>
                        </w:rPr>
                      </w:pPr>
                      <w:sdt>
                        <w:sdtPr>
                          <w:alias w:val="Numeris"/>
                          <w:tag w:val="nr_c12499ab34af41e4be4c85c32561781c"/>
                          <w:lock w:val="sdtLocked"/>
                          <w:richText/>
                        </w:sdtPr>
                        <w:sdtContent>
                          <w:r>
                            <w:rPr>
                              <w:szCs w:val="22"/>
                              <w:lang w:eastAsia="lt-LT"/>
                            </w:rPr>
                            <w:t>20.3</w:t>
                          </w:r>
                        </w:sdtContent>
                      </w:sdt>
                      <w:r>
                        <w:rPr>
                          <w:szCs w:val="22"/>
                          <w:lang w:eastAsia="lt-LT"/>
                        </w:rPr>
                        <w:t>. tvirtina įstaigos planus, programas ir ataskaitas;</w:t>
                      </w:r>
                    </w:p>
                  </w:sdtContent>
                </w:sdt>
                <w:sdt>
                  <w:sdtPr>
                    <w:alias w:val="20.4 pp."/>
                    <w:tag w:val="part_8fc8c557d74d4dcf87de04f28c0e7880"/>
                    <w:lock w:val="sdtLocked"/>
                    <w:richText/>
                  </w:sdtPr>
                  <w:sdtContent>
                    <w:p>
                      <w:pPr>
                        <w:ind w:firstLine="709"/>
                        <w:jc w:val="both"/>
                        <w:rPr>
                          <w:szCs w:val="22"/>
                          <w:lang w:eastAsia="lt-LT"/>
                        </w:rPr>
                      </w:pPr>
                      <w:sdt>
                        <w:sdtPr>
                          <w:alias w:val="Numeris"/>
                          <w:tag w:val="nr_8fc8c557d74d4dcf87de04f28c0e7880"/>
                          <w:lock w:val="sdtLocked"/>
                          <w:richText/>
                        </w:sdtPr>
                        <w:sdtContent>
                          <w:r>
                            <w:rPr>
                              <w:szCs w:val="22"/>
                              <w:lang w:eastAsia="lt-LT"/>
                            </w:rPr>
                            <w:t>20.4</w:t>
                          </w:r>
                        </w:sdtContent>
                      </w:sdt>
                      <w:r>
                        <w:rPr>
                          <w:szCs w:val="22"/>
                          <w:lang w:eastAsia="lt-LT"/>
                        </w:rPr>
                        <w:t>. leidžia įsakymus, organizuoja ir kontroliuoja jų vykdymą;</w:t>
                      </w:r>
                    </w:p>
                  </w:sdtContent>
                </w:sdt>
                <w:sdt>
                  <w:sdtPr>
                    <w:alias w:val="20.5 pp."/>
                    <w:tag w:val="part_f74f65356d764ab9b0d70cdc3a4bfb5f"/>
                    <w:lock w:val="sdtLocked"/>
                    <w:richText/>
                  </w:sdtPr>
                  <w:sdtContent>
                    <w:p>
                      <w:pPr>
                        <w:ind w:firstLine="709"/>
                        <w:jc w:val="both"/>
                        <w:rPr>
                          <w:szCs w:val="22"/>
                          <w:lang w:eastAsia="lt-LT"/>
                        </w:rPr>
                      </w:pPr>
                      <w:sdt>
                        <w:sdtPr>
                          <w:alias w:val="Numeris"/>
                          <w:tag w:val="nr_f74f65356d764ab9b0d70cdc3a4bfb5f"/>
                          <w:lock w:val="sdtLocked"/>
                          <w:richText/>
                        </w:sdtPr>
                        <w:sdtContent>
                          <w:r>
                            <w:rPr>
                              <w:szCs w:val="22"/>
                              <w:lang w:eastAsia="lt-LT"/>
                            </w:rPr>
                            <w:t>20.5</w:t>
                          </w:r>
                        </w:sdtContent>
                      </w:sdt>
                      <w:r>
                        <w:rPr>
                          <w:szCs w:val="22"/>
                          <w:lang w:eastAsia="lt-LT"/>
                        </w:rPr>
                        <w:t>. organizuoja, planuoja, kontroliuoja ir atsako už įstaigos veiklą bei savo funkcijų ir pareigų vykdymą;</w:t>
                      </w:r>
                    </w:p>
                  </w:sdtContent>
                </w:sdt>
                <w:sdt>
                  <w:sdtPr>
                    <w:alias w:val="20.6 pp."/>
                    <w:tag w:val="part_66b2055a46414107a059f4c7ddd6863f"/>
                    <w:lock w:val="sdtLocked"/>
                    <w:richText/>
                  </w:sdtPr>
                  <w:sdtContent>
                    <w:p>
                      <w:pPr>
                        <w:ind w:firstLine="709"/>
                        <w:jc w:val="both"/>
                        <w:rPr>
                          <w:szCs w:val="22"/>
                          <w:lang w:eastAsia="lt-LT"/>
                        </w:rPr>
                      </w:pPr>
                      <w:sdt>
                        <w:sdtPr>
                          <w:alias w:val="Numeris"/>
                          <w:tag w:val="nr_66b2055a46414107a059f4c7ddd6863f"/>
                          <w:lock w:val="sdtLocked"/>
                          <w:richText/>
                        </w:sdtPr>
                        <w:sdtContent>
                          <w:r>
                            <w:rPr>
                              <w:szCs w:val="22"/>
                              <w:lang w:eastAsia="lt-LT"/>
                            </w:rPr>
                            <w:t>20.6</w:t>
                          </w:r>
                        </w:sdtContent>
                      </w:sdt>
                      <w:r>
                        <w:rPr>
                          <w:szCs w:val="22"/>
                          <w:lang w:eastAsia="lt-LT"/>
                        </w:rPr>
                        <w:t>. užtikrina, kad būtų laikomasi įstatymų, kitų teisės aktų ir šių nuostatų;</w:t>
                      </w:r>
                    </w:p>
                  </w:sdtContent>
                </w:sdt>
                <w:sdt>
                  <w:sdtPr>
                    <w:alias w:val="20.7 pp."/>
                    <w:tag w:val="part_904480906f0c4a17ae008453e96e5c5c"/>
                    <w:lock w:val="sdtLocked"/>
                    <w:richText/>
                  </w:sdtPr>
                  <w:sdtContent>
                    <w:p>
                      <w:pPr>
                        <w:ind w:firstLine="709"/>
                        <w:jc w:val="both"/>
                        <w:rPr>
                          <w:szCs w:val="22"/>
                          <w:lang w:eastAsia="lt-LT"/>
                        </w:rPr>
                      </w:pPr>
                      <w:sdt>
                        <w:sdtPr>
                          <w:alias w:val="Numeris"/>
                          <w:tag w:val="nr_904480906f0c4a17ae008453e96e5c5c"/>
                          <w:lock w:val="sdtLocked"/>
                          <w:richText/>
                        </w:sdtPr>
                        <w:sdtContent>
                          <w:r>
                            <w:rPr>
                              <w:szCs w:val="22"/>
                              <w:lang w:eastAsia="lt-LT"/>
                            </w:rPr>
                            <w:t>20.7</w:t>
                          </w:r>
                        </w:sdtContent>
                      </w:sdt>
                      <w:r>
                        <w:rPr>
                          <w:szCs w:val="22"/>
                          <w:lang w:eastAsia="lt-LT"/>
                        </w:rPr>
                        <w:t>. atsako už buhalterinės apskaitos organizavimą, ataskaitų rengimą bei pateikimą nustatytu laiku;</w:t>
                      </w:r>
                    </w:p>
                  </w:sdtContent>
                </w:sdt>
                <w:sdt>
                  <w:sdtPr>
                    <w:alias w:val="20.8 pp."/>
                    <w:tag w:val="part_8861adf5194c435287430ad00a93ea9e"/>
                    <w:lock w:val="sdtLocked"/>
                    <w:richText/>
                  </w:sdtPr>
                  <w:sdtContent>
                    <w:p>
                      <w:pPr>
                        <w:ind w:firstLine="709"/>
                        <w:jc w:val="both"/>
                        <w:rPr>
                          <w:szCs w:val="22"/>
                          <w:lang w:eastAsia="lt-LT"/>
                        </w:rPr>
                      </w:pPr>
                      <w:sdt>
                        <w:sdtPr>
                          <w:alias w:val="Numeris"/>
                          <w:tag w:val="nr_8861adf5194c435287430ad00a93ea9e"/>
                          <w:lock w:val="sdtLocked"/>
                          <w:richText/>
                        </w:sdtPr>
                        <w:sdtContent>
                          <w:r>
                            <w:rPr>
                              <w:szCs w:val="22"/>
                              <w:lang w:eastAsia="lt-LT"/>
                            </w:rPr>
                            <w:t>20.8</w:t>
                          </w:r>
                        </w:sdtContent>
                      </w:sdt>
                      <w:r>
                        <w:rPr>
                          <w:szCs w:val="22"/>
                          <w:lang w:eastAsia="lt-LT"/>
                        </w:rPr>
                        <w:t>. užtikrina racionalų ir taupų lėšų, turto naudojimą, veiksmingą vidaus kontrolės sistemos sukūrimą, jos veikimą ir tobulinimą;</w:t>
                      </w:r>
                    </w:p>
                  </w:sdtContent>
                </w:sdt>
                <w:sdt>
                  <w:sdtPr>
                    <w:alias w:val="20.9 pp."/>
                    <w:tag w:val="part_ce04a853017b4368907d22c80cbc0722"/>
                    <w:lock w:val="sdtLocked"/>
                    <w:richText/>
                  </w:sdtPr>
                  <w:sdtContent>
                    <w:p>
                      <w:pPr>
                        <w:ind w:firstLine="709"/>
                        <w:jc w:val="both"/>
                        <w:rPr>
                          <w:szCs w:val="22"/>
                          <w:lang w:eastAsia="lt-LT"/>
                        </w:rPr>
                      </w:pPr>
                      <w:sdt>
                        <w:sdtPr>
                          <w:alias w:val="Numeris"/>
                          <w:tag w:val="nr_ce04a853017b4368907d22c80cbc0722"/>
                          <w:lock w:val="sdtLocked"/>
                          <w:richText/>
                        </w:sdtPr>
                        <w:sdtContent>
                          <w:r>
                            <w:rPr>
                              <w:szCs w:val="22"/>
                              <w:lang w:eastAsia="lt-LT"/>
                            </w:rPr>
                            <w:t>20.9</w:t>
                          </w:r>
                        </w:sdtContent>
                      </w:sdt>
                      <w:r>
                        <w:rPr>
                          <w:szCs w:val="22"/>
                          <w:lang w:eastAsia="lt-LT"/>
                        </w:rPr>
                        <w:t>. priima į darbą, atleidžia, perkelia, nušalina nuo darbo ar laikinai paskiria eiti kitas pareigas įstaigos darbuotojus, rūpinasi jų profesiniu tobulėjimu, atlieka kitas personalo valdymo funkcijas teisės aktų nustatyta tvarka;</w:t>
                      </w:r>
                    </w:p>
                  </w:sdtContent>
                </w:sdt>
                <w:sdt>
                  <w:sdtPr>
                    <w:alias w:val="20.10 pp."/>
                    <w:tag w:val="part_7dea38eb0d014331bc2a2d2018de751f"/>
                    <w:lock w:val="sdtLocked"/>
                    <w:richText/>
                  </w:sdtPr>
                  <w:sdtContent>
                    <w:p>
                      <w:pPr>
                        <w:ind w:firstLine="709"/>
                        <w:jc w:val="both"/>
                        <w:rPr>
                          <w:szCs w:val="22"/>
                          <w:lang w:eastAsia="lt-LT"/>
                        </w:rPr>
                      </w:pPr>
                      <w:sdt>
                        <w:sdtPr>
                          <w:alias w:val="Numeris"/>
                          <w:tag w:val="nr_7dea38eb0d014331bc2a2d2018de751f"/>
                          <w:lock w:val="sdtLocked"/>
                          <w:richText/>
                        </w:sdtPr>
                        <w:sdtContent>
                          <w:r>
                            <w:rPr>
                              <w:szCs w:val="22"/>
                              <w:lang w:eastAsia="lt-LT"/>
                            </w:rPr>
                            <w:t>20.10</w:t>
                          </w:r>
                        </w:sdtContent>
                      </w:sdt>
                      <w:r>
                        <w:rPr>
                          <w:szCs w:val="22"/>
                          <w:lang w:eastAsia="lt-LT"/>
                        </w:rPr>
                        <w:t>. skatina darbuotojus, skiria drausmines nuobaudas teisės aktų nustatyta tvarka;</w:t>
                      </w:r>
                    </w:p>
                  </w:sdtContent>
                </w:sdt>
                <w:sdt>
                  <w:sdtPr>
                    <w:alias w:val="20.11 pp."/>
                    <w:tag w:val="part_f45c39070ebd44b697438b76de403066"/>
                    <w:lock w:val="sdtLocked"/>
                    <w:richText/>
                  </w:sdtPr>
                  <w:sdtContent>
                    <w:p>
                      <w:pPr>
                        <w:ind w:firstLine="709"/>
                        <w:jc w:val="both"/>
                        <w:rPr>
                          <w:szCs w:val="22"/>
                          <w:lang w:eastAsia="lt-LT"/>
                        </w:rPr>
                      </w:pPr>
                      <w:sdt>
                        <w:sdtPr>
                          <w:alias w:val="Numeris"/>
                          <w:tag w:val="nr_f45c39070ebd44b697438b76de403066"/>
                          <w:lock w:val="sdtLocked"/>
                          <w:richText/>
                        </w:sdtPr>
                        <w:sdtContent>
                          <w:r>
                            <w:rPr>
                              <w:szCs w:val="22"/>
                              <w:lang w:eastAsia="lt-LT"/>
                            </w:rPr>
                            <w:t>20.11</w:t>
                          </w:r>
                        </w:sdtContent>
                      </w:sdt>
                      <w:r>
                        <w:rPr>
                          <w:szCs w:val="22"/>
                          <w:lang w:eastAsia="lt-LT"/>
                        </w:rPr>
                        <w:t>. sudaro darbuotojams saugias bei sveikatai nekenksmingas darbo sąlygas visais su darbu susijusiais aspektais;</w:t>
                      </w:r>
                    </w:p>
                  </w:sdtContent>
                </w:sdt>
                <w:sdt>
                  <w:sdtPr>
                    <w:alias w:val="20.12 pp."/>
                    <w:tag w:val="part_30f9dd00fa6b4cf48e9248ffcd9ab1cc"/>
                    <w:lock w:val="sdtLocked"/>
                    <w:richText/>
                  </w:sdtPr>
                  <w:sdtContent>
                    <w:p>
                      <w:pPr>
                        <w:ind w:firstLine="709"/>
                        <w:jc w:val="both"/>
                        <w:rPr>
                          <w:szCs w:val="22"/>
                          <w:lang w:eastAsia="lt-LT"/>
                        </w:rPr>
                      </w:pPr>
                      <w:sdt>
                        <w:sdtPr>
                          <w:alias w:val="Numeris"/>
                          <w:tag w:val="nr_30f9dd00fa6b4cf48e9248ffcd9ab1cc"/>
                          <w:lock w:val="sdtLocked"/>
                          <w:richText/>
                        </w:sdtPr>
                        <w:sdtContent>
                          <w:r>
                            <w:rPr>
                              <w:szCs w:val="22"/>
                              <w:lang w:eastAsia="lt-LT"/>
                            </w:rPr>
                            <w:t>20.12</w:t>
                          </w:r>
                        </w:sdtContent>
                      </w:sdt>
                      <w:r>
                        <w:rPr>
                          <w:szCs w:val="22"/>
                          <w:lang w:eastAsia="lt-LT"/>
                        </w:rPr>
                        <w:t>. sudaro sutartis Centro vardu Centro tikslams įgyvendinti ir funkcijoms atlikti teisės aktų nustatyta tvarka;</w:t>
                      </w:r>
                    </w:p>
                  </w:sdtContent>
                </w:sdt>
                <w:sdt>
                  <w:sdtPr>
                    <w:alias w:val="20.13 pp."/>
                    <w:tag w:val="part_3661047bcfdb4ff08f35e07d62e7e20f"/>
                    <w:lock w:val="sdtLocked"/>
                    <w:richText/>
                  </w:sdtPr>
                  <w:sdtContent>
                    <w:p>
                      <w:pPr>
                        <w:ind w:firstLine="709"/>
                        <w:jc w:val="both"/>
                        <w:rPr>
                          <w:szCs w:val="22"/>
                          <w:lang w:eastAsia="lt-LT"/>
                        </w:rPr>
                      </w:pPr>
                      <w:sdt>
                        <w:sdtPr>
                          <w:alias w:val="Numeris"/>
                          <w:tag w:val="nr_3661047bcfdb4ff08f35e07d62e7e20f"/>
                          <w:lock w:val="sdtLocked"/>
                          <w:richText/>
                        </w:sdtPr>
                        <w:sdtContent>
                          <w:r>
                            <w:rPr>
                              <w:szCs w:val="22"/>
                              <w:lang w:eastAsia="lt-LT"/>
                            </w:rPr>
                            <w:t>20.13</w:t>
                          </w:r>
                        </w:sdtContent>
                      </w:sdt>
                      <w:r>
                        <w:rPr>
                          <w:szCs w:val="22"/>
                          <w:lang w:eastAsia="lt-LT"/>
                        </w:rPr>
                        <w:t>. atstovauja Centrui valstybės ir kitose institucijose teisės aktų nustatyta tvarka;</w:t>
                      </w:r>
                    </w:p>
                  </w:sdtContent>
                </w:sdt>
                <w:sdt>
                  <w:sdtPr>
                    <w:alias w:val="20.14 pp."/>
                    <w:tag w:val="part_915be540fe6748dbbf9f362c31f8d795"/>
                    <w:lock w:val="sdtLocked"/>
                    <w:richText/>
                  </w:sdtPr>
                  <w:sdtContent>
                    <w:p>
                      <w:pPr>
                        <w:ind w:firstLine="709"/>
                        <w:jc w:val="both"/>
                        <w:rPr>
                          <w:szCs w:val="22"/>
                          <w:lang w:eastAsia="lt-LT"/>
                        </w:rPr>
                      </w:pPr>
                      <w:sdt>
                        <w:sdtPr>
                          <w:alias w:val="Numeris"/>
                          <w:tag w:val="nr_915be540fe6748dbbf9f362c31f8d795"/>
                          <w:lock w:val="sdtLocked"/>
                          <w:richText/>
                        </w:sdtPr>
                        <w:sdtContent>
                          <w:r>
                            <w:rPr>
                              <w:szCs w:val="22"/>
                              <w:lang w:eastAsia="lt-LT"/>
                            </w:rPr>
                            <w:t>20.14</w:t>
                          </w:r>
                        </w:sdtContent>
                      </w:sdt>
                      <w:r>
                        <w:rPr>
                          <w:szCs w:val="22"/>
                          <w:lang w:eastAsia="lt-LT"/>
                        </w:rPr>
                        <w:t>. rengia Centro direktoriaus metų veiklos ataskaitą ir teikia Savivaldybės tarybai pritarti;</w:t>
                      </w:r>
                    </w:p>
                  </w:sdtContent>
                </w:sdt>
                <w:sdt>
                  <w:sdtPr>
                    <w:alias w:val="20.15 pp."/>
                    <w:tag w:val="part_2005eb88c4284af09fbf551dac52ff79"/>
                    <w:lock w:val="sdtLocked"/>
                    <w:richText/>
                  </w:sdtPr>
                  <w:sdtContent>
                    <w:p>
                      <w:pPr>
                        <w:ind w:firstLine="709"/>
                        <w:jc w:val="both"/>
                        <w:rPr>
                          <w:szCs w:val="22"/>
                          <w:lang w:eastAsia="lt-LT"/>
                        </w:rPr>
                      </w:pPr>
                      <w:sdt>
                        <w:sdtPr>
                          <w:alias w:val="Numeris"/>
                          <w:tag w:val="nr_2005eb88c4284af09fbf551dac52ff79"/>
                          <w:lock w:val="sdtLocked"/>
                          <w:richText/>
                        </w:sdtPr>
                        <w:sdtContent>
                          <w:r>
                            <w:rPr>
                              <w:szCs w:val="22"/>
                              <w:lang w:eastAsia="lt-LT"/>
                            </w:rPr>
                            <w:t>20.15</w:t>
                          </w:r>
                        </w:sdtContent>
                      </w:sdt>
                      <w:r>
                        <w:rPr>
                          <w:szCs w:val="22"/>
                          <w:lang w:eastAsia="lt-LT"/>
                        </w:rPr>
                        <w:t>. teikia ataskaitas ir kitą informaciją Savivaldybės tarybai, Savivaldybės administracijos direktoriui, kitiems Savivaldybės padaliniams pagal kompetenciją;</w:t>
                      </w:r>
                    </w:p>
                  </w:sdtContent>
                </w:sdt>
                <w:sdt>
                  <w:sdtPr>
                    <w:alias w:val="20.16 pp."/>
                    <w:tag w:val="part_531840dd0d744bd6bc6f084128a6cfd2"/>
                    <w:lock w:val="sdtLocked"/>
                    <w:richText/>
                  </w:sdtPr>
                  <w:sdtContent>
                    <w:p>
                      <w:pPr>
                        <w:ind w:firstLine="709"/>
                        <w:jc w:val="both"/>
                        <w:rPr>
                          <w:szCs w:val="22"/>
                          <w:lang w:eastAsia="lt-LT"/>
                        </w:rPr>
                      </w:pPr>
                      <w:sdt>
                        <w:sdtPr>
                          <w:alias w:val="Numeris"/>
                          <w:tag w:val="nr_531840dd0d744bd6bc6f084128a6cfd2"/>
                          <w:lock w:val="sdtLocked"/>
                          <w:richText/>
                        </w:sdtPr>
                        <w:sdtContent>
                          <w:r>
                            <w:rPr>
                              <w:szCs w:val="22"/>
                              <w:lang w:eastAsia="lt-LT"/>
                            </w:rPr>
                            <w:t>20.16</w:t>
                          </w:r>
                        </w:sdtContent>
                      </w:sdt>
                      <w:r>
                        <w:rPr>
                          <w:szCs w:val="22"/>
                          <w:lang w:eastAsia="lt-LT"/>
                        </w:rPr>
                        <w:t>. teikia informaciją visuomenei apie įstaigos veiklą ir teikiamas paslaugas;</w:t>
                      </w:r>
                    </w:p>
                  </w:sdtContent>
                </w:sdt>
                <w:sdt>
                  <w:sdtPr>
                    <w:alias w:val="20.17 pp."/>
                    <w:tag w:val="part_a6cefa4361d747b6ae156385f434ac08"/>
                    <w:lock w:val="sdtLocked"/>
                    <w:richText/>
                  </w:sdtPr>
                  <w:sdtContent>
                    <w:p>
                      <w:pPr>
                        <w:ind w:firstLine="709"/>
                        <w:jc w:val="both"/>
                        <w:rPr>
                          <w:szCs w:val="22"/>
                          <w:lang w:eastAsia="lt-LT"/>
                        </w:rPr>
                      </w:pPr>
                      <w:sdt>
                        <w:sdtPr>
                          <w:alias w:val="Numeris"/>
                          <w:tag w:val="nr_a6cefa4361d747b6ae156385f434ac08"/>
                          <w:lock w:val="sdtLocked"/>
                          <w:richText/>
                        </w:sdtPr>
                        <w:sdtContent>
                          <w:r>
                            <w:rPr>
                              <w:szCs w:val="22"/>
                              <w:lang w:eastAsia="lt-LT"/>
                            </w:rPr>
                            <w:t>20.17</w:t>
                          </w:r>
                        </w:sdtContent>
                      </w:sdt>
                      <w:r>
                        <w:rPr>
                          <w:szCs w:val="22"/>
                          <w:lang w:eastAsia="lt-LT"/>
                        </w:rPr>
                        <w:t>. atlieka kitas įstatymų ir kitų teisės aktų jam nustatytas funkcijas.</w:t>
                      </w:r>
                    </w:p>
                  </w:sdtContent>
                </w:sdt>
              </w:sdtContent>
            </w:sdt>
            <w:sdt>
              <w:sdtPr>
                <w:alias w:val="21 p."/>
                <w:tag w:val="part_66838c9198874f6fa93764db4600af1f"/>
                <w:lock w:val="sdtLocked"/>
                <w:richText/>
              </w:sdtPr>
              <w:sdtContent>
                <w:p>
                  <w:pPr>
                    <w:ind w:firstLine="709"/>
                    <w:jc w:val="both"/>
                    <w:rPr>
                      <w:szCs w:val="22"/>
                      <w:lang w:eastAsia="lt-LT"/>
                    </w:rPr>
                  </w:pPr>
                  <w:sdt>
                    <w:sdtPr>
                      <w:alias w:val="Numeris"/>
                      <w:tag w:val="nr_66838c9198874f6fa93764db4600af1f"/>
                      <w:lock w:val="sdtLocked"/>
                      <w:richText/>
                    </w:sdtPr>
                    <w:sdtContent>
                      <w:r>
                        <w:rPr>
                          <w:szCs w:val="22"/>
                          <w:lang w:eastAsia="lt-LT"/>
                        </w:rPr>
                        <w:t>21</w:t>
                      </w:r>
                    </w:sdtContent>
                  </w:sdt>
                  <w:r>
                    <w:rPr>
                      <w:szCs w:val="22"/>
                      <w:lang w:eastAsia="lt-LT"/>
                    </w:rPr>
                    <w:t>. Direktoriui laikinai nesant, jo funkcijas vykdo Mero potvarkiu paskirtas vienas iš Centro struktūrinių padalinių vedėjų.</w:t>
                  </w:r>
                </w:p>
              </w:sdtContent>
            </w:sdt>
            <w:sdt>
              <w:sdtPr>
                <w:alias w:val="22 p."/>
                <w:tag w:val="part_e2d13ba163874c0ab7f07c6fa71c6bbe"/>
                <w:lock w:val="sdtLocked"/>
                <w:richText/>
              </w:sdtPr>
              <w:sdtContent>
                <w:p>
                  <w:pPr>
                    <w:ind w:firstLine="709"/>
                    <w:jc w:val="both"/>
                    <w:rPr>
                      <w:szCs w:val="22"/>
                      <w:lang w:eastAsia="lt-LT"/>
                    </w:rPr>
                  </w:pPr>
                  <w:sdt>
                    <w:sdtPr>
                      <w:alias w:val="Numeris"/>
                      <w:tag w:val="nr_e2d13ba163874c0ab7f07c6fa71c6bbe"/>
                      <w:lock w:val="sdtLocked"/>
                      <w:richText/>
                    </w:sdtPr>
                    <w:sdtContent>
                      <w:r>
                        <w:rPr>
                          <w:szCs w:val="22"/>
                          <w:lang w:eastAsia="lt-LT"/>
                        </w:rPr>
                        <w:t>22</w:t>
                      </w:r>
                    </w:sdtContent>
                  </w:sdt>
                  <w:r>
                    <w:rPr>
                      <w:szCs w:val="22"/>
                      <w:lang w:eastAsia="lt-LT"/>
                    </w:rPr>
                    <w:t>. Centro struktūrinių padalinių vedėjai tiesiogiai vadovauja jų kompetencijai priskirtai darbo sričiai, juos į darbą priima ir atleidžia Centro direktorius teisės aktų nustatyta tvarka.</w:t>
                  </w:r>
                </w:p>
              </w:sdtContent>
            </w:sdt>
            <w:sdt>
              <w:sdtPr>
                <w:alias w:val="23 p."/>
                <w:tag w:val="part_1d6b2609fc9649629ae919b656d10371"/>
                <w:lock w:val="sdtLocked"/>
                <w:richText/>
              </w:sdtPr>
              <w:sdtContent>
                <w:p>
                  <w:pPr>
                    <w:ind w:firstLine="709"/>
                    <w:jc w:val="both"/>
                    <w:rPr>
                      <w:szCs w:val="22"/>
                      <w:lang w:eastAsia="lt-LT"/>
                    </w:rPr>
                  </w:pPr>
                  <w:sdt>
                    <w:sdtPr>
                      <w:alias w:val="Numeris"/>
                      <w:tag w:val="nr_1d6b2609fc9649629ae919b656d10371"/>
                      <w:lock w:val="sdtLocked"/>
                      <w:richText/>
                    </w:sdtPr>
                    <w:sdtContent>
                      <w:r>
                        <w:rPr>
                          <w:szCs w:val="22"/>
                          <w:lang w:eastAsia="lt-LT"/>
                        </w:rPr>
                        <w:t>23</w:t>
                      </w:r>
                    </w:sdtContent>
                  </w:sdt>
                  <w:r>
                    <w:rPr>
                      <w:szCs w:val="22"/>
                      <w:lang w:eastAsia="lt-LT"/>
                    </w:rPr>
                    <w:t xml:space="preserve">. Veiklos sritys, kuriose savarankiškai veikti turi teisę struktūrinių padalinių vedėjai, nustatomos jų pareigybių aprašymuose arba direktoriaus įsakymuose. Struktūrinių padalinių mėnesio veiklos planų vykdymą organizuoja padalinių vedėjai. Centro darbo planų vykdymo klausimai svarstomi posėdžiuose ir pasitarimuose. Posėdžiai ir pasitarimai šaukiami direktoriaus paskirtu laiku, juose privalo dalyvauti padalinių vadovai. </w:t>
                  </w:r>
                </w:p>
              </w:sdtContent>
            </w:sdt>
            <w:sdt>
              <w:sdtPr>
                <w:alias w:val="24 p."/>
                <w:tag w:val="part_99f1a686451d4d8baf509cb1ca2d2145"/>
                <w:lock w:val="sdtLocked"/>
                <w:richText/>
              </w:sdtPr>
              <w:sdtContent>
                <w:p>
                  <w:pPr>
                    <w:ind w:firstLine="709"/>
                    <w:jc w:val="both"/>
                    <w:rPr>
                      <w:szCs w:val="22"/>
                      <w:lang w:eastAsia="lt-LT"/>
                    </w:rPr>
                  </w:pPr>
                  <w:sdt>
                    <w:sdtPr>
                      <w:alias w:val="Numeris"/>
                      <w:tag w:val="nr_99f1a686451d4d8baf509cb1ca2d2145"/>
                      <w:lock w:val="sdtLocked"/>
                      <w:richText/>
                    </w:sdtPr>
                    <w:sdtContent>
                      <w:r>
                        <w:rPr>
                          <w:szCs w:val="22"/>
                          <w:lang w:eastAsia="lt-LT"/>
                        </w:rPr>
                        <w:t>24</w:t>
                      </w:r>
                    </w:sdtContent>
                  </w:sdt>
                  <w:r>
                    <w:rPr>
                      <w:szCs w:val="22"/>
                      <w:lang w:eastAsia="lt-LT"/>
                    </w:rPr>
                    <w:t xml:space="preserve">. Centro padalinių vedėjai, tam tikrais atvejais ir kiti Centro darbuotojai gali būti įpareigoti atstovauti Centrui valstybinėse ir kitose institucijose. </w:t>
                  </w:r>
                </w:p>
              </w:sdtContent>
            </w:sdt>
            <w:sdt>
              <w:sdtPr>
                <w:alias w:val="25 p."/>
                <w:tag w:val="part_9f2310c5ec754e9585b8aa8012c18263"/>
                <w:lock w:val="sdtLocked"/>
                <w:richText/>
              </w:sdtPr>
              <w:sdtContent>
                <w:p>
                  <w:pPr>
                    <w:ind w:firstLine="709"/>
                    <w:jc w:val="both"/>
                    <w:rPr>
                      <w:szCs w:val="22"/>
                      <w:lang w:eastAsia="lt-LT"/>
                    </w:rPr>
                  </w:pPr>
                  <w:sdt>
                    <w:sdtPr>
                      <w:alias w:val="Numeris"/>
                      <w:tag w:val="nr_9f2310c5ec754e9585b8aa8012c18263"/>
                      <w:lock w:val="sdtLocked"/>
                      <w:richText/>
                    </w:sdtPr>
                    <w:sdtContent>
                      <w:r>
                        <w:rPr>
                          <w:szCs w:val="22"/>
                          <w:lang w:eastAsia="lt-LT"/>
                        </w:rPr>
                        <w:t>25</w:t>
                      </w:r>
                    </w:sdtContent>
                  </w:sdt>
                  <w:r>
                    <w:rPr>
                      <w:szCs w:val="22"/>
                      <w:lang w:eastAsia="lt-LT"/>
                    </w:rPr>
                    <w:t>. Centro struktūrinių padalinių darbuotojų kompetenciją, funkcijas, atsakomybę, darbo organizavimą ir vidaus struktūrą nustato šių padalinių nuostatai ir pareigybių aprašymai, kurie tvirtinami Centro direktoriaus įsakymais.</w:t>
                  </w:r>
                </w:p>
                <w:p>
                  <w:pPr>
                    <w:ind w:firstLine="709"/>
                    <w:jc w:val="both"/>
                    <w:rPr>
                      <w:szCs w:val="22"/>
                      <w:lang w:eastAsia="lt-LT"/>
                    </w:rPr>
                  </w:pPr>
                </w:p>
              </w:sdtContent>
            </w:sdt>
          </w:sdtContent>
        </w:sdt>
        <w:sdt>
          <w:sdtPr>
            <w:alias w:val="skyrius"/>
            <w:tag w:val="part_74f516d51e1e4e4a977f03548882ecbe"/>
            <w:lock w:val="sdtLocked"/>
            <w:richText/>
          </w:sdtPr>
          <w:sdtContent>
            <w:p>
              <w:pPr>
                <w:jc w:val="center"/>
                <w:rPr>
                  <w:b/>
                  <w:szCs w:val="22"/>
                  <w:lang w:eastAsia="lt-LT"/>
                </w:rPr>
              </w:pPr>
              <w:sdt>
                <w:sdtPr>
                  <w:alias w:val="Numeris"/>
                  <w:tag w:val="nr_74f516d51e1e4e4a977f03548882ecbe"/>
                  <w:lock w:val="sdtLocked"/>
                  <w:richText/>
                </w:sdtPr>
                <w:sdtContent>
                  <w:r>
                    <w:rPr>
                      <w:b/>
                      <w:szCs w:val="22"/>
                      <w:lang w:eastAsia="lt-LT"/>
                    </w:rPr>
                    <w:t>V</w:t>
                  </w:r>
                </w:sdtContent>
              </w:sdt>
              <w:r>
                <w:rPr>
                  <w:b/>
                  <w:szCs w:val="22"/>
                  <w:lang w:eastAsia="lt-LT"/>
                </w:rPr>
                <w:t xml:space="preserve"> SKYRIUS</w:t>
              </w:r>
            </w:p>
            <w:p>
              <w:pPr>
                <w:ind w:firstLine="62"/>
                <w:jc w:val="center"/>
                <w:rPr>
                  <w:b/>
                  <w:szCs w:val="22"/>
                  <w:lang w:eastAsia="lt-LT"/>
                </w:rPr>
              </w:pPr>
              <w:sdt>
                <w:sdtPr>
                  <w:alias w:val="Pavadinimas"/>
                  <w:tag w:val="title_74f516d51e1e4e4a977f03548882ecbe"/>
                  <w:lock w:val="sdtLocked"/>
                  <w:richText/>
                </w:sdtPr>
                <w:sdtContent>
                  <w:r>
                    <w:rPr>
                      <w:b/>
                      <w:szCs w:val="22"/>
                      <w:lang w:eastAsia="lt-LT"/>
                    </w:rPr>
                    <w:t>DARBUOTOJŲ PRIĖMIMAS Į DARBĄ, DARBO APMOKĖJIMO TVARKA</w:t>
                  </w:r>
                </w:sdtContent>
              </w:sdt>
            </w:p>
            <w:p>
              <w:pPr>
                <w:ind w:firstLine="709"/>
                <w:jc w:val="both"/>
                <w:rPr>
                  <w:szCs w:val="22"/>
                  <w:lang w:eastAsia="lt-LT"/>
                </w:rPr>
              </w:pPr>
            </w:p>
            <w:sdt>
              <w:sdtPr>
                <w:alias w:val="26 p."/>
                <w:tag w:val="part_dc813fc003ba4eb2a32d98bf27842ff6"/>
                <w:lock w:val="sdtLocked"/>
                <w:richText/>
              </w:sdtPr>
              <w:sdtContent>
                <w:p>
                  <w:pPr>
                    <w:ind w:firstLine="709"/>
                    <w:jc w:val="both"/>
                    <w:rPr>
                      <w:szCs w:val="22"/>
                      <w:lang w:eastAsia="lt-LT"/>
                    </w:rPr>
                  </w:pPr>
                  <w:sdt>
                    <w:sdtPr>
                      <w:alias w:val="Numeris"/>
                      <w:tag w:val="nr_dc813fc003ba4eb2a32d98bf27842ff6"/>
                      <w:lock w:val="sdtLocked"/>
                      <w:richText/>
                    </w:sdtPr>
                    <w:sdtContent>
                      <w:r>
                        <w:rPr>
                          <w:szCs w:val="22"/>
                          <w:lang w:eastAsia="lt-LT"/>
                        </w:rPr>
                        <w:t>26</w:t>
                      </w:r>
                    </w:sdtContent>
                  </w:sdt>
                  <w:r>
                    <w:rPr>
                      <w:szCs w:val="22"/>
                      <w:lang w:eastAsia="lt-LT"/>
                    </w:rPr>
                    <w:t xml:space="preserve">. Centro darbuotojai į darbą priimami ir atleidžiami Lietuvos Respublikos darbo kodekso ir kitų teisės aktų nustatyta tvarka. </w:t>
                  </w:r>
                </w:p>
              </w:sdtContent>
            </w:sdt>
            <w:sdt>
              <w:sdtPr>
                <w:alias w:val="27 p."/>
                <w:tag w:val="part_ca91eb9c175b48fd8c3c6d2943bf038d"/>
                <w:lock w:val="sdtLocked"/>
                <w:richText/>
              </w:sdtPr>
              <w:sdtContent>
                <w:p>
                  <w:pPr>
                    <w:ind w:firstLine="709"/>
                    <w:jc w:val="both"/>
                    <w:rPr>
                      <w:szCs w:val="22"/>
                      <w:lang w:eastAsia="lt-LT"/>
                    </w:rPr>
                  </w:pPr>
                  <w:sdt>
                    <w:sdtPr>
                      <w:alias w:val="Numeris"/>
                      <w:tag w:val="nr_ca91eb9c175b48fd8c3c6d2943bf038d"/>
                      <w:lock w:val="sdtLocked"/>
                      <w:richText/>
                    </w:sdtPr>
                    <w:sdtContent>
                      <w:r>
                        <w:rPr>
                          <w:szCs w:val="22"/>
                          <w:lang w:eastAsia="lt-LT"/>
                        </w:rPr>
                        <w:t>27</w:t>
                      </w:r>
                    </w:sdtContent>
                  </w:sdt>
                  <w:r>
                    <w:rPr>
                      <w:szCs w:val="22"/>
                      <w:lang w:eastAsia="lt-LT"/>
                    </w:rPr>
                    <w:t>. Centro darbuotojams už darbą mokama Lietuvos Respublikos įstatymų ir kitų teisės aktų nustatyta tvarka.</w:t>
                  </w:r>
                </w:p>
                <w:p>
                  <w:pPr>
                    <w:jc w:val="both"/>
                    <w:rPr>
                      <w:szCs w:val="22"/>
                      <w:lang w:eastAsia="lt-LT"/>
                    </w:rPr>
                  </w:pPr>
                </w:p>
              </w:sdtContent>
            </w:sdt>
          </w:sdtContent>
        </w:sdt>
        <w:sdt>
          <w:sdtPr>
            <w:alias w:val="skyrius"/>
            <w:tag w:val="part_218f104bf226471e8654a8fbf7742885"/>
            <w:lock w:val="sdtLocked"/>
            <w:richText/>
          </w:sdtPr>
          <w:sdtContent>
            <w:p>
              <w:pPr>
                <w:jc w:val="center"/>
                <w:rPr>
                  <w:b/>
                  <w:szCs w:val="22"/>
                  <w:lang w:eastAsia="lt-LT"/>
                </w:rPr>
              </w:pPr>
              <w:sdt>
                <w:sdtPr>
                  <w:alias w:val="Numeris"/>
                  <w:tag w:val="nr_218f104bf226471e8654a8fbf7742885"/>
                  <w:lock w:val="sdtLocked"/>
                  <w:richText/>
                </w:sdtPr>
                <w:sdtContent>
                  <w:r>
                    <w:rPr>
                      <w:b/>
                      <w:szCs w:val="22"/>
                      <w:lang w:eastAsia="lt-LT"/>
                    </w:rPr>
                    <w:t>VI</w:t>
                  </w:r>
                </w:sdtContent>
              </w:sdt>
              <w:r>
                <w:rPr>
                  <w:b/>
                  <w:szCs w:val="22"/>
                  <w:lang w:eastAsia="lt-LT"/>
                </w:rPr>
                <w:t xml:space="preserve"> SKYRIUS</w:t>
              </w:r>
            </w:p>
            <w:p>
              <w:pPr>
                <w:ind w:firstLine="62"/>
                <w:jc w:val="center"/>
                <w:rPr>
                  <w:b/>
                  <w:szCs w:val="22"/>
                  <w:lang w:eastAsia="lt-LT"/>
                </w:rPr>
              </w:pPr>
              <w:sdt>
                <w:sdtPr>
                  <w:alias w:val="Pavadinimas"/>
                  <w:tag w:val="title_218f104bf226471e8654a8fbf7742885"/>
                  <w:lock w:val="sdtLocked"/>
                  <w:richText/>
                </w:sdtPr>
                <w:sdtContent>
                  <w:r>
                    <w:rPr>
                      <w:b/>
                      <w:szCs w:val="22"/>
                      <w:lang w:eastAsia="lt-LT"/>
                    </w:rPr>
                    <w:t>CENTRO TURTAS, LĖŠOS IR JŲ NAUDOJIMO TVARKA, FINANSINĖS VEIKLOS KONTROLĖ</w:t>
                  </w:r>
                </w:sdtContent>
              </w:sdt>
            </w:p>
            <w:p>
              <w:pPr>
                <w:ind w:firstLine="709"/>
                <w:jc w:val="both"/>
                <w:rPr>
                  <w:szCs w:val="22"/>
                  <w:lang w:eastAsia="lt-LT"/>
                </w:rPr>
              </w:pPr>
            </w:p>
            <w:sdt>
              <w:sdtPr>
                <w:alias w:val="28 p."/>
                <w:tag w:val="part_342e1178745f4efeb4ab376090d6f470"/>
                <w:lock w:val="sdtLocked"/>
                <w:richText/>
              </w:sdtPr>
              <w:sdtContent>
                <w:p>
                  <w:pPr>
                    <w:ind w:firstLine="709"/>
                    <w:jc w:val="both"/>
                    <w:rPr>
                      <w:szCs w:val="22"/>
                      <w:lang w:eastAsia="lt-LT"/>
                    </w:rPr>
                  </w:pPr>
                  <w:sdt>
                    <w:sdtPr>
                      <w:alias w:val="Numeris"/>
                      <w:tag w:val="nr_342e1178745f4efeb4ab376090d6f470"/>
                      <w:lock w:val="sdtLocked"/>
                      <w:richText/>
                    </w:sdtPr>
                    <w:sdtContent>
                      <w:r>
                        <w:rPr>
                          <w:szCs w:val="22"/>
                          <w:lang w:eastAsia="lt-LT"/>
                        </w:rPr>
                        <w:t>28</w:t>
                      </w:r>
                    </w:sdtContent>
                  </w:sdt>
                  <w:r>
                    <w:rPr>
                      <w:szCs w:val="22"/>
                      <w:lang w:eastAsia="lt-LT"/>
                    </w:rPr>
                    <w:t xml:space="preserve">. Centras patikėjimo teise perduotą savivaldybės turtą valdo, naudoja bei disponuoja juo pagal įstatymus ir rajono Savivaldybės tarybos nustatyta tvarka. Įgytas iš įstaigai skirtų  valstybės bei savivaldybės asignavimų bei kitų finansavimo šaltinių nematerialusis, ilgalaikis ir trumpalaikis materialusis turtas naudojamas ir nurašomas Lietuvos Respublikos įstatymų nustatyta tvarka.</w:t>
                  </w:r>
                </w:p>
              </w:sdtContent>
            </w:sdt>
            <w:sdt>
              <w:sdtPr>
                <w:alias w:val="29 p."/>
                <w:tag w:val="part_24638f11d8d0416283877769014740af"/>
                <w:lock w:val="sdtLocked"/>
                <w:richText/>
              </w:sdtPr>
              <w:sdtContent>
                <w:p>
                  <w:pPr>
                    <w:ind w:firstLine="709"/>
                    <w:jc w:val="both"/>
                    <w:rPr>
                      <w:szCs w:val="22"/>
                      <w:lang w:eastAsia="lt-LT"/>
                    </w:rPr>
                  </w:pPr>
                  <w:sdt>
                    <w:sdtPr>
                      <w:alias w:val="Numeris"/>
                      <w:tag w:val="nr_24638f11d8d0416283877769014740af"/>
                      <w:lock w:val="sdtLocked"/>
                      <w:richText/>
                    </w:sdtPr>
                    <w:sdtContent>
                      <w:r>
                        <w:rPr>
                          <w:szCs w:val="22"/>
                          <w:lang w:eastAsia="lt-LT"/>
                        </w:rPr>
                        <w:t>29</w:t>
                      </w:r>
                    </w:sdtContent>
                  </w:sdt>
                  <w:r>
                    <w:rPr>
                      <w:szCs w:val="22"/>
                      <w:lang w:eastAsia="lt-LT"/>
                    </w:rPr>
                    <w:t>. Centro finansavimo šaltiniai:</w:t>
                  </w:r>
                </w:p>
                <w:sdt>
                  <w:sdtPr>
                    <w:alias w:val="29.1 pp."/>
                    <w:tag w:val="part_fa6a4cc7f2594060acb5edd990ac7b38"/>
                    <w:lock w:val="sdtLocked"/>
                    <w:richText/>
                  </w:sdtPr>
                  <w:sdtContent>
                    <w:p>
                      <w:pPr>
                        <w:ind w:firstLine="709"/>
                        <w:jc w:val="both"/>
                        <w:rPr>
                          <w:szCs w:val="22"/>
                          <w:lang w:eastAsia="lt-LT"/>
                        </w:rPr>
                      </w:pPr>
                      <w:sdt>
                        <w:sdtPr>
                          <w:alias w:val="Numeris"/>
                          <w:tag w:val="nr_fa6a4cc7f2594060acb5edd990ac7b38"/>
                          <w:lock w:val="sdtLocked"/>
                          <w:richText/>
                        </w:sdtPr>
                        <w:sdtContent>
                          <w:r>
                            <w:rPr>
                              <w:szCs w:val="22"/>
                              <w:lang w:eastAsia="lt-LT"/>
                            </w:rPr>
                            <w:t>29.1</w:t>
                          </w:r>
                        </w:sdtContent>
                      </w:sdt>
                      <w:r>
                        <w:rPr>
                          <w:szCs w:val="22"/>
                          <w:lang w:eastAsia="lt-LT"/>
                        </w:rPr>
                        <w:t>. Lietuvos Respublikos valstybės biudžeto lėšos;</w:t>
                      </w:r>
                    </w:p>
                  </w:sdtContent>
                </w:sdt>
                <w:sdt>
                  <w:sdtPr>
                    <w:alias w:val="29.2 pp."/>
                    <w:tag w:val="part_79a98adb4f56431aa6122a23943b78bc"/>
                    <w:lock w:val="sdtLocked"/>
                    <w:richText/>
                  </w:sdtPr>
                  <w:sdtContent>
                    <w:p>
                      <w:pPr>
                        <w:ind w:firstLine="709"/>
                        <w:jc w:val="both"/>
                        <w:rPr>
                          <w:szCs w:val="22"/>
                          <w:lang w:eastAsia="lt-LT"/>
                        </w:rPr>
                      </w:pPr>
                      <w:sdt>
                        <w:sdtPr>
                          <w:alias w:val="Numeris"/>
                          <w:tag w:val="nr_79a98adb4f56431aa6122a23943b78bc"/>
                          <w:lock w:val="sdtLocked"/>
                          <w:richText/>
                        </w:sdtPr>
                        <w:sdtContent>
                          <w:r>
                            <w:rPr>
                              <w:szCs w:val="22"/>
                              <w:lang w:eastAsia="lt-LT"/>
                            </w:rPr>
                            <w:t>29.2</w:t>
                          </w:r>
                        </w:sdtContent>
                      </w:sdt>
                      <w:r>
                        <w:rPr>
                          <w:szCs w:val="22"/>
                          <w:lang w:eastAsia="lt-LT"/>
                        </w:rPr>
                        <w:t>. Savivaldybės biudžeto lėšos;</w:t>
                      </w:r>
                    </w:p>
                  </w:sdtContent>
                </w:sdt>
                <w:sdt>
                  <w:sdtPr>
                    <w:alias w:val="29.3 pp."/>
                    <w:tag w:val="part_8d6f455cb92c4c0596c27a436f8a0c26"/>
                    <w:lock w:val="sdtLocked"/>
                    <w:richText/>
                  </w:sdtPr>
                  <w:sdtContent>
                    <w:p>
                      <w:pPr>
                        <w:ind w:firstLine="709"/>
                        <w:jc w:val="both"/>
                        <w:rPr>
                          <w:szCs w:val="22"/>
                          <w:lang w:eastAsia="lt-LT"/>
                        </w:rPr>
                      </w:pPr>
                      <w:sdt>
                        <w:sdtPr>
                          <w:alias w:val="Numeris"/>
                          <w:tag w:val="nr_8d6f455cb92c4c0596c27a436f8a0c26"/>
                          <w:lock w:val="sdtLocked"/>
                          <w:richText/>
                        </w:sdtPr>
                        <w:sdtContent>
                          <w:r>
                            <w:rPr>
                              <w:szCs w:val="22"/>
                              <w:lang w:eastAsia="lt-LT"/>
                            </w:rPr>
                            <w:t>29.3</w:t>
                          </w:r>
                        </w:sdtContent>
                      </w:sdt>
                      <w:r>
                        <w:rPr>
                          <w:szCs w:val="22"/>
                          <w:lang w:eastAsia="lt-LT"/>
                        </w:rPr>
                        <w:t>. fondų, organizacijų, kitų juridinių ir fizinių asmenų dovanotos ar kitaip teisėtais būdais įgytos lėšos;</w:t>
                      </w:r>
                    </w:p>
                  </w:sdtContent>
                </w:sdt>
                <w:sdt>
                  <w:sdtPr>
                    <w:alias w:val="29.4 pp."/>
                    <w:tag w:val="part_1dcdb79bfca244eaaf3491a57ed95469"/>
                    <w:lock w:val="sdtLocked"/>
                    <w:richText/>
                  </w:sdtPr>
                  <w:sdtContent>
                    <w:p>
                      <w:pPr>
                        <w:ind w:firstLine="709"/>
                        <w:jc w:val="both"/>
                        <w:rPr>
                          <w:szCs w:val="22"/>
                          <w:lang w:eastAsia="lt-LT"/>
                        </w:rPr>
                      </w:pPr>
                      <w:sdt>
                        <w:sdtPr>
                          <w:alias w:val="Numeris"/>
                          <w:tag w:val="nr_1dcdb79bfca244eaaf3491a57ed95469"/>
                          <w:lock w:val="sdtLocked"/>
                          <w:richText/>
                        </w:sdtPr>
                        <w:sdtContent>
                          <w:r>
                            <w:rPr>
                              <w:szCs w:val="22"/>
                              <w:lang w:eastAsia="lt-LT"/>
                            </w:rPr>
                            <w:t>29.4</w:t>
                          </w:r>
                        </w:sdtContent>
                      </w:sdt>
                      <w:r>
                        <w:rPr>
                          <w:szCs w:val="22"/>
                          <w:lang w:eastAsia="lt-LT"/>
                        </w:rPr>
                        <w:t>. rėmėjų lėšos;</w:t>
                      </w:r>
                    </w:p>
                  </w:sdtContent>
                </w:sdt>
                <w:sdt>
                  <w:sdtPr>
                    <w:alias w:val="29.5 pp."/>
                    <w:tag w:val="part_5d3f34233ea8440ab96a49c2f0e7c0de"/>
                    <w:lock w:val="sdtLocked"/>
                    <w:richText/>
                  </w:sdtPr>
                  <w:sdtContent>
                    <w:p>
                      <w:pPr>
                        <w:ind w:firstLine="709"/>
                        <w:jc w:val="both"/>
                        <w:rPr>
                          <w:szCs w:val="22"/>
                          <w:lang w:eastAsia="lt-LT"/>
                        </w:rPr>
                      </w:pPr>
                      <w:sdt>
                        <w:sdtPr>
                          <w:alias w:val="Numeris"/>
                          <w:tag w:val="nr_5d3f34233ea8440ab96a49c2f0e7c0de"/>
                          <w:lock w:val="sdtLocked"/>
                          <w:richText/>
                        </w:sdtPr>
                        <w:sdtContent>
                          <w:r>
                            <w:rPr>
                              <w:szCs w:val="22"/>
                              <w:lang w:eastAsia="lt-LT"/>
                            </w:rPr>
                            <w:t>29.5</w:t>
                          </w:r>
                        </w:sdtContent>
                      </w:sdt>
                      <w:r>
                        <w:rPr>
                          <w:szCs w:val="22"/>
                          <w:lang w:eastAsia="lt-LT"/>
                        </w:rPr>
                        <w:t>. lėšos, gaunamos už teikiamas paslaugas;</w:t>
                      </w:r>
                    </w:p>
                  </w:sdtContent>
                </w:sdt>
                <w:sdt>
                  <w:sdtPr>
                    <w:alias w:val="29.6 pp."/>
                    <w:tag w:val="part_6327523ceea746258c6ae155471b23cf"/>
                    <w:lock w:val="sdtLocked"/>
                    <w:richText/>
                  </w:sdtPr>
                  <w:sdtContent>
                    <w:p>
                      <w:pPr>
                        <w:ind w:firstLine="709"/>
                        <w:jc w:val="both"/>
                        <w:rPr>
                          <w:szCs w:val="22"/>
                          <w:lang w:eastAsia="lt-LT"/>
                        </w:rPr>
                      </w:pPr>
                      <w:sdt>
                        <w:sdtPr>
                          <w:alias w:val="Numeris"/>
                          <w:tag w:val="nr_6327523ceea746258c6ae155471b23cf"/>
                          <w:lock w:val="sdtLocked"/>
                          <w:richText/>
                        </w:sdtPr>
                        <w:sdtContent>
                          <w:r>
                            <w:rPr>
                              <w:szCs w:val="22"/>
                              <w:lang w:eastAsia="lt-LT"/>
                            </w:rPr>
                            <w:t>29.6</w:t>
                          </w:r>
                        </w:sdtContent>
                      </w:sdt>
                      <w:r>
                        <w:rPr>
                          <w:szCs w:val="22"/>
                          <w:lang w:eastAsia="lt-LT"/>
                        </w:rPr>
                        <w:t>. kitos teisėtai įgytos lėšos.</w:t>
                      </w:r>
                    </w:p>
                  </w:sdtContent>
                </w:sdt>
              </w:sdtContent>
            </w:sdt>
            <w:sdt>
              <w:sdtPr>
                <w:alias w:val="30 p."/>
                <w:tag w:val="part_da3b63f22e01490297b1ff0102e2d673"/>
                <w:lock w:val="sdtLocked"/>
                <w:richText/>
              </w:sdtPr>
              <w:sdtContent>
                <w:p>
                  <w:pPr>
                    <w:ind w:firstLine="709"/>
                    <w:jc w:val="both"/>
                    <w:rPr>
                      <w:szCs w:val="22"/>
                      <w:lang w:eastAsia="lt-LT"/>
                    </w:rPr>
                  </w:pPr>
                  <w:sdt>
                    <w:sdtPr>
                      <w:alias w:val="Numeris"/>
                      <w:tag w:val="nr_da3b63f22e01490297b1ff0102e2d673"/>
                      <w:lock w:val="sdtLocked"/>
                      <w:richText/>
                    </w:sdtPr>
                    <w:sdtContent>
                      <w:r>
                        <w:rPr>
                          <w:szCs w:val="22"/>
                          <w:lang w:eastAsia="lt-LT"/>
                        </w:rPr>
                        <w:t>30</w:t>
                      </w:r>
                    </w:sdtContent>
                  </w:sdt>
                  <w:r>
                    <w:rPr>
                      <w:szCs w:val="22"/>
                      <w:lang w:eastAsia="lt-LT"/>
                    </w:rPr>
                    <w:t>. Centras lėšas naudoja Lietuvos Respublikos įstatymų ir teisės aktų nustatyta tvarka pagal patvirtintas programų sąmatas.</w:t>
                  </w:r>
                </w:p>
              </w:sdtContent>
            </w:sdt>
            <w:sdt>
              <w:sdtPr>
                <w:alias w:val="31 p."/>
                <w:tag w:val="part_9e938d65b2284d6fad2cd4de97c2f2c2"/>
                <w:lock w:val="sdtLocked"/>
                <w:richText/>
              </w:sdtPr>
              <w:sdtContent>
                <w:p>
                  <w:pPr>
                    <w:ind w:firstLine="709"/>
                    <w:jc w:val="both"/>
                    <w:rPr>
                      <w:szCs w:val="22"/>
                      <w:lang w:eastAsia="lt-LT"/>
                    </w:rPr>
                  </w:pPr>
                  <w:sdt>
                    <w:sdtPr>
                      <w:alias w:val="Numeris"/>
                      <w:tag w:val="nr_9e938d65b2284d6fad2cd4de97c2f2c2"/>
                      <w:lock w:val="sdtLocked"/>
                      <w:richText/>
                    </w:sdtPr>
                    <w:sdtContent>
                      <w:r>
                        <w:rPr>
                          <w:szCs w:val="22"/>
                          <w:lang w:eastAsia="lt-LT"/>
                        </w:rPr>
                        <w:t>31</w:t>
                      </w:r>
                    </w:sdtContent>
                  </w:sdt>
                  <w:r>
                    <w:rPr>
                      <w:szCs w:val="22"/>
                      <w:lang w:eastAsia="lt-LT"/>
                    </w:rPr>
                    <w:t>. Centro lėšos kaupiamos ir saugomos Lietuvos Respublikos įregistruotuose bankuose.</w:t>
                  </w:r>
                </w:p>
              </w:sdtContent>
            </w:sdt>
            <w:sdt>
              <w:sdtPr>
                <w:alias w:val="32 p."/>
                <w:tag w:val="part_6732bbba3ce441c58c710cb2a8c1db72"/>
                <w:lock w:val="sdtLocked"/>
                <w:richText/>
              </w:sdtPr>
              <w:sdtContent>
                <w:p>
                  <w:pPr>
                    <w:ind w:firstLine="709"/>
                    <w:jc w:val="both"/>
                    <w:rPr>
                      <w:szCs w:val="22"/>
                      <w:lang w:eastAsia="lt-LT"/>
                    </w:rPr>
                  </w:pPr>
                  <w:sdt>
                    <w:sdtPr>
                      <w:alias w:val="Numeris"/>
                      <w:tag w:val="nr_6732bbba3ce441c58c710cb2a8c1db72"/>
                      <w:lock w:val="sdtLocked"/>
                      <w:richText/>
                    </w:sdtPr>
                    <w:sdtContent>
                      <w:r>
                        <w:rPr>
                          <w:szCs w:val="22"/>
                          <w:lang w:eastAsia="lt-LT"/>
                        </w:rPr>
                        <w:t>32</w:t>
                      </w:r>
                    </w:sdtContent>
                  </w:sdt>
                  <w:r>
                    <w:rPr>
                      <w:szCs w:val="22"/>
                      <w:lang w:eastAsia="lt-LT"/>
                    </w:rPr>
                    <w:t>. Centro buhalterinė apskaita ir atskaitomybė tvarkoma Lietuvos Respublikos teisės aktų nustatyta tvarka.</w:t>
                  </w:r>
                </w:p>
              </w:sdtContent>
            </w:sdt>
            <w:sdt>
              <w:sdtPr>
                <w:alias w:val="33 p."/>
                <w:tag w:val="part_0ed66004bce1461fbed829ad82d19654"/>
                <w:lock w:val="sdtLocked"/>
                <w:richText/>
              </w:sdtPr>
              <w:sdtContent>
                <w:p>
                  <w:pPr>
                    <w:ind w:firstLine="709"/>
                    <w:jc w:val="both"/>
                    <w:rPr>
                      <w:szCs w:val="22"/>
                      <w:lang w:eastAsia="lt-LT"/>
                    </w:rPr>
                  </w:pPr>
                  <w:sdt>
                    <w:sdtPr>
                      <w:alias w:val="Numeris"/>
                      <w:tag w:val="nr_0ed66004bce1461fbed829ad82d19654"/>
                      <w:lock w:val="sdtLocked"/>
                      <w:richText/>
                    </w:sdtPr>
                    <w:sdtContent>
                      <w:r>
                        <w:rPr>
                          <w:szCs w:val="22"/>
                          <w:lang w:eastAsia="lt-LT"/>
                        </w:rPr>
                        <w:t>33</w:t>
                      </w:r>
                    </w:sdtContent>
                  </w:sdt>
                  <w:r>
                    <w:rPr>
                      <w:szCs w:val="22"/>
                      <w:lang w:eastAsia="lt-LT"/>
                    </w:rPr>
                    <w:t xml:space="preserve">. Iš rėmėjų gautos lėšos naudojamos Lietuvos Respublikos įstatymų nustatyta tvarka. </w:t>
                  </w:r>
                </w:p>
              </w:sdtContent>
            </w:sdt>
            <w:sdt>
              <w:sdtPr>
                <w:alias w:val="34 p."/>
                <w:tag w:val="part_c65e26f52e234f8682de82ccbb8b6c84"/>
                <w:lock w:val="sdtLocked"/>
                <w:richText/>
              </w:sdtPr>
              <w:sdtContent>
                <w:p>
                  <w:pPr>
                    <w:ind w:firstLine="709"/>
                    <w:jc w:val="both"/>
                    <w:rPr>
                      <w:szCs w:val="22"/>
                      <w:lang w:eastAsia="lt-LT"/>
                    </w:rPr>
                  </w:pPr>
                  <w:sdt>
                    <w:sdtPr>
                      <w:alias w:val="Numeris"/>
                      <w:tag w:val="nr_c65e26f52e234f8682de82ccbb8b6c84"/>
                      <w:lock w:val="sdtLocked"/>
                      <w:richText/>
                    </w:sdtPr>
                    <w:sdtContent>
                      <w:r>
                        <w:rPr>
                          <w:szCs w:val="22"/>
                          <w:lang w:eastAsia="lt-LT"/>
                        </w:rPr>
                        <w:t>34</w:t>
                      </w:r>
                    </w:sdtContent>
                  </w:sdt>
                  <w:r>
                    <w:rPr>
                      <w:szCs w:val="22"/>
                      <w:lang w:eastAsia="lt-LT"/>
                    </w:rPr>
                    <w:t>. Už Centro ūkinę, finansinę veiklą atsako Centro direktorius teisės aktų nustatyta tvarka.</w:t>
                  </w:r>
                </w:p>
                <w:p>
                  <w:pPr>
                    <w:ind w:firstLine="709"/>
                    <w:jc w:val="center"/>
                    <w:rPr>
                      <w:b/>
                      <w:szCs w:val="22"/>
                      <w:lang w:eastAsia="lt-LT"/>
                    </w:rPr>
                  </w:pPr>
                </w:p>
              </w:sdtContent>
            </w:sdt>
          </w:sdtContent>
        </w:sdt>
        <w:sdt>
          <w:sdtPr>
            <w:alias w:val="skyrius"/>
            <w:tag w:val="part_5fde8e27354f467eb246200693b9a238"/>
            <w:lock w:val="sdtLocked"/>
            <w:richText/>
          </w:sdtPr>
          <w:sdtContent>
            <w:p>
              <w:pPr>
                <w:jc w:val="center"/>
                <w:rPr>
                  <w:b/>
                  <w:szCs w:val="22"/>
                  <w:lang w:eastAsia="lt-LT"/>
                </w:rPr>
              </w:pPr>
              <w:sdt>
                <w:sdtPr>
                  <w:alias w:val="Numeris"/>
                  <w:tag w:val="nr_5fde8e27354f467eb246200693b9a238"/>
                  <w:lock w:val="sdtLocked"/>
                  <w:richText/>
                </w:sdtPr>
                <w:sdtContent>
                  <w:r>
                    <w:rPr>
                      <w:b/>
                      <w:szCs w:val="22"/>
                      <w:lang w:eastAsia="lt-LT"/>
                    </w:rPr>
                    <w:t>VII</w:t>
                  </w:r>
                </w:sdtContent>
              </w:sdt>
              <w:r>
                <w:rPr>
                  <w:b/>
                  <w:szCs w:val="22"/>
                  <w:lang w:eastAsia="lt-LT"/>
                </w:rPr>
                <w:t xml:space="preserve"> SKYRIUS</w:t>
              </w:r>
            </w:p>
            <w:p>
              <w:pPr>
                <w:ind w:firstLine="62"/>
                <w:jc w:val="center"/>
                <w:rPr>
                  <w:b/>
                  <w:szCs w:val="22"/>
                  <w:lang w:eastAsia="lt-LT"/>
                </w:rPr>
              </w:pPr>
              <w:sdt>
                <w:sdtPr>
                  <w:alias w:val="Pavadinimas"/>
                  <w:tag w:val="title_5fde8e27354f467eb246200693b9a238"/>
                  <w:lock w:val="sdtLocked"/>
                  <w:richText/>
                </w:sdtPr>
                <w:sdtContent>
                  <w:r>
                    <w:rPr>
                      <w:b/>
                      <w:szCs w:val="22"/>
                      <w:lang w:eastAsia="lt-LT"/>
                    </w:rPr>
                    <w:t>BAIGIAMOSIOS NUOSTATOS</w:t>
                  </w:r>
                </w:sdtContent>
              </w:sdt>
            </w:p>
            <w:p>
              <w:pPr>
                <w:ind w:firstLine="709"/>
                <w:jc w:val="both"/>
                <w:rPr>
                  <w:szCs w:val="22"/>
                  <w:lang w:eastAsia="lt-LT"/>
                </w:rPr>
              </w:pPr>
            </w:p>
            <w:sdt>
              <w:sdtPr>
                <w:alias w:val="35 p."/>
                <w:tag w:val="part_b2f543f7a5e941a8a09456e82f1971a9"/>
                <w:lock w:val="sdtLocked"/>
                <w:richText/>
              </w:sdtPr>
              <w:sdtContent>
                <w:p>
                  <w:pPr>
                    <w:ind w:firstLine="709"/>
                    <w:jc w:val="both"/>
                    <w:rPr>
                      <w:szCs w:val="22"/>
                      <w:lang w:eastAsia="lt-LT"/>
                    </w:rPr>
                  </w:pPr>
                  <w:sdt>
                    <w:sdtPr>
                      <w:alias w:val="Numeris"/>
                      <w:tag w:val="nr_b2f543f7a5e941a8a09456e82f1971a9"/>
                      <w:lock w:val="sdtLocked"/>
                      <w:richText/>
                    </w:sdtPr>
                    <w:sdtContent>
                      <w:r>
                        <w:rPr>
                          <w:szCs w:val="22"/>
                          <w:lang w:eastAsia="lt-LT"/>
                        </w:rPr>
                        <w:t>35</w:t>
                      </w:r>
                    </w:sdtContent>
                  </w:sdt>
                  <w:r>
                    <w:rPr>
                      <w:szCs w:val="22"/>
                      <w:lang w:eastAsia="lt-LT"/>
                    </w:rPr>
                    <w:t>. Centras ir jo struktūriniai padaliniai turi interneto svetaines, atitinkančias teisės aktų nustatytus reikalavimus. Informacija apie Centro veiklą skelbiama direktoriaus nustatyta tvarka.</w:t>
                  </w:r>
                </w:p>
              </w:sdtContent>
            </w:sdt>
            <w:sdt>
              <w:sdtPr>
                <w:alias w:val="36 p."/>
                <w:tag w:val="part_f3a52edcf488472c9ea1187a517d6a9c"/>
                <w:lock w:val="sdtLocked"/>
                <w:richText/>
              </w:sdtPr>
              <w:sdtContent>
                <w:p>
                  <w:pPr>
                    <w:ind w:firstLine="709"/>
                    <w:jc w:val="both"/>
                    <w:rPr>
                      <w:szCs w:val="22"/>
                      <w:lang w:eastAsia="lt-LT"/>
                    </w:rPr>
                  </w:pPr>
                  <w:sdt>
                    <w:sdtPr>
                      <w:alias w:val="Numeris"/>
                      <w:tag w:val="nr_f3a52edcf488472c9ea1187a517d6a9c"/>
                      <w:lock w:val="sdtLocked"/>
                      <w:richText/>
                    </w:sdtPr>
                    <w:sdtContent>
                      <w:r>
                        <w:rPr>
                          <w:szCs w:val="22"/>
                          <w:lang w:eastAsia="lt-LT"/>
                        </w:rPr>
                        <w:t>36</w:t>
                      </w:r>
                    </w:sdtContent>
                  </w:sdt>
                  <w:r>
                    <w:rPr>
                      <w:szCs w:val="22"/>
                      <w:lang w:eastAsia="lt-LT"/>
                    </w:rPr>
                    <w:t>. Centras turi archyvą. Archyvas tvarkomas ir dokumentai rengiami teisės aktų nustatyta tvarka.</w:t>
                  </w:r>
                </w:p>
              </w:sdtContent>
            </w:sdt>
            <w:sdt>
              <w:sdtPr>
                <w:alias w:val="37 p."/>
                <w:tag w:val="part_ef71a557b9d646deaa7e84dc519f23a7"/>
                <w:lock w:val="sdtLocked"/>
                <w:richText/>
              </w:sdtPr>
              <w:sdtContent>
                <w:p>
                  <w:pPr>
                    <w:tabs>
                      <w:tab w:val="left" w:pos="1134"/>
                    </w:tabs>
                    <w:ind w:firstLine="709"/>
                    <w:jc w:val="both"/>
                    <w:rPr>
                      <w:szCs w:val="22"/>
                      <w:lang w:eastAsia="lt-LT"/>
                    </w:rPr>
                  </w:pPr>
                  <w:sdt>
                    <w:sdtPr>
                      <w:alias w:val="Numeris"/>
                      <w:tag w:val="nr_ef71a557b9d646deaa7e84dc519f23a7"/>
                      <w:lock w:val="sdtLocked"/>
                      <w:richText/>
                    </w:sdtPr>
                    <w:sdtContent>
                      <w:r>
                        <w:rPr>
                          <w:szCs w:val="22"/>
                          <w:lang w:eastAsia="lt-LT"/>
                        </w:rPr>
                        <w:t>37</w:t>
                      </w:r>
                    </w:sdtContent>
                  </w:sdt>
                  <w:r>
                    <w:rPr>
                      <w:szCs w:val="22"/>
                      <w:lang w:eastAsia="lt-LT"/>
                    </w:rPr>
                    <w:t xml:space="preserve">. Centro vieša informacija ir pranešimai skelbiami interneto svetainėje </w:t>
                  </w:r>
                  <w:r>
                    <w:rPr>
                      <w:color w:val="0000FF"/>
                      <w:szCs w:val="22"/>
                      <w:u w:val="single"/>
                      <w:lang w:eastAsia="lt-LT"/>
                    </w:rPr>
                    <w:t>www.radviliskiopc.lt</w:t>
                  </w:r>
                  <w:r>
                    <w:rPr>
                      <w:szCs w:val="22"/>
                      <w:lang w:eastAsia="lt-LT"/>
                    </w:rPr>
                    <w:t>.</w:t>
                  </w:r>
                </w:p>
              </w:sdtContent>
            </w:sdt>
            <w:sdt>
              <w:sdtPr>
                <w:alias w:val="38 p."/>
                <w:tag w:val="part_90946d081cda41e195042def3b454607"/>
                <w:lock w:val="sdtLocked"/>
                <w:richText/>
              </w:sdtPr>
              <w:sdtContent>
                <w:p>
                  <w:pPr>
                    <w:ind w:firstLine="709"/>
                    <w:jc w:val="both"/>
                    <w:rPr>
                      <w:szCs w:val="22"/>
                      <w:lang w:eastAsia="lt-LT"/>
                    </w:rPr>
                  </w:pPr>
                  <w:sdt>
                    <w:sdtPr>
                      <w:alias w:val="Numeris"/>
                      <w:tag w:val="nr_90946d081cda41e195042def3b454607"/>
                      <w:lock w:val="sdtLocked"/>
                      <w:richText/>
                    </w:sdtPr>
                    <w:sdtContent>
                      <w:r>
                        <w:rPr>
                          <w:szCs w:val="22"/>
                          <w:lang w:eastAsia="lt-LT"/>
                        </w:rPr>
                        <w:t>38</w:t>
                      </w:r>
                    </w:sdtContent>
                  </w:sdt>
                  <w:r>
                    <w:rPr>
                      <w:szCs w:val="22"/>
                      <w:lang w:eastAsia="lt-LT"/>
                    </w:rPr>
                    <w:t>. Centras gali būti pertvarkomas, reorganizuojamas ir likviduojamas teisės aktų nustatyta tvarka.</w:t>
                  </w:r>
                </w:p>
              </w:sdtContent>
            </w:sdt>
            <w:sdt>
              <w:sdtPr>
                <w:alias w:val="39 p."/>
                <w:tag w:val="part_4cbba5f6b42a409fa710f0bdd0449c52"/>
                <w:lock w:val="sdtLocked"/>
                <w:richText/>
              </w:sdtPr>
              <w:sdtContent>
                <w:p>
                  <w:pPr>
                    <w:ind w:firstLine="709"/>
                    <w:jc w:val="both"/>
                    <w:rPr>
                      <w:szCs w:val="22"/>
                      <w:lang w:eastAsia="lt-LT"/>
                    </w:rPr>
                  </w:pPr>
                  <w:sdt>
                    <w:sdtPr>
                      <w:alias w:val="Numeris"/>
                      <w:tag w:val="nr_4cbba5f6b42a409fa710f0bdd0449c52"/>
                      <w:lock w:val="sdtLocked"/>
                      <w:richText/>
                    </w:sdtPr>
                    <w:sdtContent>
                      <w:r>
                        <w:rPr>
                          <w:szCs w:val="22"/>
                          <w:lang w:eastAsia="lt-LT"/>
                        </w:rPr>
                        <w:t>39</w:t>
                      </w:r>
                    </w:sdtContent>
                  </w:sdt>
                  <w:r>
                    <w:rPr>
                      <w:szCs w:val="22"/>
                      <w:lang w:eastAsia="lt-LT"/>
                    </w:rPr>
                    <w:t>. Centras registruojamas teisės aktų nustatyta tvarka.</w:t>
                  </w:r>
                </w:p>
              </w:sdtContent>
            </w:sdt>
            <w:sdt>
              <w:sdtPr>
                <w:alias w:val="40 p."/>
                <w:tag w:val="part_ba52550ca2c14f17894eb91cb8774afa"/>
                <w:lock w:val="sdtLocked"/>
                <w:richText/>
              </w:sdtPr>
              <w:sdtContent>
                <w:p>
                  <w:pPr>
                    <w:ind w:firstLine="709"/>
                    <w:jc w:val="both"/>
                    <w:rPr>
                      <w:szCs w:val="22"/>
                      <w:lang w:eastAsia="lt-LT"/>
                    </w:rPr>
                  </w:pPr>
                  <w:sdt>
                    <w:sdtPr>
                      <w:alias w:val="Numeris"/>
                      <w:tag w:val="nr_ba52550ca2c14f17894eb91cb8774afa"/>
                      <w:lock w:val="sdtLocked"/>
                      <w:richText/>
                    </w:sdtPr>
                    <w:sdtContent>
                      <w:r>
                        <w:rPr>
                          <w:szCs w:val="22"/>
                          <w:lang w:eastAsia="lt-LT"/>
                        </w:rPr>
                        <w:t>40</w:t>
                      </w:r>
                    </w:sdtContent>
                  </w:sdt>
                  <w:r>
                    <w:rPr>
                      <w:szCs w:val="22"/>
                      <w:lang w:eastAsia="lt-LT"/>
                    </w:rPr>
                    <w:t>. Centro nuostatai tvirtinami, keičiami ar papildomi Radviliškio rajono savivaldybės tarybos, Radviliškio rajono savivaldybės mero ar Centro iniciatyva.</w:t>
                  </w:r>
                </w:p>
              </w:sdtContent>
            </w:sdt>
          </w:sdtContent>
        </w:sdt>
        <w:sdt>
          <w:sdtPr>
            <w:alias w:val="pabaiga"/>
            <w:tag w:val="part_dc1d07f7e9ea4fcc993bc2dcd664511d"/>
            <w:lock w:val="sdtLocked"/>
            <w:richText/>
          </w:sdtPr>
          <w:sdtContent>
            <w:p>
              <w:pPr>
                <w:ind w:firstLine="709"/>
                <w:jc w:val="center"/>
                <w:rPr>
                  <w:szCs w:val="22"/>
                  <w:lang w:eastAsia="lt-LT"/>
                </w:rPr>
              </w:pPr>
              <w:r>
                <w:rPr>
                  <w:szCs w:val="22"/>
                  <w:lang w:eastAsia="lt-LT"/>
                </w:rPr>
                <w:t>___________________</w:t>
              </w:r>
            </w:p>
            <w:p>
              <w:pPr>
                <w:ind w:firstLine="709"/>
                <w:jc w:val="both"/>
                <w:rPr>
                  <w:szCs w:val="22"/>
                  <w:lang w:eastAsia="lt-LT"/>
                </w:rPr>
              </w:pPr>
            </w:p>
            <w:p>
              <w:pPr>
                <w:ind w:firstLine="709"/>
                <w:jc w:val="both"/>
                <w:rPr>
                  <w:szCs w:val="22"/>
                  <w:lang w:eastAsia="lt-LT"/>
                </w:rPr>
              </w:pPr>
            </w:p>
            <w:p>
              <w:pPr>
                <w:ind w:firstLine="709"/>
                <w:jc w:val="both"/>
                <w:rPr>
                  <w:szCs w:val="22"/>
                  <w:lang w:eastAsia="lt-LT"/>
                </w:rPr>
              </w:pPr>
            </w:p>
            <w:p>
              <w:pPr>
                <w:ind w:firstLine="709"/>
                <w:jc w:val="both"/>
                <w:rPr>
                  <w:szCs w:val="22"/>
                  <w:lang w:eastAsia="lt-LT"/>
                </w:rPr>
              </w:pPr>
            </w:p>
            <w:p>
              <w:pPr>
                <w:ind w:firstLine="709"/>
                <w:jc w:val="both"/>
                <w:rPr>
                  <w:szCs w:val="22"/>
                  <w:lang w:eastAsia="lt-LT"/>
                </w:rPr>
              </w:pPr>
            </w:p>
            <w:p>
              <w:pPr>
                <w:ind w:firstLine="709"/>
                <w:jc w:val="both"/>
                <w:rPr>
                  <w:szCs w:val="22"/>
                  <w:lang w:eastAsia="lt-LT"/>
                </w:rPr>
              </w:pPr>
            </w:p>
            <w:p>
              <w:pPr>
                <w:ind w:firstLine="709"/>
                <w:jc w:val="both"/>
                <w:rPr>
                  <w:szCs w:val="22"/>
                  <w:lang w:eastAsia="lt-LT"/>
                </w:rPr>
              </w:pPr>
            </w:p>
            <w:p>
              <w:pPr>
                <w:ind w:firstLine="709"/>
                <w:jc w:val="both"/>
                <w:rPr>
                  <w:szCs w:val="22"/>
                  <w:lang w:eastAsia="lt-LT"/>
                </w:rPr>
              </w:pPr>
            </w:p>
            <w:p>
              <w:pPr>
                <w:ind w:firstLine="709"/>
                <w:jc w:val="both"/>
                <w:rPr>
                  <w:szCs w:val="22"/>
                  <w:lang w:eastAsia="lt-LT"/>
                </w:rPr>
              </w:pPr>
            </w:p>
            <w:p>
              <w:pPr>
                <w:ind w:firstLine="709"/>
                <w:jc w:val="both"/>
                <w:rPr>
                  <w:szCs w:val="22"/>
                  <w:lang w:eastAsia="lt-LT"/>
                </w:rPr>
              </w:pPr>
            </w:p>
            <w:p>
              <w:pPr>
                <w:ind w:firstLine="709"/>
                <w:jc w:val="both"/>
                <w:rPr>
                  <w:szCs w:val="22"/>
                  <w:lang w:eastAsia="lt-LT"/>
                </w:rPr>
              </w:pPr>
            </w:p>
            <w:p>
              <w:pPr>
                <w:ind w:firstLine="709"/>
                <w:jc w:val="both"/>
                <w:rPr>
                  <w:szCs w:val="22"/>
                  <w:lang w:eastAsia="lt-LT"/>
                </w:rPr>
              </w:pPr>
            </w:p>
            <w:p>
              <w:pPr>
                <w:ind w:firstLine="709"/>
                <w:jc w:val="both"/>
                <w:rPr>
                  <w:szCs w:val="22"/>
                  <w:lang w:eastAsia="lt-LT"/>
                </w:rPr>
              </w:pPr>
            </w:p>
            <w:p>
              <w:pPr>
                <w:ind w:firstLine="709"/>
                <w:jc w:val="both"/>
                <w:rPr>
                  <w:szCs w:val="22"/>
                  <w:lang w:eastAsia="lt-LT"/>
                </w:rPr>
              </w:pPr>
            </w:p>
            <w:p>
              <w:pPr>
                <w:ind w:firstLine="709"/>
                <w:jc w:val="both"/>
                <w:rPr>
                  <w:szCs w:val="22"/>
                  <w:lang w:eastAsia="lt-LT"/>
                </w:rPr>
              </w:pPr>
            </w:p>
            <w:p>
              <w:pPr>
                <w:ind w:firstLine="709"/>
                <w:jc w:val="both"/>
                <w:rPr>
                  <w:szCs w:val="22"/>
                  <w:lang w:eastAsia="lt-LT"/>
                </w:rPr>
              </w:pPr>
            </w:p>
            <w:p>
              <w:pPr>
                <w:ind w:firstLine="709"/>
                <w:jc w:val="both"/>
                <w:rPr>
                  <w:szCs w:val="22"/>
                  <w:lang w:eastAsia="lt-LT"/>
                </w:rPr>
              </w:pPr>
            </w:p>
            <w:p>
              <w:pPr>
                <w:ind w:firstLine="709"/>
                <w:jc w:val="both"/>
                <w:rPr>
                  <w:szCs w:val="22"/>
                  <w:lang w:eastAsia="lt-LT"/>
                </w:rPr>
              </w:pPr>
            </w:p>
            <w:p>
              <w:pPr>
                <w:ind w:firstLine="709"/>
                <w:jc w:val="both"/>
                <w:rPr>
                  <w:szCs w:val="22"/>
                  <w:lang w:eastAsia="lt-LT"/>
                </w:rPr>
              </w:pPr>
            </w:p>
            <w:p>
              <w:pPr>
                <w:ind w:firstLine="709"/>
                <w:jc w:val="both"/>
                <w:rPr>
                  <w:szCs w:val="22"/>
                  <w:lang w:eastAsia="lt-LT"/>
                </w:rPr>
              </w:pPr>
            </w:p>
            <w:p>
              <w:pPr>
                <w:ind w:firstLine="709"/>
                <w:jc w:val="both"/>
                <w:rPr>
                  <w:szCs w:val="22"/>
                  <w:lang w:eastAsia="lt-LT"/>
                </w:rPr>
              </w:pPr>
            </w:p>
            <w:p>
              <w:pPr>
                <w:ind w:firstLine="709"/>
                <w:jc w:val="both"/>
                <w:rPr>
                  <w:szCs w:val="22"/>
                  <w:lang w:eastAsia="lt-LT"/>
                </w:rPr>
              </w:pPr>
            </w:p>
            <w:p>
              <w:pPr>
                <w:ind w:firstLine="709"/>
                <w:jc w:val="both"/>
                <w:rPr>
                  <w:szCs w:val="22"/>
                  <w:lang w:eastAsia="lt-LT"/>
                </w:rPr>
              </w:pPr>
            </w:p>
            <w:p>
              <w:pPr>
                <w:ind w:firstLine="709"/>
                <w:jc w:val="both"/>
                <w:rPr>
                  <w:szCs w:val="22"/>
                  <w:lang w:eastAsia="lt-LT"/>
                </w:rPr>
              </w:pPr>
            </w:p>
            <w:p>
              <w:pPr>
                <w:ind w:firstLine="709"/>
                <w:jc w:val="both"/>
                <w:rPr>
                  <w:szCs w:val="22"/>
                  <w:lang w:eastAsia="lt-LT"/>
                </w:rPr>
              </w:pPr>
            </w:p>
            <w:p>
              <w:pPr>
                <w:ind w:firstLine="709"/>
                <w:jc w:val="both"/>
                <w:rPr>
                  <w:szCs w:val="22"/>
                  <w:lang w:eastAsia="lt-LT"/>
                </w:rPr>
              </w:pPr>
            </w:p>
            <w:p>
              <w:pPr>
                <w:jc w:val="both"/>
                <w:rPr>
                  <w:szCs w:val="22"/>
                  <w:lang w:eastAsia="lt-LT"/>
                </w:rPr>
              </w:pPr>
            </w:p>
            <w:p>
              <w:pPr>
                <w:jc w:val="both"/>
                <w:rPr>
                  <w:szCs w:val="22"/>
                  <w:lang w:eastAsia="lt-LT"/>
                </w:rPr>
              </w:pPr>
            </w:p>
            <w:p>
              <w:pPr>
                <w:jc w:val="both"/>
                <w:rPr>
                  <w:szCs w:val="22"/>
                  <w:lang w:eastAsia="lt-LT"/>
                </w:rPr>
              </w:pPr>
            </w:p>
            <w:p>
              <w:pPr>
                <w:jc w:val="both"/>
                <w:rPr>
                  <w:szCs w:val="22"/>
                  <w:lang w:eastAsia="lt-LT"/>
                </w:rPr>
              </w:pPr>
            </w:p>
            <w:p>
              <w:pPr>
                <w:jc w:val="both"/>
                <w:rPr>
                  <w:szCs w:val="22"/>
                  <w:lang w:eastAsia="lt-LT"/>
                </w:rPr>
              </w:pPr>
            </w:p>
            <w:p>
              <w:pPr>
                <w:jc w:val="both"/>
                <w:rPr>
                  <w:szCs w:val="22"/>
                  <w:lang w:eastAsia="lt-LT"/>
                </w:rPr>
              </w:pPr>
            </w:p>
            <w:p>
              <w:pPr>
                <w:jc w:val="both"/>
                <w:rPr>
                  <w:szCs w:val="22"/>
                  <w:lang w:eastAsia="lt-LT"/>
                </w:rPr>
              </w:pPr>
            </w:p>
            <w:p>
              <w:pPr>
                <w:jc w:val="both"/>
                <w:rPr>
                  <w:szCs w:val="22"/>
                  <w:lang w:eastAsia="lt-LT"/>
                </w:rPr>
              </w:pPr>
            </w:p>
            <w:p>
              <w:pPr>
                <w:jc w:val="both"/>
                <w:rPr>
                  <w:szCs w:val="22"/>
                  <w:lang w:eastAsia="lt-LT"/>
                </w:rPr>
              </w:pPr>
            </w:p>
            <w:p>
              <w:pPr>
                <w:jc w:val="both"/>
                <w:rPr>
                  <w:szCs w:val="22"/>
                  <w:lang w:eastAsia="lt-LT"/>
                </w:rPr>
              </w:pPr>
            </w:p>
            <w:p>
              <w:pPr>
                <w:jc w:val="both"/>
                <w:rPr>
                  <w:szCs w:val="22"/>
                  <w:lang w:eastAsia="lt-LT"/>
                </w:rPr>
              </w:pPr>
            </w:p>
            <w:p>
              <w:pPr>
                <w:jc w:val="both"/>
                <w:rPr>
                  <w:szCs w:val="22"/>
                  <w:lang w:eastAsia="lt-LT"/>
                </w:rPr>
              </w:pPr>
            </w:p>
            <w:p>
              <w:pPr>
                <w:jc w:val="both"/>
                <w:rPr>
                  <w:szCs w:val="22"/>
                  <w:lang w:eastAsia="lt-LT"/>
                </w:rPr>
              </w:pPr>
            </w:p>
            <w:p>
              <w:pPr>
                <w:jc w:val="both"/>
                <w:rPr>
                  <w:szCs w:val="22"/>
                  <w:lang w:eastAsia="lt-LT"/>
                </w:rPr>
              </w:pPr>
            </w:p>
            <w:p>
              <w:pPr>
                <w:jc w:val="both"/>
                <w:rPr>
                  <w:szCs w:val="22"/>
                  <w:lang w:eastAsia="lt-LT"/>
                </w:rPr>
              </w:pPr>
            </w:p>
            <w:p>
              <w:pPr>
                <w:jc w:val="both"/>
                <w:rPr>
                  <w:szCs w:val="22"/>
                  <w:lang w:eastAsia="lt-LT"/>
                </w:rPr>
              </w:pPr>
            </w:p>
            <w:p>
              <w:pPr>
                <w:jc w:val="both"/>
                <w:rPr>
                  <w:szCs w:val="22"/>
                  <w:lang w:eastAsia="lt-LT"/>
                </w:rPr>
              </w:pPr>
            </w:p>
            <w:p>
              <w:pPr>
                <w:jc w:val="both"/>
                <w:rPr>
                  <w:szCs w:val="22"/>
                  <w:lang w:eastAsia="lt-LT"/>
                </w:rPr>
              </w:pPr>
            </w:p>
          </w:sdtContent>
        </w:sdt>
      </w:sdtContent>
    </w:sdt>
    <w:sdt>
      <w:sdtPr>
        <w:alias w:val="pr."/>
        <w:tag w:val="part_9789df2a9fdf4ac69aac1d615e45eeb8"/>
        <w:lock w:val="sdtLocked"/>
        <w:richText/>
      </w:sdtPr>
      <w:sdtContent>
        <w:sdt>
          <w:sdtPr>
            <w:alias w:val="Pavadinimas"/>
            <w:tag w:val="title_9789df2a9fdf4ac69aac1d615e45eeb8"/>
            <w:lock w:val="sdtLocked"/>
            <w:richText/>
          </w:sdtPr>
          <w:sdtContent>
            <w:p>
              <w:pPr>
                <w:jc w:val="center"/>
                <w:rPr>
                  <w:b/>
                  <w:szCs w:val="22"/>
                  <w:lang w:eastAsia="lt-LT"/>
                </w:rPr>
              </w:pPr>
              <w:r>
                <w:rPr>
                  <w:b/>
                  <w:szCs w:val="22"/>
                  <w:lang w:eastAsia="lt-LT"/>
                </w:rPr>
                <w:t>RADVILIŠKIO RAJONO SAVIVALDYBĖS TARYBOS SPRENDIMO PROJEKTO</w:t>
              </w:r>
            </w:p>
            <w:p>
              <w:pPr>
                <w:ind w:right="-1"/>
                <w:jc w:val="center"/>
                <w:rPr>
                  <w:b/>
                  <w:caps/>
                  <w:szCs w:val="22"/>
                  <w:lang w:eastAsia="lt-LT"/>
                </w:rPr>
              </w:pPr>
              <w:r>
                <w:rPr>
                  <w:b/>
                  <w:szCs w:val="22"/>
                  <w:lang w:eastAsia="lt-LT"/>
                </w:rPr>
                <w:t>„</w:t>
              </w:r>
              <w:r>
                <w:rPr>
                  <w:b/>
                  <w:caps/>
                  <w:szCs w:val="22"/>
                  <w:lang w:eastAsia="lt-LT"/>
                </w:rPr>
                <w:t xml:space="preserve">dĖL RADVILIŠKIO RAJONO SAVIVALDYBĖS ŠVIETIMO IR SPORTO PASLAUGŲ CENTRO </w:t>
              </w:r>
              <w:r>
                <w:rPr>
                  <w:b/>
                  <w:szCs w:val="22"/>
                  <w:lang w:eastAsia="lt-LT"/>
                </w:rPr>
                <w:t>NUOSTATŲ PATVIRTINIMO“</w:t>
              </w:r>
              <w:r>
                <w:rPr>
                  <w:b/>
                  <w:caps/>
                  <w:szCs w:val="22"/>
                  <w:lang w:eastAsia="lt-LT"/>
                </w:rPr>
                <w:t xml:space="preserve"> </w:t>
              </w:r>
            </w:p>
            <w:p>
              <w:pPr>
                <w:ind w:right="-1"/>
                <w:jc w:val="center"/>
                <w:rPr>
                  <w:b/>
                  <w:caps/>
                  <w:szCs w:val="22"/>
                  <w:lang w:eastAsia="lt-LT"/>
                </w:rPr>
              </w:pPr>
              <w:r>
                <w:rPr>
                  <w:b/>
                  <w:szCs w:val="22"/>
                  <w:lang w:eastAsia="lt-LT"/>
                </w:rPr>
                <w:t>AIŠKINAMASIS RAŠTAS</w:t>
              </w:r>
            </w:p>
          </w:sdtContent>
        </w:sdt>
        <w:p>
          <w:pPr>
            <w:tabs>
              <w:tab w:val="left" w:pos="720"/>
            </w:tabs>
            <w:suppressAutoHyphens/>
            <w:jc w:val="center"/>
            <w:rPr>
              <w:sz w:val="16"/>
              <w:szCs w:val="22"/>
              <w:lang w:eastAsia="lt-LT"/>
            </w:rPr>
          </w:pPr>
        </w:p>
        <w:p>
          <w:pPr>
            <w:tabs>
              <w:tab w:val="left" w:pos="720"/>
            </w:tabs>
            <w:suppressAutoHyphens/>
            <w:jc w:val="center"/>
            <w:rPr>
              <w:szCs w:val="22"/>
              <w:lang w:eastAsia="lt-LT"/>
            </w:rPr>
          </w:pPr>
          <w:r>
            <w:rPr>
              <w:szCs w:val="22"/>
              <w:lang w:eastAsia="lt-LT"/>
            </w:rPr>
            <w:t>2025 m. kovo 12 d.</w:t>
          </w:r>
        </w:p>
        <w:p>
          <w:pPr>
            <w:tabs>
              <w:tab w:val="left" w:pos="720"/>
            </w:tabs>
            <w:suppressAutoHyphens/>
            <w:jc w:val="center"/>
            <w:rPr>
              <w:szCs w:val="22"/>
              <w:lang w:eastAsia="lt-LT"/>
            </w:rPr>
          </w:pPr>
          <w:r>
            <w:rPr>
              <w:szCs w:val="22"/>
              <w:lang w:eastAsia="lt-LT"/>
            </w:rPr>
            <w:t>Radviliškis</w:t>
          </w:r>
        </w:p>
        <w:p>
          <w:pPr>
            <w:rPr>
              <w:szCs w:val="22"/>
              <w:lang w:eastAsia="lt-LT"/>
            </w:rPr>
          </w:pPr>
        </w:p>
        <w:sdt>
          <w:sdtPr>
            <w:alias w:val="pr. 1 p."/>
            <w:tag w:val="part_489a3ab5429d45e5823f89fad6faeb7a"/>
            <w:lock w:val="sdtLocked"/>
            <w:richText/>
          </w:sdtPr>
          <w:sdtContent>
            <w:p>
              <w:pPr>
                <w:ind w:firstLine="709"/>
                <w:jc w:val="both"/>
                <w:rPr>
                  <w:b/>
                  <w:szCs w:val="22"/>
                  <w:lang w:eastAsia="lt-LT"/>
                </w:rPr>
              </w:pPr>
              <w:sdt>
                <w:sdtPr>
                  <w:alias w:val="Numeris"/>
                  <w:tag w:val="nr_489a3ab5429d45e5823f89fad6faeb7a"/>
                  <w:lock w:val="sdtLocked"/>
                  <w:richText/>
                </w:sdtPr>
                <w:sdtContent>
                  <w:r>
                    <w:rPr>
                      <w:b/>
                      <w:szCs w:val="22"/>
                      <w:lang w:eastAsia="lt-LT"/>
                    </w:rPr>
                    <w:t>1</w:t>
                  </w:r>
                </w:sdtContent>
              </w:sdt>
              <w:r>
                <w:rPr>
                  <w:b/>
                  <w:szCs w:val="22"/>
                  <w:lang w:eastAsia="lt-LT"/>
                </w:rPr>
                <w:t>. Projekto rengimą paskatinusios priežastys, parengto projekto tikslai ir uždaviniai.</w:t>
              </w:r>
            </w:p>
            <w:p>
              <w:pPr>
                <w:ind w:left="142" w:firstLine="567"/>
                <w:jc w:val="both"/>
                <w:rPr>
                  <w:color w:val="000000"/>
                  <w:szCs w:val="22"/>
                  <w:lang w:eastAsia="lt-LT"/>
                </w:rPr>
              </w:pPr>
              <w:r>
                <w:rPr>
                  <w:color w:val="000000"/>
                  <w:szCs w:val="22"/>
                  <w:lang w:eastAsia="lt-LT"/>
                </w:rPr>
                <w:t xml:space="preserve">Parengto sprendimo projekto tikslas – vadovaujantis Lietuvos Respublikos Socialinių paslaugų įstatymo, Socialinių paslaugų katalogo, Socialinių globos normų aprašo ir kitų teisės aktų nuostatomis, priimti sprendimą, kad dienos socialinė globa institucijoje būtų teikiama Socialinių paslaugų įstaigoje – Radviliškio socialinių paslaugų centre (toliau – Centras). Centras – viešasis juridinis asmuo, mišrių socialinių paslaugų įstaiga, teikianti skirtingų rūšių  paslaugas įvairioms klientų grupėms vienos įstaigos bazėje. </w:t>
              </w:r>
              <w:r>
                <w:rPr>
                  <w:szCs w:val="22"/>
                  <w:lang w:eastAsia="lt-LT"/>
                </w:rPr>
                <w:t xml:space="preserve">Šiuo metu dienos socialinė globa teikiama Radviliškio rajono savivaldybės švietimo ir sporto paslaugų centro skyriuje – Dienos užimtumo skyriuje. Įstaigos pagrindinė veiklos sritis – </w:t>
              </w:r>
              <w:r>
                <w:rPr>
                  <w:i/>
                  <w:szCs w:val="22"/>
                  <w:lang w:eastAsia="lt-LT"/>
                </w:rPr>
                <w:t>švietimo pagalba.</w:t>
              </w:r>
            </w:p>
          </w:sdtContent>
        </w:sdt>
        <w:sdt>
          <w:sdtPr>
            <w:alias w:val="pr. 2 p."/>
            <w:tag w:val="part_f90343f28368481cbbc82d8833bde21c"/>
            <w:lock w:val="sdtLocked"/>
            <w:richText/>
          </w:sdtPr>
          <w:sdtContent>
            <w:p>
              <w:pPr>
                <w:ind w:left="142" w:firstLine="567"/>
                <w:jc w:val="both"/>
                <w:rPr>
                  <w:b/>
                  <w:szCs w:val="22"/>
                  <w:lang w:eastAsia="lt-LT"/>
                </w:rPr>
              </w:pPr>
              <w:sdt>
                <w:sdtPr>
                  <w:alias w:val="Numeris"/>
                  <w:tag w:val="nr_f90343f28368481cbbc82d8833bde21c"/>
                  <w:lock w:val="sdtLocked"/>
                  <w:richText/>
                </w:sdtPr>
                <w:sdtContent>
                  <w:r>
                    <w:rPr>
                      <w:b/>
                      <w:bCs/>
                      <w:color w:val="000000"/>
                      <w:szCs w:val="22"/>
                      <w:lang w:eastAsia="lt-LT"/>
                    </w:rPr>
                    <w:t>2</w:t>
                  </w:r>
                </w:sdtContent>
              </w:sdt>
              <w:r>
                <w:rPr>
                  <w:b/>
                  <w:bCs/>
                  <w:color w:val="000000"/>
                  <w:szCs w:val="22"/>
                  <w:lang w:eastAsia="lt-LT"/>
                </w:rPr>
                <w:t>.</w:t>
              </w:r>
              <w:r>
                <w:rPr>
                  <w:color w:val="000000"/>
                  <w:szCs w:val="22"/>
                  <w:lang w:eastAsia="lt-LT"/>
                </w:rPr>
                <w:t xml:space="preserve"> </w:t>
              </w:r>
              <w:r>
                <w:rPr>
                  <w:b/>
                  <w:szCs w:val="22"/>
                  <w:lang w:eastAsia="lt-LT"/>
                </w:rPr>
                <w:t>Projekto iniciatoriai (institucija, asmenys ar piliečių atstovai) ir rengėjai.</w:t>
              </w:r>
            </w:p>
            <w:p>
              <w:pPr>
                <w:tabs>
                  <w:tab w:val="left" w:pos="993"/>
                </w:tabs>
                <w:ind w:left="709"/>
                <w:jc w:val="both"/>
                <w:rPr>
                  <w:b/>
                  <w:szCs w:val="22"/>
                  <w:lang w:eastAsia="lt-LT"/>
                </w:rPr>
              </w:pPr>
              <w:r>
                <w:rPr>
                  <w:szCs w:val="22"/>
                  <w:lang w:eastAsia="lt-LT"/>
                </w:rPr>
                <w:t>Radviliškio rajono savivaldybės administracija.</w:t>
              </w:r>
            </w:p>
          </w:sdtContent>
        </w:sdt>
        <w:sdt>
          <w:sdtPr>
            <w:alias w:val="pr. 3 p."/>
            <w:tag w:val="part_1e9139eee9334a0082d4779514314bb2"/>
            <w:lock w:val="sdtLocked"/>
            <w:richText/>
          </w:sdtPr>
          <w:sdtContent>
            <w:p>
              <w:pPr>
                <w:tabs>
                  <w:tab w:val="left" w:pos="993"/>
                </w:tabs>
                <w:ind w:left="709"/>
                <w:jc w:val="both"/>
                <w:rPr>
                  <w:b/>
                  <w:szCs w:val="22"/>
                  <w:lang w:eastAsia="lt-LT"/>
                </w:rPr>
              </w:pPr>
              <w:sdt>
                <w:sdtPr>
                  <w:alias w:val="Numeris"/>
                  <w:tag w:val="nr_1e9139eee9334a0082d4779514314bb2"/>
                  <w:lock w:val="sdtLocked"/>
                  <w:richText/>
                </w:sdtPr>
                <w:sdtContent>
                  <w:r>
                    <w:rPr>
                      <w:b/>
                      <w:szCs w:val="22"/>
                      <w:lang w:eastAsia="lt-LT"/>
                    </w:rPr>
                    <w:t>3</w:t>
                  </w:r>
                </w:sdtContent>
              </w:sdt>
              <w:r>
                <w:rPr>
                  <w:b/>
                  <w:szCs w:val="22"/>
                  <w:lang w:eastAsia="lt-LT"/>
                </w:rPr>
                <w:t>. Kaip šiuo metu yra reguliuojami sprendimo projekte aptarti teisiniai santykiai.</w:t>
              </w:r>
            </w:p>
            <w:p>
              <w:pPr>
                <w:ind w:firstLine="709"/>
                <w:jc w:val="both"/>
                <w:rPr>
                  <w:szCs w:val="22"/>
                  <w:lang w:eastAsia="lt-LT"/>
                </w:rPr>
              </w:pPr>
              <w:r>
                <w:rPr>
                  <w:szCs w:val="22"/>
                  <w:lang w:eastAsia="lt-LT"/>
                </w:rPr>
                <w:t xml:space="preserve">Radviliškio rajono savivaldybės tarybos 2024 m. kovo 7 d. sprendimu Nr. T-302 „Dėl naujos redakcijos Radviliškio parapijos bendruomenės socialinių paslaugų centro nuostatų patvirtinimo“ patvirtintuose nuostatuose numatyta, kad Centras – viešasis juridinis asmuo, mišrių </w:t>
              </w:r>
              <w:r>
                <w:rPr>
                  <w:i/>
                  <w:szCs w:val="22"/>
                  <w:lang w:eastAsia="lt-LT"/>
                </w:rPr>
                <w:t>socialinių paslaugų įstaiga</w:t>
              </w:r>
              <w:r>
                <w:rPr>
                  <w:szCs w:val="22"/>
                  <w:lang w:eastAsia="lt-LT"/>
                </w:rPr>
                <w:t xml:space="preserve">, teikianti skirtingų rūšių  paslaugas įvairioms klientų grupėms vienos įstaigos bazėje. Centras yra socialinių paslaugų įstaiga, kuri teikia šias socialines paslaugas:</w:t>
              </w:r>
            </w:p>
            <w:p>
              <w:pPr>
                <w:suppressAutoHyphens/>
                <w:ind w:left="720" w:hanging="11"/>
                <w:jc w:val="both"/>
                <w:rPr>
                  <w:szCs w:val="22"/>
                  <w:lang w:eastAsia="lt-LT"/>
                </w:rPr>
              </w:pPr>
              <w:r>
                <w:rPr>
                  <w:szCs w:val="22"/>
                  <w:lang w:eastAsia="lt-LT"/>
                </w:rPr>
                <w:t>•</w:t>
                <w:tab/>
                <w:t>prevencines socialines paslaugas;</w:t>
              </w:r>
            </w:p>
            <w:p>
              <w:pPr>
                <w:suppressAutoHyphens/>
                <w:ind w:left="720" w:hanging="11"/>
                <w:jc w:val="both"/>
                <w:rPr>
                  <w:szCs w:val="22"/>
                  <w:lang w:eastAsia="lt-LT"/>
                </w:rPr>
              </w:pPr>
              <w:r>
                <w:rPr>
                  <w:szCs w:val="22"/>
                  <w:lang w:eastAsia="lt-LT"/>
                </w:rPr>
                <w:t>•</w:t>
                <w:tab/>
                <w:t>bendrąsias socialines paslaugas;</w:t>
              </w:r>
            </w:p>
            <w:p>
              <w:pPr>
                <w:suppressAutoHyphens/>
                <w:ind w:left="720" w:hanging="11"/>
                <w:jc w:val="both"/>
                <w:rPr>
                  <w:szCs w:val="22"/>
                  <w:lang w:eastAsia="lt-LT"/>
                </w:rPr>
              </w:pPr>
              <w:r>
                <w:rPr>
                  <w:szCs w:val="22"/>
                  <w:lang w:eastAsia="lt-LT"/>
                </w:rPr>
                <w:t>•</w:t>
                <w:tab/>
                <w:t>specialiąsias socialines paslaugas;</w:t>
              </w:r>
            </w:p>
            <w:p>
              <w:pPr>
                <w:suppressAutoHyphens/>
                <w:ind w:left="720" w:hanging="11"/>
                <w:jc w:val="both"/>
                <w:rPr>
                  <w:szCs w:val="22"/>
                  <w:lang w:eastAsia="lt-LT"/>
                </w:rPr>
              </w:pPr>
              <w:r>
                <w:rPr>
                  <w:szCs w:val="22"/>
                  <w:lang w:eastAsia="lt-LT"/>
                </w:rPr>
                <w:t>•</w:t>
                <w:tab/>
                <w:t>asmens sveikatos priežiūros paslaugas;</w:t>
              </w:r>
            </w:p>
            <w:p>
              <w:pPr>
                <w:suppressAutoHyphens/>
                <w:ind w:left="720" w:hanging="11"/>
                <w:jc w:val="both"/>
                <w:rPr>
                  <w:szCs w:val="22"/>
                  <w:lang w:eastAsia="lt-LT"/>
                </w:rPr>
              </w:pPr>
              <w:r>
                <w:rPr>
                  <w:szCs w:val="22"/>
                  <w:lang w:eastAsia="lt-LT"/>
                </w:rPr>
                <w:t>•</w:t>
                <w:tab/>
                <w:t>slaugos-bendrosios praktikos slaugos;</w:t>
              </w:r>
            </w:p>
            <w:p>
              <w:pPr>
                <w:suppressAutoHyphens/>
                <w:ind w:left="720" w:hanging="11"/>
                <w:jc w:val="both"/>
                <w:rPr>
                  <w:szCs w:val="22"/>
                  <w:lang w:eastAsia="lt-LT"/>
                </w:rPr>
              </w:pPr>
              <w:r>
                <w:rPr>
                  <w:szCs w:val="22"/>
                  <w:lang w:eastAsia="lt-LT"/>
                </w:rPr>
                <w:t>•</w:t>
                <w:tab/>
                <w:t>kitas ambulatorines asmens sveikatos priežiūros: kineziterapijos, masažo.</w:t>
              </w:r>
            </w:p>
            <w:p>
              <w:pPr>
                <w:suppressAutoHyphens/>
                <w:ind w:firstLine="709"/>
                <w:jc w:val="both"/>
                <w:rPr>
                  <w:szCs w:val="22"/>
                  <w:lang w:eastAsia="lt-LT"/>
                </w:rPr>
              </w:pPr>
              <w:r>
                <w:rPr>
                  <w:szCs w:val="22"/>
                  <w:lang w:eastAsia="lt-LT"/>
                </w:rPr>
                <w:t xml:space="preserve">Radviliškio rajono savivaldybės tarybos 2020 m. vasario 27 d. sprendimu Nr. T-192 „Dėl Radviliškio rajono savivaldybės švietimo ir sporto paslaugų centro naujos redakcijos nuostatų patvirtinimo“ nuostatuose įvardintas Dienos užimtumo skyrius, kuris teikia dienos socialinę globą. Įstaigos pagrindinė veiklos sritis – </w:t>
              </w:r>
              <w:r>
                <w:rPr>
                  <w:i/>
                  <w:szCs w:val="22"/>
                  <w:lang w:eastAsia="lt-LT"/>
                </w:rPr>
                <w:t>švietimo pagalba.</w:t>
              </w:r>
            </w:p>
          </w:sdtContent>
        </w:sdt>
        <w:sdt>
          <w:sdtPr>
            <w:alias w:val="pr. 4 p."/>
            <w:tag w:val="part_8f4b9de7b660461daf4eebbe13394aaa"/>
            <w:lock w:val="sdtLocked"/>
            <w:richText/>
          </w:sdtPr>
          <w:sdtContent>
            <w:p>
              <w:pPr>
                <w:tabs>
                  <w:tab w:val="left" w:pos="993"/>
                </w:tabs>
                <w:spacing w:line="259" w:lineRule="auto"/>
                <w:ind w:firstLine="709"/>
                <w:jc w:val="both"/>
                <w:rPr>
                  <w:szCs w:val="22"/>
                  <w:shd w:val="clear" w:color="auto" w:fill="FFFFFF"/>
                  <w:lang w:eastAsia="lt-LT"/>
                </w:rPr>
              </w:pPr>
              <w:sdt>
                <w:sdtPr>
                  <w:alias w:val="Numeris"/>
                  <w:tag w:val="nr_8f4b9de7b660461daf4eebbe13394aaa"/>
                  <w:lock w:val="sdtLocked"/>
                  <w:richText/>
                </w:sdtPr>
                <w:sdtContent>
                  <w:r>
                    <w:rPr>
                      <w:b/>
                      <w:szCs w:val="22"/>
                      <w:lang w:eastAsia="lt-LT"/>
                    </w:rPr>
                    <w:t>4</w:t>
                  </w:r>
                </w:sdtContent>
              </w:sdt>
              <w:r>
                <w:rPr>
                  <w:b/>
                  <w:szCs w:val="22"/>
                  <w:lang w:eastAsia="lt-LT"/>
                </w:rPr>
                <w:t>. Kokios siūlomos naujos teisinio reguliavimo nuostatos, kokių teigiamų rezultatų laukiama.</w:t>
              </w:r>
            </w:p>
            <w:p>
              <w:pPr>
                <w:ind w:firstLine="709"/>
                <w:jc w:val="both"/>
                <w:rPr>
                  <w:szCs w:val="22"/>
                  <w:shd w:val="clear" w:color="auto" w:fill="FFFFFF"/>
                  <w:lang w:eastAsia="lt-LT"/>
                </w:rPr>
              </w:pPr>
              <w:r>
                <w:rPr>
                  <w:szCs w:val="22"/>
                  <w:shd w:val="clear" w:color="auto" w:fill="FFFFFF"/>
                  <w:lang w:eastAsia="lt-LT"/>
                </w:rPr>
                <w:t>Patvirtinus sprendimo projektą, dienos socialinės globos paslaugos institucijoje bus teikiamos Socialinių paslaugų įstaigoje, kaip tai numatyta Lietuvos Respublikos Socialinių paslaugų įstatyme, Socialinių paslaugų kataloge, Socialinių globos normų apraše ir kituose teisės aktuose.</w:t>
              </w:r>
            </w:p>
          </w:sdtContent>
        </w:sdt>
        <w:sdt>
          <w:sdtPr>
            <w:alias w:val="skirsnis"/>
            <w:tag w:val="part_e9b9f4dfda4f4ab081e927d0c892693c"/>
            <w:lock w:val="sdtLocked"/>
            <w:richText/>
          </w:sdtPr>
          <w:sdtContent>
            <w:p>
              <w:pPr>
                <w:tabs>
                  <w:tab w:val="left" w:pos="993"/>
                </w:tabs>
                <w:spacing w:line="259" w:lineRule="auto"/>
                <w:ind w:firstLine="709"/>
                <w:jc w:val="both"/>
                <w:rPr>
                  <w:b/>
                  <w:szCs w:val="22"/>
                  <w:shd w:val="clear" w:color="auto" w:fill="FFFFFF"/>
                  <w:lang w:eastAsia="lt-LT"/>
                </w:rPr>
              </w:pPr>
              <w:sdt>
                <w:sdtPr>
                  <w:alias w:val="Pavadinimas"/>
                  <w:tag w:val="title_e9b9f4dfda4f4ab081e927d0c892693c"/>
                  <w:lock w:val="sdtLocked"/>
                  <w:richText/>
                </w:sdtPr>
                <w:sdtContent>
                  <w:r>
                    <w:rPr>
                      <w:b/>
                      <w:szCs w:val="22"/>
                      <w:shd w:val="clear" w:color="auto" w:fill="FFFFFF"/>
                      <w:lang w:eastAsia="lt-LT"/>
                    </w:rPr>
                    <w:t>Atlikti kiti redakcinio pobūdžio pakeitimai, visi pakeitimai išvardinti aiškinamajame rašte.</w:t>
                  </w:r>
                </w:sdtContent>
              </w:sdt>
            </w:p>
            <w:p>
              <w:pPr>
                <w:tabs>
                  <w:tab w:val="left" w:pos="993"/>
                </w:tabs>
                <w:spacing w:line="259" w:lineRule="auto"/>
                <w:ind w:left="709"/>
                <w:jc w:val="both"/>
                <w:rPr>
                  <w:i/>
                  <w:szCs w:val="22"/>
                  <w:shd w:val="clear" w:color="auto" w:fill="FFFFFF"/>
                  <w:lang w:eastAsia="lt-LT"/>
                </w:rPr>
              </w:pPr>
              <w:r>
                <w:rPr>
                  <w:i/>
                  <w:szCs w:val="22"/>
                  <w:shd w:val="clear" w:color="auto" w:fill="FFFFFF"/>
                  <w:lang w:eastAsia="lt-LT"/>
                </w:rPr>
                <w:t>Teikiamame nuostatų projekte:</w:t>
              </w:r>
            </w:p>
            <w:p>
              <w:pPr>
                <w:tabs>
                  <w:tab w:val="left" w:pos="993"/>
                </w:tabs>
                <w:spacing w:line="259" w:lineRule="auto"/>
                <w:ind w:firstLine="709"/>
                <w:jc w:val="both"/>
                <w:rPr>
                  <w:szCs w:val="22"/>
                  <w:shd w:val="clear" w:color="auto" w:fill="FFFFFF"/>
                  <w:lang w:eastAsia="lt-LT"/>
                </w:rPr>
              </w:pPr>
              <w:r>
                <w:rPr>
                  <w:szCs w:val="22"/>
                  <w:shd w:val="clear" w:color="auto" w:fill="FFFFFF"/>
                  <w:lang w:eastAsia="lt-LT"/>
                </w:rPr>
                <w:t>Keitėsi numeracija, bet punktų liko tiek pat – 40, įrašyti skyriai.</w:t>
              </w:r>
            </w:p>
            <w:p>
              <w:pPr>
                <w:tabs>
                  <w:tab w:val="left" w:pos="993"/>
                </w:tabs>
                <w:spacing w:line="259" w:lineRule="auto"/>
                <w:ind w:left="1429" w:hanging="360"/>
                <w:jc w:val="both"/>
                <w:rPr>
                  <w:szCs w:val="22"/>
                  <w:shd w:val="clear" w:color="auto" w:fill="FFFFFF"/>
                  <w:lang w:eastAsia="lt-LT"/>
                </w:rPr>
              </w:pPr>
              <w:r>
                <w:rPr>
                  <w:szCs w:val="22"/>
                  <w:lang w:eastAsia="lt-LT"/>
                </w:rPr>
                <w:t>•</w:t>
                <w:tab/>
              </w:r>
              <w:r>
                <w:rPr>
                  <w:szCs w:val="22"/>
                  <w:shd w:val="clear" w:color="auto" w:fill="FFFFFF"/>
                  <w:lang w:eastAsia="lt-LT"/>
                </w:rPr>
                <w:t>Išbraukiamas 9.3. punktas Dienos užimtumo skyrius (adresas Radvilų g. 17, 82177 Radviliškis);</w:t>
              </w:r>
            </w:p>
            <w:p>
              <w:pPr>
                <w:ind w:left="1429" w:hanging="360"/>
                <w:jc w:val="both"/>
                <w:rPr>
                  <w:color w:val="FF0000"/>
                  <w:szCs w:val="22"/>
                  <w:lang w:eastAsia="lt-LT"/>
                </w:rPr>
              </w:pPr>
              <w:r>
                <w:rPr>
                  <w:szCs w:val="22"/>
                  <w:lang w:eastAsia="lt-LT"/>
                </w:rPr>
                <w:t>•</w:t>
                <w:tab/>
                <w:t xml:space="preserve">Papildytas 9.5.1. punktas Atviri jaunimo centrai „Jaunimo erdvė“ (toliau – AJC): </w:t>
              </w:r>
              <w:r>
                <w:rPr>
                  <w:b/>
                  <w:szCs w:val="22"/>
                  <w:lang w:eastAsia="lt-LT"/>
                </w:rPr>
                <w:t xml:space="preserve">Baisogalos AJC (adresas – Maironio g. 36A, 82318 Baisogalos mstl., Radviliškio r. sav.) </w:t>
              </w:r>
              <w:r>
                <w:rPr>
                  <w:szCs w:val="22"/>
                  <w:lang w:eastAsia="lt-LT"/>
                </w:rPr>
                <w:t>– 2022 m. įsteigtas Baisogalos AJC;</w:t>
              </w:r>
            </w:p>
            <w:p>
              <w:pPr>
                <w:ind w:left="1429" w:hanging="360"/>
                <w:jc w:val="both"/>
                <w:rPr>
                  <w:color w:val="FF0000"/>
                  <w:szCs w:val="22"/>
                  <w:lang w:eastAsia="lt-LT"/>
                </w:rPr>
              </w:pPr>
              <w:r>
                <w:rPr>
                  <w:szCs w:val="22"/>
                  <w:lang w:eastAsia="lt-LT"/>
                </w:rPr>
                <w:t>•</w:t>
                <w:tab/>
                <w:t xml:space="preserve">Papildytas 9.5.2. punktas Radviliškio r. Trečiojo amžiaus universitetas (toliau – TAU): </w:t>
              </w:r>
              <w:r>
                <w:rPr>
                  <w:b/>
                  <w:szCs w:val="22"/>
                  <w:lang w:eastAsia="lt-LT"/>
                </w:rPr>
                <w:t xml:space="preserve">Šeduvos TAU skyrius (adresas – Laisvės a. 29, 82227 Šeduvos mstl., Radviliškio r. sav.); Baisogalos TAU skyrius (adresas – Maironio g. 36A, 82318 Baisogalos mstl., Radviliškio r. sav.) </w:t>
              </w:r>
              <w:r>
                <w:rPr>
                  <w:szCs w:val="22"/>
                  <w:lang w:eastAsia="lt-LT"/>
                </w:rPr>
                <w:t xml:space="preserve">– 2024 m. įsteigtas Šeduvos TAU, 2024 m. įsteigtas Baisogalos TAU;  </w:t>
              </w:r>
            </w:p>
            <w:p>
              <w:pPr>
                <w:ind w:left="1429" w:hanging="360"/>
                <w:jc w:val="both"/>
                <w:rPr>
                  <w:szCs w:val="22"/>
                  <w:lang w:eastAsia="lt-LT"/>
                </w:rPr>
              </w:pPr>
              <w:r>
                <w:rPr>
                  <w:szCs w:val="22"/>
                  <w:lang w:eastAsia="lt-LT"/>
                </w:rPr>
                <w:t>•</w:t>
                <w:tab/>
              </w:r>
              <w:r>
                <w:rPr>
                  <w:szCs w:val="22"/>
                  <w:shd w:val="clear" w:color="auto" w:fill="FFFFFF"/>
                  <w:lang w:eastAsia="lt-LT"/>
                </w:rPr>
                <w:t xml:space="preserve">Išbraukiama </w:t>
              </w:r>
              <w:r>
                <w:rPr>
                  <w:szCs w:val="22"/>
                  <w:lang w:eastAsia="lt-LT"/>
                </w:rPr>
                <w:t xml:space="preserve">11 punkte </w:t>
              </w:r>
              <w:r>
                <w:rPr>
                  <w:b/>
                  <w:szCs w:val="22"/>
                  <w:lang w:eastAsia="lt-LT"/>
                </w:rPr>
                <w:t>socialinės paslaugos</w:t>
              </w:r>
              <w:r>
                <w:rPr>
                  <w:szCs w:val="22"/>
                  <w:lang w:eastAsia="lt-LT"/>
                </w:rPr>
                <w:t xml:space="preserve"> ir </w:t>
              </w:r>
              <w:r>
                <w:rPr>
                  <w:b/>
                  <w:szCs w:val="22"/>
                  <w:lang w:eastAsia="lt-LT"/>
                </w:rPr>
                <w:t xml:space="preserve">viešieji pirkimai bei ūkinės-techninės paslaugos. </w:t>
              </w:r>
              <w:r>
                <w:rPr>
                  <w:szCs w:val="22"/>
                  <w:lang w:eastAsia="lt-LT"/>
                </w:rPr>
                <w:t xml:space="preserve">Socialinės paslaugos – DUS veikla,  viešieji pirkimai bei ūkinės-techninės – ši paslauga centre nebeteikiama;</w:t>
              </w:r>
            </w:p>
            <w:p>
              <w:pPr>
                <w:ind w:left="1429" w:hanging="360"/>
                <w:jc w:val="both"/>
                <w:rPr>
                  <w:szCs w:val="22"/>
                  <w:lang w:eastAsia="lt-LT"/>
                </w:rPr>
              </w:pPr>
              <w:r>
                <w:rPr>
                  <w:szCs w:val="22"/>
                  <w:lang w:eastAsia="lt-LT"/>
                </w:rPr>
                <w:t>•</w:t>
                <w:tab/>
                <w:t xml:space="preserve">Pridedama 11  punkte </w:t>
              </w:r>
              <w:r>
                <w:rPr>
                  <w:b/>
                  <w:szCs w:val="22"/>
                  <w:lang w:eastAsia="lt-LT"/>
                </w:rPr>
                <w:t xml:space="preserve">statybos inžinieriaus paslaugos – </w:t>
              </w:r>
              <w:r>
                <w:rPr>
                  <w:szCs w:val="22"/>
                  <w:lang w:eastAsia="lt-LT"/>
                </w:rPr>
                <w:t>konsultuoja ir teikia švietimo įstaigoms statinių techninės priežiūros ir statinio statybos techninės priežiūros, statybos ir remonto darbų sąmatų sudarymo ir darbų kiekių skaičiavimo paslaugas, vykdo atliekamų statybos ir remonto darbų eigos stebėseną bei koordinavimą, teikia siūlymus dėl švietimo įstaigų statybos ir remonto darbų racionalaus organizavimo.</w:t>
              </w:r>
            </w:p>
            <w:p>
              <w:pPr>
                <w:ind w:left="1429" w:hanging="360"/>
                <w:jc w:val="both"/>
                <w:rPr>
                  <w:szCs w:val="22"/>
                  <w:lang w:eastAsia="lt-LT"/>
                </w:rPr>
              </w:pPr>
              <w:r>
                <w:rPr>
                  <w:szCs w:val="22"/>
                  <w:lang w:eastAsia="lt-LT"/>
                </w:rPr>
                <w:t>•</w:t>
                <w:tab/>
              </w:r>
              <w:r>
                <w:rPr>
                  <w:szCs w:val="22"/>
                  <w:shd w:val="clear" w:color="auto" w:fill="FFFFFF"/>
                  <w:lang w:eastAsia="lt-LT"/>
                </w:rPr>
                <w:t xml:space="preserve">Išbraukiama </w:t>
              </w:r>
              <w:r>
                <w:rPr>
                  <w:szCs w:val="22"/>
                  <w:lang w:eastAsia="lt-LT"/>
                </w:rPr>
                <w:t xml:space="preserve">12.1 papunktis </w:t>
              </w:r>
              <w:r>
                <w:rPr>
                  <w:b/>
                  <w:szCs w:val="22"/>
                  <w:lang w:eastAsia="lt-LT"/>
                </w:rPr>
                <w:t xml:space="preserve">pastatų remontas, restauravimas ir rekonstravimas (kodas 41.20.20) </w:t>
              </w:r>
              <w:r>
                <w:rPr>
                  <w:szCs w:val="22"/>
                  <w:lang w:eastAsia="lt-LT"/>
                </w:rPr>
                <w:t>– ši veikla centre nebevykdoma;</w:t>
              </w:r>
            </w:p>
            <w:p>
              <w:pPr>
                <w:ind w:left="1429" w:hanging="360"/>
                <w:jc w:val="both"/>
                <w:rPr>
                  <w:szCs w:val="22"/>
                  <w:lang w:eastAsia="lt-LT"/>
                </w:rPr>
              </w:pPr>
              <w:r>
                <w:rPr>
                  <w:szCs w:val="22"/>
                  <w:lang w:eastAsia="lt-LT"/>
                </w:rPr>
                <w:t>•</w:t>
                <w:tab/>
              </w:r>
              <w:r>
                <w:rPr>
                  <w:szCs w:val="22"/>
                  <w:shd w:val="clear" w:color="auto" w:fill="FFFFFF"/>
                  <w:lang w:eastAsia="lt-LT"/>
                </w:rPr>
                <w:t>Išbraukiamas 12.19 papunktis</w:t>
              </w:r>
              <w:r>
                <w:rPr>
                  <w:b/>
                  <w:szCs w:val="22"/>
                  <w:shd w:val="clear" w:color="auto" w:fill="FFFFFF"/>
                  <w:lang w:eastAsia="lt-LT"/>
                </w:rPr>
                <w:t xml:space="preserve"> </w:t>
              </w:r>
              <w:r>
                <w:rPr>
                  <w:b/>
                  <w:szCs w:val="22"/>
                  <w:lang w:eastAsia="lt-LT"/>
                </w:rPr>
                <w:t>nesusijusio su apgyvendinimu socialinio darbo su pagyvenusiais ir neįgaliaisiais asmenimis veikla (kodas 88.10</w:t>
              </w:r>
              <w:r>
                <w:rPr>
                  <w:szCs w:val="22"/>
                  <w:lang w:eastAsia="lt-LT"/>
                </w:rPr>
                <w:t>) – DUS veikla;</w:t>
              </w:r>
            </w:p>
            <w:p>
              <w:pPr>
                <w:ind w:left="1429" w:hanging="360"/>
                <w:jc w:val="both"/>
                <w:rPr>
                  <w:szCs w:val="22"/>
                  <w:lang w:eastAsia="lt-LT"/>
                </w:rPr>
              </w:pPr>
              <w:r>
                <w:rPr>
                  <w:szCs w:val="22"/>
                  <w:lang w:eastAsia="lt-LT"/>
                </w:rPr>
                <w:t>•</w:t>
                <w:tab/>
              </w:r>
              <w:r>
                <w:rPr>
                  <w:szCs w:val="22"/>
                  <w:shd w:val="clear" w:color="auto" w:fill="FFFFFF"/>
                  <w:lang w:eastAsia="lt-LT"/>
                </w:rPr>
                <w:t>Išbraukiamas</w:t>
              </w:r>
              <w:r>
                <w:rPr>
                  <w:szCs w:val="22"/>
                  <w:lang w:eastAsia="lt-LT"/>
                </w:rPr>
                <w:t xml:space="preserve"> </w:t>
              </w:r>
              <w:r>
                <w:rPr>
                  <w:bCs/>
                  <w:szCs w:val="22"/>
                  <w:lang w:eastAsia="lt-LT"/>
                </w:rPr>
                <w:t>12.20</w:t>
              </w:r>
              <w:r>
                <w:rPr>
                  <w:b/>
                  <w:szCs w:val="22"/>
                  <w:lang w:eastAsia="lt-LT"/>
                </w:rPr>
                <w:t xml:space="preserve"> </w:t>
              </w:r>
              <w:r>
                <w:rPr>
                  <w:bCs/>
                  <w:szCs w:val="22"/>
                  <w:lang w:eastAsia="lt-LT"/>
                </w:rPr>
                <w:t>pa</w:t>
              </w:r>
              <w:r>
                <w:rPr>
                  <w:szCs w:val="22"/>
                  <w:shd w:val="clear" w:color="auto" w:fill="FFFFFF"/>
                  <w:lang w:eastAsia="lt-LT"/>
                </w:rPr>
                <w:t xml:space="preserve">punktis </w:t>
              </w:r>
              <w:r>
                <w:rPr>
                  <w:b/>
                  <w:szCs w:val="22"/>
                  <w:lang w:eastAsia="lt-LT"/>
                </w:rPr>
                <w:t xml:space="preserve">vaikų dienos priežiūros veikla (kodas 88.91) – </w:t>
              </w:r>
              <w:r>
                <w:rPr>
                  <w:szCs w:val="22"/>
                  <w:lang w:eastAsia="lt-LT"/>
                </w:rPr>
                <w:t>DUS veikla;</w:t>
              </w:r>
            </w:p>
            <w:p>
              <w:pPr>
                <w:ind w:left="1429" w:hanging="360"/>
                <w:jc w:val="both"/>
                <w:rPr>
                  <w:szCs w:val="22"/>
                  <w:lang w:eastAsia="lt-LT"/>
                </w:rPr>
              </w:pPr>
              <w:r>
                <w:rPr>
                  <w:szCs w:val="22"/>
                  <w:lang w:eastAsia="lt-LT"/>
                </w:rPr>
                <w:t>•</w:t>
                <w:tab/>
              </w:r>
              <w:r>
                <w:rPr>
                  <w:szCs w:val="22"/>
                  <w:shd w:val="clear" w:color="auto" w:fill="FFFFFF"/>
                  <w:lang w:eastAsia="lt-LT"/>
                </w:rPr>
                <w:t>Išbraukiamas</w:t>
              </w:r>
              <w:r>
                <w:rPr>
                  <w:b/>
                  <w:szCs w:val="22"/>
                  <w:lang w:eastAsia="lt-LT"/>
                </w:rPr>
                <w:t xml:space="preserve"> </w:t>
              </w:r>
              <w:r>
                <w:rPr>
                  <w:bCs/>
                  <w:szCs w:val="22"/>
                  <w:lang w:eastAsia="lt-LT"/>
                </w:rPr>
                <w:t>12.21</w:t>
              </w:r>
              <w:r>
                <w:rPr>
                  <w:b/>
                  <w:szCs w:val="22"/>
                  <w:lang w:eastAsia="lt-LT"/>
                </w:rPr>
                <w:t xml:space="preserve"> </w:t>
              </w:r>
              <w:r>
                <w:rPr>
                  <w:bCs/>
                  <w:szCs w:val="22"/>
                  <w:lang w:eastAsia="lt-LT"/>
                </w:rPr>
                <w:t>pa</w:t>
              </w:r>
              <w:r>
                <w:rPr>
                  <w:szCs w:val="22"/>
                  <w:lang w:eastAsia="lt-LT"/>
                </w:rPr>
                <w:t>punktis</w:t>
              </w:r>
              <w:r>
                <w:rPr>
                  <w:b/>
                  <w:szCs w:val="22"/>
                  <w:lang w:eastAsia="lt-LT"/>
                </w:rPr>
                <w:t xml:space="preserve"> kita, niekur kitur nepriskirta, nesusijusi su apgyvendinimu socialinio darbo veikla (kodas 88.99) – </w:t>
              </w:r>
              <w:r>
                <w:rPr>
                  <w:szCs w:val="22"/>
                  <w:lang w:eastAsia="lt-LT"/>
                </w:rPr>
                <w:t>DUS veikla;</w:t>
              </w:r>
            </w:p>
            <w:p>
              <w:pPr>
                <w:ind w:left="1429" w:hanging="360"/>
                <w:jc w:val="both"/>
                <w:rPr>
                  <w:b/>
                  <w:szCs w:val="22"/>
                  <w:lang w:eastAsia="lt-LT"/>
                </w:rPr>
              </w:pPr>
              <w:r>
                <w:rPr>
                  <w:szCs w:val="22"/>
                  <w:lang w:eastAsia="lt-LT"/>
                </w:rPr>
                <w:t>•</w:t>
                <w:tab/>
              </w:r>
              <w:r>
                <w:rPr>
                  <w:szCs w:val="22"/>
                  <w:shd w:val="clear" w:color="auto" w:fill="FFFFFF"/>
                  <w:lang w:eastAsia="lt-LT"/>
                </w:rPr>
                <w:t xml:space="preserve">Išbraukiama </w:t>
              </w:r>
              <w:r>
                <w:rPr>
                  <w:szCs w:val="22"/>
                  <w:lang w:eastAsia="lt-LT"/>
                </w:rPr>
                <w:t xml:space="preserve">13.5 papunktis </w:t>
              </w:r>
              <w:r>
                <w:rPr>
                  <w:b/>
                  <w:szCs w:val="22"/>
                  <w:lang w:eastAsia="lt-LT"/>
                </w:rPr>
                <w:t xml:space="preserve">siekti didžiausios socialinės įtraukties, integruoti asmenis, turinčius sutrikusio intelekto ir kompleksinę negalią, į visuomenę, teikiant specialaus ugdymo ir dienos priežiūros paslaugas šiems asmenims – </w:t>
              </w:r>
              <w:r>
                <w:rPr>
                  <w:szCs w:val="22"/>
                  <w:lang w:eastAsia="lt-LT"/>
                </w:rPr>
                <w:t>DUS veikla;</w:t>
              </w:r>
            </w:p>
            <w:p>
              <w:pPr>
                <w:ind w:left="1429" w:hanging="360"/>
                <w:jc w:val="both"/>
                <w:rPr>
                  <w:b/>
                  <w:szCs w:val="22"/>
                  <w:lang w:eastAsia="lt-LT"/>
                </w:rPr>
              </w:pPr>
              <w:r>
                <w:rPr>
                  <w:szCs w:val="22"/>
                  <w:lang w:eastAsia="lt-LT"/>
                </w:rPr>
                <w:t>•</w:t>
                <w:tab/>
              </w:r>
              <w:r>
                <w:rPr>
                  <w:szCs w:val="22"/>
                  <w:shd w:val="clear" w:color="auto" w:fill="FFFFFF"/>
                  <w:lang w:eastAsia="lt-LT"/>
                </w:rPr>
                <w:t xml:space="preserve">Išbraukiama </w:t>
              </w:r>
              <w:r>
                <w:rPr>
                  <w:szCs w:val="22"/>
                  <w:lang w:eastAsia="lt-LT"/>
                </w:rPr>
                <w:t xml:space="preserve">13.7 papunktyje </w:t>
              </w:r>
              <w:r>
                <w:rPr>
                  <w:b/>
                  <w:szCs w:val="22"/>
                  <w:lang w:eastAsia="lt-LT"/>
                </w:rPr>
                <w:t xml:space="preserve">ūkinių-techninių paslaugų – </w:t>
              </w:r>
              <w:r>
                <w:rPr>
                  <w:szCs w:val="22"/>
                  <w:lang w:eastAsia="lt-LT"/>
                </w:rPr>
                <w:t>ūkinės-techninės paslaugos – ši paslauga centre nebeteikiama;</w:t>
              </w:r>
            </w:p>
            <w:p>
              <w:pPr>
                <w:ind w:left="1429" w:hanging="360"/>
                <w:jc w:val="both"/>
                <w:rPr>
                  <w:b/>
                  <w:szCs w:val="22"/>
                  <w:lang w:eastAsia="lt-LT"/>
                </w:rPr>
              </w:pPr>
              <w:r>
                <w:rPr>
                  <w:szCs w:val="22"/>
                  <w:lang w:eastAsia="lt-LT"/>
                </w:rPr>
                <w:t>•</w:t>
                <w:tab/>
              </w:r>
              <w:r>
                <w:rPr>
                  <w:szCs w:val="22"/>
                  <w:shd w:val="clear" w:color="auto" w:fill="FFFFFF"/>
                  <w:lang w:eastAsia="lt-LT"/>
                </w:rPr>
                <w:t xml:space="preserve">Išbraukiamas </w:t>
              </w:r>
              <w:r>
                <w:rPr>
                  <w:szCs w:val="22"/>
                  <w:lang w:eastAsia="lt-LT"/>
                </w:rPr>
                <w:t>14.4 pa</w:t>
              </w:r>
              <w:r>
                <w:rPr>
                  <w:bCs/>
                  <w:szCs w:val="22"/>
                  <w:lang w:eastAsia="lt-LT"/>
                </w:rPr>
                <w:t>punktis</w:t>
              </w:r>
              <w:r>
                <w:rPr>
                  <w:b/>
                  <w:szCs w:val="22"/>
                  <w:lang w:eastAsia="lt-LT"/>
                </w:rPr>
                <w:t xml:space="preserve"> suteikti galimybes ir skatinti kiekvieną specialiųjų ugdymosi poreikių turintį asmenį, kad jis įgytų pagal jo gebėjimus įmanomų įgūdžių ir žinių – </w:t>
              </w:r>
              <w:r>
                <w:rPr>
                  <w:szCs w:val="22"/>
                  <w:lang w:eastAsia="lt-LT"/>
                </w:rPr>
                <w:t>DUS veikla;</w:t>
              </w:r>
            </w:p>
            <w:p>
              <w:pPr>
                <w:ind w:left="1429" w:hanging="360"/>
                <w:jc w:val="both"/>
                <w:rPr>
                  <w:b/>
                  <w:szCs w:val="22"/>
                  <w:lang w:eastAsia="lt-LT"/>
                </w:rPr>
              </w:pPr>
              <w:r>
                <w:rPr>
                  <w:szCs w:val="22"/>
                  <w:lang w:eastAsia="lt-LT"/>
                </w:rPr>
                <w:t>•</w:t>
                <w:tab/>
              </w:r>
              <w:r>
                <w:rPr>
                  <w:szCs w:val="22"/>
                  <w:shd w:val="clear" w:color="auto" w:fill="FFFFFF"/>
                  <w:lang w:eastAsia="lt-LT"/>
                </w:rPr>
                <w:t xml:space="preserve">Išbraukiamas </w:t>
              </w:r>
              <w:r>
                <w:rPr>
                  <w:szCs w:val="22"/>
                  <w:lang w:eastAsia="lt-LT"/>
                </w:rPr>
                <w:t xml:space="preserve">14.7 papunktis  </w:t>
              </w:r>
              <w:r>
                <w:rPr>
                  <w:b/>
                  <w:szCs w:val="22"/>
                  <w:lang w:eastAsia="lt-LT"/>
                </w:rPr>
                <w:t xml:space="preserve">viešųjų pirkimo organizavimo bei ūkines-technines – </w:t>
              </w:r>
              <w:r>
                <w:rPr>
                  <w:szCs w:val="22"/>
                  <w:lang w:eastAsia="lt-LT"/>
                </w:rPr>
                <w:t>ši paslauga centre nebeteikiama;</w:t>
              </w:r>
            </w:p>
            <w:p>
              <w:pPr>
                <w:ind w:left="1429" w:hanging="360"/>
                <w:jc w:val="both"/>
                <w:rPr>
                  <w:b/>
                  <w:szCs w:val="22"/>
                  <w:lang w:eastAsia="lt-LT"/>
                </w:rPr>
              </w:pPr>
              <w:r>
                <w:rPr>
                  <w:szCs w:val="22"/>
                  <w:lang w:eastAsia="lt-LT"/>
                </w:rPr>
                <w:t>•</w:t>
                <w:tab/>
                <w:t xml:space="preserve">Papildomas 15.5 papunktis žodžiu </w:t>
              </w:r>
              <w:r>
                <w:rPr>
                  <w:b/>
                  <w:szCs w:val="22"/>
                  <w:lang w:eastAsia="lt-LT"/>
                </w:rPr>
                <w:t xml:space="preserve">Konsultuoja </w:t>
              </w:r>
              <w:r>
                <w:rPr>
                  <w:szCs w:val="22"/>
                  <w:lang w:eastAsia="lt-LT"/>
                </w:rPr>
                <w:t>– papildytas sakinys;</w:t>
              </w:r>
            </w:p>
            <w:p>
              <w:pPr>
                <w:ind w:left="1429" w:hanging="360"/>
                <w:jc w:val="both"/>
                <w:rPr>
                  <w:b/>
                  <w:szCs w:val="22"/>
                  <w:lang w:eastAsia="lt-LT"/>
                </w:rPr>
              </w:pPr>
              <w:r>
                <w:rPr>
                  <w:szCs w:val="22"/>
                  <w:lang w:eastAsia="lt-LT"/>
                </w:rPr>
                <w:t>•</w:t>
                <w:tab/>
              </w:r>
              <w:r>
                <w:rPr>
                  <w:szCs w:val="22"/>
                  <w:shd w:val="clear" w:color="auto" w:fill="FFFFFF"/>
                  <w:lang w:eastAsia="lt-LT"/>
                </w:rPr>
                <w:t xml:space="preserve">Išbraukiamas </w:t>
              </w:r>
              <w:r>
                <w:rPr>
                  <w:szCs w:val="22"/>
                  <w:lang w:eastAsia="lt-LT"/>
                </w:rPr>
                <w:t xml:space="preserve">15.8 papunktyje </w:t>
              </w:r>
              <w:r>
                <w:rPr>
                  <w:b/>
                  <w:szCs w:val="22"/>
                  <w:lang w:eastAsia="lt-LT"/>
                </w:rPr>
                <w:t xml:space="preserve">koordinuoja ir vykdo Radviliškio rajono savivaldybės mokinių profesinį orientavimą, informavimą ir konsultavimą, - </w:t>
              </w:r>
              <w:r>
                <w:rPr>
                  <w:szCs w:val="22"/>
                  <w:lang w:eastAsia="lt-LT"/>
                </w:rPr>
                <w:t xml:space="preserve">nauja formuluotė ir kitokia funkcija, atsižvelgiant į LR ŠMM 2022-08-31 įsak. Nr. V-1334 – teikia ugdymo karjerai, profesinio informavimo ir profesinio konsultavimo paslaugas švietimo įstaigose, kuriose  nesusidaro minimalus karjeros specialistų etatų skaičius;</w:t>
              </w:r>
            </w:p>
            <w:p>
              <w:pPr>
                <w:ind w:left="1429" w:hanging="360"/>
                <w:jc w:val="both"/>
                <w:rPr>
                  <w:b/>
                  <w:szCs w:val="22"/>
                  <w:lang w:eastAsia="lt-LT"/>
                </w:rPr>
              </w:pPr>
              <w:r>
                <w:rPr>
                  <w:szCs w:val="22"/>
                  <w:lang w:eastAsia="lt-LT"/>
                </w:rPr>
                <w:t>•</w:t>
                <w:tab/>
              </w:r>
              <w:r>
                <w:rPr>
                  <w:szCs w:val="22"/>
                  <w:shd w:val="clear" w:color="auto" w:fill="FFFFFF"/>
                  <w:lang w:eastAsia="lt-LT"/>
                </w:rPr>
                <w:t xml:space="preserve">Išbraukiamas </w:t>
              </w:r>
              <w:r>
                <w:rPr>
                  <w:szCs w:val="22"/>
                  <w:lang w:eastAsia="lt-LT"/>
                </w:rPr>
                <w:t xml:space="preserve">15.9 papunktis </w:t>
              </w:r>
              <w:r>
                <w:rPr>
                  <w:b/>
                  <w:szCs w:val="22"/>
                  <w:lang w:eastAsia="lt-LT"/>
                </w:rPr>
                <w:t xml:space="preserve">organizuoja veiklas, remdamasis atvirumo, prieinamumo, savanoriškumo, aktyvaus dalyvavimo ir orientavimosi į jaunų žmonių sociokultūrinę erdvę principais – </w:t>
              </w:r>
              <w:r>
                <w:rPr>
                  <w:szCs w:val="22"/>
                  <w:lang w:eastAsia="lt-LT"/>
                </w:rPr>
                <w:t>ne paslauga;</w:t>
              </w:r>
            </w:p>
            <w:p>
              <w:pPr>
                <w:ind w:left="1429" w:hanging="360"/>
                <w:jc w:val="both"/>
                <w:rPr>
                  <w:b/>
                  <w:szCs w:val="22"/>
                  <w:lang w:eastAsia="lt-LT"/>
                </w:rPr>
              </w:pPr>
              <w:r>
                <w:rPr>
                  <w:szCs w:val="22"/>
                  <w:lang w:eastAsia="lt-LT"/>
                </w:rPr>
                <w:t>•</w:t>
                <w:tab/>
              </w:r>
              <w:r>
                <w:rPr>
                  <w:szCs w:val="22"/>
                  <w:shd w:val="clear" w:color="auto" w:fill="FFFFFF"/>
                  <w:lang w:eastAsia="lt-LT"/>
                </w:rPr>
                <w:t xml:space="preserve">Išbraukiamas </w:t>
              </w:r>
              <w:r>
                <w:rPr>
                  <w:szCs w:val="22"/>
                  <w:lang w:eastAsia="lt-LT"/>
                </w:rPr>
                <w:t xml:space="preserve">15.13 papunktis </w:t>
              </w:r>
              <w:r>
                <w:rPr>
                  <w:b/>
                  <w:szCs w:val="22"/>
                  <w:lang w:eastAsia="lt-LT"/>
                </w:rPr>
                <w:t xml:space="preserve">teikia specialiojo ugdymo ir socialines paslaugas socialinę atskirtį patiriantiems asmenims – </w:t>
              </w:r>
              <w:r>
                <w:rPr>
                  <w:szCs w:val="22"/>
                  <w:lang w:eastAsia="lt-LT"/>
                </w:rPr>
                <w:t>DUS veikla;</w:t>
              </w:r>
            </w:p>
            <w:p>
              <w:pPr>
                <w:ind w:left="1429" w:hanging="360"/>
                <w:jc w:val="both"/>
                <w:rPr>
                  <w:b/>
                  <w:szCs w:val="22"/>
                  <w:lang w:eastAsia="lt-LT"/>
                </w:rPr>
              </w:pPr>
              <w:r>
                <w:rPr>
                  <w:szCs w:val="22"/>
                  <w:lang w:eastAsia="lt-LT"/>
                </w:rPr>
                <w:t>•</w:t>
                <w:tab/>
              </w:r>
              <w:r>
                <w:rPr>
                  <w:szCs w:val="22"/>
                  <w:shd w:val="clear" w:color="auto" w:fill="FFFFFF"/>
                  <w:lang w:eastAsia="lt-LT"/>
                </w:rPr>
                <w:t xml:space="preserve">Išbraukiamas </w:t>
              </w:r>
              <w:r>
                <w:rPr>
                  <w:szCs w:val="22"/>
                  <w:lang w:eastAsia="lt-LT"/>
                </w:rPr>
                <w:t xml:space="preserve">15.14 papunktis  </w:t>
              </w:r>
              <w:r>
                <w:rPr>
                  <w:b/>
                  <w:szCs w:val="22"/>
                  <w:lang w:eastAsia="lt-LT"/>
                </w:rPr>
                <w:t xml:space="preserve">teikia dienos priežiūros socialines paslaugas – </w:t>
              </w:r>
              <w:r>
                <w:rPr>
                  <w:szCs w:val="22"/>
                  <w:lang w:eastAsia="lt-LT"/>
                </w:rPr>
                <w:t>DUS veikla;</w:t>
              </w:r>
            </w:p>
            <w:p>
              <w:pPr>
                <w:ind w:left="1429" w:hanging="360"/>
                <w:jc w:val="both"/>
                <w:rPr>
                  <w:szCs w:val="22"/>
                  <w:lang w:eastAsia="lt-LT"/>
                </w:rPr>
              </w:pPr>
              <w:r>
                <w:rPr>
                  <w:szCs w:val="22"/>
                  <w:lang w:eastAsia="lt-LT"/>
                </w:rPr>
                <w:t>•</w:t>
                <w:tab/>
              </w:r>
              <w:r>
                <w:rPr>
                  <w:szCs w:val="22"/>
                  <w:shd w:val="clear" w:color="auto" w:fill="FFFFFF"/>
                  <w:lang w:eastAsia="lt-LT"/>
                </w:rPr>
                <w:t xml:space="preserve">Išbraukiamas </w:t>
              </w:r>
              <w:r>
                <w:rPr>
                  <w:szCs w:val="22"/>
                  <w:lang w:eastAsia="lt-LT"/>
                </w:rPr>
                <w:t xml:space="preserve">15.14 papunktyje </w:t>
              </w:r>
              <w:r>
                <w:rPr>
                  <w:b/>
                  <w:szCs w:val="22"/>
                  <w:lang w:eastAsia="lt-LT"/>
                </w:rPr>
                <w:t>teikia joms ūkines-technines paslaugas</w:t>
              </w:r>
              <w:r>
                <w:rPr>
                  <w:szCs w:val="22"/>
                  <w:lang w:eastAsia="lt-LT"/>
                </w:rPr>
                <w:t xml:space="preserve"> – </w:t>
              </w:r>
              <w:r>
                <w:rPr>
                  <w:color w:val="000000"/>
                  <w:szCs w:val="22"/>
                  <w:lang w:eastAsia="lt-LT"/>
                </w:rPr>
                <w:t>15.19 papunktyje tai yra rašoma;</w:t>
              </w:r>
            </w:p>
            <w:p>
              <w:pPr>
                <w:ind w:left="1429" w:hanging="360"/>
                <w:jc w:val="both"/>
                <w:rPr>
                  <w:color w:val="000000"/>
                  <w:szCs w:val="22"/>
                  <w:lang w:eastAsia="lt-LT"/>
                </w:rPr>
              </w:pPr>
              <w:r>
                <w:rPr>
                  <w:szCs w:val="22"/>
                  <w:lang w:eastAsia="lt-LT"/>
                </w:rPr>
                <w:t>•</w:t>
                <w:tab/>
                <w:t>Iš</w:t>
              </w:r>
              <w:r>
                <w:rPr>
                  <w:color w:val="000000"/>
                  <w:szCs w:val="22"/>
                  <w:lang w:eastAsia="lt-LT"/>
                </w:rPr>
                <w:t xml:space="preserve">braukiamas 15.18 papunktis </w:t>
              </w:r>
              <w:r>
                <w:rPr>
                  <w:b/>
                  <w:color w:val="000000"/>
                  <w:szCs w:val="22"/>
                  <w:lang w:eastAsia="lt-LT"/>
                </w:rPr>
                <w:t>pagal Lietuvos Respublikos viešųjų pirkimų įstatymą organizuoja ir vykdo viešuosius pirkimus švietimo įstaigoms reikalingų paslaugų, darbų ir prekių pirkimui kaip įgaliotoji perkančioji organizacija</w:t>
              </w:r>
              <w:r>
                <w:rPr>
                  <w:color w:val="000000"/>
                  <w:szCs w:val="22"/>
                  <w:lang w:eastAsia="lt-LT"/>
                </w:rPr>
                <w:t xml:space="preserve"> – ši veikla centre nebevykdoma;</w:t>
              </w:r>
            </w:p>
            <w:p>
              <w:pPr>
                <w:ind w:left="1429" w:hanging="360"/>
                <w:jc w:val="both"/>
                <w:rPr>
                  <w:color w:val="000000"/>
                  <w:szCs w:val="22"/>
                  <w:lang w:eastAsia="lt-LT"/>
                </w:rPr>
              </w:pPr>
              <w:r>
                <w:rPr>
                  <w:szCs w:val="22"/>
                  <w:lang w:eastAsia="lt-LT"/>
                </w:rPr>
                <w:t>•</w:t>
                <w:tab/>
              </w:r>
              <w:r>
                <w:rPr>
                  <w:color w:val="000000"/>
                  <w:szCs w:val="22"/>
                  <w:lang w:eastAsia="lt-LT"/>
                </w:rPr>
                <w:t xml:space="preserve">Papildomas 15.19 papunktis </w:t>
              </w:r>
              <w:r>
                <w:rPr>
                  <w:b/>
                  <w:color w:val="000000"/>
                  <w:szCs w:val="22"/>
                  <w:lang w:eastAsia="lt-LT"/>
                </w:rPr>
                <w:t xml:space="preserve">konsultuoja – </w:t>
              </w:r>
              <w:r>
                <w:rPr>
                  <w:color w:val="000000"/>
                  <w:szCs w:val="22"/>
                  <w:lang w:eastAsia="lt-LT"/>
                </w:rPr>
                <w:t>naujoje 2025 m. redakcijoje 15.15 papunktis;</w:t>
              </w:r>
            </w:p>
            <w:p>
              <w:pPr>
                <w:ind w:left="1429" w:hanging="360"/>
                <w:jc w:val="both"/>
                <w:rPr>
                  <w:b/>
                  <w:szCs w:val="22"/>
                  <w:lang w:eastAsia="lt-LT"/>
                </w:rPr>
              </w:pPr>
              <w:r>
                <w:rPr>
                  <w:szCs w:val="22"/>
                  <w:lang w:eastAsia="lt-LT"/>
                </w:rPr>
                <w:t>•</w:t>
                <w:tab/>
                <w:t>Iš</w:t>
              </w:r>
              <w:r>
                <w:rPr>
                  <w:color w:val="000000"/>
                  <w:szCs w:val="22"/>
                  <w:lang w:eastAsia="lt-LT"/>
                </w:rPr>
                <w:t xml:space="preserve">braukiamas 15.20 papunktis </w:t>
              </w:r>
              <w:r>
                <w:rPr>
                  <w:b/>
                  <w:szCs w:val="22"/>
                  <w:lang w:eastAsia="lt-LT"/>
                </w:rPr>
                <w:t>teikia darbuotojų saugos ir sveikatos specialisto konsultacines paslaugas švietimo įstaigoms įgyvendinant ir organizuojant darbuotojų saugos ir sveikatos priemones</w:t>
              </w:r>
              <w:r>
                <w:rPr>
                  <w:szCs w:val="22"/>
                  <w:lang w:eastAsia="lt-LT"/>
                </w:rPr>
                <w:t xml:space="preserve"> – nebeteikiama paslauga;</w:t>
              </w:r>
            </w:p>
            <w:p>
              <w:pPr>
                <w:ind w:left="1429" w:hanging="360"/>
                <w:jc w:val="both"/>
                <w:rPr>
                  <w:szCs w:val="22"/>
                  <w:lang w:eastAsia="lt-LT"/>
                </w:rPr>
              </w:pPr>
              <w:r>
                <w:rPr>
                  <w:szCs w:val="22"/>
                  <w:lang w:eastAsia="lt-LT"/>
                </w:rPr>
                <w:t>•</w:t>
                <w:tab/>
                <w:t>Iš</w:t>
              </w:r>
              <w:r>
                <w:rPr>
                  <w:color w:val="000000"/>
                  <w:szCs w:val="22"/>
                  <w:lang w:eastAsia="lt-LT"/>
                </w:rPr>
                <w:t xml:space="preserve">braukiamas 15.21 papunktyje žodis </w:t>
              </w:r>
              <w:r>
                <w:rPr>
                  <w:b/>
                  <w:color w:val="000000"/>
                  <w:szCs w:val="22"/>
                  <w:lang w:eastAsia="lt-LT"/>
                </w:rPr>
                <w:t xml:space="preserve">kultūros </w:t>
              </w:r>
              <w:r>
                <w:rPr>
                  <w:color w:val="000000"/>
                  <w:szCs w:val="22"/>
                  <w:lang w:eastAsia="lt-LT"/>
                </w:rPr>
                <w:t>– keitėsi skyriaus pavadinimas;</w:t>
              </w:r>
            </w:p>
            <w:p>
              <w:pPr>
                <w:ind w:left="1429" w:hanging="360"/>
                <w:jc w:val="both"/>
                <w:rPr>
                  <w:b/>
                  <w:szCs w:val="22"/>
                  <w:lang w:eastAsia="lt-LT"/>
                </w:rPr>
              </w:pPr>
              <w:r>
                <w:rPr>
                  <w:szCs w:val="22"/>
                  <w:lang w:eastAsia="lt-LT"/>
                </w:rPr>
                <w:t>•</w:t>
                <w:tab/>
              </w:r>
              <w:r>
                <w:rPr>
                  <w:color w:val="000000"/>
                  <w:szCs w:val="22"/>
                  <w:lang w:eastAsia="lt-LT"/>
                </w:rPr>
                <w:t xml:space="preserve">Koreguojamas 15.24 papunktis </w:t>
              </w:r>
              <w:r>
                <w:rPr>
                  <w:b/>
                  <w:szCs w:val="22"/>
                  <w:lang w:eastAsia="lt-LT"/>
                </w:rPr>
                <w:t xml:space="preserve">išduoda asmenims, baigusiems neformaliojo vaikų, suaugusiųjų švietimo ir pedagogų kvalifikacijos tobulinimo programas, įteisinančius dokumentus – pažymėjimus ir pažymas – </w:t>
              </w:r>
              <w:r>
                <w:rPr>
                  <w:szCs w:val="22"/>
                  <w:lang w:eastAsia="lt-LT"/>
                </w:rPr>
                <w:t>jei išklauso daugiau nei 70 proc. programos – išduodami pažymėjimai, jei iki 70 proc. – pažyma;</w:t>
              </w:r>
            </w:p>
            <w:p>
              <w:pPr>
                <w:ind w:left="1429" w:hanging="360"/>
                <w:jc w:val="both"/>
                <w:rPr>
                  <w:b/>
                  <w:szCs w:val="22"/>
                  <w:lang w:eastAsia="lt-LT"/>
                </w:rPr>
              </w:pPr>
              <w:r>
                <w:rPr>
                  <w:szCs w:val="22"/>
                  <w:lang w:eastAsia="lt-LT"/>
                </w:rPr>
                <w:t>•</w:t>
                <w:tab/>
                <w:t>Iš</w:t>
              </w:r>
              <w:r>
                <w:rPr>
                  <w:color w:val="000000"/>
                  <w:szCs w:val="22"/>
                  <w:lang w:eastAsia="lt-LT"/>
                </w:rPr>
                <w:t xml:space="preserve">braukiamas 15.28 papunktis </w:t>
              </w:r>
              <w:r>
                <w:rPr>
                  <w:b/>
                  <w:szCs w:val="22"/>
                  <w:lang w:eastAsia="lt-LT"/>
                </w:rPr>
                <w:t xml:space="preserve">vykdo maisto gamybos apskaitos ir darbo organizavimo, gaminamų patiekalų technologinių procesų valdymo bei kokybei keliamų reikalavimų užtikrinimo stebėseną ir analizę ikimokyklinio ugdymo įstaigose, daugiafunkciuose centruose, Radviliškio r. Baisogalos mokykloje-darželyje. Prireikus padeda sudaryti naujų patiekalų receptūras ir aprašo jų gamybos technologijas </w:t>
              </w:r>
              <w:r>
                <w:rPr>
                  <w:szCs w:val="22"/>
                  <w:lang w:eastAsia="lt-LT"/>
                </w:rPr>
                <w:t>– ši veikla nebevykdoma;</w:t>
              </w:r>
            </w:p>
            <w:p>
              <w:pPr>
                <w:ind w:left="1429" w:hanging="360"/>
                <w:jc w:val="both"/>
                <w:rPr>
                  <w:b/>
                  <w:szCs w:val="22"/>
                  <w:lang w:eastAsia="lt-LT"/>
                </w:rPr>
              </w:pPr>
              <w:r>
                <w:rPr>
                  <w:szCs w:val="22"/>
                  <w:lang w:eastAsia="lt-LT"/>
                </w:rPr>
                <w:t>•</w:t>
                <w:tab/>
                <w:t xml:space="preserve">Sujunti 18 punktas, 18.1 ir 18.2 papunkčiai į vieną 18 punktą </w:t>
              </w:r>
              <w:r>
                <w:rPr>
                  <w:b/>
                  <w:szCs w:val="22"/>
                  <w:lang w:eastAsia="lt-LT"/>
                </w:rPr>
                <w:t xml:space="preserve">Centro veikla organizuojama pagal direktoriaus patvirtintą Centro strateginį veiklos planą, struktūrinių padalinių metinius  ir mėnesio veiklos planus – </w:t>
              </w:r>
              <w:r>
                <w:rPr>
                  <w:szCs w:val="22"/>
                  <w:lang w:eastAsia="lt-LT"/>
                </w:rPr>
                <w:t>visi skyriai metinius ir mėnesio veiklos planus rengia atskirai.</w:t>
              </w:r>
            </w:p>
            <w:p>
              <w:pPr>
                <w:ind w:left="1429" w:hanging="360"/>
                <w:jc w:val="both"/>
                <w:rPr>
                  <w:b/>
                  <w:szCs w:val="22"/>
                  <w:shd w:val="clear" w:color="auto" w:fill="FFFFFF"/>
                  <w:lang w:eastAsia="lt-LT"/>
                </w:rPr>
              </w:pPr>
              <w:r>
                <w:rPr>
                  <w:szCs w:val="22"/>
                  <w:lang w:eastAsia="lt-LT"/>
                </w:rPr>
                <w:t>•</w:t>
                <w:tab/>
                <w:t xml:space="preserve">Išbraukiama 29.3 papunktyje frazė </w:t>
              </w:r>
              <w:r>
                <w:rPr>
                  <w:b/>
                  <w:szCs w:val="22"/>
                  <w:lang w:eastAsia="lt-LT"/>
                </w:rPr>
                <w:t>įstaigos pajamos</w:t>
              </w:r>
              <w:r>
                <w:rPr>
                  <w:szCs w:val="22"/>
                  <w:lang w:eastAsia="lt-LT"/>
                </w:rPr>
                <w:t xml:space="preserve"> – kartojasi 29.5 papunktyje.</w:t>
              </w:r>
            </w:p>
            <w:p>
              <w:pPr>
                <w:ind w:left="1418" w:hanging="349"/>
                <w:jc w:val="both"/>
                <w:rPr>
                  <w:b/>
                  <w:szCs w:val="22"/>
                  <w:shd w:val="clear" w:color="auto" w:fill="FFFFFF"/>
                  <w:lang w:eastAsia="lt-LT"/>
                </w:rPr>
              </w:pPr>
              <w:r>
                <w:rPr>
                  <w:szCs w:val="22"/>
                  <w:lang w:eastAsia="lt-LT"/>
                </w:rPr>
                <w:t>•</w:t>
                <w:tab/>
                <w:t xml:space="preserve">Išbraukiamas 37 punkte </w:t>
              </w:r>
              <w:r>
                <w:rPr>
                  <w:b/>
                  <w:color w:val="0000FF"/>
                  <w:szCs w:val="22"/>
                  <w:u w:val="single"/>
                  <w:lang w:eastAsia="lt-LT"/>
                </w:rPr>
                <w:t>www.ugdcentras.lt</w:t>
              </w:r>
              <w:r>
                <w:rPr>
                  <w:b/>
                  <w:szCs w:val="22"/>
                  <w:lang w:eastAsia="lt-LT"/>
                </w:rPr>
                <w:t xml:space="preserve"> </w:t>
              </w:r>
              <w:r>
                <w:rPr>
                  <w:szCs w:val="22"/>
                  <w:lang w:eastAsia="lt-LT"/>
                </w:rPr>
                <w:t xml:space="preserve">ir įrašomas naujas </w:t>
              </w:r>
              <w:r>
                <w:rPr>
                  <w:color w:val="0000FF"/>
                  <w:szCs w:val="22"/>
                  <w:u w:val="single"/>
                  <w:lang w:eastAsia="lt-LT"/>
                </w:rPr>
                <w:t>www.radviliskiopc.lt</w:t>
              </w:r>
              <w:r>
                <w:rPr>
                  <w:szCs w:val="22"/>
                  <w:lang w:eastAsia="lt-LT"/>
                </w:rPr>
                <w:t xml:space="preserve"> – keitėsi internetinės svetainės pavadinimas.</w:t>
              </w:r>
            </w:p>
            <w:sdt>
              <w:sdtPr>
                <w:alias w:val="pr. 5 p."/>
                <w:tag w:val="part_fa9bd9137d2b418fab5f73bad0d16139"/>
                <w:lock w:val="sdtLocked"/>
                <w:richText/>
              </w:sdtPr>
              <w:sdtContent>
                <w:p>
                  <w:pPr>
                    <w:tabs>
                      <w:tab w:val="left" w:pos="993"/>
                    </w:tabs>
                    <w:ind w:firstLine="709"/>
                    <w:jc w:val="both"/>
                    <w:rPr>
                      <w:b/>
                      <w:szCs w:val="22"/>
                      <w:lang w:eastAsia="lt-LT"/>
                    </w:rPr>
                  </w:pPr>
                  <w:sdt>
                    <w:sdtPr>
                      <w:alias w:val="Numeris"/>
                      <w:tag w:val="nr_fa9bd9137d2b418fab5f73bad0d16139"/>
                      <w:lock w:val="sdtLocked"/>
                      <w:richText/>
                    </w:sdtPr>
                    <w:sdtContent>
                      <w:r>
                        <w:rPr>
                          <w:b/>
                          <w:szCs w:val="22"/>
                          <w:lang w:eastAsia="lt-LT"/>
                        </w:rPr>
                        <w:t>5</w:t>
                      </w:r>
                    </w:sdtContent>
                  </w:sdt>
                  <w:r>
                    <w:rPr>
                      <w:b/>
                      <w:szCs w:val="22"/>
                      <w:lang w:eastAsia="lt-LT"/>
                    </w:rPr>
                    <w:t>. Galimos neigiamos priimto sprendimo projekto pasekmės ir kokių priemonių reikėtų imtis, kad tokių pasekmių būtų išvengta.</w:t>
                  </w:r>
                </w:p>
                <w:p>
                  <w:pPr>
                    <w:ind w:firstLine="709"/>
                    <w:jc w:val="both"/>
                    <w:rPr>
                      <w:szCs w:val="22"/>
                      <w:lang w:eastAsia="lt-LT"/>
                    </w:rPr>
                  </w:pPr>
                  <w:r>
                    <w:rPr>
                      <w:szCs w:val="22"/>
                      <w:lang w:eastAsia="lt-LT"/>
                    </w:rPr>
                    <w:t xml:space="preserve">Neigiamų pasekmių nenumatoma. </w:t>
                  </w:r>
                </w:p>
              </w:sdtContent>
            </w:sdt>
            <w:sdt>
              <w:sdtPr>
                <w:alias w:val="pr. 6 p."/>
                <w:tag w:val="part_1237f2665dd149b092f0cdd256d4c56d"/>
                <w:lock w:val="sdtLocked"/>
                <w:richText/>
              </w:sdtPr>
              <w:sdtContent>
                <w:p>
                  <w:pPr>
                    <w:tabs>
                      <w:tab w:val="left" w:pos="993"/>
                    </w:tabs>
                    <w:ind w:firstLine="709"/>
                    <w:jc w:val="both"/>
                    <w:rPr>
                      <w:b/>
                      <w:szCs w:val="22"/>
                      <w:lang w:eastAsia="lt-LT"/>
                    </w:rPr>
                  </w:pPr>
                  <w:sdt>
                    <w:sdtPr>
                      <w:alias w:val="Numeris"/>
                      <w:tag w:val="nr_1237f2665dd149b092f0cdd256d4c56d"/>
                      <w:lock w:val="sdtLocked"/>
                      <w:richText/>
                    </w:sdtPr>
                    <w:sdtContent>
                      <w:r>
                        <w:rPr>
                          <w:b/>
                          <w:szCs w:val="22"/>
                          <w:lang w:eastAsia="lt-LT"/>
                        </w:rPr>
                        <w:t>6</w:t>
                      </w:r>
                    </w:sdtContent>
                  </w:sdt>
                  <w:r>
                    <w:rPr>
                      <w:b/>
                      <w:szCs w:val="22"/>
                      <w:lang w:eastAsia="lt-LT"/>
                    </w:rPr>
                    <w:t xml:space="preserve">. Kokius teisės aktus būtina priimti, kokius galiojančius teisės aktus būtina pakeisti ar pripažinti netekusiais galios priėmus sprendimo projektą. </w:t>
                  </w:r>
                </w:p>
                <w:p>
                  <w:pPr>
                    <w:tabs>
                      <w:tab w:val="left" w:pos="709"/>
                    </w:tabs>
                    <w:ind w:firstLine="709"/>
                    <w:jc w:val="both"/>
                    <w:rPr>
                      <w:szCs w:val="22"/>
                      <w:lang w:eastAsia="lt-LT"/>
                    </w:rPr>
                  </w:pPr>
                  <w:r>
                    <w:rPr>
                      <w:szCs w:val="22"/>
                      <w:lang w:eastAsia="lt-LT"/>
                    </w:rPr>
                    <w:t xml:space="preserve">Būtina pripažinti netekusiu galios Radviliškio rajono savivaldybės tarybos 2020 </w:t>
                  </w:r>
                </w:p>
                <w:p>
                  <w:pPr>
                    <w:tabs>
                      <w:tab w:val="left" w:pos="709"/>
                    </w:tabs>
                    <w:jc w:val="both"/>
                    <w:rPr>
                      <w:szCs w:val="22"/>
                      <w:lang w:eastAsia="lt-LT"/>
                    </w:rPr>
                  </w:pPr>
                  <w:r>
                    <w:rPr>
                      <w:szCs w:val="22"/>
                      <w:lang w:eastAsia="lt-LT"/>
                    </w:rPr>
                    <w:t xml:space="preserve">m. vasario 27 d. sprendimą Nr. T-192 „Dėl Radviliškio rajono savivaldybės Švietimo ir sporto paslaugų centro naujos redakcijos nuostatų patvirtinimo“. </w:t>
                  </w:r>
                </w:p>
              </w:sdtContent>
            </w:sdt>
            <w:sdt>
              <w:sdtPr>
                <w:alias w:val="pr. 7 p."/>
                <w:tag w:val="part_15e170b84fd54308a3a04d4dcdd51c5b"/>
                <w:lock w:val="sdtLocked"/>
                <w:richText/>
              </w:sdtPr>
              <w:sdtContent>
                <w:p>
                  <w:pPr>
                    <w:tabs>
                      <w:tab w:val="left" w:pos="0"/>
                      <w:tab w:val="left" w:pos="851"/>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2"/>
                      <w:lang w:eastAsia="lt-LT"/>
                    </w:rPr>
                  </w:pPr>
                  <w:sdt>
                    <w:sdtPr>
                      <w:alias w:val="Numeris"/>
                      <w:tag w:val="nr_15e170b84fd54308a3a04d4dcdd51c5b"/>
                      <w:lock w:val="sdtLocked"/>
                      <w:richText/>
                    </w:sdtPr>
                    <w:sdtContent>
                      <w:r>
                        <w:rPr>
                          <w:b/>
                          <w:szCs w:val="22"/>
                          <w:lang w:eastAsia="lt-LT"/>
                        </w:rPr>
                        <w:t>7</w:t>
                      </w:r>
                    </w:sdtContent>
                  </w:sdt>
                  <w:r>
                    <w:rPr>
                      <w:b/>
                      <w:szCs w:val="22"/>
                      <w:lang w:eastAsia="lt-LT"/>
                    </w:rPr>
                    <w:t>. Sprendimo projektui įgyvendinti reikalingos lėšos, finansavimo šaltiniai.</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jc w:val="both"/>
                    <w:rPr>
                      <w:szCs w:val="22"/>
                      <w:lang w:eastAsia="lt-LT"/>
                    </w:rPr>
                  </w:pPr>
                  <w:r>
                    <w:rPr>
                      <w:szCs w:val="22"/>
                      <w:lang w:eastAsia="lt-LT"/>
                    </w:rPr>
                    <w:t xml:space="preserve">Lėšų sprendimo projektui įgyvendinti nereikės. </w:t>
                  </w:r>
                </w:p>
              </w:sdtContent>
            </w:sdt>
            <w:sdt>
              <w:sdtPr>
                <w:alias w:val="pr. 8 p."/>
                <w:tag w:val="part_b4c802d6266948fa9c5edbddc7e76a1c"/>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2"/>
                      <w:lang w:eastAsia="lt-LT"/>
                    </w:rPr>
                  </w:pPr>
                  <w:sdt>
                    <w:sdtPr>
                      <w:alias w:val="Numeris"/>
                      <w:tag w:val="nr_b4c802d6266948fa9c5edbddc7e76a1c"/>
                      <w:lock w:val="sdtLocked"/>
                      <w:richText/>
                    </w:sdtPr>
                    <w:sdtContent>
                      <w:r>
                        <w:rPr>
                          <w:b/>
                          <w:szCs w:val="22"/>
                          <w:lang w:eastAsia="lt-LT"/>
                        </w:rPr>
                        <w:t>8</w:t>
                      </w:r>
                    </w:sdtContent>
                  </w:sdt>
                  <w:r>
                    <w:rPr>
                      <w:b/>
                      <w:szCs w:val="22"/>
                      <w:lang w:eastAsia="lt-LT"/>
                    </w:rPr>
                    <w:t xml:space="preserve">. Sprendimo projekto rengimo metu gauti specialistų vertinimai ir išvados.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2"/>
                      <w:lang w:eastAsia="lt-LT"/>
                    </w:rPr>
                  </w:pPr>
                  <w:r>
                    <w:rPr>
                      <w:szCs w:val="22"/>
                      <w:lang w:eastAsia="lt-LT"/>
                    </w:rPr>
                    <w:t>Sprendimo projektas</w:t>
                  </w:r>
                  <w:r>
                    <w:rPr>
                      <w:b/>
                      <w:szCs w:val="22"/>
                      <w:lang w:eastAsia="lt-LT"/>
                    </w:rPr>
                    <w:t xml:space="preserve"> </w:t>
                  </w:r>
                  <w:r>
                    <w:rPr>
                      <w:szCs w:val="22"/>
                      <w:lang w:eastAsia="lt-LT"/>
                    </w:rPr>
                    <w:t>suderintas su savivaldybės juristu, kalbininku, administracijos direktore, vicemerais ir meru.</w:t>
                  </w:r>
                </w:p>
              </w:sdtContent>
            </w:sdt>
            <w:sdt>
              <w:sdtPr>
                <w:alias w:val="pr. 9 p."/>
                <w:tag w:val="part_d631705ed4b84a71ac9334805c5dc332"/>
                <w:lock w:val="sdtLocked"/>
                <w:richText/>
              </w:sdtPr>
              <w:sdtContent>
                <w:p>
                  <w:pPr>
                    <w:tabs>
                      <w:tab w:val="left" w:pos="0"/>
                      <w:tab w:val="left" w:pos="709"/>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2"/>
                      <w:lang w:eastAsia="lt-LT"/>
                    </w:rPr>
                  </w:pPr>
                  <w:sdt>
                    <w:sdtPr>
                      <w:alias w:val="Numeris"/>
                      <w:tag w:val="nr_d631705ed4b84a71ac9334805c5dc332"/>
                      <w:lock w:val="sdtLocked"/>
                      <w:richText/>
                    </w:sdtPr>
                    <w:sdtContent>
                      <w:r>
                        <w:rPr>
                          <w:b/>
                          <w:szCs w:val="22"/>
                          <w:lang w:eastAsia="lt-LT"/>
                        </w:rPr>
                        <w:t>9</w:t>
                      </w:r>
                    </w:sdtContent>
                  </w:sdt>
                  <w:r>
                    <w:rPr>
                      <w:b/>
                      <w:szCs w:val="22"/>
                      <w:lang w:eastAsia="lt-LT"/>
                    </w:rPr>
                    <w:t xml:space="preserve">. Numatomo teisinio reguliavimo poveikio vertinimo rezultatai.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2"/>
                      <w:lang w:eastAsia="lt-LT"/>
                    </w:rPr>
                  </w:pPr>
                  <w:r>
                    <w:rPr>
                      <w:szCs w:val="22"/>
                      <w:lang w:eastAsia="lt-LT"/>
                    </w:rPr>
                    <w:t>Vertinimas neatliekamas.</w:t>
                  </w:r>
                </w:p>
              </w:sdtContent>
            </w:sdt>
            <w:sdt>
              <w:sdtPr>
                <w:alias w:val="pr. 10 p."/>
                <w:tag w:val="part_ff09233abbb145409114b2ea94e2012b"/>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2"/>
                      <w:lang w:eastAsia="lt-LT"/>
                    </w:rPr>
                  </w:pPr>
                  <w:sdt>
                    <w:sdtPr>
                      <w:alias w:val="Numeris"/>
                      <w:tag w:val="nr_ff09233abbb145409114b2ea94e2012b"/>
                      <w:lock w:val="sdtLocked"/>
                      <w:richText/>
                    </w:sdtPr>
                    <w:sdtContent>
                      <w:r>
                        <w:rPr>
                          <w:b/>
                          <w:szCs w:val="22"/>
                          <w:lang w:eastAsia="lt-LT"/>
                        </w:rPr>
                        <w:t>10</w:t>
                      </w:r>
                    </w:sdtContent>
                  </w:sdt>
                  <w:r>
                    <w:rPr>
                      <w:b/>
                      <w:szCs w:val="22"/>
                      <w:lang w:eastAsia="lt-LT"/>
                    </w:rPr>
                    <w:t>. Sprendimo projekto antikorupcinis vertinimas.</w:t>
                  </w:r>
                </w:p>
                <w:p>
                  <w:pPr>
                    <w:tabs>
                      <w:tab w:val="left" w:pos="1134"/>
                    </w:tabs>
                    <w:ind w:firstLine="709"/>
                    <w:rPr>
                      <w:szCs w:val="22"/>
                      <w:lang w:eastAsia="lt-LT"/>
                    </w:rPr>
                  </w:pPr>
                  <w:r>
                    <w:rPr>
                      <w:szCs w:val="22"/>
                      <w:lang w:eastAsia="lt-LT"/>
                    </w:rPr>
                    <w:t>Teisės akto projektas antikorupciniam vertinimui neteikiamas.</w:t>
                  </w:r>
                </w:p>
              </w:sdtContent>
            </w:sdt>
            <w:sdt>
              <w:sdtPr>
                <w:alias w:val="pr. 11 p."/>
                <w:tag w:val="part_467f194175234745bec6abb87f68406b"/>
                <w:lock w:val="sdtLocked"/>
                <w:richText/>
              </w:sdtPr>
              <w:sdtContent>
                <w:p>
                  <w:pPr>
                    <w:tabs>
                      <w:tab w:val="left" w:pos="1134"/>
                    </w:tabs>
                    <w:ind w:firstLine="709"/>
                    <w:rPr>
                      <w:b/>
                      <w:szCs w:val="22"/>
                      <w:lang w:eastAsia="lt-LT"/>
                    </w:rPr>
                  </w:pPr>
                  <w:sdt>
                    <w:sdtPr>
                      <w:alias w:val="Numeris"/>
                      <w:tag w:val="nr_467f194175234745bec6abb87f68406b"/>
                      <w:lock w:val="sdtLocked"/>
                      <w:richText/>
                    </w:sdtPr>
                    <w:sdtContent>
                      <w:r>
                        <w:rPr>
                          <w:b/>
                          <w:szCs w:val="22"/>
                          <w:lang w:eastAsia="lt-LT"/>
                        </w:rPr>
                        <w:t>11</w:t>
                      </w:r>
                    </w:sdtContent>
                  </w:sdt>
                  <w:r>
                    <w:rPr>
                      <w:b/>
                      <w:szCs w:val="22"/>
                      <w:lang w:eastAsia="lt-LT"/>
                    </w:rPr>
                    <w:t xml:space="preserve">. Kiti, iniciatoriaus nuomone, reikalingi pagrindimai ir paaiškinimai. </w:t>
                  </w:r>
                </w:p>
                <w:p>
                  <w:pPr>
                    <w:tabs>
                      <w:tab w:val="left" w:pos="1134"/>
                    </w:tabs>
                    <w:ind w:left="709"/>
                    <w:rPr>
                      <w:szCs w:val="22"/>
                      <w:lang w:eastAsia="lt-LT"/>
                    </w:rPr>
                  </w:pPr>
                  <w:r>
                    <w:rPr>
                      <w:szCs w:val="22"/>
                      <w:lang w:eastAsia="lt-LT"/>
                    </w:rPr>
                    <w:t xml:space="preserve">Nėra. </w:t>
                  </w:r>
                </w:p>
              </w:sdtContent>
            </w:sdt>
            <w:sdt>
              <w:sdtPr>
                <w:alias w:val="pr. 12 p."/>
                <w:tag w:val="part_0e541ef9c04548989e9d99ea7043669f"/>
                <w:lock w:val="sdtLocked"/>
                <w:richText/>
              </w:sdtPr>
              <w:sdtContent>
                <w:p>
                  <w:pPr>
                    <w:tabs>
                      <w:tab w:val="left" w:pos="1134"/>
                    </w:tabs>
                    <w:spacing w:line="259" w:lineRule="auto"/>
                    <w:ind w:firstLine="709"/>
                    <w:rPr>
                      <w:b/>
                      <w:szCs w:val="22"/>
                      <w:lang w:eastAsia="lt-LT"/>
                    </w:rPr>
                  </w:pPr>
                  <w:sdt>
                    <w:sdtPr>
                      <w:alias w:val="Numeris"/>
                      <w:tag w:val="nr_0e541ef9c04548989e9d99ea7043669f"/>
                      <w:lock w:val="sdtLocked"/>
                      <w:richText/>
                    </w:sdtPr>
                    <w:sdtContent>
                      <w:r>
                        <w:rPr>
                          <w:b/>
                          <w:szCs w:val="22"/>
                          <w:lang w:eastAsia="lt-LT"/>
                        </w:rPr>
                        <w:t>12</w:t>
                      </w:r>
                    </w:sdtContent>
                  </w:sdt>
                  <w:r>
                    <w:rPr>
                      <w:b/>
                      <w:szCs w:val="22"/>
                      <w:lang w:eastAsia="lt-LT"/>
                    </w:rPr>
                    <w:t xml:space="preserve">. Pridedami dokumentai. </w:t>
                  </w:r>
                </w:p>
                <w:p>
                  <w:pPr>
                    <w:ind w:firstLine="709"/>
                    <w:rPr>
                      <w:color w:val="000000"/>
                      <w:szCs w:val="22"/>
                      <w:lang w:eastAsia="lt-LT"/>
                    </w:rPr>
                  </w:pPr>
                  <w:r>
                    <w:rPr>
                      <w:color w:val="000000"/>
                      <w:szCs w:val="22"/>
                      <w:lang w:eastAsia="lt-LT"/>
                    </w:rPr>
                    <w:t>Nėra.</w:t>
                  </w:r>
                </w:p>
                <w:p>
                  <w:pPr>
                    <w:jc w:val="both"/>
                    <w:rPr>
                      <w:szCs w:val="22"/>
                      <w:lang w:eastAsia="lt-LT"/>
                    </w:rPr>
                  </w:pPr>
                </w:p>
                <w:p>
                  <w:pPr>
                    <w:jc w:val="both"/>
                    <w:rPr>
                      <w:szCs w:val="22"/>
                      <w:lang w:eastAsia="lt-LT"/>
                    </w:rPr>
                  </w:pPr>
                </w:p>
                <w:p>
                  <w:pPr>
                    <w:jc w:val="both"/>
                    <w:rPr>
                      <w:szCs w:val="22"/>
                      <w:lang w:eastAsia="lt-LT"/>
                    </w:rPr>
                  </w:pPr>
                </w:p>
                <w:p>
                  <w:pPr>
                    <w:jc w:val="both"/>
                    <w:rPr>
                      <w:szCs w:val="22"/>
                      <w:lang w:eastAsia="lt-LT"/>
                    </w:rPr>
                  </w:pPr>
                  <w:r>
                    <w:rPr>
                      <w:szCs w:val="22"/>
                      <w:lang w:eastAsia="lt-LT"/>
                    </w:rPr>
                    <w:t xml:space="preserve">Švietimo ir sporto skyriaus vyriausioji specialistė                                                     Irma Lukoševičienė</w:t>
                  </w:r>
                </w:p>
                <w:p>
                  <w:pPr>
                    <w:jc w:val="both"/>
                    <w:rPr>
                      <w:b/>
                      <w:strike/>
                      <w:color w:val="2E74B5"/>
                      <w:szCs w:val="22"/>
                      <w:lang w:eastAsia="lt-LT"/>
                    </w:rPr>
                  </w:pPr>
                </w:p>
                <w:p>
                  <w:pPr>
                    <w:rPr>
                      <w:sz w:val="18"/>
                      <w:szCs w:val="18"/>
                    </w:rPr>
                  </w:pPr>
                </w:p>
                <w:p>
                  <w:pPr>
                    <w:ind w:firstLine="709"/>
                    <w:rPr>
                      <w:szCs w:val="22"/>
                      <w:lang w:eastAsia="lt-LT"/>
                    </w:rPr>
                  </w:pPr>
                </w:p>
                <w:p>
                  <w:pPr>
                    <w:tabs>
                      <w:tab w:val="left" w:pos="720"/>
                    </w:tabs>
                    <w:suppressAutoHyphens/>
                    <w:jc w:val="center"/>
                    <w:rPr>
                      <w:b/>
                      <w:szCs w:val="22"/>
                      <w:lang w:eastAsia="lt-LT"/>
                    </w:rPr>
                  </w:pPr>
                </w:p>
                <w:p>
                  <w:pPr>
                    <w:tabs>
                      <w:tab w:val="left" w:pos="720"/>
                    </w:tabs>
                    <w:suppressAutoHyphens/>
                    <w:jc w:val="center"/>
                    <w:rPr>
                      <w:b/>
                      <w:szCs w:val="22"/>
                      <w:lang w:eastAsia="lt-LT"/>
                    </w:rPr>
                  </w:pPr>
                </w:p>
                <w:p>
                  <w:pPr>
                    <w:tabs>
                      <w:tab w:val="left" w:pos="720"/>
                    </w:tabs>
                    <w:suppressAutoHyphens/>
                    <w:rPr>
                      <w:sz w:val="16"/>
                      <w:szCs w:val="22"/>
                      <w:lang w:eastAsia="lt-LT"/>
                    </w:rPr>
                  </w:pPr>
                </w:p>
                <w:p>
                  <w:pPr>
                    <w:ind w:firstLine="709"/>
                    <w:jc w:val="both"/>
                    <w:rPr>
                      <w:szCs w:val="22"/>
                      <w:lang w:eastAsia="lt-LT"/>
                    </w:rPr>
                  </w:pPr>
                </w:p>
              </w:sdtContent>
            </w:sdt>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76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6A69943-F0CC-4A7E-9547-4694749D519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6" Type="http://schemas.openxmlformats.org/officeDocument/2006/relationships/customXml" Target="../customXml/item1.xml"/>
  <Relationship Id="rId7" Type="http://schemas.openxmlformats.org/officeDocument/2006/relationships/fontTable" Target="fontTable.xml"/>
  <Relationship Id="rId8"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a9fb35b40a0448eaf2d1d08c5a37bea" PartId="121d2db5cbd649b88237600a8a423e6e">
    <Part Type="preambule" DocPartId="facf62c647424e9c874b408b77aec098" PartId="0e1bd3c17a90422d8716080a50bf4e60"/>
    <Part Type="punktas" Nr="1" Abbr="1 p." DocPartId="1c5026bcca854603a2afc62bbdf56cf6" PartId="39cfb4fb22a2436996e07c1c733cba98"/>
    <Part Type="punktas" Nr="2" Abbr="2 p." DocPartId="5cc2cbf4a4a946988e9c937d3ab6c45f" PartId="9b5a7a7921a14d1daa871ef61c55dff5"/>
    <Part Type="punktas" Nr="3" Abbr="3 p." DocPartId="273d4043a7054bfdae2f15fa778f7798" PartId="74a123031281439dbdcb4902ecac0f92"/>
    <Part Type="punktas" Nr="4" Abbr="4 p." DocPartId="457a12bad01b4c9a90d896653290fb2b" PartId="5dc5ad825bf344fcb1e69a50c39db2a8"/>
    <Part Type="signatura" DocPartId="ae0baa5a1247496b92626744fd32d02c" PartId="08e01f3c83424068b53bc3fa5f23255a"/>
  </Part>
  <Part Type="patvirtinta" Title="RADVILIŠKIO RAJONO SAVIVALDYBĖS ŠVIETIMO IR SPORTO PASLAUGŲ CENTRO NUOSTATAI" DocPartId="6e71dd33b0ca411b8f224b1a082aecda" PartId="5ad6816b732d4805ac14736c3d6cbe10">
    <Part Type="skyrius" Nr="1" Title="BENDROSIOS NUOSTATOS" DocPartId="1b49715f1cd64d688434c0cd46ac8769" PartId="e9d8f464da514baa82f109f232b8141e">
      <Part Type="punktas" Nr="1" Abbr="1 p." DocPartId="1a6073a2add54f169938d5b0666b4445" PartId="f21f225f3d044bbeaf535d4c301bb7f2"/>
      <Part Type="punktas" Nr="2" Abbr="2 p." DocPartId="1ac95c718a3345f6b3b262c5de31111e" PartId="43c747d8643543009073d6c0a9fdabc2"/>
      <Part Type="punktas" Nr="3" Abbr="3 p." DocPartId="7748c08fb94f4fe0b68bf7f19bd1188d" PartId="42edc86471fd432786cdca838641715e"/>
      <Part Type="punktas" Nr="4" Abbr="4 p." DocPartId="e604098adbc7481dba693f5cd888b9d9" PartId="fc70defd0a8347a3b3f73df9c3eb9e4a">
        <Part Type="papunktis" Nr="4.1" Abbr="4.1 pp." DocPartId="3fc3fc68b1a346e0902b5b34246fd4b4" PartId="2e5345fb239848a7a87a1686cdaba269"/>
        <Part Type="papunktis" Nr="4.2" Abbr="4.2 pp." DocPartId="9cfac3ed4efa4338b97a87dced64f420" PartId="94b6f46e7b6c4a2091a6d945b4d63dab"/>
      </Part>
      <Part Type="punktas" Nr="5" Abbr="5 p." DocPartId="b75bb155702e433bbe378d66b4d934da" PartId="3a3ad56525fa439a8d297788e6248e6b"/>
      <Part Type="punktas" Nr="6" Abbr="6 p." DocPartId="ed2a590422e04e989efea5042bd08598" PartId="2c9a88caae6a49738da8c3daaf218652"/>
      <Part Type="punktas" Nr="7" Abbr="7 p." DocPartId="1d2a5c2ddd744562bc1fa6cdeb4deb81" PartId="018ad79584c94281a7d00991fe05dd47">
        <Part Type="papunktis" Nr="7.1" Abbr="7.1 pp." DocPartId="e37c54bea09a48d8a13574772a9caab7" PartId="39dd1052b63e4760b383c5a01091dd49"/>
        <Part Type="papunktis" Nr="7.1" Abbr="7.1 pp." Notes="Numeris ne iš eilės. Trūksta dalių? [DocDalys]" DocPartId="01f95951ed8540059ffd9d06f9ea1839" PartId="71e3bef481c842b7a173736493a0809d"/>
        <Part Type="papunktis" Nr="7.1" Abbr="7.1 pp." Notes="Numeris ne iš eilės. Trūksta dalių? [DocDalys]" DocPartId="0b94701b3f0d42e983bbf2b44042997b" PartId="ba4262e6250f4481932f3e2717482e5c">
          <Part Type="papunktis" Nr="7.1.3" Abbr="7.1.3 pp." Notes="Numeris ne iš eilės. Trūksta dalių? [DocDalys]" DocPartId="0e08056ee6724025a6fd2d93cba64fa0" PartId="a3336821c94a41d88572e74e888d67ff"/>
        </Part>
        <Part Type="papunktis" Nr="7.2" Abbr="7.2 pp." DocPartId="4f40e56580024d03b9f29931e7f4c6ed" PartId="be3db02324714762bfad2fb34b3739d5">
          <Part Type="papunktis" Nr="7.2.1" Abbr="7.2.1 pp." DocPartId="ed28ea0bbac9454a9da5e8b7ae9f5c33" PartId="b88c31979a1647009e5774d3c075de17"/>
          <Part Type="papunktis" Nr="7.2.2" Abbr="7.2.2 pp." DocPartId="fa96672ee9ab40d7bcd22ad3807e9561" PartId="56e61f4b69a74a5095ef45ddbf442f69"/>
          <Part Type="papunktis" Nr="7.2.3" Abbr="7.2.3 pp." DocPartId="1b5631f0e73f48a58b3b476617401129" PartId="209d892bf1fc407bad87ba0b84fb387f"/>
          <Part Type="papunktis" Nr="7.2.4" Abbr="7.2.4 pp." DocPartId="a9371f036cac4be8aa6dfe5cc0a747b3" PartId="3bd9a385bc9d4049a2d7ebabaa0aa4b8"/>
          <Part Type="papunktis" Nr="7.2.5" Abbr="7.2.5 pp." DocPartId="befd8eda2e274e6db475012ce96c76e2" PartId="bdf2aaa096f1473db37b2f2913b0773c"/>
          <Part Type="papunktis" Nr="7.2.6" Abbr="7.2.6 pp." DocPartId="9c8bb2091de54bd1b9eba700acd4944c" PartId="4b54ad5fda5b47e5a5ff1903432596d6"/>
          <Part Type="papunktis" Nr="7.2.7" Abbr="7.2.7 pp." DocPartId="18211961443649dd9d8e21322235e7b0" PartId="5c693110662d46e58fe3f1e682328480"/>
          <Part Type="papunktis" Nr="7.2.8" Abbr="7.2.8 pp." DocPartId="30c756e3dafa469c99ae830d464e806d" PartId="0244218ac79b46f7b2db7584ef4da5c1"/>
        </Part>
      </Part>
      <Part Type="punktas" Nr="8" Abbr="8 p." DocPartId="c6a28eda76b7426aa39258dcdd0d16bd" PartId="20f6e465a0c242efa2d502ebd6943ef5"/>
      <Part Type="punktas" Nr="9" Abbr="9 p." DocPartId="366fc08fd1fd4bef86da3648255f9922" PartId="356c457054824b0ca3bb6611acd80212">
        <Part Type="papunktis" Nr="9.1" Abbr="9.1 pp." DocPartId="d417306334e34f689fd867a3d3506c88" PartId="46b804d9e37d4ef0baa6835e41b388c9"/>
        <Part Type="papunktis" Nr="9.2" Abbr="9.2 pp." DocPartId="086703eea04f4511ad3041726effdd84" PartId="0489299dfc354de5bb46016a55f74438"/>
        <Part Type="papunktis" Nr="9.3" Abbr="9.3 pp." DocPartId="19bf13d7b2d5412fbb3c199a05d706e8" PartId="3cbf3a7f92234668a4ba7f6597c1859a"/>
        <Part Type="papunktis" Nr="9.4" Abbr="9.4 pp." DocPartId="749a82b8ca8d478db3f1a5432fec72bf" PartId="9d789d26b30f46fcb60f60ccc3af2325"/>
        <Part Type="papunktis" Nr="9.5" Abbr="9.5 pp." DocPartId="a26f125f4a4c45c68407461729b5167e" PartId="fe788fd7ddfa45d5813b52937fb71a49">
          <Part Type="papunktis" Nr="9.5.1" Abbr="9.5.1 pp." DocPartId="3c6f9032750f45e489fe0a190f6c417c" PartId="925f15e2244148c39789aed3dbaabaed"/>
          <Part Type="papunktis" Nr="9.5.2" Abbr="9.5.2 pp." DocPartId="7a523508bcbf448fbe6696e6076bd34e" PartId="a04a6cea3d4441518d8e1c11625d670e"/>
        </Part>
      </Part>
      <Part Type="punktas" Nr="10" Abbr="10 p." DocPartId="460a40629d6d4e27888f1b5227aea5c3" PartId="bfc68b6c3cce489fae295b3c8a3b3f5d"/>
    </Part>
    <Part Type="skyrius" Nr="2" Title="CENTRO VEIKLOS SRITYS IR RŪŠYS, TIKSLAS, UŽDAVINIAI, FUNKCIJOS, PAŽYMĖJIMŲ IŠDAVIMAS" DocPartId="562d183d29cf47a497728f1ea32593a1" PartId="b2ecc448b7e448a0aff12ae7a2ac9647">
      <Part Type="punktas" Nr="11" Abbr="11 p." DocPartId="87c3fea822154f398f2917e8d5e06002" PartId="c0b32152eb1d48dcbed168b5bcea75a3"/>
      <Part Type="punktas" Nr="12" Abbr="12 p." DocPartId="919acf0cce4b43cb8d085c0c1a682e11" PartId="eff14ec6ba534058b11ff41b15f61817">
        <Part Type="papunktis" Nr="12.1" Abbr="12.1 pp." DocPartId="3471e118849f4e13934f58e2385ffd0b" PartId="892149a0b508440397b23b520be3fa4a"/>
        <Part Type="papunktis" Nr="12.2" Abbr="12.2 pp." DocPartId="b313ef7a25144bf390aa1f817c6d9c0c" PartId="cc7527b687784637a41e2d1b7e0ac9b6"/>
        <Part Type="papunktis" Nr="12.3" Abbr="12.3 pp." DocPartId="2ad3467550204d598f40f3295235a242" PartId="af22cdaaffa7442e9b55a2df4b3efcfc"/>
        <Part Type="papunktis" Nr="12.4" Abbr="12.4 pp." DocPartId="edd2239158474399ac2c181b39a8b82c" PartId="7bea6175be2441c6837a0703da6c8b0a"/>
        <Part Type="papunktis" Nr="12.5" Abbr="12.5 pp." DocPartId="03693272e4544a0e820cf4ebba459f17" PartId="3a8b76fda540466682c7d4f1fd16d8b5"/>
        <Part Type="papunktis" Nr="12.6" Abbr="12.6 pp." DocPartId="daf4c9bcc38945209abeeff28541e803" PartId="4e4c19b8c3b943f2ad6012986e56e2c1"/>
        <Part Type="papunktis" Nr="12.7" Abbr="12.7 pp." DocPartId="4740270efbbb4200a41fff624a5a9b7f" PartId="c5f93f02c71742a69cd11811a197ebec"/>
        <Part Type="papunktis" Nr="12.8" Abbr="12.8 pp." DocPartId="8debb913b86b40599ae53230d86b5cad" PartId="054f821febcd4a2698e735810bff2ec1"/>
        <Part Type="papunktis" Nr="12.9" Abbr="12.9 pp." DocPartId="3b99cb5a6488414cba15a8703d4a5ca9" PartId="3d2beba84f83476f804f4f88f511930a"/>
        <Part Type="papunktis" Nr="12.10" Abbr="12.10 pp." DocPartId="2a13dce87b5a494e9dcd87f335f98c5d" PartId="0a325812d16e45a5a32f262dc943a65c"/>
        <Part Type="papunktis" Nr="12.11" Abbr="12.11 pp." DocPartId="d98a9ca9fb9846b99445005f1e64d1e8" PartId="e55174278a804416aa4464dd20e76d65"/>
        <Part Type="papunktis" Nr="12.12" Abbr="12.12 pp." DocPartId="19a87c62e3094d14b04cf24b1ecab32c" PartId="80f1b912b7d345e3ad9526733a0c0e96"/>
        <Part Type="papunktis" Nr="12.13" Abbr="12.13 pp." DocPartId="79825418d0b549e1a11d708064aaa3ae" PartId="1e71ba7c02ff46c792583075b60ea913"/>
        <Part Type="papunktis" Nr="12.14" Abbr="12.14 pp." DocPartId="bc102d4eed4642358042b71b4d3e89ee" PartId="8d0c49be46b2477084982f85b9717229"/>
        <Part Type="papunktis" Nr="12.15" Abbr="12.15 pp." DocPartId="80c6b5e840454571b035642315ff6f54" PartId="0a455195a4db44dfa9fcd89318e0129a"/>
        <Part Type="papunktis" Nr="12.16" Abbr="12.16 pp." DocPartId="ea16f0f137a946f2ad9594923b7164d6" PartId="768b2f36882b473db96ed47d1c98b225"/>
        <Part Type="papunktis" Nr="12.17" Abbr="12.17 pp." DocPartId="c305ff4046b2471f83bb02b3d0c9bf5c" PartId="1123331fad0d4afc8177467e96c2c060"/>
        <Part Type="papunktis" Nr="12.18" Abbr="12.18 pp." DocPartId="63ddb3c744984ed485a744718c0cacbc" PartId="30baf326fba84996b94b498bbd5ac0be"/>
        <Part Type="papunktis" Nr="12.19" Abbr="12.19 pp." DocPartId="aeb90361e6334c20a3f354b9d6ef4914" PartId="2201e8a811fd4cb48927d2ff71f0f0c6"/>
        <Part Type="papunktis" Nr="12.20" Abbr="12.20 pp." DocPartId="40c544a38c234c74b368f70e602efafc" PartId="69fd758ecc7b4d84b2434c7542015cd3"/>
        <Part Type="papunktis" Nr="12.21" Abbr="12.21 pp." DocPartId="ceb4d149edc7476e8495a3d61987456c" PartId="ac16883fe5f84545ac22045ec75f3dbd"/>
        <Part Type="papunktis" Nr="12.22" Abbr="12.22 pp." DocPartId="ba1a68027e7345bf86d1f0374a657d21" PartId="25da287991844d62b9b5d8f651270a00"/>
      </Part>
      <Part Type="punktas" Nr="13" Abbr="13 p." DocPartId="46a77b382d0745248ad7b880b67a59a3" PartId="c27d8404a19d4fa8ba0faa1973dd2dce">
        <Part Type="papunktis" Nr="13.1" Abbr="13.1 pp." DocPartId="50ca8f697ee647829b48e084fba4e9a1" PartId="897b787a65ff4fae96349eb73d2cb07a"/>
        <Part Type="papunktis" Nr="13.2" Abbr="13.2 pp." DocPartId="32ec50f256284d19a63fe2b5fbb5a765" PartId="b53a3ec7386c49f6ad95decc3a6a4d0e"/>
        <Part Type="papunktis" Nr="13.3" Abbr="13.3 pp." DocPartId="67197e3afdd7482da924e773a266d003" PartId="af63233c867648b4b89b9703746db552"/>
        <Part Type="papunktis" Nr="13.4" Abbr="13.4 pp." DocPartId="9021217168c9494ca845913642652403" PartId="19d45cb887964933b7b44c61a229a9cf"/>
        <Part Type="papunktis" Nr="13.5" Abbr="13.5 pp." DocPartId="522b44aad1714467af4cc5cc0f1e9158" PartId="12686fdf49d64bfcb5f29db14b5fe174"/>
        <Part Type="papunktis" Nr="13.6" Abbr="13.6 pp." DocPartId="be4eff9f95744664aed9c2c44cd84855" PartId="44cce01a0fac402a931f86fea1315bd0"/>
      </Part>
      <Part Type="punktas" Nr="14" Abbr="14 p." DocPartId="b837f3ac5b5e49839918d1eb1f7db22f" PartId="f2598310735b4064920abe1c72008b0d">
        <Part Type="papunktis" Nr="14.1" Abbr="14.1 pp." DocPartId="cb47a5a382be47c29489daa7d341ab9a" PartId="3fb694802cee476582cc1479d4c1a836"/>
        <Part Type="papunktis" Nr="14.2" Abbr="14.2 pp." DocPartId="1d855c2e1ce64db8b513877226d1c243" PartId="94168b7225e84ebca4e7c0c694a4b828"/>
        <Part Type="papunktis" Nr="14.3" Abbr="14.3 pp." DocPartId="11ff8653a83846db81a7a713fead0601" PartId="bfd5996815ca467e85e9f30cc9f13aad"/>
        <Part Type="papunktis" Nr="14.4" Abbr="14.4 pp." DocPartId="27f5b1d3bf2a4cc4b20935b3cc7daddb" PartId="e03fedb51a5f4ba395c07c22ed33b90b"/>
        <Part Type="papunktis" Nr="14.5" Abbr="14.5 pp." DocPartId="79d214f7827244a9b09939ca7207dfca" PartId="ca9d0543eecd45bd9a34f4414ee4900f"/>
        <Part Type="papunktis" Nr="14.6" Abbr="14.6 pp." DocPartId="6d6c3d398a504711b7e859bf231ccf7b" PartId="5c4afa954e4c4a69990a050b4ddd8dbd"/>
      </Part>
      <Part Type="punktas" Nr="15" Abbr="15 p." DocPartId="5f0ab18c75df4762a33b20341fb7ebd3" PartId="a2c82740ab5746488efc9ce897336a07">
        <Part Type="papunktis" Nr="15.1" Abbr="15.1 pp." DocPartId="74db4f6b87cb4dfaa10ee83a0fd675e3" PartId="344e72fe965b43aab247ed912759ea28"/>
        <Part Type="papunktis" Nr="15.2" Abbr="15.2 pp." DocPartId="3c0714d42a7445a1a88aeb0e55420c09" PartId="73fbfd65abd74a3f85ebdca79665c90c"/>
        <Part Type="papunktis" Nr="15.3" Abbr="15.3 pp." DocPartId="0d3a8b7c81ca4738b6775c822adb15d7" PartId="6f4e5d7271d64d2d830a3305b7b9a0a8"/>
        <Part Type="papunktis" Nr="15.4" Abbr="15.4 pp." DocPartId="d03ca22a1ecd4220b21b892e6197b1cc" PartId="f74bf65b7fd149399ec89ffaf5c3a7fa"/>
        <Part Type="papunktis" Nr="15.5" Abbr="15.5 pp." DocPartId="1e5518ea5ed04dc6898790febac37a18" PartId="65f6f645f1fe48babd8c4d340f973046"/>
        <Part Type="papunktis" Nr="15.6" Abbr="15.6 pp." DocPartId="74043f88ea284845a6b72d55318067fb" PartId="cd23a70e49f8471881b39040679cbcf9"/>
        <Part Type="papunktis" Nr="15.7" Abbr="15.7 pp." DocPartId="e8b91872e9f542ebac52334790a68b19" PartId="beccafe845c543fc9f79413e52f0e0ca"/>
        <Part Type="papunktis" Nr="15.8" Abbr="15.8 pp." DocPartId="c9c7217c2f034cff902e7f62273479b1" PartId="603bcf6eccf246bcb050d2d4e58fa802"/>
        <Part Type="papunktis" Nr="15.9" Abbr="15.9 pp." DocPartId="208d5f858eac4fa3802da5a36873f0ff" PartId="8f4ab5328d6d42439b50c96cef90bb60"/>
        <Part Type="papunktis" Nr="15.10" Abbr="15.10 pp." DocPartId="29506740e1c642d799fc86ab9c940d41" PartId="b3edbfcc13624c35b8472c349f38ad83"/>
        <Part Type="papunktis" Nr="15.11" Abbr="15.11 pp." DocPartId="da43f068f611432e9aa74ef6d38f566f" PartId="e5f4867bbc92455584b585ef0806a28f"/>
        <Part Type="papunktis" Nr="15.12" Abbr="15.12 pp." DocPartId="e295b5d1a742457b8e3f1a6cdccce27f" PartId="19c3846411e5424bb6e933b07ba79bd9"/>
        <Part Type="papunktis" Nr="15.13" Abbr="15.13 pp." DocPartId="b45e2f5e198f42e48104b3bdc44d2968" PartId="9606e9e7e31f47469c47028dfd5e1beb"/>
        <Part Type="papunktis" Nr="15.14" Abbr="15.14 pp." DocPartId="7ece1ed3fad24241a9506b59cb9becf5" PartId="e34c583162f347038560a37f42d3b4dd"/>
        <Part Type="papunktis" Nr="15.15" Abbr="15.15 pp." DocPartId="6666110e218246858f7534d972b5588c" PartId="0b26ca6b7fc84738829e41b2552a6198"/>
        <Part Type="papunktis" Nr="15.16" Abbr="15.16 pp." DocPartId="ccfa166a85844c1d9e593d2c64f63022" PartId="0da214ec46984cc8a87004ecefce95cf"/>
        <Part Type="papunktis" Nr="15.17" Abbr="15.17 pp." DocPartId="5082d8dcf397433188dfe4d08e1b889a" PartId="a8012af4f309479cbd6776fbd9406110"/>
        <Part Type="papunktis" Nr="15.18" Abbr="15.18 pp." DocPartId="79a677845f5a45d98d6d6950d49a2fc4" PartId="230c60b86e7c44548b2d9b9682f5133e"/>
        <Part Type="papunktis" Nr="15.19" Abbr="15.19 pp." DocPartId="45b55523a1b74c2295257aa9feda28eb" PartId="57ee03d9c1524c3791e00e47ef44a9dc"/>
        <Part Type="papunktis" Nr="15.20" Abbr="15.20 pp." DocPartId="1f88d95dd84a4d1b84511a4d8f573002" PartId="4bfaae3d9cbf41feb58269f94b8e31c2"/>
        <Part Type="papunktis" Nr="15.21" Abbr="15.21 pp." DocPartId="46313a5df130405baef819e9b008def4" PartId="b27a1581db55441ca75254cd913c785e"/>
        <Part Type="papunktis" Nr="15.22" Abbr="15.22 pp." DocPartId="fc328c21eefa4232a912434f4fd8147f" PartId="c43e52c0f3e64591801d9c99f9976350"/>
      </Part>
    </Part>
    <Part Type="skyrius" Nr="3" Title="CENTRO TEISĖS IR PAREIGOS" DocPartId="b2a795c7c17147edbae029f04290204c" PartId="58022fb48c8c49359d682c42fc9e7389">
      <Part Type="punktas" Nr="16" Abbr="16 p." DocPartId="1dee6edcee0e46bd831a99ced3549a24" PartId="8f8636db2bfa461abac0279ec0713d63">
        <Part Type="papunktis" Nr="16.1" Abbr="16.1 pp." DocPartId="dede1c44da64499aa6849c13f043f870" PartId="967f4458d737468485da387250e2378a"/>
        <Part Type="papunktis" Nr="16.2" Abbr="16.2 pp." DocPartId="0bc25ece64f94318890f9f889da186ab" PartId="40c5b732db10416e86e610fe83279d46"/>
        <Part Type="papunktis" Nr="16.3" Abbr="16.3 pp." DocPartId="4bbd2e882d9a4621a93e7944cb862ff0" PartId="3ebe893114ad48bf934c4e6785d48333"/>
        <Part Type="papunktis" Nr="16.4" Abbr="16.4 pp." DocPartId="ecb7d95828b04cc6a525bb79b9e35bed" PartId="9e65a06ece59487a8950bf7d385f92df"/>
        <Part Type="papunktis" Nr="16.5" Abbr="16.5 pp." DocPartId="3fc2e95696084963b433e61b59f990d4" PartId="274fa910ffe244aa9788477c07f55f35"/>
        <Part Type="papunktis" Nr="16.6" Abbr="16.6 pp." DocPartId="227a7b6feddc4b849736516ab3e1c611" PartId="d61a24bde3014601ae32dcd38d04e597"/>
        <Part Type="papunktis" Nr="16.7" Abbr="16.7 pp." DocPartId="47c51b38ff154b9185a90bf71a518d4b" PartId="582487de68d141cf9dc4bf714de4cbac"/>
        <Part Type="papunktis" Nr="16.8" Abbr="16.8 pp." DocPartId="806282f0a45e4df58b22f4ea519bc0b4" PartId="9c42d07f60d143db9a0ac2ba0e069691"/>
        <Part Type="papunktis" Nr="16.9" Abbr="16.9 pp." DocPartId="05966cfa099544d4853d41995029a538" PartId="548674e9118d44b6998be42e4cc20037"/>
        <Part Type="papunktis" Nr="16.10" Abbr="16.10 pp." DocPartId="a5e6150549a441a8a6e85674126b918e" PartId="26af6a54d7804380b3b2db6b1df69279"/>
        <Part Type="papunktis" Nr="16.11" Abbr="16.11 pp." DocPartId="2ca405f658ef41948298dcf1d9cd56e3" PartId="ef0d8d43b47e4ecaa3f8be7d8b2ef174"/>
        <Part Type="papunktis" Nr="16.12" Abbr="16.12 pp." DocPartId="9819102bcebd4a10b470e819a0ed6b2e" PartId="a3f0b9d157c64b1787bd56370f6ce161"/>
        <Part Type="papunktis" Nr="16.13" Abbr="16.13 pp." DocPartId="7f05cf327c85412da0ca9858b63ab8ba" PartId="a6c391b79f104c39a89861e515bc7e60"/>
        <Part Type="papunktis" Nr="16.14" Abbr="16.14 pp." DocPartId="d600afcfa60648338c0a2354b197dc3f" PartId="eccfbddff0cb401e9fe15f1b1f229e8b"/>
        <Part Type="papunktis" Nr="16.15" Abbr="16.15 pp." DocPartId="dbae6f5bd0474495a026a8421cda9d1a" PartId="01a8919d15264e5caeb9cc8e2168a08c"/>
        <Part Type="papunktis" Nr="16.16" Abbr="16.16 pp." DocPartId="9b0a7f97664c46cb9628ab6be7bf085b" PartId="c24d8a7201c448c890e56501f2b71793"/>
        <Part Type="papunktis" Nr="16.17" Abbr="16.17 pp." DocPartId="507f7f062bce45ee9f7c04a82756e9d9" PartId="7ff1fc90b154455eb19fc8e59ce1c54d"/>
        <Part Type="papunktis" Nr="16.18" Abbr="16.18 pp." DocPartId="d4a091d52a90422992a6e73738c9d117" PartId="9b186253824e4030ac70470ae5fdfc11"/>
        <Part Type="papunktis" Nr="16.19" Abbr="16.19 pp." DocPartId="02c8d20a909443a1a39580d301418f16" PartId="a53e3a075b314eb08b95c8a789adfbcb"/>
        <Part Type="papunktis" Nr="16.20" Abbr="16.20 pp." DocPartId="bf829905460642869e61c86def05ee0b" PartId="0b096eb7a3274d3a892d7d707be16ec5"/>
        <Part Type="papunktis" Nr="16.21" Abbr="16.21 pp." DocPartId="0a760c08c47f4449a678af30fe519935" PartId="dbdeae67bdab4095bfadf19128b111d4"/>
      </Part>
      <Part Type="punktas" Nr="17" Abbr="17 p." DocPartId="7983cacaca014b068b93bf19074d94ea" PartId="021cf98a3db54f39801d8016f8f2a9c0">
        <Part Type="papunktis" Nr="17.1" Abbr="17.1 pp." DocPartId="97c44c82ecc74d009d15ec59f9c1f2dd" PartId="76bbdb53acd944549914cb962fed2332"/>
        <Part Type="papunktis" Nr="17.2" Abbr="17.2 pp." DocPartId="6c0231ab41d64024b6b5132354f2be68" PartId="4ea29068f32f44caad40667bcc6a5132"/>
        <Part Type="papunktis" Nr="17.3" Abbr="17.3 pp." DocPartId="755866520dcb4462bceb25ee7d1c92df" PartId="12c285012daa41a596431acd3fdb2995"/>
        <Part Type="papunktis" Nr="17.4" Abbr="17.4 pp." DocPartId="3e606499246f4cc7a96088355cc6056a" PartId="23f6daab0f824f9187aa27809206d7da"/>
      </Part>
    </Part>
    <Part Type="skyrius" Nr="4" Title="CENTRO VEIKLOS ORGANIZAVIMAS IR VALDYMAS" DocPartId="632254c11bb640eea41f4d922e68b372" PartId="0722ea36b05c4d788124313a6af141b0">
      <Part Type="punktas" Nr="18" Abbr="18 p." DocPartId="382eecaa1fd44f8c9a3dbb955d4c42ac" PartId="8e3f2ecd5c9f4d96a0fedee3b0213149"/>
      <Part Type="punktas" Nr="19" Abbr="19 p." DocPartId="3dcf6e8c483b47e884bcf3ace023a5d3" PartId="58bb4e4d2e9b49ad88a803b5a765c061"/>
      <Part Type="punktas" Nr="20" Abbr="20 p." DocPartId="03df50d844ed4890b95f7971790b474d" PartId="aa2b911f07cb49f98af35371fce1aba6">
        <Part Type="papunktis" Nr="20.1" Abbr="20.1 pp." DocPartId="24e59cf0c0604135b0cae13fad47473b" PartId="88878bfebf7b41229fb16139cfbc62e4"/>
        <Part Type="papunktis" Nr="20.2" Abbr="20.2 pp." DocPartId="c1a06d9aac3942458cdb2a99cc3cd9d2" PartId="fc0108dc667e4fc49c0e30dddc27c149"/>
        <Part Type="papunktis" Nr="20.3" Abbr="20.3 pp." DocPartId="ee074db1b45b487aa08fe8138dd8de66" PartId="c12499ab34af41e4be4c85c32561781c"/>
        <Part Type="papunktis" Nr="20.4" Abbr="20.4 pp." DocPartId="fa533949e194464da43052eac0574f22" PartId="8fc8c557d74d4dcf87de04f28c0e7880"/>
        <Part Type="papunktis" Nr="20.5" Abbr="20.5 pp." DocPartId="03ece37754a14fb7a09b14215f1b84a2" PartId="f74f65356d764ab9b0d70cdc3a4bfb5f"/>
        <Part Type="papunktis" Nr="20.6" Abbr="20.6 pp." DocPartId="df458d4614584268b80faa5b70e3a324" PartId="66b2055a46414107a059f4c7ddd6863f"/>
        <Part Type="papunktis" Nr="20.7" Abbr="20.7 pp." DocPartId="37a76a61690d4943bb92996ae838c9f6" PartId="904480906f0c4a17ae008453e96e5c5c"/>
        <Part Type="papunktis" Nr="20.8" Abbr="20.8 pp." DocPartId="6365093be96b4f6aa835702ea2e5b4be" PartId="8861adf5194c435287430ad00a93ea9e"/>
        <Part Type="papunktis" Nr="20.9" Abbr="20.9 pp." DocPartId="9804daac54fc4890b0decad0b3f46e12" PartId="ce04a853017b4368907d22c80cbc0722"/>
        <Part Type="papunktis" Nr="20.10" Abbr="20.10 pp." DocPartId="d4cafb987d244e69bc099f664732405e" PartId="7dea38eb0d014331bc2a2d2018de751f"/>
        <Part Type="papunktis" Nr="20.11" Abbr="20.11 pp." DocPartId="5033baf4a82d4389be67e4a4c099d6b8" PartId="f45c39070ebd44b697438b76de403066"/>
        <Part Type="papunktis" Nr="20.12" Abbr="20.12 pp." DocPartId="c30d505d54a04120bd369b6ee04e1bee" PartId="30f9dd00fa6b4cf48e9248ffcd9ab1cc"/>
        <Part Type="papunktis" Nr="20.13" Abbr="20.13 pp." DocPartId="7e444606de1940ac902a9abed073942d" PartId="3661047bcfdb4ff08f35e07d62e7e20f"/>
        <Part Type="papunktis" Nr="20.14" Abbr="20.14 pp." DocPartId="19258e5a73fa4b2a89e96ba3a00ba7c6" PartId="915be540fe6748dbbf9f362c31f8d795"/>
        <Part Type="papunktis" Nr="20.15" Abbr="20.15 pp." DocPartId="812900fbdd1447bebb82a483ee99a5cf" PartId="2005eb88c4284af09fbf551dac52ff79"/>
        <Part Type="papunktis" Nr="20.16" Abbr="20.16 pp." DocPartId="9ab802d897f44d148df27191b633bd42" PartId="531840dd0d744bd6bc6f084128a6cfd2"/>
        <Part Type="papunktis" Nr="20.17" Abbr="20.17 pp." DocPartId="25671ded2a534eef83c3f2aa5fbd7a62" PartId="a6cefa4361d747b6ae156385f434ac08"/>
      </Part>
      <Part Type="punktas" Nr="21" Abbr="21 p." DocPartId="ac02cbe20d0a4645ae09b9308fed8c07" PartId="66838c9198874f6fa93764db4600af1f"/>
      <Part Type="punktas" Nr="22" Abbr="22 p." DocPartId="6f8fd98e199c4a6787684d6edb0eab81" PartId="e2d13ba163874c0ab7f07c6fa71c6bbe"/>
      <Part Type="punktas" Nr="23" Abbr="23 p." DocPartId="581bf411c5854e06ab28ba28dbc6fc7b" PartId="1d6b2609fc9649629ae919b656d10371"/>
      <Part Type="punktas" Nr="24" Abbr="24 p." DocPartId="1143df8cc2c84785aff6b71511a23547" PartId="99f1a686451d4d8baf509cb1ca2d2145"/>
      <Part Type="punktas" Nr="25" Abbr="25 p." DocPartId="0da9094842b243b1ad35820cba790f16" PartId="9f2310c5ec754e9585b8aa8012c18263"/>
    </Part>
    <Part Type="skyrius" Nr="5" Title="DARBUOTOJŲ PRIĖMIMAS Į DARBĄ, DARBO APMOKĖJIMO TVARKA" DocPartId="2bb42195b3ea402e9c01d5ed9c70c993" PartId="74f516d51e1e4e4a977f03548882ecbe">
      <Part Type="punktas" Nr="26" Abbr="26 p." DocPartId="2d3ed611541142b3ba3a4b3a9af3b34a" PartId="dc813fc003ba4eb2a32d98bf27842ff6"/>
      <Part Type="punktas" Nr="27" Abbr="27 p." DocPartId="30c6f71b73ed403eaf1d4331b086f62e" PartId="ca91eb9c175b48fd8c3c6d2943bf038d"/>
    </Part>
    <Part Type="skyrius" Nr="6" Title="CENTRO TURTAS, LĖŠOS IR JŲ NAUDOJIMO TVARKA, FINANSINĖS VEIKLOS KONTROLĖ" DocPartId="1a9c7816c0e945318ab7171a6df8a733" PartId="218f104bf226471e8654a8fbf7742885">
      <Part Type="punktas" Nr="28" Abbr="28 p." DocPartId="7781df685d304e46a0a40452da2ee8f5" PartId="342e1178745f4efeb4ab376090d6f470"/>
      <Part Type="punktas" Nr="29" Abbr="29 p." DocPartId="9c37e09a93ce41cea1f7d865ead9c3b9" PartId="24638f11d8d0416283877769014740af">
        <Part Type="papunktis" Nr="29.1" Abbr="29.1 pp." DocPartId="edf16c1eb0b64af4baa602f9ebb9e59f" PartId="fa6a4cc7f2594060acb5edd990ac7b38"/>
        <Part Type="papunktis" Nr="29.2" Abbr="29.2 pp." DocPartId="ce4d7e0b93f24bee98f2aa4c8e64b600" PartId="79a98adb4f56431aa6122a23943b78bc"/>
        <Part Type="papunktis" Nr="29.3" Abbr="29.3 pp." DocPartId="0d8000fd32504645b9d6087a1fb4a32d" PartId="8d6f455cb92c4c0596c27a436f8a0c26"/>
        <Part Type="papunktis" Nr="29.4" Abbr="29.4 pp." DocPartId="734c8420ac2c439abf6b561d88d6e894" PartId="1dcdb79bfca244eaaf3491a57ed95469"/>
        <Part Type="papunktis" Nr="29.5" Abbr="29.5 pp." DocPartId="9cc0a0fdc22f47e1b60c17bc30ce00f8" PartId="5d3f34233ea8440ab96a49c2f0e7c0de"/>
        <Part Type="papunktis" Nr="29.6" Abbr="29.6 pp." DocPartId="c05d124a1d4a477bb8b9c0acdd49c307" PartId="6327523ceea746258c6ae155471b23cf"/>
      </Part>
      <Part Type="punktas" Nr="30" Abbr="30 p." DocPartId="3014677122a2402d9addcef1bd880493" PartId="da3b63f22e01490297b1ff0102e2d673"/>
      <Part Type="punktas" Nr="31" Abbr="31 p." DocPartId="0766528740124f448cc51794cd3bf326" PartId="9e938d65b2284d6fad2cd4de97c2f2c2"/>
      <Part Type="punktas" Nr="32" Abbr="32 p." DocPartId="f7268713a72a4e05a3869066f209f008" PartId="6732bbba3ce441c58c710cb2a8c1db72"/>
      <Part Type="punktas" Nr="33" Abbr="33 p." DocPartId="c0405f3f1e7e41b8bb820f095ac2f461" PartId="0ed66004bce1461fbed829ad82d19654"/>
      <Part Type="punktas" Nr="34" Abbr="34 p." DocPartId="92051361159e4325a27747f90a917d68" PartId="c65e26f52e234f8682de82ccbb8b6c84"/>
    </Part>
    <Part Type="skyrius" Nr="7" Title="BAIGIAMOSIOS NUOSTATOS" DocPartId="b934d3fb56f0415fa5f18b28d0a7e7db" PartId="5fde8e27354f467eb246200693b9a238">
      <Part Type="punktas" Nr="35" Abbr="35 p." DocPartId="01bbf7fd83954b928c8d88289350e4a3" PartId="b2f543f7a5e941a8a09456e82f1971a9"/>
      <Part Type="punktas" Nr="36" Abbr="36 p." DocPartId="5fc49383c683492b9c1350bb9e508ac3" PartId="f3a52edcf488472c9ea1187a517d6a9c"/>
      <Part Type="punktas" Nr="37" Abbr="37 p." DocPartId="80e62c7b17a74dfa8eae4895e6e5a953" PartId="ef71a557b9d646deaa7e84dc519f23a7"/>
      <Part Type="punktas" Nr="38" Abbr="38 p." DocPartId="ca91f27b7fe74a60b83bee1ebf7140ba" PartId="90946d081cda41e195042def3b454607"/>
      <Part Type="punktas" Nr="39" Abbr="39 p." DocPartId="52473ba64045416984000d5fcfd47485" PartId="4cbba5f6b42a409fa710f0bdd0449c52"/>
      <Part Type="punktas" Nr="40" Abbr="40 p." DocPartId="0c1349155165486ea3686b8e04d2856c" PartId="ba52550ca2c14f17894eb91cb8774afa"/>
    </Part>
    <Part Type="pabaiga" DocPartId="ae905a2fd9cc488c9b541e7c6979c3ac" PartId="dc1d07f7e9ea4fcc993bc2dcd664511d"/>
  </Part>
  <Part Type="priedas" Abbr="pr." Title="RADVILIŠKIO RAJONO SAVIVALDYBĖS TARYBOS SPRENDIMO PROJEKTO „DĖL RADVILIŠKIO RAJONO SAVIVALDYBĖS ŠVIETIMO IR SPORTO PASLAUGŲ CENTRO NUOSTATŲ PATVIRTINIMO“ AIŠKINAMASIS RAŠTAS" DocPartId="e23474e5d74945879396c5181973480e" PartId="9789df2a9fdf4ac69aac1d615e45eeb8">
    <Part Type="punktas" Nr="1" Abbr="pr. 1 p." DocPartId="cba79354a52e4df183dabcf90c27330d" PartId="489a3ab5429d45e5823f89fad6faeb7a"/>
    <Part Type="punktas" Nr="2" Abbr="pr. 2 p." DocPartId="81eacf823cc74287b6884e9f37e1664c" PartId="f90343f28368481cbbc82d8833bde21c"/>
    <Part Type="punktas" Nr="3" Abbr="pr. 3 p." DocPartId="8f91530fafb74657ae139fd8ca89205e" PartId="1e9139eee9334a0082d4779514314bb2"/>
    <Part Type="punktas" Nr="4" Abbr="pr. 4 p." DocPartId="50a65e5f08574418abba3d6c1f6e07a1" PartId="8f4b9de7b660461daf4eebbe13394aaa"/>
    <Part Type="skirsnis" Title="Atlikti kiti redakcinio pobūdžio pakeitimai, visi pakeitimai išvardinti aiškinamajame rašte." DocPartId="523313abbcbc4451b1f89b2cdd08db19" PartId="e9b9f4dfda4f4ab081e927d0c892693c">
      <Part Type="punktas" Nr="5" Abbr="pr. 5 p." DocPartId="a1e5536ae46a4369b9b679dda1179578" PartId="fa9bd9137d2b418fab5f73bad0d16139"/>
      <Part Type="punktas" Nr="6" Abbr="pr. 6 p." DocPartId="9e7f7bb345b34f499beeeeae48a1b758" PartId="1237f2665dd149b092f0cdd256d4c56d"/>
      <Part Type="punktas" Nr="7" Abbr="pr. 7 p." DocPartId="eab5b9eb2e8a4f74bf2906ffcf1c52a9" PartId="15e170b84fd54308a3a04d4dcdd51c5b"/>
      <Part Type="punktas" Nr="8" Abbr="pr. 8 p." DocPartId="ade3f38a36c6414e8cf2537cf86334e8" PartId="b4c802d6266948fa9c5edbddc7e76a1c"/>
      <Part Type="punktas" Nr="9" Abbr="pr. 9 p." DocPartId="03fcea10fc4e46d4a3256ba061b55800" PartId="d631705ed4b84a71ac9334805c5dc332"/>
      <Part Type="punktas" Nr="10" Abbr="pr. 10 p." DocPartId="ee816e60798b421bb04b6e261987e733" PartId="ff09233abbb145409114b2ea94e2012b"/>
      <Part Type="punktas" Nr="11" Abbr="pr. 11 p." DocPartId="a1f28f8fb9b0477e83eeed1d365c1ef9" PartId="467f194175234745bec6abb87f68406b"/>
      <Part Type="punktas" Nr="12" Abbr="pr. 12 p." DocPartId="0ce968a9ae63442592db570fb44cd4e3" PartId="0e541ef9c04548989e9d99ea7043669f"/>
    </Part>
  </Part>
</Parts>
</file>

<file path=customXml/itemProps1.xml><?xml version="1.0" encoding="utf-8"?>
<ds:datastoreItem xmlns:ds="http://schemas.openxmlformats.org/officeDocument/2006/customXml" ds:itemID="{29AFE45A-FCB7-4F91-83CE-0E912EA7D54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3775</Words>
  <Characters>27828</Characters>
  <Application>Microsoft Office Word</Application>
  <DocSecurity>4</DocSecurity>
  <Lines>579</Lines>
  <Paragraphs>309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31294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2025-03-26T14:41:00Z</dcterms:created>
  <dc:creator>RemigijusR</dc:creator>
  <lastModifiedBy>adlibuser</lastModifiedBy>
  <lastPrinted>2025-03-12T06:12:00Z</lastPrinted>
  <dcterms:modified xsi:type="dcterms:W3CDTF">2025-03-26T14:41:00Z</dcterms:modified>
  <revision>2</revision>
</coreProperties>
</file>