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f7a901d8fe254e89966a84134486796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6946" w:firstLine="1832"/>
            <w:jc w:val="both"/>
            <w:rPr>
              <w:b/>
              <w:bCs/>
              <w:szCs w:val="24"/>
              <w:lang w:eastAsia="lt-LT"/>
            </w:rPr>
          </w:pPr>
          <w:r>
            <w:rPr>
              <w:b/>
              <w:bCs/>
              <w:szCs w:val="24"/>
              <w:lang w:eastAsia="lt-LT"/>
            </w:rPr>
            <w:t>Projektas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Cs w:val="24"/>
              <w:lang w:eastAsia="lt-LT"/>
            </w:rPr>
          </w:pPr>
        </w:p>
        <w:p>
          <w:pPr>
            <w:spacing w:line="276" w:lineRule="auto"/>
            <w:jc w:val="center"/>
            <w:rPr>
              <w:b/>
              <w:szCs w:val="24"/>
              <w:lang w:eastAsia="lt-LT"/>
            </w:rPr>
          </w:pPr>
          <w:r>
            <w:rPr>
              <w:b/>
              <w:szCs w:val="24"/>
              <w:lang w:eastAsia="lt-LT"/>
            </w:rPr>
            <w:t xml:space="preserve">LIETUVOS RESPUBLIKOS </w:t>
          </w:r>
        </w:p>
        <w:p>
          <w:pPr>
            <w:rPr>
              <w:sz w:val="18"/>
              <w:szCs w:val="18"/>
            </w:rPr>
          </w:pPr>
        </w:p>
        <w:p>
          <w:pPr>
            <w:spacing w:line="276" w:lineRule="auto"/>
            <w:jc w:val="center"/>
            <w:rPr>
              <w:b/>
              <w:szCs w:val="24"/>
              <w:lang w:eastAsia="lt-LT"/>
            </w:rPr>
          </w:pPr>
          <w:r>
            <w:rPr>
              <w:b/>
              <w:szCs w:val="24"/>
              <w:lang w:eastAsia="lt-LT"/>
            </w:rPr>
            <w:t xml:space="preserve">PRIEŠGAISRINĖS SAUGOS ĮSTATYMO NR. IX-1225  </w:t>
          </w:r>
        </w:p>
        <w:p>
          <w:pPr>
            <w:rPr>
              <w:sz w:val="18"/>
              <w:szCs w:val="18"/>
            </w:rPr>
          </w:pPr>
        </w:p>
        <w:p>
          <w:pPr>
            <w:spacing w:line="276" w:lineRule="auto"/>
            <w:ind w:firstLine="62"/>
            <w:jc w:val="center"/>
            <w:rPr>
              <w:b/>
              <w:szCs w:val="24"/>
              <w:lang w:eastAsia="lt-LT"/>
            </w:rPr>
          </w:pPr>
          <w:r>
            <w:rPr>
              <w:b/>
              <w:szCs w:val="24"/>
              <w:lang w:eastAsia="lt-LT"/>
            </w:rPr>
            <w:t xml:space="preserve">1 IR 7 STRAIPSNIŲ PAKEITIMO IR ĮSTATYMO </w:t>
          </w:r>
          <w:r>
            <w:rPr>
              <w:b/>
              <w:szCs w:val="24"/>
            </w:rPr>
            <w:t xml:space="preserve">PAPILDYMO </w:t>
          </w:r>
          <w:r>
            <w:rPr>
              <w:b/>
              <w:szCs w:val="24"/>
              <w:lang w:eastAsia="lt-LT"/>
            </w:rPr>
            <w:t>V</w:t>
          </w:r>
          <w:r>
            <w:rPr>
              <w:b/>
              <w:szCs w:val="24"/>
              <w:vertAlign w:val="superscript"/>
              <w:lang w:eastAsia="lt-LT"/>
            </w:rPr>
            <w:t>2</w:t>
          </w:r>
          <w:r>
            <w:rPr>
              <w:b/>
              <w:szCs w:val="24"/>
            </w:rPr>
            <w:t xml:space="preserve"> SKYRIUMI</w:t>
          </w:r>
        </w:p>
        <w:p>
          <w:pPr>
            <w:rPr>
              <w:sz w:val="18"/>
              <w:szCs w:val="18"/>
            </w:rPr>
          </w:pPr>
        </w:p>
        <w:p>
          <w:pPr>
            <w:spacing w:line="276" w:lineRule="auto"/>
            <w:jc w:val="center"/>
            <w:rPr>
              <w:b/>
              <w:szCs w:val="24"/>
              <w:lang w:eastAsia="lt-LT"/>
            </w:rPr>
          </w:pPr>
          <w:r>
            <w:rPr>
              <w:b/>
              <w:szCs w:val="24"/>
              <w:lang w:eastAsia="lt-LT"/>
            </w:rPr>
            <w:t>ĮSTATYMAS</w:t>
          </w:r>
        </w:p>
        <w:p>
          <w:pPr>
            <w:rPr>
              <w:sz w:val="18"/>
              <w:szCs w:val="18"/>
            </w:rPr>
          </w:pPr>
        </w:p>
        <w:p>
          <w:pPr>
            <w:spacing w:line="276" w:lineRule="auto"/>
            <w:jc w:val="center"/>
            <w:rPr>
              <w:szCs w:val="24"/>
              <w:lang w:eastAsia="lt-LT"/>
            </w:rPr>
          </w:pPr>
        </w:p>
        <w:p>
          <w:pPr>
            <w:rPr>
              <w:sz w:val="18"/>
              <w:szCs w:val="18"/>
            </w:rPr>
          </w:pPr>
        </w:p>
        <w:p>
          <w:pPr>
            <w:spacing w:line="276" w:lineRule="auto"/>
            <w:jc w:val="center"/>
            <w:rPr>
              <w:szCs w:val="24"/>
              <w:lang w:eastAsia="lt-LT"/>
            </w:rPr>
          </w:pPr>
        </w:p>
        <w:p>
          <w:pPr>
            <w:rPr>
              <w:sz w:val="18"/>
              <w:szCs w:val="18"/>
            </w:rPr>
          </w:pPr>
        </w:p>
        <w:p>
          <w:pPr>
            <w:spacing w:line="276" w:lineRule="auto"/>
            <w:jc w:val="center"/>
            <w:rPr>
              <w:szCs w:val="24"/>
              <w:lang w:eastAsia="lt-LT"/>
            </w:rPr>
          </w:pPr>
          <w:r>
            <w:rPr>
              <w:szCs w:val="24"/>
              <w:lang w:eastAsia="lt-LT"/>
            </w:rPr>
            <w:t xml:space="preserve">2015 m.                d. Nr.</w:t>
          </w:r>
        </w:p>
        <w:p>
          <w:pPr>
            <w:rPr>
              <w:sz w:val="18"/>
              <w:szCs w:val="18"/>
            </w:rPr>
          </w:pPr>
        </w:p>
        <w:p>
          <w:pPr>
            <w:spacing w:line="276" w:lineRule="auto"/>
            <w:jc w:val="center"/>
            <w:rPr>
              <w:szCs w:val="24"/>
              <w:lang w:eastAsia="lt-LT"/>
            </w:rPr>
          </w:pPr>
          <w:r>
            <w:rPr>
              <w:szCs w:val="24"/>
              <w:lang w:eastAsia="lt-LT"/>
            </w:rPr>
            <w:t>Vilnius</w:t>
          </w:r>
        </w:p>
        <w:p>
          <w:pPr>
            <w:rPr>
              <w:sz w:val="18"/>
              <w:szCs w:val="18"/>
            </w:rPr>
          </w:pPr>
        </w:p>
        <w:p>
          <w:pPr>
            <w:spacing w:line="276" w:lineRule="auto"/>
            <w:jc w:val="both"/>
            <w:rPr>
              <w:szCs w:val="24"/>
              <w:lang w:eastAsia="lt-LT"/>
            </w:rPr>
          </w:pPr>
        </w:p>
        <w:p>
          <w:pPr>
            <w:rPr>
              <w:sz w:val="18"/>
              <w:szCs w:val="18"/>
            </w:rPr>
          </w:pPr>
        </w:p>
        <w:sdt>
          <w:sdtPr>
            <w:alias w:val="1 str."/>
            <w:tag w:val="part_188ec9cd59754a05abbfdf9899b70d4c"/>
            <w:lock w:val="sdtLocked"/>
            <w:richText/>
          </w:sdtPr>
          <w:sdtContent>
            <w:p>
              <w:pPr>
                <w:tabs>
                  <w:tab w:val="left" w:pos="1843"/>
                </w:tabs>
                <w:spacing w:line="276" w:lineRule="auto"/>
                <w:ind w:firstLine="720"/>
                <w:jc w:val="both"/>
                <w:rPr>
                  <w:b/>
                  <w:szCs w:val="24"/>
                  <w:lang w:eastAsia="lt-LT"/>
                </w:rPr>
              </w:pPr>
              <w:sdt>
                <w:sdtPr>
                  <w:alias w:val="Numeris"/>
                  <w:tag w:val="nr_188ec9cd59754a05abbfdf9899b70d4c"/>
                  <w:lock w:val="sdtLocked"/>
                  <w:richText/>
                </w:sdtPr>
                <w:sdtContent>
                  <w:r>
                    <w:rPr>
                      <w:b/>
                      <w:szCs w:val="24"/>
                      <w:lang w:eastAsia="lt-LT"/>
                    </w:rPr>
                    <w:t>1</w:t>
                  </w:r>
                </w:sdtContent>
              </w:sdt>
              <w:r>
                <w:rPr>
                  <w:b/>
                  <w:szCs w:val="24"/>
                  <w:lang w:eastAsia="lt-LT"/>
                </w:rPr>
                <w:t xml:space="preserve"> straipsnis. </w:t>
              </w:r>
              <w:sdt>
                <w:sdtPr>
                  <w:alias w:val="Pavadinimas"/>
                  <w:tag w:val="title_188ec9cd59754a05abbfdf9899b70d4c"/>
                  <w:lock w:val="sdtLocked"/>
                  <w:richText/>
                </w:sdtPr>
                <w:sdtContent>
                  <w:r>
                    <w:rPr>
                      <w:b/>
                      <w:szCs w:val="24"/>
                      <w:lang w:eastAsia="lt-LT"/>
                    </w:rPr>
                    <w:t>1 straipsnio pakeitimas</w:t>
                  </w:r>
                </w:sdtContent>
              </w:sdt>
            </w:p>
            <w:p>
              <w:pPr>
                <w:rPr>
                  <w:sz w:val="18"/>
                  <w:szCs w:val="18"/>
                </w:rPr>
              </w:pPr>
            </w:p>
            <w:sdt>
              <w:sdtPr>
                <w:alias w:val="1 str. 1 d."/>
                <w:tag w:val="part_0faf4fbbbb234700b826d764ebbe7e69"/>
                <w:lock w:val="sdtLocked"/>
                <w:richText/>
              </w:sdtPr>
              <w:sdtContent>
                <w:p>
                  <w:pPr>
                    <w:tabs>
                      <w:tab w:val="left" w:pos="1843"/>
                    </w:tabs>
                    <w:spacing w:line="276" w:lineRule="auto"/>
                    <w:ind w:firstLine="720"/>
                    <w:jc w:val="both"/>
                    <w:rPr>
                      <w:szCs w:val="24"/>
                      <w:lang w:eastAsia="lt-LT"/>
                    </w:rPr>
                  </w:pPr>
                  <w:r>
                    <w:rPr>
                      <w:szCs w:val="24"/>
                      <w:lang w:eastAsia="lt-LT"/>
                    </w:rPr>
                    <w:t>Pakeisti 1 straipsnį ir jį išdėstyti taip:</w:t>
                  </w:r>
                </w:p>
                <w:p>
                  <w:pPr>
                    <w:rPr>
                      <w:sz w:val="18"/>
                      <w:szCs w:val="18"/>
                    </w:rPr>
                  </w:pPr>
                </w:p>
                <w:sdt>
                  <w:sdtPr>
                    <w:alias w:val="citata"/>
                    <w:tag w:val="part_078ffeac755e4d36b2de04c4fe9cdeb4"/>
                    <w:lock w:val="sdtLocked"/>
                    <w:richText/>
                  </w:sdtPr>
                  <w:sdtContent>
                    <w:sdt>
                      <w:sdtPr>
                        <w:alias w:val="1 str."/>
                        <w:tag w:val="part_8e54d5f77c4c4e73898c5a29199b7dc4"/>
                        <w:lock w:val="sdtLocked"/>
                        <w:richText/>
                      </w:sdtPr>
                      <w:sdtContent>
                        <w:p>
                          <w:pPr>
                            <w:tabs>
                              <w:tab w:val="left" w:pos="1843"/>
                            </w:tabs>
                            <w:spacing w:line="276" w:lineRule="auto"/>
                            <w:ind w:firstLine="720"/>
                            <w:jc w:val="both"/>
                            <w:rPr>
                              <w:szCs w:val="24"/>
                              <w:lang w:eastAsia="lt-LT"/>
                            </w:rPr>
                          </w:pPr>
                          <w:r>
                            <w:rPr>
                              <w:szCs w:val="24"/>
                              <w:lang w:eastAsia="lt-LT"/>
                            </w:rPr>
                            <w:t>„</w:t>
                          </w:r>
                          <w:sdt>
                            <w:sdtPr>
                              <w:alias w:val="Numeris"/>
                              <w:tag w:val="nr_8e54d5f77c4c4e73898c5a29199b7dc4"/>
                              <w:lock w:val="sdtLocked"/>
                              <w:richText/>
                            </w:sdtPr>
                            <w:sdtContent>
                              <w:r>
                                <w:rPr>
                                  <w:b/>
                                  <w:szCs w:val="24"/>
                                  <w:lang w:eastAsia="lt-LT"/>
                                </w:rPr>
                                <w:t>1</w:t>
                              </w:r>
                            </w:sdtContent>
                          </w:sdt>
                          <w:r>
                            <w:rPr>
                              <w:b/>
                              <w:szCs w:val="24"/>
                              <w:lang w:eastAsia="lt-LT"/>
                            </w:rPr>
                            <w:t xml:space="preserve"> straipsnis. </w:t>
                          </w:r>
                          <w:sdt>
                            <w:sdtPr>
                              <w:alias w:val="Pavadinimas"/>
                              <w:tag w:val="title_8e54d5f77c4c4e73898c5a29199b7dc4"/>
                              <w:lock w:val="sdtLocked"/>
                              <w:richText/>
                            </w:sdtPr>
                            <w:sdtContent>
                              <w:r>
                                <w:rPr>
                                  <w:b/>
                                  <w:szCs w:val="24"/>
                                  <w:lang w:eastAsia="lt-LT"/>
                                </w:rPr>
                                <w:t>Įstatymo paskirtis</w:t>
                              </w:r>
                            </w:sdtContent>
                          </w:sdt>
                        </w:p>
                        <w:p>
                          <w:pPr>
                            <w:rPr>
                              <w:sz w:val="18"/>
                              <w:szCs w:val="18"/>
                            </w:rPr>
                          </w:pPr>
                        </w:p>
                        <w:sdt>
                          <w:sdtPr>
                            <w:alias w:val="1 str. 1 d."/>
                            <w:tag w:val="part_12310c2cfbef4bacbb6389cf19071c05"/>
                            <w:lock w:val="sdtLocked"/>
                            <w:richText/>
                          </w:sdtPr>
                          <w:sdtContent>
                            <w:p>
                              <w:pPr>
                                <w:tabs>
                                  <w:tab w:val="left" w:pos="1843"/>
                                </w:tabs>
                                <w:spacing w:line="276" w:lineRule="auto"/>
                                <w:ind w:firstLine="720"/>
                                <w:jc w:val="both"/>
                                <w:rPr>
                                  <w:szCs w:val="24"/>
                                  <w:lang w:eastAsia="lt-LT"/>
                                </w:rPr>
                              </w:pPr>
                              <w:r>
                                <w:rPr>
                                  <w:szCs w:val="24"/>
                                  <w:lang w:eastAsia="lt-LT"/>
                                </w:rPr>
                                <w:t>Šis Įstatymas nustato priešgaisrinės saugos užtikrinimo ir organizavimo Lietuvos Respublikoje teisinius pagrindus, priešgaisrinės saugos užtikrinimo sistemą, valstybės ir savivaldybių institucijų ir įstaigų funkcijas, priėmimą į savivaldybių priešgaisrinių tarnybų ir Valstybinės priešgaisrinės gelbėjimo tarnybos darbuotojų, gesinančių gaisrus ir atliekančių žmonių ir turto gelbėjimo darbus (toliau – savivaldybių priešgaisrinių tarnybų ir Valstybinės priešgaisrinės gelbėjimo tarnybos darbuotojai), pareigas, atleidimą iš jų ir savivaldybių priešgaisrinių tarnybų ir Valstybinės priešgaisrinės gelbėjimo tarnybos darbuotojų kvalifikacijos tobulinimą, savanorių ugniagesių statusą ir veiklą, gyventojų, įmonių, įstaigų ir organizacijų teises ir pareigas priešgaisrinės saugos srityje.“</w:t>
                              </w:r>
                            </w:p>
                            <w:p>
                              <w:pPr>
                                <w:rPr>
                                  <w:sz w:val="18"/>
                                  <w:szCs w:val="18"/>
                                </w:rPr>
                              </w:pPr>
                            </w:p>
                            <w:p>
                              <w:pPr>
                                <w:tabs>
                                  <w:tab w:val="left" w:pos="1843"/>
                                </w:tabs>
                                <w:spacing w:line="276" w:lineRule="auto"/>
                                <w:ind w:firstLine="720"/>
                                <w:jc w:val="both"/>
                                <w:rPr>
                                  <w:b/>
                                  <w:szCs w:val="24"/>
                                  <w:lang w:eastAsia="lt-LT"/>
                                </w:rPr>
                              </w:pPr>
                            </w:p>
                            <w:p>
                              <w:pPr>
                                <w:rPr>
                                  <w:sz w:val="18"/>
                                  <w:szCs w:val="18"/>
                                </w:rPr>
                              </w:pPr>
                            </w:p>
                          </w:sdtContent>
                        </w:sdt>
                      </w:sdtContent>
                    </w:sdt>
                  </w:sdtContent>
                </w:sdt>
              </w:sdtContent>
            </w:sdt>
          </w:sdtContent>
        </w:sdt>
        <w:sdt>
          <w:sdtPr>
            <w:alias w:val="2 str."/>
            <w:tag w:val="part_53f1de52574c4ac0a543d4c72ecfed53"/>
            <w:lock w:val="sdtLocked"/>
            <w:richText/>
          </w:sdtPr>
          <w:sdtContent>
            <w:p>
              <w:pPr>
                <w:tabs>
                  <w:tab w:val="left" w:pos="1843"/>
                </w:tabs>
                <w:spacing w:line="276" w:lineRule="auto"/>
                <w:ind w:firstLine="720"/>
                <w:jc w:val="both"/>
                <w:rPr>
                  <w:b/>
                  <w:szCs w:val="24"/>
                  <w:lang w:eastAsia="lt-LT"/>
                </w:rPr>
              </w:pPr>
              <w:sdt>
                <w:sdtPr>
                  <w:alias w:val="Numeris"/>
                  <w:tag w:val="nr_53f1de52574c4ac0a543d4c72ecfed53"/>
                  <w:lock w:val="sdtLocked"/>
                  <w:richText/>
                </w:sdtPr>
                <w:sdtContent>
                  <w:r>
                    <w:rPr>
                      <w:b/>
                      <w:szCs w:val="24"/>
                      <w:lang w:eastAsia="lt-LT"/>
                    </w:rPr>
                    <w:t>2</w:t>
                  </w:r>
                </w:sdtContent>
              </w:sdt>
              <w:r>
                <w:rPr>
                  <w:b/>
                  <w:szCs w:val="24"/>
                  <w:lang w:eastAsia="lt-LT"/>
                </w:rPr>
                <w:t xml:space="preserve"> straipsnis. </w:t>
              </w:r>
              <w:sdt>
                <w:sdtPr>
                  <w:alias w:val="Pavadinimas"/>
                  <w:tag w:val="title_53f1de52574c4ac0a543d4c72ecfed53"/>
                  <w:lock w:val="sdtLocked"/>
                  <w:richText/>
                </w:sdtPr>
                <w:sdtContent>
                  <w:r>
                    <w:rPr>
                      <w:b/>
                      <w:szCs w:val="24"/>
                      <w:lang w:eastAsia="lt-LT"/>
                    </w:rPr>
                    <w:t>7 straipsnio pakeitimas</w:t>
                  </w:r>
                </w:sdtContent>
              </w:sdt>
            </w:p>
            <w:p>
              <w:pPr>
                <w:rPr>
                  <w:sz w:val="18"/>
                  <w:szCs w:val="18"/>
                </w:rPr>
              </w:pPr>
            </w:p>
            <w:sdt>
              <w:sdtPr>
                <w:alias w:val="2 str. 1 d."/>
                <w:tag w:val="part_f14245a04681436aa01ae5efb21cd8ef"/>
                <w:lock w:val="sdtLocked"/>
                <w:richText/>
              </w:sdtPr>
              <w:sdtContent>
                <w:p>
                  <w:pPr>
                    <w:tabs>
                      <w:tab w:val="left" w:pos="1843"/>
                    </w:tabs>
                    <w:spacing w:line="276" w:lineRule="auto"/>
                    <w:ind w:firstLine="720"/>
                    <w:jc w:val="both"/>
                    <w:rPr>
                      <w:szCs w:val="24"/>
                      <w:lang w:eastAsia="lt-LT"/>
                    </w:rPr>
                  </w:pPr>
                  <w:r>
                    <w:rPr>
                      <w:szCs w:val="24"/>
                      <w:lang w:eastAsia="lt-LT"/>
                    </w:rPr>
                    <w:t>Pakeisti 7 straipsnio 15 punktą ir jį išdėstyti taip:</w:t>
                  </w:r>
                </w:p>
                <w:p>
                  <w:pPr>
                    <w:rPr>
                      <w:sz w:val="18"/>
                      <w:szCs w:val="18"/>
                    </w:rPr>
                  </w:pPr>
                </w:p>
                <w:sdt>
                  <w:sdtPr>
                    <w:alias w:val="citata"/>
                    <w:tag w:val="part_5a3d567374f44e6ba6cd80138b895f4f"/>
                    <w:lock w:val="sdtLocked"/>
                    <w:richText/>
                  </w:sdtPr>
                  <w:sdtContent>
                    <w:sdt>
                      <w:sdtPr>
                        <w:alias w:val="15 p."/>
                        <w:tag w:val="part_0e23d56b7b064c63875c935c6e0da68c"/>
                        <w:lock w:val="sdtLocked"/>
                        <w:richText/>
                      </w:sdtPr>
                      <w:sdtContent>
                        <w:p>
                          <w:pPr>
                            <w:tabs>
                              <w:tab w:val="left" w:pos="1843"/>
                            </w:tabs>
                            <w:spacing w:line="276" w:lineRule="auto"/>
                            <w:ind w:firstLine="720"/>
                            <w:jc w:val="both"/>
                            <w:rPr>
                              <w:szCs w:val="24"/>
                              <w:lang w:eastAsia="lt-LT"/>
                            </w:rPr>
                          </w:pPr>
                          <w:r>
                            <w:rPr>
                              <w:szCs w:val="24"/>
                              <w:lang w:eastAsia="lt-LT"/>
                            </w:rPr>
                            <w:t>„</w:t>
                          </w:r>
                          <w:sdt>
                            <w:sdtPr>
                              <w:alias w:val="Numeris"/>
                              <w:tag w:val="nr_0e23d56b7b064c63875c935c6e0da68c"/>
                              <w:lock w:val="sdtLocked"/>
                              <w:richText/>
                            </w:sdtPr>
                            <w:sdtContent>
                              <w:r>
                                <w:rPr>
                                  <w:szCs w:val="24"/>
                                  <w:lang w:eastAsia="lt-LT"/>
                                </w:rPr>
                                <w:t>15</w:t>
                              </w:r>
                            </w:sdtContent>
                          </w:sdt>
                          <w:r>
                            <w:rPr>
                              <w:szCs w:val="24"/>
                              <w:lang w:eastAsia="lt-LT"/>
                            </w:rPr>
                            <w:t>) atlieka kitas šio Įstatymo ir kitų teisės aktų nustatytas funkcijas.“</w:t>
                          </w:r>
                        </w:p>
                        <w:p>
                          <w:pPr>
                            <w:rPr>
                              <w:sz w:val="18"/>
                              <w:szCs w:val="18"/>
                            </w:rPr>
                          </w:pPr>
                        </w:p>
                        <w:p>
                          <w:pPr>
                            <w:tabs>
                              <w:tab w:val="left" w:pos="1843"/>
                            </w:tabs>
                            <w:spacing w:line="276" w:lineRule="auto"/>
                            <w:ind w:firstLine="720"/>
                            <w:jc w:val="both"/>
                            <w:rPr>
                              <w:szCs w:val="24"/>
                              <w:lang w:eastAsia="lt-LT"/>
                            </w:rPr>
                          </w:pPr>
                        </w:p>
                        <w:p>
                          <w:pPr>
                            <w:rPr>
                              <w:sz w:val="18"/>
                              <w:szCs w:val="18"/>
                            </w:rPr>
                          </w:pPr>
                        </w:p>
                      </w:sdtContent>
                    </w:sdt>
                  </w:sdtContent>
                </w:sdt>
              </w:sdtContent>
            </w:sdt>
          </w:sdtContent>
        </w:sdt>
        <w:sdt>
          <w:sdtPr>
            <w:alias w:val="3 str."/>
            <w:tag w:val="part_9a9f93434ed9473a93a5533ac0fc8d94"/>
            <w:lock w:val="sdtLocked"/>
            <w:richText/>
          </w:sdtPr>
          <w:sdtContent>
            <w:p>
              <w:pPr>
                <w:tabs>
                  <w:tab w:val="left" w:pos="1843"/>
                </w:tabs>
                <w:spacing w:line="276" w:lineRule="auto"/>
                <w:ind w:firstLine="720"/>
                <w:jc w:val="both"/>
                <w:rPr>
                  <w:b/>
                  <w:szCs w:val="24"/>
                  <w:lang w:eastAsia="lt-LT"/>
                </w:rPr>
              </w:pPr>
              <w:sdt>
                <w:sdtPr>
                  <w:alias w:val="Numeris"/>
                  <w:tag w:val="nr_9a9f93434ed9473a93a5533ac0fc8d94"/>
                  <w:lock w:val="sdtLocked"/>
                  <w:richText/>
                </w:sdtPr>
                <w:sdtContent>
                  <w:r>
                    <w:rPr>
                      <w:b/>
                      <w:szCs w:val="24"/>
                      <w:lang w:eastAsia="lt-LT"/>
                    </w:rPr>
                    <w:t>3</w:t>
                  </w:r>
                </w:sdtContent>
              </w:sdt>
              <w:r>
                <w:rPr>
                  <w:b/>
                  <w:szCs w:val="24"/>
                  <w:lang w:eastAsia="lt-LT"/>
                </w:rPr>
                <w:t xml:space="preserve"> straipsnis. </w:t>
              </w:r>
              <w:sdt>
                <w:sdtPr>
                  <w:alias w:val="Pavadinimas"/>
                  <w:tag w:val="title_9a9f93434ed9473a93a5533ac0fc8d94"/>
                  <w:lock w:val="sdtLocked"/>
                  <w:richText/>
                </w:sdtPr>
                <w:sdtContent>
                  <w:r>
                    <w:rPr>
                      <w:b/>
                      <w:szCs w:val="24"/>
                      <w:lang w:eastAsia="lt-LT"/>
                    </w:rPr>
                    <w:t xml:space="preserve">Įstatymo papildymas  V</w:t>
                  </w:r>
                  <w:r>
                    <w:rPr>
                      <w:b/>
                      <w:szCs w:val="24"/>
                      <w:vertAlign w:val="superscript"/>
                      <w:lang w:eastAsia="lt-LT"/>
                    </w:rPr>
                    <w:t>2</w:t>
                  </w:r>
                  <w:r>
                    <w:rPr>
                      <w:b/>
                      <w:szCs w:val="24"/>
                      <w:lang w:eastAsia="lt-LT"/>
                    </w:rPr>
                    <w:t xml:space="preserve"> skyriumi</w:t>
                  </w:r>
                </w:sdtContent>
              </w:sdt>
            </w:p>
            <w:p>
              <w:pPr>
                <w:rPr>
                  <w:sz w:val="18"/>
                  <w:szCs w:val="18"/>
                </w:rPr>
              </w:pPr>
            </w:p>
            <w:sdt>
              <w:sdtPr>
                <w:alias w:val="3 str. 1 d."/>
                <w:tag w:val="part_144102ee2cd14ffd9c0bd09185e65d85"/>
                <w:lock w:val="sdtLocked"/>
                <w:richText/>
              </w:sdtPr>
              <w:sdtContent>
                <w:p>
                  <w:pPr>
                    <w:tabs>
                      <w:tab w:val="left" w:pos="1843"/>
                    </w:tabs>
                    <w:spacing w:line="276" w:lineRule="auto"/>
                    <w:ind w:firstLine="720"/>
                    <w:jc w:val="both"/>
                    <w:rPr>
                      <w:szCs w:val="24"/>
                      <w:lang w:eastAsia="lt-LT"/>
                    </w:rPr>
                  </w:pPr>
                  <w:r>
                    <w:rPr>
                      <w:szCs w:val="24"/>
                      <w:lang w:eastAsia="lt-LT"/>
                    </w:rPr>
                    <w:t>Papildyti Įstatymą V</w:t>
                  </w:r>
                  <w:r>
                    <w:rPr>
                      <w:szCs w:val="24"/>
                      <w:vertAlign w:val="superscript"/>
                      <w:lang w:eastAsia="lt-LT"/>
                    </w:rPr>
                    <w:t xml:space="preserve">2 </w:t>
                  </w:r>
                  <w:r>
                    <w:rPr>
                      <w:szCs w:val="24"/>
                      <w:lang w:eastAsia="lt-LT"/>
                    </w:rPr>
                    <w:t>skyriumi:</w:t>
                  </w:r>
                </w:p>
                <w:p>
                  <w:pPr>
                    <w:rPr>
                      <w:sz w:val="18"/>
                      <w:szCs w:val="18"/>
                    </w:rPr>
                  </w:pPr>
                </w:p>
                <w:p>
                  <w:pPr>
                    <w:tabs>
                      <w:tab w:val="left" w:pos="1843"/>
                    </w:tabs>
                    <w:spacing w:line="276" w:lineRule="auto"/>
                    <w:ind w:firstLine="720"/>
                    <w:jc w:val="both"/>
                    <w:rPr>
                      <w:b/>
                      <w:szCs w:val="24"/>
                      <w:lang w:eastAsia="lt-LT"/>
                    </w:rPr>
                  </w:pPr>
                </w:p>
                <w:p>
                  <w:pPr>
                    <w:rPr>
                      <w:sz w:val="18"/>
                      <w:szCs w:val="18"/>
                    </w:rPr>
                  </w:pPr>
                </w:p>
                <w:sdt>
                  <w:sdtPr>
                    <w:alias w:val="citata"/>
                    <w:tag w:val="part_51f7eb5a91a3473e85c2367e31e7c445"/>
                    <w:lock w:val="sdtLocked"/>
                    <w:richText/>
                  </w:sdtPr>
                  <w:sdtContent>
                    <w:sdt>
                      <w:sdtPr>
                        <w:alias w:val="skyrius"/>
                        <w:tag w:val="part_21ecb29efffc42199e7160b9d58b608b"/>
                        <w:lock w:val="sdtLocked"/>
                        <w:richText/>
                      </w:sdtPr>
                      <w:sdtContent>
                        <w:p>
                          <w:pPr>
                            <w:tabs>
                              <w:tab w:val="left" w:pos="1843"/>
                            </w:tabs>
                            <w:spacing w:line="276" w:lineRule="auto"/>
                            <w:ind w:firstLine="720"/>
                            <w:jc w:val="center"/>
                            <w:rPr>
                              <w:b/>
                              <w:szCs w:val="24"/>
                              <w:lang w:eastAsia="lt-LT"/>
                            </w:rPr>
                          </w:pPr>
                          <w:r>
                            <w:rPr>
                              <w:szCs w:val="24"/>
                              <w:lang w:eastAsia="lt-LT"/>
                            </w:rPr>
                            <w:t>„</w:t>
                          </w:r>
                          <w:sdt>
                            <w:sdtPr>
                              <w:alias w:val="Numeris"/>
                              <w:tag w:val="nr_21ecb29efffc42199e7160b9d58b608b"/>
                              <w:lock w:val="sdtLocked"/>
                              <w:richText/>
                            </w:sdtPr>
                            <w:sdtContent>
                              <w:r>
                                <w:rPr>
                                  <w:b/>
                                  <w:szCs w:val="24"/>
                                  <w:lang w:eastAsia="lt-LT"/>
                                </w:rPr>
                                <w:t>V</w:t>
                              </w:r>
                              <w:r>
                                <w:rPr>
                                  <w:b/>
                                  <w:szCs w:val="24"/>
                                  <w:vertAlign w:val="superscript"/>
                                  <w:lang w:eastAsia="lt-LT"/>
                                </w:rPr>
                                <w:t>2</w:t>
                              </w:r>
                            </w:sdtContent>
                          </w:sdt>
                          <w:r>
                            <w:rPr>
                              <w:b/>
                              <w:szCs w:val="24"/>
                              <w:lang w:eastAsia="lt-LT"/>
                            </w:rPr>
                            <w:t xml:space="preserve"> SKYRIUS</w:t>
                            <w:tab/>
                          </w:r>
                        </w:p>
                        <w:p>
                          <w:pPr>
                            <w:rPr>
                              <w:sz w:val="18"/>
                              <w:szCs w:val="18"/>
                            </w:rPr>
                          </w:pPr>
                        </w:p>
                        <w:p>
                          <w:pPr>
                            <w:tabs>
                              <w:tab w:val="left" w:pos="1843"/>
                            </w:tabs>
                            <w:spacing w:line="276" w:lineRule="auto"/>
                            <w:ind w:firstLine="720"/>
                            <w:jc w:val="center"/>
                            <w:rPr>
                              <w:b/>
                              <w:szCs w:val="24"/>
                              <w:lang w:eastAsia="lt-LT"/>
                            </w:rPr>
                          </w:pPr>
                          <w:sdt>
                            <w:sdtPr>
                              <w:alias w:val="Pavadinimas"/>
                              <w:tag w:val="title_21ecb29efffc42199e7160b9d58b608b"/>
                              <w:lock w:val="sdtLocked"/>
                              <w:richText/>
                            </w:sdtPr>
                            <w:sdtContent>
                              <w:r>
                                <w:rPr>
                                  <w:b/>
                                  <w:szCs w:val="24"/>
                                  <w:lang w:eastAsia="lt-LT"/>
                                </w:rPr>
                                <w:t>PRIĖMIMAS Į SAVIVALDYBIŲ PRIEŠGAISRINIŲ TARNYBŲ IR VALSTYBINĖS PRIEŠGAISRINĖS GELBĖJIMO TARNYBOS DARBUOTOJŲ PAREIGAS, ATLEIDIMAS IŠ JŲ IR ŠIŲ DARBUOTOJŲ KVALIFIKACIJOS TOBULINIMAS</w:t>
                              </w:r>
                            </w:sdtContent>
                          </w:sdt>
                        </w:p>
                        <w:p>
                          <w:pPr>
                            <w:rPr>
                              <w:sz w:val="18"/>
                              <w:szCs w:val="18"/>
                            </w:rPr>
                          </w:pPr>
                        </w:p>
                        <w:p>
                          <w:pPr>
                            <w:tabs>
                              <w:tab w:val="left" w:pos="1843"/>
                            </w:tabs>
                            <w:spacing w:line="276" w:lineRule="auto"/>
                            <w:ind w:firstLine="720"/>
                            <w:jc w:val="center"/>
                            <w:rPr>
                              <w:b/>
                              <w:szCs w:val="24"/>
                              <w:lang w:eastAsia="lt-LT"/>
                            </w:rPr>
                          </w:pPr>
                        </w:p>
                        <w:p>
                          <w:pPr>
                            <w:rPr>
                              <w:sz w:val="18"/>
                              <w:szCs w:val="18"/>
                            </w:rPr>
                          </w:pPr>
                        </w:p>
                        <w:p>
                          <w:pPr>
                            <w:tabs>
                              <w:tab w:val="left" w:pos="1843"/>
                            </w:tabs>
                            <w:spacing w:line="276" w:lineRule="auto"/>
                            <w:ind w:firstLine="720"/>
                            <w:jc w:val="both"/>
                            <w:rPr>
                              <w:b/>
                              <w:szCs w:val="24"/>
                              <w:lang w:eastAsia="lt-LT"/>
                            </w:rPr>
                          </w:pPr>
                        </w:p>
                        <w:p>
                          <w:pPr>
                            <w:rPr>
                              <w:sz w:val="18"/>
                              <w:szCs w:val="18"/>
                            </w:rPr>
                          </w:pPr>
                        </w:p>
                        <w:sdt>
                          <w:sdtPr>
                            <w:alias w:val="18-5 str."/>
                            <w:tag w:val="part_4ecb5cba1cdc4d6492ce6b6c96d71cdd"/>
                            <w:lock w:val="sdtLocked"/>
                            <w:richText/>
                          </w:sdtPr>
                          <w:sdtContent>
                            <w:p>
                              <w:pPr>
                                <w:tabs>
                                  <w:tab w:val="left" w:pos="1843"/>
                                </w:tabs>
                                <w:spacing w:line="276" w:lineRule="auto"/>
                                <w:ind w:firstLine="720"/>
                                <w:jc w:val="both"/>
                                <w:rPr>
                                  <w:b/>
                                  <w:bCs/>
                                  <w:szCs w:val="24"/>
                                  <w:lang w:eastAsia="lt-LT"/>
                                </w:rPr>
                              </w:pPr>
                              <w:sdt>
                                <w:sdtPr>
                                  <w:alias w:val="Numeris"/>
                                  <w:tag w:val="nr_4ecb5cba1cdc4d6492ce6b6c96d71cdd"/>
                                  <w:lock w:val="sdtLocked"/>
                                  <w:richText/>
                                </w:sdtPr>
                                <w:sdtContent>
                                  <w:r>
                                    <w:rPr>
                                      <w:b/>
                                      <w:szCs w:val="24"/>
                                      <w:lang w:eastAsia="lt-LT"/>
                                    </w:rPr>
                                    <w:t>18</w:t>
                                  </w:r>
                                  <w:r>
                                    <w:rPr>
                                      <w:b/>
                                      <w:szCs w:val="24"/>
                                      <w:vertAlign w:val="superscript"/>
                                      <w:lang w:eastAsia="lt-LT"/>
                                    </w:rPr>
                                    <w:t>5</w:t>
                                  </w:r>
                                </w:sdtContent>
                              </w:sdt>
                              <w:r>
                                <w:rPr>
                                  <w:b/>
                                  <w:szCs w:val="24"/>
                                  <w:vertAlign w:val="superscript"/>
                                  <w:lang w:eastAsia="lt-LT"/>
                                </w:rPr>
                                <w:t xml:space="preserve"> </w:t>
                              </w:r>
                              <w:r>
                                <w:rPr>
                                  <w:b/>
                                  <w:szCs w:val="24"/>
                                  <w:lang w:eastAsia="lt-LT"/>
                                </w:rPr>
                                <w:t xml:space="preserve">straipsnis. </w:t>
                              </w:r>
                              <w:sdt>
                                <w:sdtPr>
                                  <w:alias w:val="Pavadinimas"/>
                                  <w:tag w:val="title_4ecb5cba1cdc4d6492ce6b6c96d71cdd"/>
                                  <w:lock w:val="sdtLocked"/>
                                  <w:richText/>
                                </w:sdtPr>
                                <w:sdtContent>
                                  <w:r>
                                    <w:rPr>
                                      <w:b/>
                                      <w:bCs/>
                                      <w:szCs w:val="24"/>
                                    </w:rPr>
                                    <w:t>Priėmimas į s</w:t>
                                  </w:r>
                                  <w:r>
                                    <w:rPr>
                                      <w:b/>
                                      <w:bCs/>
                                      <w:szCs w:val="24"/>
                                      <w:lang w:eastAsia="lt-LT"/>
                                    </w:rPr>
                                    <w:t xml:space="preserve">avivaldybės priešgaisrinės tarnybos </w:t>
                                  </w:r>
                                  <w:r>
                                    <w:rPr>
                                      <w:b/>
                                      <w:szCs w:val="24"/>
                                      <w:lang w:eastAsia="lt-LT"/>
                                    </w:rPr>
                                    <w:t xml:space="preserve">ir Valstybinės                     priešgaisrinės gelbėjimo tarnybos </w:t>
                                  </w:r>
                                  <w:r>
                                    <w:rPr>
                                      <w:b/>
                                      <w:bCs/>
                                      <w:szCs w:val="24"/>
                                      <w:lang w:eastAsia="lt-LT"/>
                                    </w:rPr>
                                    <w:t>darbuotojo pareigas ir atleidimas iš jų</w:t>
                                  </w:r>
                                </w:sdtContent>
                              </w:sdt>
                            </w:p>
                            <w:p>
                              <w:pPr>
                                <w:rPr>
                                  <w:sz w:val="18"/>
                                  <w:szCs w:val="18"/>
                                </w:rPr>
                              </w:pPr>
                            </w:p>
                            <w:sdt>
                              <w:sdtPr>
                                <w:alias w:val="18-5 str. 1 d."/>
                                <w:tag w:val="part_75c0f558c93948fe934efbcb0eb8962f"/>
                                <w:lock w:val="sdtLocked"/>
                                <w:richText/>
                              </w:sdtPr>
                              <w:sdtContent>
                                <w:p>
                                  <w:pPr>
                                    <w:tabs>
                                      <w:tab w:val="left" w:pos="1843"/>
                                    </w:tabs>
                                    <w:spacing w:line="276" w:lineRule="auto"/>
                                    <w:ind w:firstLine="720"/>
                                    <w:jc w:val="both"/>
                                    <w:rPr>
                                      <w:szCs w:val="24"/>
                                      <w:lang w:eastAsia="lt-LT"/>
                                    </w:rPr>
                                  </w:pPr>
                                  <w:sdt>
                                    <w:sdtPr>
                                      <w:alias w:val="Numeris"/>
                                      <w:tag w:val="nr_75c0f558c93948fe934efbcb0eb8962f"/>
                                      <w:lock w:val="sdtLocked"/>
                                      <w:richText/>
                                    </w:sdtPr>
                                    <w:sdtContent>
                                      <w:r>
                                        <w:rPr>
                                          <w:szCs w:val="24"/>
                                          <w:lang w:eastAsia="lt-LT"/>
                                        </w:rPr>
                                        <w:t>1</w:t>
                                      </w:r>
                                    </w:sdtContent>
                                  </w:sdt>
                                  <w:r>
                                    <w:rPr>
                                      <w:szCs w:val="24"/>
                                      <w:lang w:eastAsia="lt-LT"/>
                                    </w:rPr>
                                    <w:t xml:space="preserve">. Su asmeniu, priimamu į </w:t>
                                  </w:r>
                                  <w:r>
                                    <w:rPr>
                                      <w:bCs/>
                                      <w:szCs w:val="24"/>
                                      <w:lang w:eastAsia="lt-LT"/>
                                    </w:rPr>
                                    <w:t xml:space="preserve">savivaldybės priešgaisrinės tarnybos </w:t>
                                  </w:r>
                                  <w:r>
                                    <w:rPr>
                                      <w:szCs w:val="24"/>
                                      <w:lang w:eastAsia="lt-LT"/>
                                    </w:rPr>
                                    <w:t xml:space="preserve">ir Valstybinės priešgaisrinės gelbėjimo tarnybos </w:t>
                                  </w:r>
                                  <w:r>
                                    <w:rPr>
                                      <w:bCs/>
                                      <w:szCs w:val="24"/>
                                      <w:lang w:eastAsia="lt-LT"/>
                                    </w:rPr>
                                    <w:t>darbuotojo pareigas, sudaroma</w:t>
                                  </w:r>
                                  <w:r>
                                    <w:rPr>
                                      <w:szCs w:val="24"/>
                                      <w:lang w:eastAsia="lt-LT"/>
                                    </w:rPr>
                                    <w:t xml:space="preserve"> darbo sutartis. Asmuo, priimamas į </w:t>
                                  </w:r>
                                  <w:r>
                                    <w:rPr>
                                      <w:bCs/>
                                      <w:szCs w:val="24"/>
                                      <w:lang w:eastAsia="lt-LT"/>
                                    </w:rPr>
                                    <w:t xml:space="preserve">savivaldybės priešgaisrinės tarnybos </w:t>
                                  </w:r>
                                  <w:r>
                                    <w:rPr>
                                      <w:szCs w:val="24"/>
                                      <w:lang w:eastAsia="lt-LT"/>
                                    </w:rPr>
                                    <w:t xml:space="preserve">ir Valstybinės priešgaisrinės gelbėjimo tarnybos </w:t>
                                  </w:r>
                                  <w:r>
                                    <w:rPr>
                                      <w:bCs/>
                                      <w:szCs w:val="24"/>
                                      <w:lang w:eastAsia="lt-LT"/>
                                    </w:rPr>
                                    <w:t>darbuotojo pareigas</w:t>
                                  </w:r>
                                  <w:r>
                                    <w:rPr>
                                      <w:szCs w:val="24"/>
                                      <w:lang w:eastAsia="lt-LT"/>
                                    </w:rPr>
                                    <w:t>, turi atitikti šiuos bendruosius reikalavimus:</w:t>
                                  </w:r>
                                </w:p>
                                <w:p>
                                  <w:pPr>
                                    <w:rPr>
                                      <w:sz w:val="18"/>
                                      <w:szCs w:val="18"/>
                                    </w:rPr>
                                  </w:pPr>
                                </w:p>
                                <w:sdt>
                                  <w:sdtPr>
                                    <w:alias w:val="18-5 str. 1 d. 1 p."/>
                                    <w:tag w:val="part_b4ff6bda1a6b451f950c80adbb81c503"/>
                                    <w:lock w:val="sdtLocked"/>
                                    <w:richText/>
                                  </w:sdtPr>
                                  <w:sdtContent>
                                    <w:p>
                                      <w:pPr>
                                        <w:tabs>
                                          <w:tab w:val="left" w:pos="1843"/>
                                        </w:tabs>
                                        <w:spacing w:line="276" w:lineRule="auto"/>
                                        <w:ind w:firstLine="720"/>
                                        <w:jc w:val="both"/>
                                        <w:rPr>
                                          <w:szCs w:val="24"/>
                                          <w:lang w:eastAsia="lt-LT"/>
                                        </w:rPr>
                                      </w:pPr>
                                      <w:sdt>
                                        <w:sdtPr>
                                          <w:alias w:val="Numeris"/>
                                          <w:tag w:val="nr_b4ff6bda1a6b451f950c80adbb81c503"/>
                                          <w:lock w:val="sdtLocked"/>
                                          <w:richText/>
                                        </w:sdtPr>
                                        <w:sdtContent>
                                          <w:r>
                                            <w:rPr>
                                              <w:szCs w:val="24"/>
                                              <w:lang w:eastAsia="lt-LT"/>
                                            </w:rPr>
                                            <w:t>1</w:t>
                                          </w:r>
                                        </w:sdtContent>
                                      </w:sdt>
                                      <w:r>
                                        <w:rPr>
                                          <w:szCs w:val="24"/>
                                          <w:lang w:eastAsia="lt-LT"/>
                                        </w:rPr>
                                        <w:t>) būti ne jaunesnis kaip 18 metų ir ne vyresnis kaip 65 metų;</w:t>
                                      </w:r>
                                    </w:p>
                                    <w:p>
                                      <w:pPr>
                                        <w:rPr>
                                          <w:sz w:val="18"/>
                                          <w:szCs w:val="18"/>
                                        </w:rPr>
                                      </w:pPr>
                                    </w:p>
                                  </w:sdtContent>
                                </w:sdt>
                                <w:sdt>
                                  <w:sdtPr>
                                    <w:alias w:val="18-5 str. 1 d. 2 p."/>
                                    <w:tag w:val="part_443e841b488b4c19932d110db23f653f"/>
                                    <w:lock w:val="sdtLocked"/>
                                    <w:richText/>
                                  </w:sdtPr>
                                  <w:sdtContent>
                                    <w:p>
                                      <w:pPr>
                                        <w:tabs>
                                          <w:tab w:val="left" w:pos="1843"/>
                                        </w:tabs>
                                        <w:spacing w:line="276" w:lineRule="auto"/>
                                        <w:ind w:firstLine="720"/>
                                        <w:jc w:val="both"/>
                                        <w:rPr>
                                          <w:szCs w:val="24"/>
                                          <w:lang w:eastAsia="lt-LT"/>
                                        </w:rPr>
                                      </w:pPr>
                                      <w:sdt>
                                        <w:sdtPr>
                                          <w:alias w:val="Numeris"/>
                                          <w:tag w:val="nr_443e841b488b4c19932d110db23f653f"/>
                                          <w:lock w:val="sdtLocked"/>
                                          <w:richText/>
                                        </w:sdtPr>
                                        <w:sdtContent>
                                          <w:r>
                                            <w:rPr>
                                              <w:szCs w:val="24"/>
                                              <w:lang w:eastAsia="lt-LT"/>
                                            </w:rPr>
                                            <w:t>2</w:t>
                                          </w:r>
                                        </w:sdtContent>
                                      </w:sdt>
                                      <w:r>
                                        <w:rPr>
                                          <w:szCs w:val="24"/>
                                          <w:lang w:eastAsia="lt-LT"/>
                                        </w:rPr>
                                        <w:t>) turėti ne žemesnį kaip pagrindinį išsilavinimą;</w:t>
                                      </w:r>
                                    </w:p>
                                    <w:p>
                                      <w:pPr>
                                        <w:rPr>
                                          <w:sz w:val="18"/>
                                          <w:szCs w:val="18"/>
                                        </w:rPr>
                                      </w:pPr>
                                    </w:p>
                                  </w:sdtContent>
                                </w:sdt>
                                <w:sdt>
                                  <w:sdtPr>
                                    <w:alias w:val="18-5 str. 1 d. 3 p."/>
                                    <w:tag w:val="part_b17f94796c7d45bbac41f2d4774732f9"/>
                                    <w:lock w:val="sdtLocked"/>
                                    <w:richText/>
                                  </w:sdtPr>
                                  <w:sdtContent>
                                    <w:p>
                                      <w:pPr>
                                        <w:tabs>
                                          <w:tab w:val="left" w:pos="1843"/>
                                        </w:tabs>
                                        <w:spacing w:line="276" w:lineRule="auto"/>
                                        <w:ind w:firstLine="720"/>
                                        <w:jc w:val="both"/>
                                        <w:rPr>
                                          <w:szCs w:val="24"/>
                                          <w:lang w:eastAsia="lt-LT"/>
                                        </w:rPr>
                                      </w:pPr>
                                      <w:sdt>
                                        <w:sdtPr>
                                          <w:alias w:val="Numeris"/>
                                          <w:tag w:val="nr_b17f94796c7d45bbac41f2d4774732f9"/>
                                          <w:lock w:val="sdtLocked"/>
                                          <w:richText/>
                                        </w:sdtPr>
                                        <w:sdtContent>
                                          <w:r>
                                            <w:rPr>
                                              <w:szCs w:val="24"/>
                                              <w:lang w:eastAsia="lt-LT"/>
                                            </w:rPr>
                                            <w:t>3</w:t>
                                          </w:r>
                                        </w:sdtContent>
                                      </w:sdt>
                                      <w:r>
                                        <w:rPr>
                                          <w:szCs w:val="24"/>
                                          <w:lang w:eastAsia="lt-LT"/>
                                        </w:rPr>
                                        <w:t>) būti nepriekaištingos reputacijos. Asmuo laikomas nepriekaištingos reputacijos, jei nėra šio straipsnio 4 dalies 2–5 punktuose nurodytų aplinkybių;</w:t>
                                      </w:r>
                                    </w:p>
                                    <w:p>
                                      <w:pPr>
                                        <w:rPr>
                                          <w:sz w:val="18"/>
                                          <w:szCs w:val="18"/>
                                        </w:rPr>
                                      </w:pPr>
                                    </w:p>
                                  </w:sdtContent>
                                </w:sdt>
                                <w:sdt>
                                  <w:sdtPr>
                                    <w:alias w:val="18-5 str. 1 d. 4 p."/>
                                    <w:tag w:val="part_88426bc8a4444af789e176a1e0cc1630"/>
                                    <w:lock w:val="sdtLocked"/>
                                    <w:richText/>
                                  </w:sdtPr>
                                  <w:sdtContent>
                                    <w:p>
                                      <w:pPr>
                                        <w:tabs>
                                          <w:tab w:val="left" w:pos="1843"/>
                                        </w:tabs>
                                        <w:spacing w:line="276" w:lineRule="auto"/>
                                        <w:ind w:firstLine="720"/>
                                        <w:jc w:val="both"/>
                                        <w:rPr>
                                          <w:szCs w:val="24"/>
                                          <w:lang w:eastAsia="lt-LT"/>
                                        </w:rPr>
                                      </w:pPr>
                                      <w:sdt>
                                        <w:sdtPr>
                                          <w:alias w:val="Numeris"/>
                                          <w:tag w:val="nr_88426bc8a4444af789e176a1e0cc1630"/>
                                          <w:lock w:val="sdtLocked"/>
                                          <w:richText/>
                                        </w:sdtPr>
                                        <w:sdtContent>
                                          <w:r>
                                            <w:rPr>
                                              <w:szCs w:val="24"/>
                                              <w:lang w:eastAsia="lt-LT"/>
                                            </w:rPr>
                                            <w:t>4</w:t>
                                          </w:r>
                                        </w:sdtContent>
                                      </w:sdt>
                                      <w:r>
                                        <w:rPr>
                                          <w:szCs w:val="24"/>
                                          <w:lang w:eastAsia="lt-LT"/>
                                        </w:rPr>
                                        <w:t xml:space="preserve">) būti tokios sveikatos būklės, kuri leistų eiti </w:t>
                                      </w:r>
                                      <w:r>
                                        <w:rPr>
                                          <w:bCs/>
                                          <w:szCs w:val="24"/>
                                        </w:rPr>
                                        <w:t>s</w:t>
                                      </w:r>
                                      <w:r>
                                        <w:rPr>
                                          <w:bCs/>
                                          <w:szCs w:val="24"/>
                                          <w:lang w:eastAsia="lt-LT"/>
                                        </w:rPr>
                                        <w:t xml:space="preserve">avivaldybės priešgaisrinės tarnybos </w:t>
                                      </w:r>
                                      <w:r>
                                        <w:rPr>
                                          <w:szCs w:val="24"/>
                                          <w:lang w:eastAsia="lt-LT"/>
                                        </w:rPr>
                                        <w:t xml:space="preserve">ir Valstybinės priešgaisrinės gelbėjimo tarnybos </w:t>
                                      </w:r>
                                      <w:r>
                                        <w:rPr>
                                          <w:bCs/>
                                          <w:szCs w:val="24"/>
                                          <w:lang w:eastAsia="lt-LT"/>
                                        </w:rPr>
                                        <w:t xml:space="preserve">darbuotojo pareigas. Sveikatos būklės reikalavimus </w:t>
                                      </w:r>
                                      <w:r>
                                        <w:rPr>
                                          <w:szCs w:val="24"/>
                                          <w:lang w:eastAsia="lt-LT"/>
                                        </w:rPr>
                                        <w:t xml:space="preserve">nustato sveikatos apsaugos ministras; </w:t>
                                      </w:r>
                                    </w:p>
                                    <w:p>
                                      <w:pPr>
                                        <w:rPr>
                                          <w:sz w:val="18"/>
                                          <w:szCs w:val="18"/>
                                        </w:rPr>
                                      </w:pPr>
                                    </w:p>
                                  </w:sdtContent>
                                </w:sdt>
                                <w:sdt>
                                  <w:sdtPr>
                                    <w:alias w:val="18-5 str. 1 d. 5 p."/>
                                    <w:tag w:val="part_9d5da140fddb40da92da7196e08fa3c1"/>
                                    <w:lock w:val="sdtLocked"/>
                                    <w:richText/>
                                  </w:sdtPr>
                                  <w:sdtContent>
                                    <w:p>
                                      <w:pPr>
                                        <w:tabs>
                                          <w:tab w:val="left" w:pos="1843"/>
                                        </w:tabs>
                                        <w:spacing w:line="276" w:lineRule="auto"/>
                                        <w:ind w:firstLine="720"/>
                                        <w:jc w:val="both"/>
                                        <w:rPr>
                                          <w:szCs w:val="24"/>
                                          <w:lang w:eastAsia="lt-LT"/>
                                        </w:rPr>
                                      </w:pPr>
                                      <w:sdt>
                                        <w:sdtPr>
                                          <w:alias w:val="Numeris"/>
                                          <w:tag w:val="nr_9d5da140fddb40da92da7196e08fa3c1"/>
                                          <w:lock w:val="sdtLocked"/>
                                          <w:richText/>
                                        </w:sdtPr>
                                        <w:sdtContent>
                                          <w:r>
                                            <w:rPr>
                                              <w:szCs w:val="24"/>
                                              <w:lang w:eastAsia="lt-LT"/>
                                            </w:rPr>
                                            <w:t>5</w:t>
                                          </w:r>
                                        </w:sdtContent>
                                      </w:sdt>
                                      <w:r>
                                        <w:rPr>
                                          <w:szCs w:val="24"/>
                                          <w:lang w:eastAsia="lt-LT"/>
                                        </w:rPr>
                                        <w:t xml:space="preserve">) būti tokio fizinio parengtumo, kuris leistų eiti </w:t>
                                      </w:r>
                                      <w:r>
                                        <w:rPr>
                                          <w:bCs/>
                                          <w:szCs w:val="24"/>
                                        </w:rPr>
                                        <w:t>s</w:t>
                                      </w:r>
                                      <w:r>
                                        <w:rPr>
                                          <w:bCs/>
                                          <w:szCs w:val="24"/>
                                          <w:lang w:eastAsia="lt-LT"/>
                                        </w:rPr>
                                        <w:t xml:space="preserve">avivaldybės priešgaisrinės tarnybos </w:t>
                                      </w:r>
                                      <w:r>
                                        <w:rPr>
                                          <w:szCs w:val="24"/>
                                          <w:lang w:eastAsia="lt-LT"/>
                                        </w:rPr>
                                        <w:t xml:space="preserve">ir Valstybinės priešgaisrinės gelbėjimo tarnybos </w:t>
                                      </w:r>
                                      <w:r>
                                        <w:rPr>
                                          <w:bCs/>
                                          <w:szCs w:val="24"/>
                                          <w:lang w:eastAsia="lt-LT"/>
                                        </w:rPr>
                                        <w:t>darbuotojo pareigas.</w:t>
                                      </w:r>
                                      <w:r>
                                        <w:rPr>
                                          <w:szCs w:val="24"/>
                                          <w:lang w:eastAsia="lt-LT"/>
                                        </w:rPr>
                                        <w:t xml:space="preserve"> Fizinio parengtumo reikalavimus nustato Priešgaisrinės apsaugos ir gelbėjimo departamento direktorius;</w:t>
                                      </w:r>
                                    </w:p>
                                    <w:p>
                                      <w:pPr>
                                        <w:rPr>
                                          <w:sz w:val="18"/>
                                          <w:szCs w:val="18"/>
                                        </w:rPr>
                                      </w:pPr>
                                    </w:p>
                                  </w:sdtContent>
                                </w:sdt>
                                <w:sdt>
                                  <w:sdtPr>
                                    <w:alias w:val="18-5 str. 1 d. 6 p."/>
                                    <w:tag w:val="part_551884e9c1274e048aa6a9a1e856fc45"/>
                                    <w:lock w:val="sdtLocked"/>
                                    <w:richText/>
                                  </w:sdtPr>
                                  <w:sdtContent>
                                    <w:p>
                                      <w:pPr>
                                        <w:tabs>
                                          <w:tab w:val="left" w:pos="1843"/>
                                        </w:tabs>
                                        <w:spacing w:line="276" w:lineRule="auto"/>
                                        <w:ind w:firstLine="720"/>
                                        <w:jc w:val="both"/>
                                        <w:rPr>
                                          <w:szCs w:val="24"/>
                                          <w:lang w:eastAsia="lt-LT"/>
                                        </w:rPr>
                                      </w:pPr>
                                      <w:sdt>
                                        <w:sdtPr>
                                          <w:alias w:val="Numeris"/>
                                          <w:tag w:val="nr_551884e9c1274e048aa6a9a1e856fc45"/>
                                          <w:lock w:val="sdtLocked"/>
                                          <w:richText/>
                                        </w:sdtPr>
                                        <w:sdtContent>
                                          <w:r>
                                            <w:rPr>
                                              <w:szCs w:val="24"/>
                                              <w:lang w:eastAsia="lt-LT"/>
                                            </w:rPr>
                                            <w:t>6</w:t>
                                          </w:r>
                                        </w:sdtContent>
                                      </w:sdt>
                                      <w:r>
                                        <w:rPr>
                                          <w:szCs w:val="24"/>
                                          <w:lang w:eastAsia="lt-LT"/>
                                        </w:rPr>
                                        <w:t xml:space="preserve">) Priešgaisrinės apsaugos ir gelbėjimo departamento direktoriaus nustatyta tvarka  būti baigęs įvadinius mokymus ir išlaikęs egzaminą.</w:t>
                                      </w:r>
                                    </w:p>
                                    <w:p>
                                      <w:pPr>
                                        <w:rPr>
                                          <w:sz w:val="18"/>
                                          <w:szCs w:val="18"/>
                                        </w:rPr>
                                      </w:pPr>
                                    </w:p>
                                  </w:sdtContent>
                                </w:sdt>
                              </w:sdtContent>
                            </w:sdt>
                            <w:sdt>
                              <w:sdtPr>
                                <w:alias w:val="18-5 str. 2 d."/>
                                <w:tag w:val="part_0bc9286df83d4cdaa427ef6563b8ea88"/>
                                <w:lock w:val="sdtLocked"/>
                                <w:richText/>
                              </w:sdtPr>
                              <w:sdtContent>
                                <w:p>
                                  <w:pPr>
                                    <w:tabs>
                                      <w:tab w:val="left" w:pos="1843"/>
                                    </w:tabs>
                                    <w:spacing w:line="276" w:lineRule="auto"/>
                                    <w:ind w:firstLine="720"/>
                                    <w:jc w:val="both"/>
                                    <w:rPr>
                                      <w:szCs w:val="24"/>
                                      <w:lang w:eastAsia="lt-LT"/>
                                    </w:rPr>
                                  </w:pPr>
                                  <w:sdt>
                                    <w:sdtPr>
                                      <w:alias w:val="Numeris"/>
                                      <w:tag w:val="nr_0bc9286df83d4cdaa427ef6563b8ea88"/>
                                      <w:lock w:val="sdtLocked"/>
                                      <w:richText/>
                                    </w:sdtPr>
                                    <w:sdtContent>
                                      <w:r>
                                        <w:rPr>
                                          <w:szCs w:val="24"/>
                                          <w:lang w:eastAsia="lt-LT"/>
                                        </w:rPr>
                                        <w:t>2</w:t>
                                      </w:r>
                                    </w:sdtContent>
                                  </w:sdt>
                                  <w:r>
                                    <w:rPr>
                                      <w:szCs w:val="24"/>
                                      <w:lang w:eastAsia="lt-LT"/>
                                    </w:rPr>
                                    <w:t xml:space="preserve">. Asmuo, priimamas į </w:t>
                                  </w:r>
                                  <w:r>
                                    <w:rPr>
                                      <w:bCs/>
                                      <w:szCs w:val="24"/>
                                      <w:lang w:eastAsia="lt-LT"/>
                                    </w:rPr>
                                    <w:t xml:space="preserve">savivaldybės priešgaisrinės tarnybos </w:t>
                                  </w:r>
                                  <w:r>
                                    <w:rPr>
                                      <w:szCs w:val="24"/>
                                      <w:lang w:eastAsia="lt-LT"/>
                                    </w:rPr>
                                    <w:t xml:space="preserve">ir Valstybinės priešgaisrinės gelbėjimo tarnybos </w:t>
                                  </w:r>
                                  <w:r>
                                    <w:rPr>
                                      <w:bCs/>
                                      <w:szCs w:val="24"/>
                                      <w:lang w:eastAsia="lt-LT"/>
                                    </w:rPr>
                                    <w:t>darbuotojo</w:t>
                                  </w:r>
                                  <w:r>
                                    <w:rPr>
                                      <w:szCs w:val="24"/>
                                      <w:lang w:eastAsia="lt-LT"/>
                                    </w:rPr>
                                    <w:t xml:space="preserve"> pareigas, taip pat turi atitikti specialiuosius reikalavimus, nustatytus pareigybės aprašyme. Pareigybės aprašyme negali būti nustatyti tokie specialieji reikalavimai, kurie nebūtini pareigybės aprašyme nustatytoms funkcijoms atlikti. </w:t>
                                  </w:r>
                                </w:p>
                                <w:p>
                                  <w:pPr>
                                    <w:rPr>
                                      <w:sz w:val="18"/>
                                      <w:szCs w:val="18"/>
                                    </w:rPr>
                                  </w:pPr>
                                </w:p>
                              </w:sdtContent>
                            </w:sdt>
                            <w:sdt>
                              <w:sdtPr>
                                <w:alias w:val="18-5 str. 3 d."/>
                                <w:tag w:val="part_bb4017578bef4243bfca730030e62d89"/>
                                <w:lock w:val="sdtLocked"/>
                                <w:richText/>
                              </w:sdtPr>
                              <w:sdtContent>
                                <w:p>
                                  <w:pPr>
                                    <w:tabs>
                                      <w:tab w:val="left" w:pos="1843"/>
                                    </w:tabs>
                                    <w:spacing w:line="276" w:lineRule="auto"/>
                                    <w:ind w:firstLine="720"/>
                                    <w:jc w:val="both"/>
                                    <w:rPr>
                                      <w:szCs w:val="24"/>
                                      <w:lang w:eastAsia="lt-LT"/>
                                    </w:rPr>
                                  </w:pPr>
                                  <w:sdt>
                                    <w:sdtPr>
                                      <w:alias w:val="Numeris"/>
                                      <w:tag w:val="nr_bb4017578bef4243bfca730030e62d89"/>
                                      <w:lock w:val="sdtLocked"/>
                                      <w:richText/>
                                    </w:sdtPr>
                                    <w:sdtContent>
                                      <w:r>
                                        <w:rPr>
                                          <w:szCs w:val="24"/>
                                          <w:lang w:eastAsia="lt-LT"/>
                                        </w:rPr>
                                        <w:t>3</w:t>
                                      </w:r>
                                    </w:sdtContent>
                                  </w:sdt>
                                  <w:r>
                                    <w:rPr>
                                      <w:szCs w:val="24"/>
                                      <w:lang w:eastAsia="lt-LT"/>
                                    </w:rPr>
                                    <w:t xml:space="preserve">.  Asmuo, priimamas į </w:t>
                                  </w:r>
                                  <w:r>
                                    <w:rPr>
                                      <w:bCs/>
                                      <w:szCs w:val="24"/>
                                      <w:lang w:eastAsia="lt-LT"/>
                                    </w:rPr>
                                    <w:t xml:space="preserve">savivaldybės priešgaisrinės tarnybos </w:t>
                                  </w:r>
                                  <w:r>
                                    <w:rPr>
                                      <w:szCs w:val="24"/>
                                      <w:lang w:eastAsia="lt-LT"/>
                                    </w:rPr>
                                    <w:t xml:space="preserve">ir Valstybinės priešgaisrinės gelbėjimo tarnybos </w:t>
                                  </w:r>
                                  <w:r>
                                    <w:rPr>
                                      <w:bCs/>
                                      <w:szCs w:val="24"/>
                                      <w:lang w:eastAsia="lt-LT"/>
                                    </w:rPr>
                                    <w:t>darbuotojo</w:t>
                                  </w:r>
                                  <w:r>
                                    <w:rPr>
                                      <w:szCs w:val="24"/>
                                      <w:lang w:eastAsia="lt-LT"/>
                                    </w:rPr>
                                    <w:t xml:space="preserve"> pareigas, įvadinius mokymus baigia ir egzaminą laiko tik tada, kai </w:t>
                                  </w:r>
                                  <w:r>
                                    <w:rPr>
                                      <w:bCs/>
                                      <w:szCs w:val="24"/>
                                      <w:lang w:eastAsia="lt-LT"/>
                                    </w:rPr>
                                    <w:t xml:space="preserve">atitinka šio straipsnio 1 ir 2 dalyse nustatytus reikalavimus ir kai nėra šio straipsnio 4  dalyje nurodytų aplinkybių.</w:t>
                                  </w:r>
                                  <w:r>
                                    <w:rPr>
                                      <w:szCs w:val="24"/>
                                      <w:lang w:eastAsia="lt-LT"/>
                                    </w:rPr>
                                    <w:t xml:space="preserve"> </w:t>
                                  </w:r>
                                </w:p>
                                <w:p>
                                  <w:pPr>
                                    <w:rPr>
                                      <w:sz w:val="18"/>
                                      <w:szCs w:val="18"/>
                                    </w:rPr>
                                  </w:pPr>
                                </w:p>
                              </w:sdtContent>
                            </w:sdt>
                            <w:sdt>
                              <w:sdtPr>
                                <w:alias w:val="18-5 str. 4 d."/>
                                <w:tag w:val="part_899cd093c21f42f0a8165f80ef063a64"/>
                                <w:lock w:val="sdtLocked"/>
                                <w:richText/>
                              </w:sdtPr>
                              <w:sdtContent>
                                <w:p>
                                  <w:pPr>
                                    <w:tabs>
                                      <w:tab w:val="left" w:pos="1843"/>
                                    </w:tabs>
                                    <w:spacing w:line="276" w:lineRule="auto"/>
                                    <w:ind w:firstLine="720"/>
                                    <w:jc w:val="both"/>
                                    <w:rPr>
                                      <w:szCs w:val="24"/>
                                      <w:lang w:eastAsia="lt-LT"/>
                                    </w:rPr>
                                  </w:pPr>
                                  <w:sdt>
                                    <w:sdtPr>
                                      <w:alias w:val="Numeris"/>
                                      <w:tag w:val="nr_899cd093c21f42f0a8165f80ef063a64"/>
                                      <w:lock w:val="sdtLocked"/>
                                      <w:richText/>
                                    </w:sdtPr>
                                    <w:sdtContent>
                                      <w:r>
                                        <w:rPr>
                                          <w:szCs w:val="24"/>
                                          <w:lang w:eastAsia="lt-LT"/>
                                        </w:rPr>
                                        <w:t>4</w:t>
                                      </w:r>
                                    </w:sdtContent>
                                  </w:sdt>
                                  <w:r>
                                    <w:rPr>
                                      <w:szCs w:val="24"/>
                                      <w:lang w:eastAsia="lt-LT"/>
                                    </w:rPr>
                                    <w:t xml:space="preserve">. Į </w:t>
                                  </w:r>
                                  <w:r>
                                    <w:rPr>
                                      <w:bCs/>
                                      <w:szCs w:val="24"/>
                                      <w:lang w:eastAsia="lt-LT"/>
                                    </w:rPr>
                                    <w:t xml:space="preserve">savivaldybės priešgaisrinės tarnybos </w:t>
                                  </w:r>
                                  <w:r>
                                    <w:rPr>
                                      <w:szCs w:val="24"/>
                                      <w:lang w:eastAsia="lt-LT"/>
                                    </w:rPr>
                                    <w:t xml:space="preserve">ir Valstybinės priešgaisrinės gelbėjimo tarnybos </w:t>
                                  </w:r>
                                  <w:r>
                                    <w:rPr>
                                      <w:bCs/>
                                      <w:szCs w:val="24"/>
                                      <w:lang w:eastAsia="lt-LT"/>
                                    </w:rPr>
                                    <w:t>darbuotojo</w:t>
                                  </w:r>
                                  <w:r>
                                    <w:rPr>
                                      <w:szCs w:val="24"/>
                                      <w:lang w:eastAsia="lt-LT"/>
                                    </w:rPr>
                                    <w:t xml:space="preserve"> pareigas negali būti priimtas asmuo:</w:t>
                                  </w:r>
                                </w:p>
                                <w:p>
                                  <w:pPr>
                                    <w:rPr>
                                      <w:sz w:val="18"/>
                                      <w:szCs w:val="18"/>
                                    </w:rPr>
                                  </w:pPr>
                                </w:p>
                                <w:sdt>
                                  <w:sdtPr>
                                    <w:alias w:val="18-5 str. 4 d. 1 p."/>
                                    <w:tag w:val="part_410369291a43459ca4486ffca77231c3"/>
                                    <w:lock w:val="sdtLocked"/>
                                    <w:richText/>
                                  </w:sdtPr>
                                  <w:sdtContent>
                                    <w:p>
                                      <w:pPr>
                                        <w:tabs>
                                          <w:tab w:val="left" w:pos="1843"/>
                                        </w:tabs>
                                        <w:spacing w:line="276" w:lineRule="auto"/>
                                        <w:ind w:firstLine="720"/>
                                        <w:jc w:val="both"/>
                                        <w:rPr>
                                          <w:szCs w:val="24"/>
                                          <w:lang w:eastAsia="lt-LT"/>
                                        </w:rPr>
                                      </w:pPr>
                                      <w:sdt>
                                        <w:sdtPr>
                                          <w:alias w:val="Numeris"/>
                                          <w:tag w:val="nr_410369291a43459ca4486ffca77231c3"/>
                                          <w:lock w:val="sdtLocked"/>
                                          <w:richText/>
                                        </w:sdtPr>
                                        <w:sdtContent>
                                          <w:r>
                                            <w:rPr>
                                              <w:szCs w:val="24"/>
                                              <w:lang w:eastAsia="lt-LT"/>
                                            </w:rPr>
                                            <w:t>1</w:t>
                                          </w:r>
                                        </w:sdtContent>
                                      </w:sdt>
                                      <w:r>
                                        <w:rPr>
                                          <w:szCs w:val="24"/>
                                          <w:lang w:eastAsia="lt-LT"/>
                                        </w:rPr>
                                        <w:t xml:space="preserve">) </w:t>
                                      </w:r>
                                      <w:r>
                                        <w:rPr>
                                          <w:bCs/>
                                          <w:szCs w:val="24"/>
                                          <w:lang w:eastAsia="lt-LT"/>
                                        </w:rPr>
                                        <w:t>teismo tvarka pripažintas neveiksniu, taip pat teismo tvarka pripažintas neveiksniu ar ribotai veiksniu bet kurioje srityje</w:t>
                                      </w:r>
                                      <w:r>
                                        <w:rPr>
                                          <w:szCs w:val="24"/>
                                          <w:lang w:eastAsia="lt-LT"/>
                                        </w:rPr>
                                        <w:t>;</w:t>
                                      </w:r>
                                    </w:p>
                                    <w:p>
                                      <w:pPr>
                                        <w:rPr>
                                          <w:sz w:val="18"/>
                                          <w:szCs w:val="18"/>
                                        </w:rPr>
                                      </w:pPr>
                                    </w:p>
                                  </w:sdtContent>
                                </w:sdt>
                                <w:sdt>
                                  <w:sdtPr>
                                    <w:alias w:val="18-5 str. 4 d. 2 p."/>
                                    <w:tag w:val="part_7384545b351046e396fc4614e1a5e4fc"/>
                                    <w:lock w:val="sdtLocked"/>
                                    <w:richText/>
                                  </w:sdtPr>
                                  <w:sdtContent>
                                    <w:p>
                                      <w:pPr>
                                        <w:tabs>
                                          <w:tab w:val="left" w:pos="1843"/>
                                        </w:tabs>
                                        <w:spacing w:line="276" w:lineRule="auto"/>
                                        <w:ind w:firstLine="720"/>
                                        <w:jc w:val="both"/>
                                        <w:rPr>
                                          <w:szCs w:val="24"/>
                                          <w:lang w:eastAsia="lt-LT"/>
                                        </w:rPr>
                                      </w:pPr>
                                      <w:sdt>
                                        <w:sdtPr>
                                          <w:alias w:val="Numeris"/>
                                          <w:tag w:val="nr_7384545b351046e396fc4614e1a5e4fc"/>
                                          <w:lock w:val="sdtLocked"/>
                                          <w:richText/>
                                        </w:sdtPr>
                                        <w:sdtContent>
                                          <w:r>
                                            <w:rPr>
                                              <w:szCs w:val="24"/>
                                              <w:lang w:eastAsia="lt-LT"/>
                                            </w:rPr>
                                            <w:t>2</w:t>
                                          </w:r>
                                        </w:sdtContent>
                                      </w:sdt>
                                      <w:r>
                                        <w:rPr>
                                          <w:szCs w:val="24"/>
                                          <w:lang w:eastAsia="lt-LT"/>
                                        </w:rPr>
                                        <w:t>) kurio teisę dirbti su gaisrų gesinimu, žmonių ir turto gelbėjimu susijusį darbą yra atėmęs teismas;</w:t>
                                      </w:r>
                                    </w:p>
                                    <w:p>
                                      <w:pPr>
                                        <w:rPr>
                                          <w:sz w:val="18"/>
                                          <w:szCs w:val="18"/>
                                        </w:rPr>
                                      </w:pPr>
                                    </w:p>
                                  </w:sdtContent>
                                </w:sdt>
                                <w:sdt>
                                  <w:sdtPr>
                                    <w:alias w:val="18-5 str. 4 d. 3 p."/>
                                    <w:tag w:val="part_20bdccee81554d078ed1cc3cb9070622"/>
                                    <w:lock w:val="sdtLocked"/>
                                    <w:richText/>
                                  </w:sdtPr>
                                  <w:sdtContent>
                                    <w:p>
                                      <w:pPr>
                                        <w:tabs>
                                          <w:tab w:val="left" w:pos="1843"/>
                                        </w:tabs>
                                        <w:spacing w:line="276" w:lineRule="auto"/>
                                        <w:ind w:firstLine="720"/>
                                        <w:jc w:val="both"/>
                                        <w:rPr>
                                          <w:szCs w:val="24"/>
                                          <w:lang w:eastAsia="lt-LT"/>
                                        </w:rPr>
                                      </w:pPr>
                                      <w:sdt>
                                        <w:sdtPr>
                                          <w:alias w:val="Numeris"/>
                                          <w:tag w:val="nr_20bdccee81554d078ed1cc3cb9070622"/>
                                          <w:lock w:val="sdtLocked"/>
                                          <w:richText/>
                                        </w:sdtPr>
                                        <w:sdtContent>
                                          <w:r>
                                            <w:rPr>
                                              <w:szCs w:val="24"/>
                                              <w:lang w:eastAsia="lt-LT"/>
                                            </w:rPr>
                                            <w:t>3</w:t>
                                          </w:r>
                                        </w:sdtContent>
                                      </w:sdt>
                                      <w:r>
                                        <w:rPr>
                                          <w:szCs w:val="24"/>
                                          <w:lang w:eastAsia="lt-LT"/>
                                        </w:rPr>
                                        <w:t>) pripažintas kaltu dėl sunkaus ar labai sunkaus nusikaltimo padarymo ir turi neišnykusį ar nepanaikintą teistumą;</w:t>
                                      </w:r>
                                    </w:p>
                                    <w:p>
                                      <w:pPr>
                                        <w:rPr>
                                          <w:sz w:val="18"/>
                                          <w:szCs w:val="18"/>
                                        </w:rPr>
                                      </w:pPr>
                                    </w:p>
                                  </w:sdtContent>
                                </w:sdt>
                                <w:sdt>
                                  <w:sdtPr>
                                    <w:alias w:val="18-5 str. 4 d. 4 p."/>
                                    <w:tag w:val="part_b212e55ce98847b9a98cfdf82e5a3a3f"/>
                                    <w:lock w:val="sdtLocked"/>
                                    <w:richText/>
                                  </w:sdtPr>
                                  <w:sdtContent>
                                    <w:p>
                                      <w:pPr>
                                        <w:tabs>
                                          <w:tab w:val="left" w:pos="1843"/>
                                        </w:tabs>
                                        <w:spacing w:line="276" w:lineRule="auto"/>
                                        <w:ind w:firstLine="720"/>
                                        <w:jc w:val="both"/>
                                        <w:rPr>
                                          <w:bCs/>
                                          <w:szCs w:val="24"/>
                                          <w:lang w:eastAsia="lt-LT"/>
                                        </w:rPr>
                                      </w:pPr>
                                      <w:sdt>
                                        <w:sdtPr>
                                          <w:alias w:val="Numeris"/>
                                          <w:tag w:val="nr_b212e55ce98847b9a98cfdf82e5a3a3f"/>
                                          <w:lock w:val="sdtLocked"/>
                                          <w:richText/>
                                        </w:sdtPr>
                                        <w:sdtContent>
                                          <w:r>
                                            <w:rPr>
                                              <w:szCs w:val="24"/>
                                              <w:lang w:eastAsia="lt-LT"/>
                                            </w:rPr>
                                            <w:t>4</w:t>
                                          </w:r>
                                        </w:sdtContent>
                                      </w:sdt>
                                      <w:r>
                                        <w:rPr>
                                          <w:szCs w:val="24"/>
                                          <w:lang w:eastAsia="lt-LT"/>
                                        </w:rPr>
                                        <w:t xml:space="preserve">) atleistas iš </w:t>
                                      </w:r>
                                      <w:r>
                                        <w:rPr>
                                          <w:bCs/>
                                          <w:szCs w:val="24"/>
                                          <w:lang w:eastAsia="lt-LT"/>
                                        </w:rPr>
                                        <w:t xml:space="preserve">savivaldybės priešgaisrinės tarnybos, </w:t>
                                      </w:r>
                                      <w:r>
                                        <w:rPr>
                                          <w:szCs w:val="24"/>
                                          <w:lang w:eastAsia="lt-LT"/>
                                        </w:rPr>
                                        <w:t xml:space="preserve">Valstybinės priešgaisrinės gelbėjimo tarnybos </w:t>
                                      </w:r>
                                      <w:r>
                                        <w:rPr>
                                          <w:bCs/>
                                          <w:szCs w:val="24"/>
                                          <w:lang w:eastAsia="lt-LT"/>
                                        </w:rPr>
                                        <w:t xml:space="preserve">darbuotojo ar </w:t>
                                      </w:r>
                                      <w:r>
                                        <w:rPr>
                                          <w:szCs w:val="24"/>
                                          <w:lang w:eastAsia="lt-LT"/>
                                        </w:rPr>
                                        <w:t>pareigūno</w:t>
                                      </w:r>
                                      <w:r>
                                        <w:rPr>
                                          <w:bCs/>
                                          <w:szCs w:val="24"/>
                                          <w:lang w:eastAsia="lt-LT"/>
                                        </w:rPr>
                                        <w:t xml:space="preserve"> pareigų už šiurkštų darbo pareigų pažeidimą ar tarnybinį nusižengimą, jei nuo atleidimo dienos nepraėjo 3 metai;</w:t>
                                      </w:r>
                                    </w:p>
                                    <w:p>
                                      <w:pPr>
                                        <w:rPr>
                                          <w:sz w:val="18"/>
                                          <w:szCs w:val="18"/>
                                        </w:rPr>
                                      </w:pPr>
                                    </w:p>
                                  </w:sdtContent>
                                </w:sdt>
                                <w:sdt>
                                  <w:sdtPr>
                                    <w:alias w:val="18-5 str. 4 d. 5 p."/>
                                    <w:tag w:val="part_25519abc8154402e854414b35d867d80"/>
                                    <w:lock w:val="sdtLocked"/>
                                    <w:richText/>
                                  </w:sdtPr>
                                  <w:sdtContent>
                                    <w:p>
                                      <w:pPr>
                                        <w:tabs>
                                          <w:tab w:val="left" w:pos="1843"/>
                                        </w:tabs>
                                        <w:spacing w:line="276" w:lineRule="auto"/>
                                        <w:ind w:firstLine="720"/>
                                        <w:jc w:val="both"/>
                                        <w:rPr>
                                          <w:bCs/>
                                          <w:szCs w:val="24"/>
                                          <w:lang w:eastAsia="lt-LT"/>
                                        </w:rPr>
                                      </w:pPr>
                                      <w:sdt>
                                        <w:sdtPr>
                                          <w:alias w:val="Numeris"/>
                                          <w:tag w:val="nr_25519abc8154402e854414b35d867d80"/>
                                          <w:lock w:val="sdtLocked"/>
                                          <w:richText/>
                                        </w:sdtPr>
                                        <w:sdtContent>
                                          <w:r>
                                            <w:rPr>
                                              <w:bCs/>
                                              <w:szCs w:val="24"/>
                                              <w:lang w:eastAsia="lt-LT"/>
                                            </w:rPr>
                                            <w:t>5</w:t>
                                          </w:r>
                                        </w:sdtContent>
                                      </w:sdt>
                                      <w:r>
                                        <w:rPr>
                                          <w:bCs/>
                                          <w:szCs w:val="24"/>
                                          <w:lang w:eastAsia="lt-LT"/>
                                        </w:rPr>
                                        <w:t>) esantis uždraustos organizacijos nariu.</w:t>
                                      </w:r>
                                    </w:p>
                                    <w:p>
                                      <w:pPr>
                                        <w:rPr>
                                          <w:sz w:val="18"/>
                                          <w:szCs w:val="18"/>
                                        </w:rPr>
                                      </w:pPr>
                                    </w:p>
                                  </w:sdtContent>
                                </w:sdt>
                              </w:sdtContent>
                            </w:sdt>
                            <w:sdt>
                              <w:sdtPr>
                                <w:alias w:val="18-5 str. 5 d."/>
                                <w:tag w:val="part_5a7867baa7054a189040af03c07d6869"/>
                                <w:lock w:val="sdtLocked"/>
                                <w:richText/>
                              </w:sdtPr>
                              <w:sdtContent>
                                <w:p>
                                  <w:pPr>
                                    <w:tabs>
                                      <w:tab w:val="left" w:pos="1843"/>
                                    </w:tabs>
                                    <w:spacing w:line="276" w:lineRule="auto"/>
                                    <w:ind w:firstLine="720"/>
                                    <w:jc w:val="both"/>
                                    <w:rPr>
                                      <w:szCs w:val="24"/>
                                      <w:lang w:eastAsia="lt-LT"/>
                                    </w:rPr>
                                  </w:pPr>
                                  <w:sdt>
                                    <w:sdtPr>
                                      <w:alias w:val="Numeris"/>
                                      <w:tag w:val="nr_5a7867baa7054a189040af03c07d6869"/>
                                      <w:lock w:val="sdtLocked"/>
                                      <w:richText/>
                                    </w:sdtPr>
                                    <w:sdtContent>
                                      <w:r>
                                        <w:rPr>
                                          <w:bCs/>
                                          <w:szCs w:val="24"/>
                                          <w:lang w:eastAsia="lt-LT"/>
                                        </w:rPr>
                                        <w:t>5</w:t>
                                      </w:r>
                                    </w:sdtContent>
                                  </w:sdt>
                                  <w:r>
                                    <w:rPr>
                                      <w:bCs/>
                                      <w:szCs w:val="24"/>
                                      <w:lang w:eastAsia="lt-LT"/>
                                    </w:rPr>
                                    <w:t xml:space="preserve">. Jei į </w:t>
                                  </w:r>
                                  <w:r>
                                    <w:rPr>
                                      <w:szCs w:val="24"/>
                                      <w:lang w:eastAsia="lt-LT"/>
                                    </w:rPr>
                                    <w:t>savivaldybės priešgaisrinės tarnybos ar Valstybinės priešgaisrinės gelbėjimo tarnybos darbuotojo pareigybę</w:t>
                                  </w:r>
                                  <w:r>
                                    <w:rPr>
                                      <w:bCs/>
                                      <w:szCs w:val="24"/>
                                      <w:lang w:eastAsia="lt-LT"/>
                                    </w:rPr>
                                    <w:t xml:space="preserve"> pretenduoja daugiau nei vienas asmuo, baigęs įvadinius mokymus ir išlaikęs egzaminą, pirmenybė priimant į </w:t>
                                  </w:r>
                                  <w:r>
                                    <w:rPr>
                                      <w:szCs w:val="24"/>
                                      <w:lang w:eastAsia="lt-LT"/>
                                    </w:rPr>
                                    <w:t>savivaldybės priešgaisrinės tarnybos ar Valstybinės priešgaisrinės gelbėjimo tarnybos darbuotojo pareigas (prioriteto mažėjimo tvarka) teikiama atsižvelgiant į:</w:t>
                                  </w:r>
                                </w:p>
                                <w:p>
                                  <w:pPr>
                                    <w:rPr>
                                      <w:sz w:val="18"/>
                                      <w:szCs w:val="18"/>
                                    </w:rPr>
                                  </w:pPr>
                                </w:p>
                                <w:sdt>
                                  <w:sdtPr>
                                    <w:alias w:val="18-5 str. 5 d. 1 p."/>
                                    <w:tag w:val="part_7ce2d13229d14ef0a8121dd88f3ce22a"/>
                                    <w:lock w:val="sdtLocked"/>
                                    <w:richText/>
                                  </w:sdtPr>
                                  <w:sdtContent>
                                    <w:p>
                                      <w:pPr>
                                        <w:tabs>
                                          <w:tab w:val="left" w:pos="1843"/>
                                        </w:tabs>
                                        <w:spacing w:line="276" w:lineRule="auto"/>
                                        <w:ind w:firstLine="720"/>
                                        <w:jc w:val="both"/>
                                        <w:rPr>
                                          <w:szCs w:val="24"/>
                                          <w:lang w:eastAsia="lt-LT"/>
                                        </w:rPr>
                                      </w:pPr>
                                      <w:sdt>
                                        <w:sdtPr>
                                          <w:alias w:val="Numeris"/>
                                          <w:tag w:val="nr_7ce2d13229d14ef0a8121dd88f3ce22a"/>
                                          <w:lock w:val="sdtLocked"/>
                                          <w:richText/>
                                        </w:sdtPr>
                                        <w:sdtContent>
                                          <w:r>
                                            <w:rPr>
                                              <w:szCs w:val="24"/>
                                              <w:lang w:eastAsia="lt-LT"/>
                                            </w:rPr>
                                            <w:t>1</w:t>
                                          </w:r>
                                        </w:sdtContent>
                                      </w:sdt>
                                      <w:r>
                                        <w:rPr>
                                          <w:szCs w:val="24"/>
                                          <w:lang w:eastAsia="lt-LT"/>
                                        </w:rPr>
                                        <w:t>) šio straipsnio 1 dalies 6 punkte nurodyto egzamino išlaikymo rezultatus;</w:t>
                                      </w:r>
                                    </w:p>
                                    <w:p>
                                      <w:pPr>
                                        <w:rPr>
                                          <w:sz w:val="18"/>
                                          <w:szCs w:val="18"/>
                                        </w:rPr>
                                      </w:pPr>
                                    </w:p>
                                  </w:sdtContent>
                                </w:sdt>
                                <w:sdt>
                                  <w:sdtPr>
                                    <w:alias w:val="18-5 str. 5 d. 2 p."/>
                                    <w:tag w:val="part_e33a839e39be4211af3e137d78f849a6"/>
                                    <w:lock w:val="sdtLocked"/>
                                    <w:richText/>
                                  </w:sdtPr>
                                  <w:sdtContent>
                                    <w:p>
                                      <w:pPr>
                                        <w:tabs>
                                          <w:tab w:val="left" w:pos="1843"/>
                                        </w:tabs>
                                        <w:spacing w:line="276" w:lineRule="auto"/>
                                        <w:ind w:firstLine="720"/>
                                        <w:jc w:val="both"/>
                                        <w:rPr>
                                          <w:szCs w:val="24"/>
                                          <w:lang w:eastAsia="lt-LT"/>
                                        </w:rPr>
                                      </w:pPr>
                                      <w:sdt>
                                        <w:sdtPr>
                                          <w:alias w:val="Numeris"/>
                                          <w:tag w:val="nr_e33a839e39be4211af3e137d78f849a6"/>
                                          <w:lock w:val="sdtLocked"/>
                                          <w:richText/>
                                        </w:sdtPr>
                                        <w:sdtContent>
                                          <w:r>
                                            <w:rPr>
                                              <w:szCs w:val="24"/>
                                              <w:lang w:eastAsia="lt-LT"/>
                                            </w:rPr>
                                            <w:t>2</w:t>
                                          </w:r>
                                        </w:sdtContent>
                                      </w:sdt>
                                      <w:r>
                                        <w:rPr>
                                          <w:szCs w:val="24"/>
                                          <w:lang w:eastAsia="lt-LT"/>
                                        </w:rPr>
                                        <w:t>) turimą gaisrų gesinimo ir žmonių bei turto gelbėjimo darbų atlikimo patirtį;</w:t>
                                      </w:r>
                                    </w:p>
                                    <w:p>
                                      <w:pPr>
                                        <w:rPr>
                                          <w:sz w:val="18"/>
                                          <w:szCs w:val="18"/>
                                        </w:rPr>
                                      </w:pPr>
                                    </w:p>
                                  </w:sdtContent>
                                </w:sdt>
                                <w:sdt>
                                  <w:sdtPr>
                                    <w:alias w:val="18-5 str. 5 d. 3 p."/>
                                    <w:tag w:val="part_99a9d0f8bcd4410da2500f25c8cffdeb"/>
                                    <w:lock w:val="sdtLocked"/>
                                    <w:richText/>
                                  </w:sdtPr>
                                  <w:sdtContent>
                                    <w:p>
                                      <w:pPr>
                                        <w:tabs>
                                          <w:tab w:val="left" w:pos="1843"/>
                                        </w:tabs>
                                        <w:spacing w:line="276" w:lineRule="auto"/>
                                        <w:ind w:firstLine="720"/>
                                        <w:jc w:val="both"/>
                                        <w:rPr>
                                          <w:szCs w:val="24"/>
                                          <w:lang w:eastAsia="lt-LT"/>
                                        </w:rPr>
                                      </w:pPr>
                                      <w:sdt>
                                        <w:sdtPr>
                                          <w:alias w:val="Numeris"/>
                                          <w:tag w:val="nr_99a9d0f8bcd4410da2500f25c8cffdeb"/>
                                          <w:lock w:val="sdtLocked"/>
                                          <w:richText/>
                                        </w:sdtPr>
                                        <w:sdtContent>
                                          <w:r>
                                            <w:rPr>
                                              <w:szCs w:val="24"/>
                                              <w:lang w:eastAsia="lt-LT"/>
                                            </w:rPr>
                                            <w:t>3</w:t>
                                          </w:r>
                                        </w:sdtContent>
                                      </w:sdt>
                                      <w:r>
                                        <w:rPr>
                                          <w:szCs w:val="24"/>
                                          <w:lang w:eastAsia="lt-LT"/>
                                        </w:rPr>
                                        <w:t>) fizinį parengtumą;</w:t>
                                      </w:r>
                                    </w:p>
                                    <w:p>
                                      <w:pPr>
                                        <w:rPr>
                                          <w:sz w:val="18"/>
                                          <w:szCs w:val="18"/>
                                        </w:rPr>
                                      </w:pPr>
                                    </w:p>
                                  </w:sdtContent>
                                </w:sdt>
                                <w:sdt>
                                  <w:sdtPr>
                                    <w:alias w:val="18-5 str. 5 d. 4 p."/>
                                    <w:tag w:val="part_e9c9164f56124ac1b87b6b13b5c2a6a2"/>
                                    <w:lock w:val="sdtLocked"/>
                                    <w:richText/>
                                  </w:sdtPr>
                                  <w:sdtContent>
                                    <w:p>
                                      <w:pPr>
                                        <w:tabs>
                                          <w:tab w:val="left" w:pos="1843"/>
                                        </w:tabs>
                                        <w:spacing w:line="276" w:lineRule="auto"/>
                                        <w:ind w:firstLine="720"/>
                                        <w:jc w:val="both"/>
                                        <w:rPr>
                                          <w:szCs w:val="24"/>
                                          <w:lang w:eastAsia="lt-LT"/>
                                        </w:rPr>
                                      </w:pPr>
                                      <w:sdt>
                                        <w:sdtPr>
                                          <w:alias w:val="Numeris"/>
                                          <w:tag w:val="nr_e9c9164f56124ac1b87b6b13b5c2a6a2"/>
                                          <w:lock w:val="sdtLocked"/>
                                          <w:richText/>
                                        </w:sdtPr>
                                        <w:sdtContent>
                                          <w:r>
                                            <w:rPr>
                                              <w:szCs w:val="24"/>
                                              <w:lang w:eastAsia="lt-LT"/>
                                            </w:rPr>
                                            <w:t>4</w:t>
                                          </w:r>
                                        </w:sdtContent>
                                      </w:sdt>
                                      <w:r>
                                        <w:rPr>
                                          <w:szCs w:val="24"/>
                                          <w:lang w:eastAsia="lt-LT"/>
                                        </w:rPr>
                                        <w:t>) sveikatos būklę.</w:t>
                                      </w:r>
                                    </w:p>
                                    <w:p>
                                      <w:pPr>
                                        <w:rPr>
                                          <w:sz w:val="18"/>
                                          <w:szCs w:val="18"/>
                                        </w:rPr>
                                      </w:pPr>
                                    </w:p>
                                  </w:sdtContent>
                                </w:sdt>
                              </w:sdtContent>
                            </w:sdt>
                            <w:sdt>
                              <w:sdtPr>
                                <w:alias w:val="18-5 str. 6 d."/>
                                <w:tag w:val="part_d8fd806d890343a6a08b4b5bc57e696a"/>
                                <w:lock w:val="sdtLocked"/>
                                <w:richText/>
                              </w:sdtPr>
                              <w:sdtContent>
                                <w:p>
                                  <w:pPr>
                                    <w:tabs>
                                      <w:tab w:val="left" w:pos="1843"/>
                                    </w:tabs>
                                    <w:spacing w:line="276" w:lineRule="auto"/>
                                    <w:ind w:firstLine="720"/>
                                    <w:jc w:val="both"/>
                                    <w:rPr>
                                      <w:bCs/>
                                      <w:szCs w:val="24"/>
                                      <w:lang w:eastAsia="lt-LT"/>
                                    </w:rPr>
                                  </w:pPr>
                                  <w:sdt>
                                    <w:sdtPr>
                                      <w:alias w:val="Numeris"/>
                                      <w:tag w:val="nr_d8fd806d890343a6a08b4b5bc57e696a"/>
                                      <w:lock w:val="sdtLocked"/>
                                      <w:richText/>
                                    </w:sdtPr>
                                    <w:sdtContent>
                                      <w:r>
                                        <w:rPr>
                                          <w:szCs w:val="24"/>
                                          <w:lang w:eastAsia="lt-LT"/>
                                        </w:rPr>
                                        <w:t>6</w:t>
                                      </w:r>
                                    </w:sdtContent>
                                  </w:sdt>
                                  <w:r>
                                    <w:rPr>
                                      <w:szCs w:val="24"/>
                                      <w:lang w:eastAsia="lt-LT"/>
                                    </w:rPr>
                                    <w:t>. Apie planuojamą priėmimą į laisvas savivaldybių priešgaisrinių tarnybų darbuotojų ir Valstybinės priešgaisrinės gelbėjimo tarnybos darbuotojų pareigas skelbiama ir į šias pareigas priimama Priešgaisrinės apsaugos ir gelbėjimo departamento direktoriaus nustatyta tvarka.</w:t>
                                  </w:r>
                                </w:p>
                                <w:p>
                                  <w:pPr>
                                    <w:rPr>
                                      <w:sz w:val="18"/>
                                      <w:szCs w:val="18"/>
                                    </w:rPr>
                                  </w:pPr>
                                </w:p>
                              </w:sdtContent>
                            </w:sdt>
                            <w:sdt>
                              <w:sdtPr>
                                <w:alias w:val="18-5 str. 7 d."/>
                                <w:tag w:val="part_888a18e8d786400fab87a5f4a8396ace"/>
                                <w:lock w:val="sdtLocked"/>
                                <w:richText/>
                              </w:sdtPr>
                              <w:sdtContent>
                                <w:p>
                                  <w:pPr>
                                    <w:tabs>
                                      <w:tab w:val="left" w:pos="1843"/>
                                    </w:tabs>
                                    <w:spacing w:line="276" w:lineRule="auto"/>
                                    <w:ind w:firstLine="720"/>
                                    <w:jc w:val="both"/>
                                    <w:rPr>
                                      <w:szCs w:val="24"/>
                                      <w:lang w:eastAsia="lt-LT"/>
                                    </w:rPr>
                                  </w:pPr>
                                  <w:sdt>
                                    <w:sdtPr>
                                      <w:alias w:val="Numeris"/>
                                      <w:tag w:val="nr_888a18e8d786400fab87a5f4a8396ace"/>
                                      <w:lock w:val="sdtLocked"/>
                                      <w:richText/>
                                    </w:sdtPr>
                                    <w:sdtContent>
                                      <w:r>
                                        <w:rPr>
                                          <w:szCs w:val="24"/>
                                          <w:lang w:eastAsia="lt-LT"/>
                                        </w:rPr>
                                        <w:t>7</w:t>
                                      </w:r>
                                    </w:sdtContent>
                                  </w:sdt>
                                  <w:r>
                                    <w:rPr>
                                      <w:szCs w:val="24"/>
                                      <w:lang w:eastAsia="lt-LT"/>
                                    </w:rPr>
                                    <w:t>. Asmenų, priimamų į savivaldybių priešgaisrinių tarnybų ir Valstybinės priešgaisrinės gelbėjimo tarnybos darbuotojų pareigas, ir</w:t>
                                  </w:r>
                                  <w:r>
                                    <w:rPr>
                                      <w:bCs/>
                                      <w:szCs w:val="24"/>
                                      <w:lang w:eastAsia="lt-LT"/>
                                    </w:rPr>
                                    <w:t xml:space="preserve"> savivaldybių priešgaisrinių tarnybų </w:t>
                                  </w:r>
                                  <w:r>
                                    <w:rPr>
                                      <w:szCs w:val="24"/>
                                      <w:lang w:eastAsia="lt-LT"/>
                                    </w:rPr>
                                    <w:t>ir Valstybinės priešgaisrinės gelbėjimo tarnybos</w:t>
                                  </w:r>
                                  <w:r>
                                    <w:rPr>
                                      <w:bCs/>
                                      <w:szCs w:val="24"/>
                                      <w:lang w:eastAsia="lt-LT"/>
                                    </w:rPr>
                                    <w:t xml:space="preserve"> darbuotojų</w:t>
                                  </w:r>
                                  <w:r>
                                    <w:rPr>
                                      <w:szCs w:val="24"/>
                                      <w:lang w:eastAsia="lt-LT"/>
                                    </w:rPr>
                                    <w:t xml:space="preserve"> sveikatos būklės atitiktis sveikatos būklės reikalavimams tikrinama sveikatos apsaugos ministro nustatyta tvarka ir periodiškumu. </w:t>
                                  </w:r>
                                </w:p>
                                <w:p>
                                  <w:pPr>
                                    <w:rPr>
                                      <w:sz w:val="18"/>
                                      <w:szCs w:val="18"/>
                                    </w:rPr>
                                  </w:pPr>
                                </w:p>
                              </w:sdtContent>
                            </w:sdt>
                            <w:sdt>
                              <w:sdtPr>
                                <w:alias w:val="18-5 str. 8 d."/>
                                <w:tag w:val="part_2e35550f5c4c4f07bb093163575f1674"/>
                                <w:lock w:val="sdtLocked"/>
                                <w:richText/>
                              </w:sdtPr>
                              <w:sdtContent>
                                <w:p>
                                  <w:pPr>
                                    <w:tabs>
                                      <w:tab w:val="left" w:pos="1843"/>
                                    </w:tabs>
                                    <w:spacing w:line="276" w:lineRule="auto"/>
                                    <w:ind w:firstLine="720"/>
                                    <w:jc w:val="both"/>
                                    <w:rPr>
                                      <w:szCs w:val="24"/>
                                      <w:lang w:eastAsia="lt-LT"/>
                                    </w:rPr>
                                  </w:pPr>
                                  <w:sdt>
                                    <w:sdtPr>
                                      <w:alias w:val="Numeris"/>
                                      <w:tag w:val="nr_2e35550f5c4c4f07bb093163575f1674"/>
                                      <w:lock w:val="sdtLocked"/>
                                      <w:richText/>
                                    </w:sdtPr>
                                    <w:sdtContent>
                                      <w:r>
                                        <w:rPr>
                                          <w:szCs w:val="24"/>
                                          <w:lang w:eastAsia="lt-LT"/>
                                        </w:rPr>
                                        <w:t>8</w:t>
                                      </w:r>
                                    </w:sdtContent>
                                  </w:sdt>
                                  <w:r>
                                    <w:rPr>
                                      <w:szCs w:val="24"/>
                                      <w:lang w:eastAsia="lt-LT"/>
                                    </w:rPr>
                                    <w:t>. Asmenų, priimamų į savivaldybių priešgaisrinių tarnybų ir Valstybinės priešgaisrinės gelbėjimo tarnybos darbuotojų pareigas, ir</w:t>
                                  </w:r>
                                  <w:r>
                                    <w:rPr>
                                      <w:bCs/>
                                      <w:szCs w:val="24"/>
                                      <w:lang w:eastAsia="lt-LT"/>
                                    </w:rPr>
                                    <w:t xml:space="preserve"> s</w:t>
                                  </w:r>
                                  <w:r>
                                    <w:rPr>
                                      <w:szCs w:val="24"/>
                                      <w:lang w:eastAsia="lt-LT"/>
                                    </w:rPr>
                                    <w:t xml:space="preserve">avivaldybių priešgaisrinių tarnybų ir Valstybinės priešgaisrinės gelbėjimo tarnybos darbuotojų fizinio parengtumo atitiktis fizinio parengtumo reikalavimams tikrinama Priešgaisrinės apsaugos ir gelbėjimo departamento direktoriaus nustatyta tvarka ir periodiškumu. </w:t>
                                  </w:r>
                                </w:p>
                                <w:p>
                                  <w:pPr>
                                    <w:rPr>
                                      <w:sz w:val="18"/>
                                      <w:szCs w:val="18"/>
                                    </w:rPr>
                                  </w:pPr>
                                </w:p>
                              </w:sdtContent>
                            </w:sdt>
                            <w:sdt>
                              <w:sdtPr>
                                <w:alias w:val="18-5 str. 9 d."/>
                                <w:tag w:val="part_315129c0bf154289a6c5134dc7ff384e"/>
                                <w:lock w:val="sdtLocked"/>
                                <w:richText/>
                              </w:sdtPr>
                              <w:sdtContent>
                                <w:p>
                                  <w:pPr>
                                    <w:tabs>
                                      <w:tab w:val="left" w:pos="1843"/>
                                    </w:tabs>
                                    <w:spacing w:line="276" w:lineRule="auto"/>
                                    <w:ind w:firstLine="720"/>
                                    <w:jc w:val="both"/>
                                    <w:rPr>
                                      <w:szCs w:val="24"/>
                                      <w:lang w:eastAsia="lt-LT"/>
                                    </w:rPr>
                                  </w:pPr>
                                  <w:sdt>
                                    <w:sdtPr>
                                      <w:alias w:val="Numeris"/>
                                      <w:tag w:val="nr_315129c0bf154289a6c5134dc7ff384e"/>
                                      <w:lock w:val="sdtLocked"/>
                                      <w:richText/>
                                    </w:sdtPr>
                                    <w:sdtContent>
                                      <w:r>
                                        <w:rPr>
                                          <w:szCs w:val="24"/>
                                          <w:lang w:eastAsia="lt-LT"/>
                                        </w:rPr>
                                        <w:t>9</w:t>
                                      </w:r>
                                    </w:sdtContent>
                                  </w:sdt>
                                  <w:r>
                                    <w:rPr>
                                      <w:szCs w:val="24"/>
                                      <w:lang w:eastAsia="lt-LT"/>
                                    </w:rPr>
                                    <w:t>. Asmenų, priimamų į savivaldybių priešgaisrinių tarnybų darbuotojų pareigas ir savivaldybių priešgaisrinių tarnybų darbuotojų fizinio parengtumo atitiktį fizinio parengtumo reikalavimams tikrina bei asmenų, priimamų į savivaldybių priešgaisrinių tarnybų darbuotojų pareigas, įvadinius mokymus ir egzaminų laikymą organizuoja savivaldybių priešgaisrinės tarnybos.</w:t>
                                  </w:r>
                                </w:p>
                                <w:p>
                                  <w:pPr>
                                    <w:rPr>
                                      <w:sz w:val="18"/>
                                      <w:szCs w:val="18"/>
                                    </w:rPr>
                                  </w:pPr>
                                </w:p>
                              </w:sdtContent>
                            </w:sdt>
                            <w:sdt>
                              <w:sdtPr>
                                <w:alias w:val="18-5 str. 10 d."/>
                                <w:tag w:val="part_d3dde7e1ae3545a08d693bcc447a81cf"/>
                                <w:lock w:val="sdtLocked"/>
                                <w:richText/>
                              </w:sdtPr>
                              <w:sdtContent>
                                <w:p>
                                  <w:pPr>
                                    <w:tabs>
                                      <w:tab w:val="left" w:pos="1843"/>
                                    </w:tabs>
                                    <w:spacing w:line="276" w:lineRule="auto"/>
                                    <w:ind w:firstLine="720"/>
                                    <w:jc w:val="both"/>
                                    <w:rPr>
                                      <w:szCs w:val="24"/>
                                      <w:lang w:eastAsia="lt-LT"/>
                                    </w:rPr>
                                  </w:pPr>
                                  <w:sdt>
                                    <w:sdtPr>
                                      <w:alias w:val="Numeris"/>
                                      <w:tag w:val="nr_d3dde7e1ae3545a08d693bcc447a81cf"/>
                                      <w:lock w:val="sdtLocked"/>
                                      <w:richText/>
                                    </w:sdtPr>
                                    <w:sdtContent>
                                      <w:r>
                                        <w:rPr>
                                          <w:szCs w:val="24"/>
                                          <w:lang w:eastAsia="lt-LT"/>
                                        </w:rPr>
                                        <w:t>10</w:t>
                                      </w:r>
                                    </w:sdtContent>
                                  </w:sdt>
                                  <w:r>
                                    <w:rPr>
                                      <w:szCs w:val="24"/>
                                      <w:lang w:eastAsia="lt-LT"/>
                                    </w:rPr>
                                    <w:t>. Asmenų, priimamų į Valstybinės priešgaisrinės gelbėjimo tarnybos darbuotojų pareigas, ir Valstybinės priešgaisrinės gelbėjimo tarnybos darbuotojų fizinio parengtumo atitiktį fizinio parengtumo reikalavimams tikrina bei asmenų, priimamų į Valstybinės priešgaisrinės gelbėjimo tarnybos darbuotojų pareigas, įvadinius mokymus ir egzaminų laikymą organizuoja Valstybinė priešgaisrinė gelbėjimo tarnyba.</w:t>
                                  </w:r>
                                </w:p>
                                <w:p>
                                  <w:pPr>
                                    <w:rPr>
                                      <w:sz w:val="18"/>
                                      <w:szCs w:val="18"/>
                                    </w:rPr>
                                  </w:pPr>
                                </w:p>
                              </w:sdtContent>
                            </w:sdt>
                            <w:sdt>
                              <w:sdtPr>
                                <w:alias w:val="18-5 str. 11 d."/>
                                <w:tag w:val="part_c2c958f168714f2ebe2d676f4edf1ccc"/>
                                <w:lock w:val="sdtLocked"/>
                                <w:richText/>
                              </w:sdtPr>
                              <w:sdtContent>
                                <w:p>
                                  <w:pPr>
                                    <w:tabs>
                                      <w:tab w:val="left" w:pos="1843"/>
                                    </w:tabs>
                                    <w:spacing w:line="276" w:lineRule="auto"/>
                                    <w:ind w:firstLine="720"/>
                                    <w:jc w:val="both"/>
                                    <w:rPr>
                                      <w:bCs/>
                                      <w:szCs w:val="24"/>
                                      <w:lang w:eastAsia="lt-LT"/>
                                    </w:rPr>
                                  </w:pPr>
                                  <w:sdt>
                                    <w:sdtPr>
                                      <w:alias w:val="Numeris"/>
                                      <w:tag w:val="nr_c2c958f168714f2ebe2d676f4edf1ccc"/>
                                      <w:lock w:val="sdtLocked"/>
                                      <w:richText/>
                                    </w:sdtPr>
                                    <w:sdtContent>
                                      <w:r>
                                        <w:rPr>
                                          <w:szCs w:val="24"/>
                                          <w:lang w:eastAsia="lt-LT"/>
                                        </w:rPr>
                                        <w:t>11</w:t>
                                      </w:r>
                                    </w:sdtContent>
                                  </w:sdt>
                                  <w:r>
                                    <w:rPr>
                                      <w:szCs w:val="24"/>
                                      <w:lang w:eastAsia="lt-LT"/>
                                    </w:rPr>
                                    <w:t>. Darbo sutartis su s</w:t>
                                  </w:r>
                                  <w:r>
                                    <w:rPr>
                                      <w:bCs/>
                                      <w:szCs w:val="24"/>
                                      <w:lang w:eastAsia="lt-LT"/>
                                    </w:rPr>
                                    <w:t xml:space="preserve">avivaldybės priešgaisrinės tarnybos </w:t>
                                  </w:r>
                                  <w:r>
                                    <w:rPr>
                                      <w:szCs w:val="24"/>
                                      <w:lang w:eastAsia="lt-LT"/>
                                    </w:rPr>
                                    <w:t xml:space="preserve">ir Valstybinės priešgaisrinės gelbėjimo tarnybos </w:t>
                                  </w:r>
                                  <w:r>
                                    <w:rPr>
                                      <w:bCs/>
                                      <w:szCs w:val="24"/>
                                      <w:lang w:eastAsia="lt-LT"/>
                                    </w:rPr>
                                    <w:t>darbuotoju nutraukiama Lietuvos Respublikos darbo kodekse nustatytais pagrindais ir tvarka, taip pat esant vienam iš šių pagrindų:</w:t>
                                  </w:r>
                                </w:p>
                                <w:p>
                                  <w:pPr>
                                    <w:rPr>
                                      <w:sz w:val="18"/>
                                      <w:szCs w:val="18"/>
                                    </w:rPr>
                                  </w:pPr>
                                </w:p>
                                <w:sdt>
                                  <w:sdtPr>
                                    <w:alias w:val="18-5 str. 11 d. 1 p."/>
                                    <w:tag w:val="part_926be41328a345f8a50fee260979ec96"/>
                                    <w:lock w:val="sdtLocked"/>
                                    <w:richText/>
                                  </w:sdtPr>
                                  <w:sdtContent>
                                    <w:p>
                                      <w:pPr>
                                        <w:tabs>
                                          <w:tab w:val="left" w:pos="1843"/>
                                        </w:tabs>
                                        <w:spacing w:line="276" w:lineRule="auto"/>
                                        <w:ind w:firstLine="720"/>
                                        <w:jc w:val="both"/>
                                        <w:rPr>
                                          <w:szCs w:val="24"/>
                                          <w:lang w:eastAsia="lt-LT"/>
                                        </w:rPr>
                                      </w:pPr>
                                      <w:sdt>
                                        <w:sdtPr>
                                          <w:alias w:val="Numeris"/>
                                          <w:tag w:val="nr_926be41328a345f8a50fee260979ec96"/>
                                          <w:lock w:val="sdtLocked"/>
                                          <w:richText/>
                                        </w:sdtPr>
                                        <w:sdtContent>
                                          <w:r>
                                            <w:rPr>
                                              <w:bCs/>
                                              <w:szCs w:val="24"/>
                                              <w:lang w:eastAsia="lt-LT"/>
                                            </w:rPr>
                                            <w:t>1</w:t>
                                          </w:r>
                                        </w:sdtContent>
                                      </w:sdt>
                                      <w:r>
                                        <w:rPr>
                                          <w:bCs/>
                                          <w:szCs w:val="24"/>
                                          <w:lang w:eastAsia="lt-LT"/>
                                        </w:rPr>
                                        <w:t xml:space="preserve">) nustatoma, kad savivaldybės priešgaisrinės tarnybos ir Valstybinės priešgaisrinės gelbėjimo tarnybos darbuotojo sveikatos būklė ir (ar) fizinis parengtumas neatitinka </w:t>
                                      </w:r>
                                      <w:r>
                                        <w:rPr>
                                          <w:szCs w:val="24"/>
                                          <w:lang w:eastAsia="lt-LT"/>
                                        </w:rPr>
                                        <w:t>sveikatos būklės reikalavimų ir (ar) fizinio parengtumo reikalavimų;</w:t>
                                      </w:r>
                                    </w:p>
                                    <w:p>
                                      <w:pPr>
                                        <w:rPr>
                                          <w:sz w:val="18"/>
                                          <w:szCs w:val="18"/>
                                        </w:rPr>
                                      </w:pPr>
                                    </w:p>
                                  </w:sdtContent>
                                </w:sdt>
                                <w:sdt>
                                  <w:sdtPr>
                                    <w:alias w:val="18-5 str. 11 d. 2 p."/>
                                    <w:tag w:val="part_e2cc68d0e0124522a463408006a93db5"/>
                                    <w:lock w:val="sdtLocked"/>
                                    <w:richText/>
                                  </w:sdtPr>
                                  <w:sdtContent>
                                    <w:p>
                                      <w:pPr>
                                        <w:tabs>
                                          <w:tab w:val="left" w:pos="1843"/>
                                        </w:tabs>
                                        <w:spacing w:line="276" w:lineRule="auto"/>
                                        <w:ind w:firstLine="720"/>
                                        <w:jc w:val="both"/>
                                        <w:rPr>
                                          <w:szCs w:val="24"/>
                                          <w:lang w:eastAsia="lt-LT"/>
                                        </w:rPr>
                                      </w:pPr>
                                      <w:sdt>
                                        <w:sdtPr>
                                          <w:alias w:val="Numeris"/>
                                          <w:tag w:val="nr_e2cc68d0e0124522a463408006a93db5"/>
                                          <w:lock w:val="sdtLocked"/>
                                          <w:richText/>
                                        </w:sdtPr>
                                        <w:sdtContent>
                                          <w:r>
                                            <w:rPr>
                                              <w:szCs w:val="24"/>
                                              <w:lang w:eastAsia="lt-LT"/>
                                            </w:rPr>
                                            <w:t>2</w:t>
                                          </w:r>
                                        </w:sdtContent>
                                      </w:sdt>
                                      <w:r>
                                        <w:rPr>
                                          <w:szCs w:val="24"/>
                                          <w:lang w:eastAsia="lt-LT"/>
                                        </w:rPr>
                                        <w:t xml:space="preserve">) nustatoma, kad priėmimo į </w:t>
                                      </w:r>
                                      <w:r>
                                        <w:rPr>
                                          <w:bCs/>
                                          <w:szCs w:val="24"/>
                                        </w:rPr>
                                        <w:t>s</w:t>
                                      </w:r>
                                      <w:r>
                                        <w:rPr>
                                          <w:bCs/>
                                          <w:szCs w:val="24"/>
                                          <w:lang w:eastAsia="lt-LT"/>
                                        </w:rPr>
                                        <w:t xml:space="preserve">avivaldybės priešgaisrinės tarnybos </w:t>
                                      </w:r>
                                      <w:r>
                                        <w:rPr>
                                          <w:szCs w:val="24"/>
                                          <w:lang w:eastAsia="lt-LT"/>
                                        </w:rPr>
                                        <w:t xml:space="preserve">ir Valstybinės priešgaisrinės gelbėjimo tarnybos </w:t>
                                      </w:r>
                                      <w:r>
                                        <w:rPr>
                                          <w:bCs/>
                                          <w:szCs w:val="24"/>
                                          <w:lang w:eastAsia="lt-LT"/>
                                        </w:rPr>
                                        <w:t xml:space="preserve">darbuotojo pareigas metu asmuo </w:t>
                                      </w:r>
                                      <w:r>
                                        <w:rPr>
                                          <w:szCs w:val="24"/>
                                          <w:lang w:eastAsia="lt-LT"/>
                                        </w:rPr>
                                        <w:t>nuslėpė ar pateikė tikrovės neatitinkančius duomenis dėl jo atitikties bendriesiems ir (ar) pareigybės aprašyme nustatytiems specialiesiems reikalavimams;</w:t>
                                      </w:r>
                                    </w:p>
                                    <w:p>
                                      <w:pPr>
                                        <w:rPr>
                                          <w:sz w:val="18"/>
                                          <w:szCs w:val="18"/>
                                        </w:rPr>
                                      </w:pPr>
                                    </w:p>
                                  </w:sdtContent>
                                </w:sdt>
                                <w:sdt>
                                  <w:sdtPr>
                                    <w:alias w:val="18-5 str. 11 d. 3 p."/>
                                    <w:tag w:val="part_10a4199408bc4293951193bac2edfc79"/>
                                    <w:lock w:val="sdtLocked"/>
                                    <w:richText/>
                                  </w:sdtPr>
                                  <w:sdtContent>
                                    <w:p>
                                      <w:pPr>
                                        <w:tabs>
                                          <w:tab w:val="left" w:pos="1843"/>
                                        </w:tabs>
                                        <w:spacing w:line="276" w:lineRule="auto"/>
                                        <w:ind w:firstLine="720"/>
                                        <w:jc w:val="both"/>
                                        <w:rPr>
                                          <w:szCs w:val="24"/>
                                          <w:lang w:eastAsia="lt-LT"/>
                                        </w:rPr>
                                      </w:pPr>
                                      <w:sdt>
                                        <w:sdtPr>
                                          <w:alias w:val="Numeris"/>
                                          <w:tag w:val="nr_10a4199408bc4293951193bac2edfc79"/>
                                          <w:lock w:val="sdtLocked"/>
                                          <w:richText/>
                                        </w:sdtPr>
                                        <w:sdtContent>
                                          <w:r>
                                            <w:rPr>
                                              <w:szCs w:val="24"/>
                                              <w:lang w:eastAsia="lt-LT"/>
                                            </w:rPr>
                                            <w:t>3</w:t>
                                          </w:r>
                                        </w:sdtContent>
                                      </w:sdt>
                                      <w:r>
                                        <w:rPr>
                                          <w:szCs w:val="24"/>
                                          <w:lang w:eastAsia="lt-LT"/>
                                        </w:rPr>
                                        <w:t>) atsiranda ar paaiškėja bent viena šio straipsnio 4 dalyje nurodytų aplinkybių.</w:t>
                                      </w:r>
                                    </w:p>
                                    <w:p>
                                      <w:pPr>
                                        <w:rPr>
                                          <w:sz w:val="18"/>
                                          <w:szCs w:val="18"/>
                                        </w:rPr>
                                      </w:pPr>
                                    </w:p>
                                  </w:sdtContent>
                                </w:sdt>
                                <w:sdt>
                                  <w:sdtPr>
                                    <w:alias w:val="18-5 str. 11 d. 4 p."/>
                                    <w:tag w:val="part_57455e24004340c08ecf1317d8384435"/>
                                    <w:lock w:val="sdtLocked"/>
                                    <w:richText/>
                                  </w:sdtPr>
                                  <w:sdtContent>
                                    <w:p>
                                      <w:pPr>
                                        <w:tabs>
                                          <w:tab w:val="left" w:pos="1843"/>
                                        </w:tabs>
                                        <w:spacing w:line="276" w:lineRule="auto"/>
                                        <w:ind w:firstLine="720"/>
                                        <w:jc w:val="both"/>
                                        <w:rPr>
                                          <w:szCs w:val="24"/>
                                          <w:lang w:eastAsia="lt-LT"/>
                                        </w:rPr>
                                      </w:pPr>
                                      <w:sdt>
                                        <w:sdtPr>
                                          <w:alias w:val="Numeris"/>
                                          <w:tag w:val="nr_57455e24004340c08ecf1317d8384435"/>
                                          <w:lock w:val="sdtLocked"/>
                                          <w:richText/>
                                        </w:sdtPr>
                                        <w:sdtContent>
                                          <w:r>
                                            <w:rPr>
                                              <w:szCs w:val="24"/>
                                              <w:lang w:eastAsia="lt-LT"/>
                                            </w:rPr>
                                            <w:t>4</w:t>
                                          </w:r>
                                        </w:sdtContent>
                                      </w:sdt>
                                      <w:r>
                                        <w:rPr>
                                          <w:szCs w:val="24"/>
                                          <w:lang w:eastAsia="lt-LT"/>
                                        </w:rPr>
                                        <w:t>) savivaldybės priešgaisrinės tarnybos ir Valstybinės priešgaisrinės gelbėjimo tarnybos darbuotojas per įstatymo nustatytą laiką neįgijo pagrindinio išsilavinimo;</w:t>
                                      </w:r>
                                    </w:p>
                                    <w:p>
                                      <w:pPr>
                                        <w:rPr>
                                          <w:sz w:val="18"/>
                                          <w:szCs w:val="18"/>
                                        </w:rPr>
                                      </w:pPr>
                                    </w:p>
                                  </w:sdtContent>
                                </w:sdt>
                                <w:sdt>
                                  <w:sdtPr>
                                    <w:alias w:val="18-5 str. 11 d. 5 p."/>
                                    <w:tag w:val="part_94788fa161184ab59a173c10344e494d"/>
                                    <w:lock w:val="sdtLocked"/>
                                    <w:richText/>
                                  </w:sdtPr>
                                  <w:sdtContent>
                                    <w:p>
                                      <w:pPr>
                                        <w:tabs>
                                          <w:tab w:val="left" w:pos="1843"/>
                                        </w:tabs>
                                        <w:spacing w:line="276" w:lineRule="auto"/>
                                        <w:ind w:firstLine="720"/>
                                        <w:jc w:val="both"/>
                                        <w:rPr>
                                          <w:szCs w:val="24"/>
                                          <w:lang w:eastAsia="lt-LT"/>
                                        </w:rPr>
                                      </w:pPr>
                                      <w:sdt>
                                        <w:sdtPr>
                                          <w:alias w:val="Numeris"/>
                                          <w:tag w:val="nr_94788fa161184ab59a173c10344e494d"/>
                                          <w:lock w:val="sdtLocked"/>
                                          <w:richText/>
                                        </w:sdtPr>
                                        <w:sdtContent>
                                          <w:r>
                                            <w:rPr>
                                              <w:szCs w:val="24"/>
                                              <w:lang w:eastAsia="lt-LT"/>
                                            </w:rPr>
                                            <w:t>5</w:t>
                                          </w:r>
                                        </w:sdtContent>
                                      </w:sdt>
                                      <w:r>
                                        <w:rPr>
                                          <w:szCs w:val="24"/>
                                          <w:lang w:eastAsia="lt-LT"/>
                                        </w:rPr>
                                        <w:t>) savivaldybės priešgaisrinės tarnybos ir Valstybinės priešgaisrinės gelbėjimo tarnybos darbuotojas per įstatymo nustatytą laiką Priešgaisrinės apsaugos ir gelbėjimo departamento direktoriaus nustatyta tvarka nebaigė įvadinių mokymų ir neišlaikė egzamino.</w:t>
                                      </w:r>
                                    </w:p>
                                    <w:p>
                                      <w:pPr>
                                        <w:rPr>
                                          <w:sz w:val="18"/>
                                          <w:szCs w:val="18"/>
                                        </w:rPr>
                                      </w:pPr>
                                    </w:p>
                                  </w:sdtContent>
                                </w:sdt>
                              </w:sdtContent>
                            </w:sdt>
                            <w:sdt>
                              <w:sdtPr>
                                <w:alias w:val="18-5 str. 12 d."/>
                                <w:tag w:val="part_c8af2210f9814812bf2eca38aa74c30e"/>
                                <w:lock w:val="sdtLocked"/>
                                <w:richText/>
                              </w:sdtPr>
                              <w:sdtContent>
                                <w:p>
                                  <w:pPr>
                                    <w:tabs>
                                      <w:tab w:val="left" w:pos="1843"/>
                                    </w:tabs>
                                    <w:spacing w:line="276" w:lineRule="auto"/>
                                    <w:ind w:firstLine="720"/>
                                    <w:jc w:val="both"/>
                                    <w:rPr>
                                      <w:szCs w:val="24"/>
                                      <w:lang w:eastAsia="lt-LT"/>
                                    </w:rPr>
                                  </w:pPr>
                                  <w:sdt>
                                    <w:sdtPr>
                                      <w:alias w:val="Numeris"/>
                                      <w:tag w:val="nr_c8af2210f9814812bf2eca38aa74c30e"/>
                                      <w:lock w:val="sdtLocked"/>
                                      <w:richText/>
                                    </w:sdtPr>
                                    <w:sdtContent>
                                      <w:r>
                                        <w:rPr>
                                          <w:bCs/>
                                          <w:szCs w:val="24"/>
                                          <w:lang w:eastAsia="lt-LT"/>
                                        </w:rPr>
                                        <w:t>12</w:t>
                                      </w:r>
                                    </w:sdtContent>
                                  </w:sdt>
                                  <w:r>
                                    <w:rPr>
                                      <w:bCs/>
                                      <w:szCs w:val="24"/>
                                      <w:lang w:eastAsia="lt-LT"/>
                                    </w:rPr>
                                    <w:t xml:space="preserve">. </w:t>
                                  </w:r>
                                  <w:r>
                                    <w:rPr>
                                      <w:szCs w:val="24"/>
                                      <w:lang w:eastAsia="lt-LT"/>
                                    </w:rPr>
                                    <w:t>Esant bent vienam iš šio straipsnio 11 dalyje nustatytų pagrindų, darbo sutartis su s</w:t>
                                  </w:r>
                                  <w:r>
                                    <w:rPr>
                                      <w:bCs/>
                                      <w:szCs w:val="24"/>
                                      <w:lang w:eastAsia="lt-LT"/>
                                    </w:rPr>
                                    <w:t xml:space="preserve">avivaldybės priešgaisrinės tarnybos </w:t>
                                  </w:r>
                                  <w:r>
                                    <w:rPr>
                                      <w:szCs w:val="24"/>
                                      <w:lang w:eastAsia="lt-LT"/>
                                    </w:rPr>
                                    <w:t xml:space="preserve">ir Valstybinės priešgaisrinės gelbėjimo tarnybos </w:t>
                                  </w:r>
                                  <w:r>
                                    <w:rPr>
                                      <w:bCs/>
                                      <w:szCs w:val="24"/>
                                      <w:lang w:eastAsia="lt-LT"/>
                                    </w:rPr>
                                    <w:t>darbuotoju nutraukiama kitą darbo dieną po šio straipsnio 11 dalyje nurodytų aplinkybių atsiradimo ar paaiškėjimo</w:t>
                                  </w:r>
                                  <w:r>
                                    <w:rPr>
                                      <w:szCs w:val="24"/>
                                      <w:lang w:eastAsia="lt-LT"/>
                                    </w:rPr>
                                    <w:t>. Šio straipsnio 11 dalies 1 punkte nustatytu pagrindu nutraukus darbo sutartį, savivaldybės priešgaisrinės tarnybos ir Valstybinės priešgaisrinės gelbėjimo tarnybos darbuotojui išmokama jo dviejų mėnesių vidutinio darbo užmokesčio dydžio išeitinė išmoka, jeigu kolektyvinėse sutartyse nenustatyta kitaip.</w:t>
                                  </w:r>
                                </w:p>
                                <w:p>
                                  <w:pPr>
                                    <w:rPr>
                                      <w:sz w:val="18"/>
                                      <w:szCs w:val="18"/>
                                    </w:rPr>
                                  </w:pPr>
                                </w:p>
                                <w:p>
                                  <w:pPr>
                                    <w:tabs>
                                      <w:tab w:val="left" w:pos="1843"/>
                                    </w:tabs>
                                    <w:spacing w:line="276" w:lineRule="auto"/>
                                    <w:ind w:firstLine="709"/>
                                    <w:jc w:val="both"/>
                                    <w:rPr>
                                      <w:szCs w:val="24"/>
                                      <w:lang w:eastAsia="lt-LT"/>
                                    </w:rPr>
                                  </w:pPr>
                                </w:p>
                                <w:p>
                                  <w:pPr>
                                    <w:rPr>
                                      <w:sz w:val="18"/>
                                      <w:szCs w:val="18"/>
                                    </w:rPr>
                                  </w:pPr>
                                </w:p>
                              </w:sdtContent>
                            </w:sdt>
                          </w:sdtContent>
                        </w:sdt>
                        <w:sdt>
                          <w:sdtPr>
                            <w:alias w:val="18-6 str."/>
                            <w:tag w:val="part_6fd34a8806d04add81bc7885d05a0aa4"/>
                            <w:lock w:val="sdtLocked"/>
                            <w:richText/>
                          </w:sdtPr>
                          <w:sdtContent>
                            <w:p>
                              <w:pPr>
                                <w:tabs>
                                  <w:tab w:val="left" w:pos="1843"/>
                                </w:tabs>
                                <w:spacing w:line="276" w:lineRule="auto"/>
                                <w:ind w:firstLine="720"/>
                                <w:jc w:val="both"/>
                                <w:rPr>
                                  <w:b/>
                                  <w:szCs w:val="24"/>
                                  <w:lang w:eastAsia="lt-LT"/>
                                </w:rPr>
                              </w:pPr>
                              <w:sdt>
                                <w:sdtPr>
                                  <w:alias w:val="Numeris"/>
                                  <w:tag w:val="nr_6fd34a8806d04add81bc7885d05a0aa4"/>
                                  <w:lock w:val="sdtLocked"/>
                                  <w:richText/>
                                </w:sdtPr>
                                <w:sdtContent>
                                  <w:r>
                                    <w:rPr>
                                      <w:b/>
                                      <w:szCs w:val="24"/>
                                      <w:lang w:eastAsia="lt-LT"/>
                                    </w:rPr>
                                    <w:t>18</w:t>
                                  </w:r>
                                  <w:r>
                                    <w:rPr>
                                      <w:b/>
                                      <w:szCs w:val="24"/>
                                      <w:vertAlign w:val="superscript"/>
                                      <w:lang w:eastAsia="lt-LT"/>
                                    </w:rPr>
                                    <w:t>6</w:t>
                                  </w:r>
                                </w:sdtContent>
                              </w:sdt>
                              <w:r>
                                <w:rPr>
                                  <w:b/>
                                  <w:szCs w:val="24"/>
                                  <w:lang w:eastAsia="lt-LT"/>
                                </w:rPr>
                                <w:t xml:space="preserve"> straipsnis. </w:t>
                              </w:r>
                              <w:sdt>
                                <w:sdtPr>
                                  <w:alias w:val="Pavadinimas"/>
                                  <w:tag w:val="title_6fd34a8806d04add81bc7885d05a0aa4"/>
                                  <w:lock w:val="sdtLocked"/>
                                  <w:richText/>
                                </w:sdtPr>
                                <w:sdtContent>
                                  <w:r>
                                    <w:rPr>
                                      <w:b/>
                                      <w:szCs w:val="24"/>
                                      <w:lang w:eastAsia="lt-LT"/>
                                    </w:rPr>
                                    <w:t>Savivaldybės priešgaisrinės tarnybos ir Valstybinės priešgaisrinės gelbėjimo tarnybos darbuotojų kvalifikacijos tobulinimas</w:t>
                                  </w:r>
                                </w:sdtContent>
                              </w:sdt>
                            </w:p>
                            <w:p>
                              <w:pPr>
                                <w:rPr>
                                  <w:sz w:val="18"/>
                                  <w:szCs w:val="18"/>
                                </w:rPr>
                              </w:pPr>
                            </w:p>
                            <w:sdt>
                              <w:sdtPr>
                                <w:alias w:val="18-6 str. 1 d."/>
                                <w:tag w:val="part_0be31c194954422789594e1978ac549c"/>
                                <w:lock w:val="sdtLocked"/>
                                <w:richText/>
                              </w:sdtPr>
                              <w:sdtContent>
                                <w:p>
                                  <w:pPr>
                                    <w:tabs>
                                      <w:tab w:val="left" w:pos="1843"/>
                                    </w:tabs>
                                    <w:spacing w:line="276" w:lineRule="auto"/>
                                    <w:ind w:firstLine="720"/>
                                    <w:jc w:val="both"/>
                                    <w:rPr>
                                      <w:szCs w:val="24"/>
                                      <w:lang w:eastAsia="lt-LT"/>
                                    </w:rPr>
                                  </w:pPr>
                                  <w:sdt>
                                    <w:sdtPr>
                                      <w:alias w:val="Numeris"/>
                                      <w:tag w:val="nr_0be31c194954422789594e1978ac549c"/>
                                      <w:lock w:val="sdtLocked"/>
                                      <w:richText/>
                                    </w:sdtPr>
                                    <w:sdtContent>
                                      <w:r>
                                        <w:rPr>
                                          <w:szCs w:val="24"/>
                                          <w:lang w:eastAsia="lt-LT"/>
                                        </w:rPr>
                                        <w:t>1</w:t>
                                      </w:r>
                                    </w:sdtContent>
                                  </w:sdt>
                                  <w:r>
                                    <w:rPr>
                                      <w:szCs w:val="24"/>
                                      <w:lang w:eastAsia="lt-LT"/>
                                    </w:rPr>
                                    <w:t xml:space="preserve">. Savivaldybės priešgaisrinės tarnybos ir Valstybinės priešgaisrinės gelbėjimo tarnybos darbuotojai privalo tobulinti savo kvalifikaciją. </w:t>
                                  </w:r>
                                </w:p>
                                <w:p>
                                  <w:pPr>
                                    <w:rPr>
                                      <w:sz w:val="18"/>
                                      <w:szCs w:val="18"/>
                                    </w:rPr>
                                  </w:pPr>
                                </w:p>
                              </w:sdtContent>
                            </w:sdt>
                            <w:sdt>
                              <w:sdtPr>
                                <w:alias w:val="18-6 str. 2 d."/>
                                <w:tag w:val="part_296b1522984e4fc5a5f15a944a8a8ecc"/>
                                <w:lock w:val="sdtLocked"/>
                                <w:richText/>
                              </w:sdtPr>
                              <w:sdtContent>
                                <w:p>
                                  <w:pPr>
                                    <w:tabs>
                                      <w:tab w:val="left" w:pos="1843"/>
                                    </w:tabs>
                                    <w:spacing w:line="276" w:lineRule="auto"/>
                                    <w:ind w:firstLine="720"/>
                                    <w:jc w:val="both"/>
                                    <w:rPr>
                                      <w:szCs w:val="24"/>
                                      <w:lang w:eastAsia="lt-LT"/>
                                    </w:rPr>
                                  </w:pPr>
                                  <w:sdt>
                                    <w:sdtPr>
                                      <w:alias w:val="Numeris"/>
                                      <w:tag w:val="nr_296b1522984e4fc5a5f15a944a8a8ecc"/>
                                      <w:lock w:val="sdtLocked"/>
                                      <w:richText/>
                                    </w:sdtPr>
                                    <w:sdtContent>
                                      <w:r>
                                        <w:rPr>
                                          <w:szCs w:val="24"/>
                                          <w:lang w:eastAsia="lt-LT"/>
                                        </w:rPr>
                                        <w:t>2</w:t>
                                      </w:r>
                                    </w:sdtContent>
                                  </w:sdt>
                                  <w:r>
                                    <w:rPr>
                                      <w:szCs w:val="24"/>
                                      <w:lang w:eastAsia="lt-LT"/>
                                    </w:rPr>
                                    <w:t xml:space="preserve">. Savivaldybės priešgaisrinės tarnybos darbuotojų kvalifikacijos tobulinimą organizuoja savivaldybės priešgaisrinė tarnyba, o Valstybinės priešgaisrinės gelbėjimo tarnybos darbuotojų –  Valstybinė priešgaisrinė gelbėjimo tarnyba.</w:t>
                                  </w:r>
                                </w:p>
                                <w:p>
                                  <w:pPr>
                                    <w:rPr>
                                      <w:sz w:val="18"/>
                                      <w:szCs w:val="18"/>
                                    </w:rPr>
                                  </w:pPr>
                                </w:p>
                              </w:sdtContent>
                            </w:sdt>
                            <w:sdt>
                              <w:sdtPr>
                                <w:alias w:val="18-6 str. 3 d."/>
                                <w:tag w:val="part_cee16a584e054e29a7c0226391ace15f"/>
                                <w:lock w:val="sdtLocked"/>
                                <w:richText/>
                              </w:sdtPr>
                              <w:sdtContent>
                                <w:p>
                                  <w:pPr>
                                    <w:tabs>
                                      <w:tab w:val="left" w:pos="1843"/>
                                    </w:tabs>
                                    <w:spacing w:line="276" w:lineRule="auto"/>
                                    <w:ind w:firstLine="720"/>
                                    <w:jc w:val="both"/>
                                    <w:rPr>
                                      <w:szCs w:val="24"/>
                                      <w:lang w:eastAsia="lt-LT"/>
                                    </w:rPr>
                                  </w:pPr>
                                  <w:sdt>
                                    <w:sdtPr>
                                      <w:alias w:val="Numeris"/>
                                      <w:tag w:val="nr_cee16a584e054e29a7c0226391ace15f"/>
                                      <w:lock w:val="sdtLocked"/>
                                      <w:richText/>
                                    </w:sdtPr>
                                    <w:sdtContent>
                                      <w:r>
                                        <w:rPr>
                                          <w:szCs w:val="24"/>
                                          <w:lang w:eastAsia="lt-LT"/>
                                        </w:rPr>
                                        <w:t>3</w:t>
                                      </w:r>
                                    </w:sdtContent>
                                  </w:sdt>
                                  <w:r>
                                    <w:rPr>
                                      <w:szCs w:val="24"/>
                                      <w:lang w:eastAsia="lt-LT"/>
                                    </w:rPr>
                                    <w:t>. Reikalavimus savivaldybės priešgaisrinės tarnybos ir Valstybinės priešgaisrinės gelbėjimo tarnybos darbuotojų kvalifikacijai, šių darbuotojų kvalifikacijos tobulinimo tvarką ir periodiškumą nustato Priešgaisrinės apsaugos ir gelbėjimo departamento direktorius.“</w:t>
                                  </w:r>
                                </w:p>
                                <w:p>
                                  <w:pPr>
                                    <w:rPr>
                                      <w:sz w:val="18"/>
                                      <w:szCs w:val="18"/>
                                    </w:rPr>
                                  </w:pPr>
                                </w:p>
                                <w:p>
                                  <w:pPr>
                                    <w:tabs>
                                      <w:tab w:val="left" w:pos="1843"/>
                                    </w:tabs>
                                    <w:spacing w:line="276" w:lineRule="auto"/>
                                    <w:ind w:firstLine="720"/>
                                    <w:jc w:val="both"/>
                                    <w:rPr>
                                      <w:b/>
                                      <w:szCs w:val="24"/>
                                      <w:lang w:eastAsia="lt-LT"/>
                                    </w:rPr>
                                  </w:pPr>
                                </w:p>
                                <w:p>
                                  <w:pPr>
                                    <w:rPr>
                                      <w:sz w:val="18"/>
                                      <w:szCs w:val="18"/>
                                    </w:rPr>
                                  </w:pPr>
                                </w:p>
                              </w:sdtContent>
                            </w:sdt>
                          </w:sdtContent>
                        </w:sdt>
                      </w:sdtContent>
                    </w:sdt>
                  </w:sdtContent>
                </w:sdt>
              </w:sdtContent>
            </w:sdt>
          </w:sdtContent>
        </w:sdt>
        <w:sdt>
          <w:sdtPr>
            <w:alias w:val="4 str."/>
            <w:tag w:val="part_e186a9641c274df0911d6798dc34f5ae"/>
            <w:lock w:val="sdtLocked"/>
            <w:richText/>
          </w:sdtPr>
          <w:sdtContent>
            <w:p>
              <w:pPr>
                <w:suppressAutoHyphens/>
                <w:spacing w:line="200" w:lineRule="atLeast"/>
                <w:ind w:firstLine="709"/>
                <w:jc w:val="both"/>
                <w:rPr>
                  <w:spacing w:val="2"/>
                  <w:szCs w:val="24"/>
                  <w:lang w:eastAsia="ar-SA"/>
                </w:rPr>
              </w:pPr>
              <w:sdt>
                <w:sdtPr>
                  <w:alias w:val="Numeris"/>
                  <w:tag w:val="nr_e186a9641c274df0911d6798dc34f5ae"/>
                  <w:lock w:val="sdtLocked"/>
                  <w:richText/>
                </w:sdtPr>
                <w:sdtContent>
                  <w:r>
                    <w:rPr>
                      <w:b/>
                      <w:szCs w:val="24"/>
                      <w:lang w:eastAsia="ar-SA"/>
                    </w:rPr>
                    <w:t>4</w:t>
                  </w:r>
                </w:sdtContent>
              </w:sdt>
              <w:r>
                <w:rPr>
                  <w:b/>
                  <w:szCs w:val="24"/>
                  <w:lang w:eastAsia="ar-SA"/>
                </w:rPr>
                <w:t xml:space="preserve"> straipsnis. </w:t>
              </w:r>
              <w:sdt>
                <w:sdtPr>
                  <w:alias w:val="Pavadinimas"/>
                  <w:tag w:val="title_e186a9641c274df0911d6798dc34f5ae"/>
                  <w:lock w:val="sdtLocked"/>
                  <w:richText/>
                </w:sdtPr>
                <w:sdtContent>
                  <w:r>
                    <w:rPr>
                      <w:b/>
                      <w:szCs w:val="24"/>
                      <w:lang w:eastAsia="ar-SA"/>
                    </w:rPr>
                    <w:t>Įstatymo įsigaliojimas ir įgyvendinimas</w:t>
                  </w:r>
                </w:sdtContent>
              </w:sdt>
            </w:p>
            <w:sdt>
              <w:sdtPr>
                <w:alias w:val="4 str. 1 d."/>
                <w:tag w:val="part_20d80d61100c42f39c4be138744e7d3a"/>
                <w:lock w:val="sdtLocked"/>
                <w:richText/>
              </w:sdtPr>
              <w:sdtContent>
                <w:p>
                  <w:pPr>
                    <w:tabs>
                      <w:tab w:val="left" w:pos="1049"/>
                    </w:tabs>
                    <w:suppressAutoHyphens/>
                    <w:spacing w:line="200" w:lineRule="atLeast"/>
                    <w:ind w:firstLine="709"/>
                    <w:jc w:val="both"/>
                    <w:rPr>
                      <w:spacing w:val="2"/>
                      <w:szCs w:val="24"/>
                      <w:lang w:eastAsia="ar-SA"/>
                    </w:rPr>
                  </w:pPr>
                  <w:sdt>
                    <w:sdtPr>
                      <w:alias w:val="Numeris"/>
                      <w:tag w:val="nr_20d80d61100c42f39c4be138744e7d3a"/>
                      <w:lock w:val="sdtLocked"/>
                      <w:richText/>
                    </w:sdtPr>
                    <w:sdtContent>
                      <w:r>
                        <w:rPr>
                          <w:spacing w:val="2"/>
                          <w:szCs w:val="24"/>
                          <w:lang w:eastAsia="ar-SA"/>
                        </w:rPr>
                        <w:t>1</w:t>
                      </w:r>
                    </w:sdtContent>
                  </w:sdt>
                  <w:r>
                    <w:rPr>
                      <w:spacing w:val="2"/>
                      <w:szCs w:val="24"/>
                      <w:lang w:eastAsia="ar-SA"/>
                    </w:rPr>
                    <w:t>.</w:t>
                    <w:tab/>
                    <w:t>Šis įstatymas, išskyrus šio straipsnio 7 dalį ir šio įstatymo 3 straipsnyje išdėstyto Lietuvos Respublikos priešgaisrinės saugos įstatymo 18</w:t>
                  </w:r>
                  <w:r>
                    <w:rPr>
                      <w:spacing w:val="2"/>
                      <w:szCs w:val="24"/>
                      <w:vertAlign w:val="superscript"/>
                      <w:lang w:eastAsia="ar-SA"/>
                    </w:rPr>
                    <w:t xml:space="preserve">5 </w:t>
                  </w:r>
                  <w:r>
                    <w:rPr>
                      <w:spacing w:val="2"/>
                      <w:szCs w:val="24"/>
                      <w:lang w:eastAsia="ar-SA"/>
                    </w:rPr>
                    <w:t>straipsnio 11 dalies 4 ir 5 punktus, įsigalioja 2016 m. liepos 1 d.</w:t>
                  </w:r>
                </w:p>
              </w:sdtContent>
            </w:sdt>
            <w:sdt>
              <w:sdtPr>
                <w:alias w:val="4 str. 2 d."/>
                <w:tag w:val="part_9b9c2460c2414e4ebf5075b64edb9fdf"/>
                <w:lock w:val="sdtLocked"/>
                <w:richText/>
              </w:sdtPr>
              <w:sdtContent>
                <w:p>
                  <w:pPr>
                    <w:tabs>
                      <w:tab w:val="left" w:pos="1049"/>
                    </w:tabs>
                    <w:suppressAutoHyphens/>
                    <w:spacing w:line="200" w:lineRule="atLeast"/>
                    <w:ind w:firstLine="709"/>
                    <w:jc w:val="both"/>
                    <w:rPr>
                      <w:spacing w:val="2"/>
                      <w:szCs w:val="24"/>
                      <w:lang w:eastAsia="ar-SA"/>
                    </w:rPr>
                  </w:pPr>
                  <w:sdt>
                    <w:sdtPr>
                      <w:alias w:val="Numeris"/>
                      <w:tag w:val="nr_9b9c2460c2414e4ebf5075b64edb9fdf"/>
                      <w:lock w:val="sdtLocked"/>
                      <w:richText/>
                    </w:sdtPr>
                    <w:sdtContent>
                      <w:r>
                        <w:rPr>
                          <w:spacing w:val="2"/>
                          <w:szCs w:val="24"/>
                          <w:lang w:eastAsia="ar-SA"/>
                        </w:rPr>
                        <w:t>2</w:t>
                      </w:r>
                    </w:sdtContent>
                  </w:sdt>
                  <w:r>
                    <w:rPr>
                      <w:spacing w:val="2"/>
                      <w:szCs w:val="24"/>
                      <w:lang w:eastAsia="ar-SA"/>
                    </w:rPr>
                    <w:t>.</w:t>
                    <w:tab/>
                    <w:t>Šio įstatymo 3 straipsnyje išdėstyto Lietuvos Respublikos priešgaisrinės saugos įstatymo 18</w:t>
                  </w:r>
                  <w:r>
                    <w:rPr>
                      <w:spacing w:val="2"/>
                      <w:szCs w:val="24"/>
                      <w:vertAlign w:val="superscript"/>
                      <w:lang w:eastAsia="ar-SA"/>
                    </w:rPr>
                    <w:t xml:space="preserve">5 </w:t>
                  </w:r>
                  <w:r>
                    <w:rPr>
                      <w:spacing w:val="2"/>
                      <w:szCs w:val="24"/>
                      <w:lang w:eastAsia="ar-SA"/>
                    </w:rPr>
                    <w:t>straipsnio 11 dalies 4 ir 5 punktai įsigalioja 2018 m. liepos 1 d.</w:t>
                  </w:r>
                </w:p>
              </w:sdtContent>
            </w:sdt>
            <w:sdt>
              <w:sdtPr>
                <w:alias w:val="4 str. 3 d."/>
                <w:tag w:val="part_bac5dcdfecde4012be187fbb6555190b"/>
                <w:lock w:val="sdtLocked"/>
                <w:richText/>
              </w:sdtPr>
              <w:sdtContent>
                <w:p>
                  <w:pPr>
                    <w:tabs>
                      <w:tab w:val="left" w:pos="1049"/>
                    </w:tabs>
                    <w:suppressAutoHyphens/>
                    <w:spacing w:line="200" w:lineRule="atLeast"/>
                    <w:ind w:firstLine="709"/>
                    <w:jc w:val="both"/>
                    <w:rPr>
                      <w:spacing w:val="2"/>
                      <w:szCs w:val="24"/>
                      <w:lang w:eastAsia="ar-SA"/>
                    </w:rPr>
                  </w:pPr>
                  <w:sdt>
                    <w:sdtPr>
                      <w:alias w:val="Numeris"/>
                      <w:tag w:val="nr_bac5dcdfecde4012be187fbb6555190b"/>
                      <w:lock w:val="sdtLocked"/>
                      <w:richText/>
                    </w:sdtPr>
                    <w:sdtContent>
                      <w:r>
                        <w:rPr>
                          <w:spacing w:val="2"/>
                          <w:szCs w:val="24"/>
                          <w:lang w:eastAsia="ar-SA"/>
                        </w:rPr>
                        <w:t>3</w:t>
                      </w:r>
                    </w:sdtContent>
                  </w:sdt>
                  <w:r>
                    <w:rPr>
                      <w:spacing w:val="2"/>
                      <w:szCs w:val="24"/>
                      <w:lang w:eastAsia="ar-SA"/>
                    </w:rPr>
                    <w:t>.</w:t>
                    <w:tab/>
                    <w:t>Šio įstatymo 3 straipsnyje išdėstyto Lietuvos Respublikos priešgaisrinės saugos įstatymo 18</w:t>
                  </w:r>
                  <w:r>
                    <w:rPr>
                      <w:spacing w:val="2"/>
                      <w:szCs w:val="24"/>
                      <w:vertAlign w:val="superscript"/>
                      <w:lang w:eastAsia="ar-SA"/>
                    </w:rPr>
                    <w:t xml:space="preserve">5 </w:t>
                  </w:r>
                  <w:r>
                    <w:rPr>
                      <w:spacing w:val="2"/>
                      <w:szCs w:val="24"/>
                      <w:lang w:eastAsia="ar-SA"/>
                    </w:rPr>
                    <w:t>straipsnio 1 dalies 1 punktas netaikomas s</w:t>
                  </w:r>
                  <w:r>
                    <w:rPr>
                      <w:szCs w:val="24"/>
                    </w:rPr>
                    <w:t xml:space="preserve">avivaldybių priešgaisrinių tarnybų ir Valstybinės priešgaisrinės gelbėjimo tarnybos darbuotojams, dirbantiems pagal darbo sutartis ir gesinantiems gaisrus bei atliekantiems žmonių ir turto gelbėjimo darbus, </w:t>
                  </w:r>
                  <w:r>
                    <w:rPr>
                      <w:szCs w:val="24"/>
                      <w:lang w:eastAsia="lt-LT"/>
                    </w:rPr>
                    <w:t>kurie priimti į pareigas iki šio įstatymo įsigaliojimo.</w:t>
                  </w:r>
                </w:p>
              </w:sdtContent>
            </w:sdt>
            <w:sdt>
              <w:sdtPr>
                <w:alias w:val="4 str. 4 d."/>
                <w:tag w:val="part_6922c65fadad4613abb74432898a8f6e"/>
                <w:lock w:val="sdtLocked"/>
                <w:richText/>
              </w:sdtPr>
              <w:sdtContent>
                <w:p>
                  <w:pPr>
                    <w:tabs>
                      <w:tab w:val="left" w:pos="1049"/>
                    </w:tabs>
                    <w:suppressAutoHyphens/>
                    <w:spacing w:line="200" w:lineRule="atLeast"/>
                    <w:ind w:firstLine="709"/>
                    <w:jc w:val="both"/>
                    <w:rPr>
                      <w:spacing w:val="2"/>
                      <w:szCs w:val="24"/>
                      <w:lang w:eastAsia="ar-SA"/>
                    </w:rPr>
                  </w:pPr>
                  <w:sdt>
                    <w:sdtPr>
                      <w:alias w:val="Numeris"/>
                      <w:tag w:val="nr_6922c65fadad4613abb74432898a8f6e"/>
                      <w:lock w:val="sdtLocked"/>
                      <w:richText/>
                    </w:sdtPr>
                    <w:sdtContent>
                      <w:r>
                        <w:rPr>
                          <w:spacing w:val="2"/>
                          <w:szCs w:val="24"/>
                          <w:lang w:eastAsia="ar-SA"/>
                        </w:rPr>
                        <w:t>4</w:t>
                      </w:r>
                    </w:sdtContent>
                  </w:sdt>
                  <w:r>
                    <w:rPr>
                      <w:spacing w:val="2"/>
                      <w:szCs w:val="24"/>
                      <w:lang w:eastAsia="ar-SA"/>
                    </w:rPr>
                    <w:t>.</w:t>
                    <w:tab/>
                  </w:r>
                  <w:r>
                    <w:rPr>
                      <w:szCs w:val="24"/>
                      <w:lang w:eastAsia="lt-LT"/>
                    </w:rPr>
                    <w:t>S</w:t>
                  </w:r>
                  <w:r>
                    <w:rPr>
                      <w:szCs w:val="24"/>
                    </w:rPr>
                    <w:t xml:space="preserve">avivaldybių priešgaisrinių tarnybų ir Valstybinės priešgaisrinės gelbėjimo tarnybos darbuotojai, dirbantys pagal darbo sutartis ir gesinantys gaisrus bei atliekantys žmonių ir turto gelbėjimo darbus, </w:t>
                  </w:r>
                  <w:r>
                    <w:rPr>
                      <w:szCs w:val="24"/>
                      <w:lang w:eastAsia="lt-LT"/>
                    </w:rPr>
                    <w:t>kurie priimti į pareigas iki šio įstatymo įsigaliojimo, ir neturi pagrindinio išsilavinimo, privalo jį įgyti per dvejus metus nuo šio įstatymo įsigaliojimo dienos.</w:t>
                  </w:r>
                </w:p>
              </w:sdtContent>
            </w:sdt>
            <w:sdt>
              <w:sdtPr>
                <w:alias w:val="4 str. 5 d."/>
                <w:tag w:val="part_5cc810e364e14375b6faff0bc646fb59"/>
                <w:lock w:val="sdtLocked"/>
                <w:richText/>
              </w:sdtPr>
              <w:sdtContent>
                <w:p>
                  <w:pPr>
                    <w:tabs>
                      <w:tab w:val="left" w:pos="1049"/>
                    </w:tabs>
                    <w:suppressAutoHyphens/>
                    <w:spacing w:line="200" w:lineRule="atLeast"/>
                    <w:ind w:firstLine="709"/>
                    <w:jc w:val="both"/>
                    <w:rPr>
                      <w:spacing w:val="2"/>
                      <w:szCs w:val="24"/>
                      <w:lang w:eastAsia="ar-SA"/>
                    </w:rPr>
                  </w:pPr>
                  <w:sdt>
                    <w:sdtPr>
                      <w:alias w:val="Numeris"/>
                      <w:tag w:val="nr_5cc810e364e14375b6faff0bc646fb59"/>
                      <w:lock w:val="sdtLocked"/>
                      <w:richText/>
                    </w:sdtPr>
                    <w:sdtContent>
                      <w:r>
                        <w:rPr>
                          <w:spacing w:val="2"/>
                          <w:szCs w:val="24"/>
                          <w:lang w:eastAsia="ar-SA"/>
                        </w:rPr>
                        <w:t>5</w:t>
                      </w:r>
                    </w:sdtContent>
                  </w:sdt>
                  <w:r>
                    <w:rPr>
                      <w:spacing w:val="2"/>
                      <w:szCs w:val="24"/>
                      <w:lang w:eastAsia="ar-SA"/>
                    </w:rPr>
                    <w:t>.</w:t>
                    <w:tab/>
                    <w:t>Šio įstatymo 3 straipsnyje išdėstyto Lietuvos Respublikos priešgaisrinės saugos įstatymo 18</w:t>
                  </w:r>
                  <w:r>
                    <w:rPr>
                      <w:spacing w:val="2"/>
                      <w:szCs w:val="24"/>
                      <w:vertAlign w:val="superscript"/>
                      <w:lang w:eastAsia="ar-SA"/>
                    </w:rPr>
                    <w:t xml:space="preserve">5 </w:t>
                  </w:r>
                  <w:r>
                    <w:rPr>
                      <w:spacing w:val="2"/>
                      <w:szCs w:val="24"/>
                      <w:lang w:eastAsia="ar-SA"/>
                    </w:rPr>
                    <w:t>straipsnio 1 dalies 4 ir 5 punktų nuostatos s</w:t>
                  </w:r>
                  <w:r>
                    <w:rPr>
                      <w:szCs w:val="24"/>
                    </w:rPr>
                    <w:t xml:space="preserve">avivaldybių priešgaisrinių tarnybų ir Valstybinės priešgaisrinės gelbėjimo tarnybos darbuotojams, dirbantiems pagal darbo sutartis ir gesinantiems gaisrus bei atliekantiems žmonių ir turto gelbėjimo darbus, </w:t>
                  </w:r>
                  <w:r>
                    <w:rPr>
                      <w:szCs w:val="24"/>
                      <w:lang w:eastAsia="lt-LT"/>
                    </w:rPr>
                    <w:t xml:space="preserve">kurie priimti į pareigas iki šio įstatymo įsigaliojimo, taikomos nuo 2018 m. liepos 1 d. </w:t>
                  </w:r>
                </w:p>
              </w:sdtContent>
            </w:sdt>
            <w:sdt>
              <w:sdtPr>
                <w:alias w:val="4 str. 6 d."/>
                <w:tag w:val="part_cf7c9d851ccb4eafaf5dccb258575de0"/>
                <w:lock w:val="sdtLocked"/>
                <w:richText/>
              </w:sdtPr>
              <w:sdtContent>
                <w:p>
                  <w:pPr>
                    <w:tabs>
                      <w:tab w:val="left" w:pos="1049"/>
                    </w:tabs>
                    <w:suppressAutoHyphens/>
                    <w:spacing w:line="200" w:lineRule="atLeast"/>
                    <w:ind w:firstLine="709"/>
                    <w:jc w:val="both"/>
                    <w:rPr>
                      <w:spacing w:val="2"/>
                      <w:szCs w:val="24"/>
                      <w:lang w:eastAsia="ar-SA"/>
                    </w:rPr>
                  </w:pPr>
                  <w:sdt>
                    <w:sdtPr>
                      <w:alias w:val="Numeris"/>
                      <w:tag w:val="nr_cf7c9d851ccb4eafaf5dccb258575de0"/>
                      <w:lock w:val="sdtLocked"/>
                      <w:richText/>
                    </w:sdtPr>
                    <w:sdtContent>
                      <w:r>
                        <w:rPr>
                          <w:spacing w:val="2"/>
                          <w:szCs w:val="24"/>
                          <w:lang w:eastAsia="ar-SA"/>
                        </w:rPr>
                        <w:t>6</w:t>
                      </w:r>
                    </w:sdtContent>
                  </w:sdt>
                  <w:r>
                    <w:rPr>
                      <w:spacing w:val="2"/>
                      <w:szCs w:val="24"/>
                      <w:lang w:eastAsia="ar-SA"/>
                    </w:rPr>
                    <w:t>.</w:t>
                    <w:tab/>
                  </w:r>
                  <w:r>
                    <w:rPr>
                      <w:szCs w:val="24"/>
                      <w:lang w:eastAsia="lt-LT"/>
                    </w:rPr>
                    <w:t>S</w:t>
                  </w:r>
                  <w:r>
                    <w:rPr>
                      <w:szCs w:val="24"/>
                    </w:rPr>
                    <w:t xml:space="preserve">avivaldybių priešgaisrinių tarnybų ir Valstybinės priešgaisrinės gelbėjimo tarnybos darbuotojai, dirbantys pagal darbo sutartis ir gesinantys gaisrus bei atliekantys žmonių ir turto gelbėjimo darbus, </w:t>
                  </w:r>
                  <w:r>
                    <w:rPr>
                      <w:szCs w:val="24"/>
                      <w:lang w:eastAsia="lt-LT"/>
                    </w:rPr>
                    <w:t xml:space="preserve">kurie priimti į pareigas iki šio įstatymo įsigaliojimo ir nėra baigę mokymų ugniagesio kvalifikacijai įgyti, privalo Priešgaisrinės apsaugos ir gelbėjimo departamento prie Lietuvos Respublikos vidaus reikalų ministerijos direktoriaus nustatyta tvarka baigti įvadinius mokymus ir išlaikyti egzaminą  per dvejus metus nuo šio įstatymo įsigaliojimo dienos. </w:t>
                  </w:r>
                </w:p>
              </w:sdtContent>
            </w:sdt>
            <w:sdt>
              <w:sdtPr>
                <w:alias w:val="4 str. 7 d."/>
                <w:tag w:val="part_995e2d159e4849ca87c36530914124a6"/>
                <w:lock w:val="sdtLocked"/>
                <w:richText/>
              </w:sdtPr>
              <w:sdtContent>
                <w:p>
                  <w:pPr>
                    <w:tabs>
                      <w:tab w:val="left" w:pos="1049"/>
                    </w:tabs>
                    <w:suppressAutoHyphens/>
                    <w:spacing w:line="200" w:lineRule="atLeast"/>
                    <w:ind w:firstLine="709"/>
                    <w:jc w:val="both"/>
                    <w:rPr>
                      <w:szCs w:val="24"/>
                      <w:lang w:eastAsia="ar-SA"/>
                    </w:rPr>
                  </w:pPr>
                  <w:sdt>
                    <w:sdtPr>
                      <w:alias w:val="Numeris"/>
                      <w:tag w:val="nr_995e2d159e4849ca87c36530914124a6"/>
                      <w:lock w:val="sdtLocked"/>
                      <w:richText/>
                    </w:sdtPr>
                    <w:sdtContent>
                      <w:r>
                        <w:rPr>
                          <w:szCs w:val="24"/>
                          <w:lang w:eastAsia="ar-SA"/>
                        </w:rPr>
                        <w:t>7</w:t>
                      </w:r>
                    </w:sdtContent>
                  </w:sdt>
                  <w:r>
                    <w:rPr>
                      <w:szCs w:val="24"/>
                      <w:lang w:eastAsia="ar-SA"/>
                    </w:rPr>
                    <w:t>.</w:t>
                    <w:tab/>
                    <w:t>Sveikatos apsaugos ministras ir Priešgaisrinės apsaugos ir gelbėjimo departamento prie Lietuvos Respublikos vidaus reikalų ministerijos direktorius iki šio įstatymo įsigaliojimo priima šio įstatymo įgyvendinamuosius teisės aktus.</w:t>
                  </w:r>
                </w:p>
                <w:p>
                  <w:pPr>
                    <w:spacing w:line="360" w:lineRule="auto"/>
                    <w:ind w:firstLine="1440"/>
                    <w:jc w:val="both"/>
                    <w:rPr>
                      <w:szCs w:val="24"/>
                    </w:rPr>
                  </w:pPr>
                </w:p>
                <w:p>
                  <w:pPr>
                    <w:rPr>
                      <w:sz w:val="18"/>
                      <w:szCs w:val="18"/>
                    </w:rPr>
                  </w:pPr>
                </w:p>
              </w:sdtContent>
            </w:sdt>
          </w:sdtContent>
        </w:sdt>
        <w:sdt>
          <w:sdtPr>
            <w:alias w:val="signatura"/>
            <w:tag w:val="part_6c74af60e026437a909d5cd8fb5d009d"/>
            <w:lock w:val="sdtLocked"/>
            <w:richText/>
          </w:sdtPr>
          <w:sdtContent>
            <w:p>
              <w:pPr>
                <w:suppressAutoHyphens/>
                <w:spacing w:line="200" w:lineRule="atLeast"/>
                <w:ind w:firstLine="757"/>
                <w:jc w:val="both"/>
                <w:rPr>
                  <w:szCs w:val="24"/>
                  <w:lang w:eastAsia="ar-SA"/>
                </w:rPr>
              </w:pPr>
              <w:r>
                <w:rPr>
                  <w:i/>
                  <w:szCs w:val="24"/>
                  <w:lang w:eastAsia="ar-SA"/>
                </w:rPr>
                <w:t>Skelbiu šį Lietuvos Respublikos Seimo priimtą įstatymą.</w:t>
              </w:r>
            </w:p>
            <w:p>
              <w:pPr>
                <w:suppressAutoHyphens/>
                <w:spacing w:line="200" w:lineRule="atLeast"/>
                <w:ind w:firstLine="757"/>
                <w:jc w:val="both"/>
                <w:rPr>
                  <w:szCs w:val="24"/>
                  <w:lang w:eastAsia="ar-SA"/>
                </w:rPr>
              </w:pPr>
            </w:p>
            <w:p>
              <w:pPr>
                <w:suppressAutoHyphens/>
                <w:spacing w:line="200" w:lineRule="atLeast"/>
                <w:ind w:firstLine="757"/>
                <w:rPr>
                  <w:szCs w:val="24"/>
                  <w:lang w:eastAsia="ar-SA"/>
                </w:rPr>
              </w:pPr>
              <w:r>
                <w:rPr>
                  <w:szCs w:val="24"/>
                  <w:lang w:eastAsia="ar-SA"/>
                </w:rPr>
                <w:t>Respublikos Prezidentas</w:t>
              </w:r>
            </w:p>
            <w:p>
              <w:pPr>
                <w:spacing w:line="276" w:lineRule="auto"/>
                <w:rPr>
                  <w:szCs w:val="24"/>
                </w:rPr>
              </w:pPr>
            </w:p>
          </w:sdtContent>
        </w:sdt>
      </w:sdtContent>
    </w:sdt>
    <w:sectPr>
      <w:pgSz w:w="11906" w:h="16838"/>
      <w:pgMar w:top="1191" w:right="567" w:bottom="1191"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70"/>
  <w:doNotDisplayPageBoundaries/>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1D3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563364422">
      <w:bodyDiv w:val="1"/>
      <w:marLeft w:val="225"/>
      <w:marRight w:val="225"/>
      <w:marTop w:val="0"/>
      <w:marBottom w:val="0"/>
      <w:divBdr>
        <w:top w:val="none" w:sz="0" w:space="0" w:color="auto"/>
        <w:left w:val="none" w:sz="0" w:space="0" w:color="auto"/>
        <w:bottom w:val="none" w:sz="0" w:space="0" w:color="auto"/>
        <w:right w:val="none" w:sz="0" w:space="0" w:color="auto"/>
      </w:divBdr>
      <w:divsChild>
        <w:div w:id="80624053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agrindine" DocPartId="28d33c65dd84481381874b7553c8a412" PartId="f7a901d8fe254e89966a84134486796b">
    <Part Type="straipsnis" Nr="1" Abbr="1 str." Title="1 straipsnio pakeitimas" DocPartId="a02429be3c834fc5b8ed7880778f0d6f" PartId="188ec9cd59754a05abbfdf9899b70d4c">
      <Part Type="strDalis" Nr="1" Abbr="1 str. 1 d." DocPartId="dc7bb8f92ba8484689f34081309e5304" PartId="0faf4fbbbb234700b826d764ebbe7e69">
        <Part Type="citata" DocPartId="0875aef495cd4f218b46692c6e692936" PartId="078ffeac755e4d36b2de04c4fe9cdeb4">
          <Part Type="straipsnis" Nr="1" Abbr="1 str." Title="Įstatymo paskirtis" DocPartId="0b29e83687334f53aea95ac694ef3f8c" PartId="8e54d5f77c4c4e73898c5a29199b7dc4">
            <Part Type="strDalis" Nr="1" Abbr="1 str. 1 d." DocPartId="57f4831420324a5cbb09f066f28f9bcf" PartId="12310c2cfbef4bacbb6389cf19071c05"/>
          </Part>
        </Part>
      </Part>
    </Part>
    <Part Type="straipsnis" Nr="2" Abbr="2 str." Title="7 straipsnio pakeitimas" DocPartId="e0057b577d7b4a488b6edfcbb2123091" PartId="53f1de52574c4ac0a543d4c72ecfed53">
      <Part Type="strDalis" Nr="1" Abbr="2 str. 1 d." DocPartId="3280aaa29279491ead555b9a61c66fde" PartId="f14245a04681436aa01ae5efb21cd8ef">
        <Part Type="citata" DocPartId="bb8380c74b844db3801745ffed1e1a4a" PartId="5a3d567374f44e6ba6cd80138b895f4f">
          <Part Type="strPunktas" Nr="15" Abbr="15 p." DocPartId="6b58182b21bc416688036492d1b69739" PartId="0e23d56b7b064c63875c935c6e0da68c"/>
        </Part>
      </Part>
    </Part>
    <Part Type="straipsnis" Nr="3" Abbr="3 str." Title="Įstatymo papildymas V² skyriumi" DocPartId="89a6f71045674a9ea78833fa26f28fe2" PartId="9a9f93434ed9473a93a5533ac0fc8d94">
      <Part Type="strDalis" Nr="1" Abbr="3 str. 1 d." DocPartId="8afcfd3798a64badb30a46441a59adae" PartId="144102ee2cd14ffd9c0bd09185e65d85">
        <Part Type="citata" DocPartId="da5b9e61724f4e439af062df35adf8a7" PartId="51f7eb5a91a3473e85c2367e31e7c445">
          <Part Type="skyrius" Nr="5-2" Title="PRIĖMIMAS Į SAVIVALDYBIŲ PRIEŠGAISRINIŲ TARNYBŲ IR VALSTYBINĖS PRIEŠGAISRINĖS GELBĖJIMO TARNYBOS DARBUOTOJŲ PAREIGAS, ATLEIDIMAS IŠ JŲ IR ŠIŲ DARBUOTOJŲ KVALIFIKACIJOS TOBULINIMAS" DocPartId="d7661c150c134deaae60c28524e313e0" PartId="21ecb29efffc42199e7160b9d58b608b">
            <Part Type="straipsnis" Nr="18-5" Abbr="18-5 str." Title="Priėmimas į savivaldybės priešgaisrinės tarnybos ir Valstybinės priešgaisrinės gelbėjimo tarnybos darbuotojo pareigas ir atleidimas iš jų" DocPartId="8617e8328de64697879ae69347785a94" PartId="4ecb5cba1cdc4d6492ce6b6c96d71cdd">
              <Part Type="strDalis" Nr="1" Abbr="18-5 str. 1 d." DocPartId="7fb32b5a61b744f5a5142388513005b7" PartId="75c0f558c93948fe934efbcb0eb8962f">
                <Part Type="strPunktas" Nr="1" Abbr="18-5 str. 1 d. 1 p." DocPartId="6e3e859b786c4151bb9fecc935542431" PartId="b4ff6bda1a6b451f950c80adbb81c503"/>
                <Part Type="strPunktas" Nr="2" Abbr="18-5 str. 1 d. 2 p." DocPartId="53df8c3e957a49018458e0dca305a808" PartId="443e841b488b4c19932d110db23f653f"/>
                <Part Type="strPunktas" Nr="3" Abbr="18-5 str. 1 d. 3 p." DocPartId="4ffff010c90241298b89444c80177c87" PartId="b17f94796c7d45bbac41f2d4774732f9"/>
                <Part Type="strPunktas" Nr="4" Abbr="18-5 str. 1 d. 4 p." DocPartId="99b5defbf2914f1f9f39a9d96553b2c4" PartId="88426bc8a4444af789e176a1e0cc1630"/>
                <Part Type="strPunktas" Nr="5" Abbr="18-5 str. 1 d. 5 p." DocPartId="6df19c77216d4d729487ebaa5cdd2863" PartId="9d5da140fddb40da92da7196e08fa3c1"/>
                <Part Type="strPunktas" Nr="6" Abbr="18-5 str. 1 d. 6 p." DocPartId="45872287c80347559f6d801b8fe45e86" PartId="551884e9c1274e048aa6a9a1e856fc45"/>
              </Part>
              <Part Type="strDalis" Nr="2" Abbr="18-5 str. 2 d." DocPartId="2b839c03473f4082a439d298c6473d23" PartId="0bc9286df83d4cdaa427ef6563b8ea88"/>
              <Part Type="strDalis" Nr="3" Abbr="18-5 str. 3 d." DocPartId="65769b5339594939ac232aca8b7f8919" PartId="bb4017578bef4243bfca730030e62d89"/>
              <Part Type="strDalis" Nr="4" Abbr="18-5 str. 4 d." DocPartId="c0316aedb9f54d259f3606bad5faf463" PartId="899cd093c21f42f0a8165f80ef063a64">
                <Part Type="strPunktas" Nr="1" Abbr="18-5 str. 4 d. 1 p." DocPartId="2717f6f63ca947a3b270d64fa900dd42" PartId="410369291a43459ca4486ffca77231c3"/>
                <Part Type="strPunktas" Nr="2" Abbr="18-5 str. 4 d. 2 p." DocPartId="b60035bed233421b8d1058078be6d61c" PartId="7384545b351046e396fc4614e1a5e4fc"/>
                <Part Type="strPunktas" Nr="3" Abbr="18-5 str. 4 d. 3 p." DocPartId="6c5e6a4ab6bc468f93075600c5701799" PartId="20bdccee81554d078ed1cc3cb9070622"/>
                <Part Type="strPunktas" Nr="4" Abbr="18-5 str. 4 d. 4 p." DocPartId="fd8365910fd647b4800d8e80fba95abb" PartId="b212e55ce98847b9a98cfdf82e5a3a3f"/>
                <Part Type="strPunktas" Nr="5" Abbr="18-5 str. 4 d. 5 p." DocPartId="c4ecb0e25ac6475299b02c663822b54a" PartId="25519abc8154402e854414b35d867d80"/>
              </Part>
              <Part Type="strDalis" Nr="5" Abbr="18-5 str. 5 d." DocPartId="d5052ca3607d4161babc360d7538d14e" PartId="5a7867baa7054a189040af03c07d6869">
                <Part Type="strPunktas" Nr="1" Abbr="18-5 str. 5 d. 1 p." DocPartId="a8ae7391469148eaa6623aa62dd1db9e" PartId="7ce2d13229d14ef0a8121dd88f3ce22a"/>
                <Part Type="strPunktas" Nr="2" Abbr="18-5 str. 5 d. 2 p." DocPartId="8dc1f8446544410e99aa08886a995c19" PartId="e33a839e39be4211af3e137d78f849a6"/>
                <Part Type="strPunktas" Nr="3" Abbr="18-5 str. 5 d. 3 p." DocPartId="40b840d94e6e4f70bd59bd5125e595c1" PartId="99a9d0f8bcd4410da2500f25c8cffdeb"/>
                <Part Type="strPunktas" Nr="4" Abbr="18-5 str. 5 d. 4 p." DocPartId="cac48880fd634704af55d6ccbc2ea5ba" PartId="e9c9164f56124ac1b87b6b13b5c2a6a2"/>
              </Part>
              <Part Type="strDalis" Nr="6" Abbr="18-5 str. 6 d." DocPartId="168bd9001c0a43bfbe2ac14a7a605105" PartId="d8fd806d890343a6a08b4b5bc57e696a"/>
              <Part Type="strDalis" Nr="7" Abbr="18-5 str. 7 d." DocPartId="a14200c804ee4b7d9014063fe12ae489" PartId="888a18e8d786400fab87a5f4a8396ace"/>
              <Part Type="strDalis" Nr="8" Abbr="18-5 str. 8 d." DocPartId="ddc31b490986412a80c6a757d3db7e9b" PartId="2e35550f5c4c4f07bb093163575f1674"/>
              <Part Type="strDalis" Nr="9" Abbr="18-5 str. 9 d." DocPartId="44d7085e99f64a56807691f228d93c73" PartId="315129c0bf154289a6c5134dc7ff384e"/>
              <Part Type="strDalis" Nr="10" Abbr="18-5 str. 10 d." DocPartId="3e4e1896461c4696b6da320754302ae1" PartId="d3dde7e1ae3545a08d693bcc447a81cf"/>
              <Part Type="strDalis" Nr="11" Abbr="18-5 str. 11 d." DocPartId="ae4ee92fcc6c44bc89e950537cce417d" PartId="c2c958f168714f2ebe2d676f4edf1ccc">
                <Part Type="strPunktas" Nr="1" Abbr="18-5 str. 11 d. 1 p." DocPartId="4ff680857db84a53906b3f10b4d723c3" PartId="926be41328a345f8a50fee260979ec96"/>
                <Part Type="strPunktas" Nr="2" Abbr="18-5 str. 11 d. 2 p." DocPartId="08ef23f688d545d0a4d121d75f7a6930" PartId="e2cc68d0e0124522a463408006a93db5"/>
                <Part Type="strPunktas" Nr="3" Abbr="18-5 str. 11 d. 3 p." DocPartId="1bb9ac68bd4642d2bac344b929c6d45f" PartId="10a4199408bc4293951193bac2edfc79"/>
                <Part Type="strPunktas" Nr="4" Abbr="18-5 str. 11 d. 4 p." DocPartId="b9bcf369577340b882e07627377d90ad" PartId="57455e24004340c08ecf1317d8384435"/>
                <Part Type="strPunktas" Nr="5" Abbr="18-5 str. 11 d. 5 p." DocPartId="68783b317a57446497b3fd67e9175879" PartId="94788fa161184ab59a173c10344e494d"/>
              </Part>
              <Part Type="strDalis" Nr="12" Abbr="18-5 str. 12 d." DocPartId="5bec6f271637449bb9e1a8c09b59bc65" PartId="c8af2210f9814812bf2eca38aa74c30e"/>
            </Part>
            <Part Type="straipsnis" Nr="18-6" Abbr="18-6 str." Title="Savivaldybės priešgaisrinės tarnybos ir Valstybinės priešgaisrinės gelbėjimo tarnybos darbuotojų kvalifikacijos tobulinimas" DocPartId="9a8e46c42e4b454da08581cc1d5b97e6" PartId="6fd34a8806d04add81bc7885d05a0aa4">
              <Part Type="strDalis" Nr="1" Abbr="18-6 str. 1 d." DocPartId="dae540f993de4f9784889995f796422f" PartId="0be31c194954422789594e1978ac549c"/>
              <Part Type="strDalis" Nr="2" Abbr="18-6 str. 2 d." DocPartId="ca244c079447496d9a097c2c3a7c479b" PartId="296b1522984e4fc5a5f15a944a8a8ecc"/>
              <Part Type="strDalis" Nr="3" Abbr="18-6 str. 3 d." DocPartId="c73d5735287c4a03b40b9131b3a90cdf" PartId="cee16a584e054e29a7c0226391ace15f"/>
            </Part>
          </Part>
        </Part>
      </Part>
    </Part>
    <Part Type="straipsnis" Nr="4" Abbr="4 str." Title="Įstatymo įsigaliojimas ir įgyvendinimas" DocPartId="1bad967a4dde4584b3c1d4e012424e36" PartId="e186a9641c274df0911d6798dc34f5ae">
      <Part Type="strDalis" Nr="1" Abbr="4 str. 1 d." DocPartId="88ecf472c6b1475eac533d0c55d4a206" PartId="20d80d61100c42f39c4be138744e7d3a"/>
      <Part Type="strDalis" Nr="2" Abbr="4 str. 2 d." DocPartId="1d675595ebb6404294c7ebadfab3884b" PartId="9b9c2460c2414e4ebf5075b64edb9fdf"/>
      <Part Type="strDalis" Nr="3" Abbr="4 str. 3 d." DocPartId="7403579de6434221a93d8dc11066aafb" PartId="bac5dcdfecde4012be187fbb6555190b"/>
      <Part Type="strDalis" Nr="4" Abbr="4 str. 4 d." DocPartId="d3a0fd038bdb4e6e8fc6cca011559ff3" PartId="6922c65fadad4613abb74432898a8f6e"/>
      <Part Type="strDalis" Nr="5" Abbr="4 str. 5 d." DocPartId="8b68250032b04f68b866f5c8be2cf876" PartId="5cc810e364e14375b6faff0bc646fb59"/>
      <Part Type="strDalis" Nr="6" Abbr="4 str. 6 d." DocPartId="9529c356114f41a2a9656a802388c948" PartId="cf7c9d851ccb4eafaf5dccb258575de0"/>
      <Part Type="strDalis" Nr="7" Abbr="4 str. 7 d." DocPartId="85fdcd4714ec4279ba726fa2dcce345f" PartId="995e2d159e4849ca87c36530914124a6"/>
    </Part>
    <Part Type="signatura" DocPartId="1f6ee1545a5d410887d6b84657282d9f" PartId="6c74af60e026437a909d5cd8fb5d009d"/>
  </Part>
</Parts>
</file>

<file path=customXml/itemProps1.xml><?xml version="1.0" encoding="utf-8"?>
<ds:datastoreItem xmlns:ds="http://schemas.openxmlformats.org/officeDocument/2006/customXml" ds:itemID="{7F4EA070-CC95-4A7A-A30C-CCDEE22E95C4}">
  <ds:schemaRefs>
    <ds:schemaRef ds:uri="http://schemas.openxmlformats.org/officeDocument/2006/bibliography"/>
  </ds:schemaRefs>
</ds:datastoreItem>
</file>

<file path=customXml/itemProps2.xml><?xml version="1.0" encoding="utf-8"?>
<ds:datastoreItem xmlns:ds="http://schemas.openxmlformats.org/officeDocument/2006/customXml" ds:itemID="{E95AC69A-84F0-41E2-9129-289C9976AD1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1417</Words>
  <Characters>10550</Characters>
  <Application>Microsoft Office Word</Application>
  <DocSecurity>4</DocSecurity>
  <Lines>178</Lines>
  <Paragraphs>74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11893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2015-12-03T13:21:00Z</dcterms:created>
  <dc:creator>Rimvydas Gudelis</dc:creator>
  <lastModifiedBy>CLUSadmin</lastModifiedBy>
  <lastPrinted>2015-10-13T13:21:00Z</lastPrinted>
  <dcterms:modified xsi:type="dcterms:W3CDTF">2015-12-03T13:21:00Z</dcterms:modified>
  <revision>2</revision>
</coreProperties>
</file>