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dbd1c0e900354cca9d984ae8edd5927d"/>
        <w:lock w:val="sdtLocked"/>
        <w:richText/>
      </w:sdtPr>
      <w:sdtContent>
        <w:p w14:paraId="5D2C3320" w14:textId="7B5D3617">
          <w:pPr>
            <w:tabs>
              <w:tab w:val="left" w:pos="1134"/>
            </w:tabs>
            <w:jc w:val="right"/>
            <w:rPr>
              <w:b/>
              <w:bCs/>
              <w:kern w:val="2"/>
              <w:szCs w:val="24"/>
            </w:rPr>
          </w:pPr>
          <w:r>
            <w:rPr>
              <w:b/>
              <w:bCs/>
              <w:kern w:val="2"/>
              <w:szCs w:val="24"/>
            </w:rPr>
            <w:t>Projektas</w:t>
          </w:r>
        </w:p>
        <w:p w14:paraId="54CDB575" w14:textId="77777777">
          <w:pPr>
            <w:tabs>
              <w:tab w:val="left" w:pos="1134"/>
            </w:tabs>
            <w:jc w:val="right"/>
            <w:rPr>
              <w:kern w:val="2"/>
              <w:szCs w:val="24"/>
            </w:rPr>
          </w:pPr>
        </w:p>
        <w:p w14:paraId="79EA3513" w14:textId="77777777">
          <w:pPr>
            <w:tabs>
              <w:tab w:val="left" w:pos="1134"/>
            </w:tabs>
            <w:jc w:val="center"/>
            <w:rPr>
              <w:kern w:val="2"/>
              <w:szCs w:val="24"/>
            </w:rPr>
          </w:pPr>
        </w:p>
        <w:p w14:paraId="798E0DB5" w14:textId="27B7876A">
          <w:pPr>
            <w:tabs>
              <w:tab w:val="left" w:pos="1134"/>
            </w:tabs>
            <w:jc w:val="center"/>
            <w:rPr>
              <w:b/>
              <w:bCs/>
              <w:kern w:val="2"/>
              <w:szCs w:val="24"/>
            </w:rPr>
          </w:pPr>
          <w:r>
            <w:rPr>
              <w:b/>
              <w:bCs/>
              <w:kern w:val="2"/>
              <w:szCs w:val="24"/>
            </w:rPr>
            <w:t>ŠIAULIŲ MIESTO SAVIVALDYBĖS TARYBA</w:t>
          </w:r>
        </w:p>
        <w:p w14:paraId="1BC11AD7" w14:textId="77777777">
          <w:pPr>
            <w:tabs>
              <w:tab w:val="left" w:pos="1134"/>
            </w:tabs>
            <w:jc w:val="center"/>
            <w:rPr>
              <w:b/>
              <w:bCs/>
              <w:kern w:val="2"/>
              <w:szCs w:val="24"/>
            </w:rPr>
          </w:pPr>
        </w:p>
        <w:p w14:paraId="669329E2" w14:textId="4EE9AAF1">
          <w:pPr>
            <w:tabs>
              <w:tab w:val="left" w:pos="1134"/>
            </w:tabs>
            <w:jc w:val="center"/>
            <w:rPr>
              <w:b/>
              <w:bCs/>
              <w:kern w:val="2"/>
              <w:szCs w:val="24"/>
            </w:rPr>
          </w:pPr>
          <w:r>
            <w:rPr>
              <w:b/>
              <w:bCs/>
              <w:kern w:val="2"/>
              <w:szCs w:val="24"/>
            </w:rPr>
            <w:t>SPRENDIMAS</w:t>
          </w:r>
        </w:p>
        <w:p w14:paraId="0F73B866" w14:textId="0AAA217A">
          <w:pPr>
            <w:tabs>
              <w:tab w:val="left" w:pos="1134"/>
            </w:tabs>
            <w:jc w:val="center"/>
            <w:rPr>
              <w:b/>
              <w:bCs/>
              <w:kern w:val="2"/>
              <w:szCs w:val="24"/>
            </w:rPr>
          </w:pPr>
          <w:r>
            <w:rPr>
              <w:b/>
              <w:bCs/>
              <w:kern w:val="2"/>
              <w:szCs w:val="24"/>
            </w:rPr>
            <w:t>DĖL ŠIAULIŲ MIESTO SAVIVALDYBĖS TARYBOS ETIKOS KOMISIJOS SUDARYMO IR JOS NUOSTATŲ PATVIRTINIMO</w:t>
          </w:r>
        </w:p>
        <w:p w14:paraId="4E200766" w14:textId="77777777">
          <w:pPr>
            <w:tabs>
              <w:tab w:val="left" w:pos="1134"/>
            </w:tabs>
            <w:jc w:val="center"/>
            <w:rPr>
              <w:kern w:val="2"/>
              <w:szCs w:val="24"/>
            </w:rPr>
          </w:pPr>
        </w:p>
        <w:p w14:paraId="58D4E411" w14:textId="49564E8F">
          <w:pPr>
            <w:tabs>
              <w:tab w:val="left" w:pos="1134"/>
            </w:tabs>
            <w:jc w:val="center"/>
            <w:rPr>
              <w:kern w:val="2"/>
              <w:szCs w:val="24"/>
            </w:rPr>
          </w:pPr>
          <w:r>
            <w:rPr>
              <w:kern w:val="2"/>
              <w:szCs w:val="24"/>
            </w:rPr>
            <w:t xml:space="preserve">2023 m. birželio    d. Nr. T-</w:t>
          </w:r>
        </w:p>
        <w:p w14:paraId="5877EE2C" w14:textId="10530EC4">
          <w:pPr>
            <w:tabs>
              <w:tab w:val="left" w:pos="1134"/>
            </w:tabs>
            <w:jc w:val="center"/>
            <w:rPr>
              <w:kern w:val="2"/>
              <w:szCs w:val="24"/>
            </w:rPr>
          </w:pPr>
          <w:r>
            <w:rPr>
              <w:kern w:val="2"/>
              <w:szCs w:val="24"/>
            </w:rPr>
            <w:t>Šiauliai</w:t>
          </w:r>
        </w:p>
        <w:p w14:paraId="4B7F5A34" w14:textId="77777777">
          <w:pPr>
            <w:tabs>
              <w:tab w:val="left" w:pos="1134"/>
            </w:tabs>
            <w:jc w:val="center"/>
            <w:rPr>
              <w:kern w:val="2"/>
              <w:szCs w:val="24"/>
            </w:rPr>
          </w:pPr>
        </w:p>
        <w:p w14:paraId="74BDB21C" w14:textId="77777777">
          <w:pPr>
            <w:tabs>
              <w:tab w:val="left" w:pos="1134"/>
            </w:tabs>
            <w:jc w:val="center"/>
            <w:rPr>
              <w:kern w:val="2"/>
              <w:szCs w:val="24"/>
            </w:rPr>
          </w:pPr>
        </w:p>
        <w:sdt>
          <w:sdtPr>
            <w:alias w:val="preambule"/>
            <w:tag w:val="part_353835cc49414f19af3055ef70faf301"/>
            <w:lock w:val="sdtLocked"/>
            <w:richText/>
          </w:sdtPr>
          <w:sdtContent>
            <w:p w14:paraId="01A55AAD" w14:textId="40FF0CAB">
              <w:pPr>
                <w:tabs>
                  <w:tab w:val="left" w:pos="1134"/>
                </w:tabs>
                <w:ind w:right="-1" w:firstLine="851"/>
                <w:jc w:val="both"/>
                <w:rPr>
                  <w:kern w:val="2"/>
                  <w:szCs w:val="24"/>
                </w:rPr>
              </w:pPr>
              <w:r>
                <w:rPr>
                  <w:kern w:val="2"/>
                  <w:szCs w:val="24"/>
                </w:rPr>
                <w:t xml:space="preserve">Vadovaudamasi Lietuvos Respublikos vietos savivaldos įstatymo 15 straipsnio 2 dalies 4 punktu, 23 straipsniu, Lietuvos Respublikos valstybės politikų elgesio kodekso patvirtinimo, įsigaliojimo ir įgyvendinimo įstatymu ir atsižvelgdama į Šiaulių miesto savivaldybės tarybos opozicijos 2023-05-04 raštą „Dėl kandidatų siūlymo“, Šiaulių miesto savivaldybės taryba                        n u s p r e n d ž i a:</w:t>
              </w:r>
            </w:p>
          </w:sdtContent>
        </w:sdt>
        <w:sdt>
          <w:sdtPr>
            <w:alias w:val="1 p."/>
            <w:tag w:val="part_d79d165d477f478485dda9492dfff8bd"/>
            <w:lock w:val="sdtLocked"/>
            <w:richText/>
          </w:sdtPr>
          <w:sdtContent>
            <w:p w14:paraId="22E9CD45" w14:textId="0E475AA6">
              <w:pPr>
                <w:tabs>
                  <w:tab w:val="left" w:pos="1134"/>
                </w:tabs>
                <w:ind w:firstLine="851"/>
                <w:jc w:val="both"/>
                <w:rPr>
                  <w:kern w:val="2"/>
                  <w:szCs w:val="24"/>
                </w:rPr>
              </w:pPr>
              <w:sdt>
                <w:sdtPr>
                  <w:alias w:val="Numeris"/>
                  <w:tag w:val="nr_d79d165d477f478485dda9492dfff8bd"/>
                  <w:lock w:val="sdtLocked"/>
                  <w:richText/>
                </w:sdtPr>
                <w:sdtContent>
                  <w:r>
                    <w:rPr>
                      <w:kern w:val="2"/>
                      <w:szCs w:val="24"/>
                    </w:rPr>
                    <w:t>1</w:t>
                  </w:r>
                </w:sdtContent>
              </w:sdt>
              <w:r>
                <w:rPr>
                  <w:kern w:val="2"/>
                  <w:szCs w:val="24"/>
                </w:rPr>
                <w:t>. Sudaryti Šiaulių miesto savivaldybės tarybos 2023–2027 metų kadencijai šią Šiaulių miesto savivaldybės tarybos Etikos komisiją:</w:t>
              </w:r>
            </w:p>
            <w:p w14:paraId="03C15708" w14:textId="22063BC9">
              <w:pPr>
                <w:tabs>
                  <w:tab w:val="left" w:pos="1134"/>
                </w:tabs>
                <w:ind w:firstLine="851"/>
                <w:jc w:val="both"/>
                <w:rPr>
                  <w:kern w:val="2"/>
                  <w:szCs w:val="24"/>
                </w:rPr>
              </w:pPr>
              <w:r>
                <w:rPr>
                  <w:kern w:val="2"/>
                  <w:szCs w:val="24"/>
                </w:rPr>
                <w:t>Irina Barabanova – Šiaulių miesto savivaldybės tarybos narė;</w:t>
              </w:r>
            </w:p>
            <w:p w14:paraId="555819F8" w14:textId="397AC33E">
              <w:pPr>
                <w:tabs>
                  <w:tab w:val="left" w:pos="1134"/>
                </w:tabs>
                <w:ind w:firstLine="851"/>
                <w:jc w:val="both"/>
                <w:rPr>
                  <w:kern w:val="2"/>
                  <w:szCs w:val="24"/>
                </w:rPr>
              </w:pPr>
              <w:r>
                <w:rPr>
                  <w:kern w:val="2"/>
                  <w:szCs w:val="24"/>
                </w:rPr>
                <w:t xml:space="preserve">Gediminas Beržinis Beržinskas – Šiaulių  miesto savivaldybės tarybos narys;</w:t>
              </w:r>
            </w:p>
            <w:p w14:paraId="0B7F2950" w14:textId="1B2BCDD7">
              <w:pPr>
                <w:tabs>
                  <w:tab w:val="left" w:pos="1134"/>
                </w:tabs>
                <w:ind w:firstLine="851"/>
                <w:jc w:val="both"/>
                <w:rPr>
                  <w:kern w:val="2"/>
                  <w:szCs w:val="24"/>
                </w:rPr>
              </w:pPr>
              <w:r>
                <w:rPr>
                  <w:kern w:val="2"/>
                  <w:szCs w:val="24"/>
                </w:rPr>
                <w:t>Diana Cibulskienė – Šiaulių miesto savivaldybės tarybos narė;</w:t>
              </w:r>
            </w:p>
            <w:p w14:paraId="24CEE0BD" w14:textId="31F8FBB2">
              <w:pPr>
                <w:tabs>
                  <w:tab w:val="left" w:pos="1134"/>
                </w:tabs>
                <w:ind w:firstLine="851"/>
                <w:jc w:val="both"/>
                <w:rPr>
                  <w:kern w:val="2"/>
                  <w:szCs w:val="24"/>
                </w:rPr>
              </w:pPr>
              <w:r>
                <w:rPr>
                  <w:kern w:val="2"/>
                  <w:szCs w:val="24"/>
                </w:rPr>
                <w:t>Roma Janušonienė – Šiaulių miesto savivaldybės tarybos narė;</w:t>
              </w:r>
            </w:p>
            <w:p w14:paraId="059EF0CC" w14:textId="05A24103">
              <w:pPr>
                <w:tabs>
                  <w:tab w:val="left" w:pos="1134"/>
                </w:tabs>
                <w:ind w:firstLine="851"/>
                <w:jc w:val="both"/>
                <w:rPr>
                  <w:kern w:val="2"/>
                  <w:szCs w:val="24"/>
                </w:rPr>
              </w:pPr>
              <w:r>
                <w:rPr>
                  <w:kern w:val="2"/>
                  <w:szCs w:val="24"/>
                </w:rPr>
                <w:t>Rima Juškienė – Šiaulių miesto savivaldybės tarybos narė;</w:t>
              </w:r>
            </w:p>
            <w:p w14:paraId="2AB6CD0D" w14:textId="39C0F944">
              <w:pPr>
                <w:tabs>
                  <w:tab w:val="left" w:pos="1134"/>
                </w:tabs>
                <w:ind w:firstLine="851"/>
                <w:jc w:val="both"/>
                <w:rPr>
                  <w:kern w:val="2"/>
                  <w:szCs w:val="24"/>
                </w:rPr>
              </w:pPr>
              <w:r>
                <w:rPr>
                  <w:kern w:val="2"/>
                  <w:szCs w:val="24"/>
                </w:rPr>
                <w:t>Vytautas Juškus – Šiaulių miesto savivaldybės tarybos narys;</w:t>
              </w:r>
            </w:p>
            <w:p w14:paraId="6A923AB0" w14:textId="302A1614">
              <w:pPr>
                <w:tabs>
                  <w:tab w:val="left" w:pos="1134"/>
                </w:tabs>
                <w:ind w:firstLine="851"/>
                <w:jc w:val="both"/>
                <w:rPr>
                  <w:kern w:val="2"/>
                  <w:szCs w:val="24"/>
                </w:rPr>
              </w:pPr>
              <w:r>
                <w:rPr>
                  <w:kern w:val="2"/>
                  <w:szCs w:val="24"/>
                </w:rPr>
                <w:t>Virginijus Kinčinaitis – Šiaulių miesto savivaldybės tarybos narys;</w:t>
              </w:r>
            </w:p>
            <w:p w14:paraId="2455D01E" w14:textId="1BB0DB0D">
              <w:pPr>
                <w:tabs>
                  <w:tab w:val="left" w:pos="1134"/>
                </w:tabs>
                <w:ind w:firstLine="851"/>
                <w:jc w:val="both"/>
                <w:rPr>
                  <w:kern w:val="2"/>
                  <w:szCs w:val="24"/>
                </w:rPr>
              </w:pPr>
              <w:r>
                <w:rPr>
                  <w:kern w:val="2"/>
                  <w:szCs w:val="24"/>
                </w:rPr>
                <w:t>Zakiras Medžidovas – Šiaulių miesto savivaldybės tarybos narys;</w:t>
              </w:r>
            </w:p>
            <w:p w14:paraId="0DD6F53A" w14:textId="3DD1FF52">
              <w:pPr>
                <w:tabs>
                  <w:tab w:val="left" w:pos="1134"/>
                </w:tabs>
                <w:ind w:firstLine="851"/>
                <w:jc w:val="both"/>
                <w:rPr>
                  <w:kern w:val="2"/>
                  <w:szCs w:val="24"/>
                </w:rPr>
              </w:pPr>
              <w:r>
                <w:rPr>
                  <w:kern w:val="2"/>
                  <w:szCs w:val="24"/>
                </w:rPr>
                <w:t>Pranas Nainys – Šiaulių miesto savivaldybės tarybos narys;</w:t>
              </w:r>
            </w:p>
            <w:p w14:paraId="0BE31521" w14:textId="1C6E4D4F">
              <w:pPr>
                <w:tabs>
                  <w:tab w:val="left" w:pos="1134"/>
                </w:tabs>
                <w:ind w:firstLine="851"/>
                <w:jc w:val="both"/>
                <w:rPr>
                  <w:kern w:val="2"/>
                  <w:szCs w:val="24"/>
                </w:rPr>
              </w:pPr>
              <w:r>
                <w:rPr>
                  <w:kern w:val="2"/>
                  <w:szCs w:val="24"/>
                </w:rPr>
                <w:t>Juozas Pabrėža – Šiaulių miesto savivaldybės tarybos narys;</w:t>
              </w:r>
            </w:p>
            <w:p w14:paraId="65FEBE3E" w14:textId="060CFF0C">
              <w:pPr>
                <w:tabs>
                  <w:tab w:val="left" w:pos="1134"/>
                </w:tabs>
                <w:ind w:firstLine="851"/>
                <w:jc w:val="both"/>
                <w:rPr>
                  <w:kern w:val="2"/>
                  <w:szCs w:val="24"/>
                </w:rPr>
              </w:pPr>
              <w:r>
                <w:rPr>
                  <w:kern w:val="2"/>
                  <w:szCs w:val="24"/>
                </w:rPr>
                <w:t>Gintautas Sitnikas – Šiaulių miesto savivaldybės tarybos narys;</w:t>
              </w:r>
            </w:p>
            <w:p w14:paraId="2BEE6B9C" w14:textId="7C599FF2">
              <w:pPr>
                <w:tabs>
                  <w:tab w:val="left" w:pos="1134"/>
                </w:tabs>
                <w:ind w:firstLine="851"/>
                <w:jc w:val="both"/>
                <w:rPr>
                  <w:kern w:val="2"/>
                  <w:szCs w:val="24"/>
                </w:rPr>
              </w:pPr>
              <w:r>
                <w:rPr>
                  <w:kern w:val="2"/>
                  <w:szCs w:val="24"/>
                </w:rPr>
                <w:t>Saulius Stasiūnas – Šiaulių miesto savivaldybės tarybos narys;</w:t>
              </w:r>
            </w:p>
            <w:p w14:paraId="3D3318AA" w14:textId="31194CA2">
              <w:pPr>
                <w:tabs>
                  <w:tab w:val="left" w:pos="1134"/>
                </w:tabs>
                <w:ind w:firstLine="851"/>
                <w:jc w:val="both"/>
                <w:rPr>
                  <w:kern w:val="2"/>
                  <w:szCs w:val="24"/>
                </w:rPr>
              </w:pPr>
              <w:r>
                <w:rPr>
                  <w:kern w:val="2"/>
                  <w:szCs w:val="24"/>
                </w:rPr>
                <w:t>Jovita Vičienė – Šiaulių miesto savivaldybės tarybos narė;</w:t>
              </w:r>
            </w:p>
            <w:p w14:paraId="6396F6CC" w14:textId="1784F1AA">
              <w:pPr>
                <w:tabs>
                  <w:tab w:val="left" w:pos="1134"/>
                </w:tabs>
                <w:ind w:firstLine="851"/>
                <w:jc w:val="both"/>
                <w:rPr>
                  <w:kern w:val="2"/>
                  <w:szCs w:val="24"/>
                </w:rPr>
              </w:pPr>
              <w:r>
                <w:rPr>
                  <w:kern w:val="2"/>
                  <w:szCs w:val="24"/>
                </w:rPr>
                <w:t>Irena Vidžiūnienė – Šiaulių miesto savivaldybės tarybos narė;</w:t>
              </w:r>
            </w:p>
            <w:p w14:paraId="5FAC0A62" w14:textId="221370F4">
              <w:pPr>
                <w:tabs>
                  <w:tab w:val="left" w:pos="1134"/>
                </w:tabs>
                <w:ind w:firstLine="851"/>
                <w:jc w:val="both"/>
                <w:rPr>
                  <w:kern w:val="2"/>
                  <w:szCs w:val="24"/>
                </w:rPr>
              </w:pPr>
              <w:r>
                <w:rPr>
                  <w:kern w:val="2"/>
                  <w:szCs w:val="24"/>
                </w:rPr>
                <w:t>Aurimas Žvinys – Šiaulių miesto savivaldybės tarybos narys.</w:t>
              </w:r>
            </w:p>
          </w:sdtContent>
        </w:sdt>
        <w:sdt>
          <w:sdtPr>
            <w:alias w:val="2 p."/>
            <w:tag w:val="part_cd7d0966c1664b6480684054829e2831"/>
            <w:lock w:val="sdtLocked"/>
            <w:richText/>
          </w:sdtPr>
          <w:sdtContent>
            <w:p w14:paraId="26D835EC" w14:textId="1387C752">
              <w:pPr>
                <w:tabs>
                  <w:tab w:val="left" w:pos="1134"/>
                </w:tabs>
                <w:ind w:firstLine="851"/>
                <w:jc w:val="both"/>
                <w:rPr>
                  <w:kern w:val="2"/>
                  <w:szCs w:val="24"/>
                </w:rPr>
              </w:pPr>
              <w:sdt>
                <w:sdtPr>
                  <w:alias w:val="Numeris"/>
                  <w:tag w:val="nr_cd7d0966c1664b6480684054829e2831"/>
                  <w:lock w:val="sdtLocked"/>
                  <w:richText/>
                </w:sdtPr>
                <w:sdtContent>
                  <w:r>
                    <w:rPr>
                      <w:kern w:val="2"/>
                      <w:szCs w:val="24"/>
                    </w:rPr>
                    <w:t>2</w:t>
                  </w:r>
                </w:sdtContent>
              </w:sdt>
              <w:r>
                <w:rPr>
                  <w:kern w:val="2"/>
                  <w:szCs w:val="24"/>
                </w:rPr>
                <w:t>. Skirti Romą Janušonienę Šiaulių miesto savivaldybės tarybos Etikos komisijos pirmininke.</w:t>
              </w:r>
            </w:p>
          </w:sdtContent>
        </w:sdt>
        <w:sdt>
          <w:sdtPr>
            <w:alias w:val="3 p."/>
            <w:tag w:val="part_cb965dcb79fe4452a1bbb4057f3208d6"/>
            <w:lock w:val="sdtLocked"/>
            <w:richText/>
          </w:sdtPr>
          <w:sdtContent>
            <w:p w14:paraId="6FA9D0ED" w14:textId="11729B1F">
              <w:pPr>
                <w:tabs>
                  <w:tab w:val="left" w:pos="1134"/>
                </w:tabs>
                <w:ind w:firstLine="851"/>
                <w:jc w:val="both"/>
                <w:rPr>
                  <w:kern w:val="2"/>
                  <w:szCs w:val="24"/>
                </w:rPr>
              </w:pPr>
              <w:sdt>
                <w:sdtPr>
                  <w:alias w:val="Numeris"/>
                  <w:tag w:val="nr_cb965dcb79fe4452a1bbb4057f3208d6"/>
                  <w:lock w:val="sdtLocked"/>
                  <w:richText/>
                </w:sdtPr>
                <w:sdtContent>
                  <w:r>
                    <w:rPr>
                      <w:kern w:val="2"/>
                      <w:szCs w:val="24"/>
                    </w:rPr>
                    <w:t>3</w:t>
                  </w:r>
                </w:sdtContent>
              </w:sdt>
              <w:r>
                <w:rPr>
                  <w:kern w:val="2"/>
                  <w:szCs w:val="24"/>
                </w:rPr>
                <w:t>. Patvirtinti Šiaulių miesto savivaldybės tarybos Etikos komisijos nuostatus (pridedama).</w:t>
              </w:r>
            </w:p>
          </w:sdtContent>
        </w:sdt>
        <w:sdt>
          <w:sdtPr>
            <w:alias w:val="4 p."/>
            <w:tag w:val="part_de89500ac70c4d2e985136054c88bbba"/>
            <w:lock w:val="sdtLocked"/>
            <w:richText/>
          </w:sdtPr>
          <w:sdtContent>
            <w:p w14:paraId="59E76755" w14:textId="5E562E8E">
              <w:pPr>
                <w:tabs>
                  <w:tab w:val="left" w:pos="1134"/>
                </w:tabs>
                <w:ind w:firstLine="851"/>
                <w:jc w:val="both"/>
                <w:rPr>
                  <w:kern w:val="2"/>
                  <w:szCs w:val="24"/>
                </w:rPr>
              </w:pPr>
              <w:sdt>
                <w:sdtPr>
                  <w:alias w:val="Numeris"/>
                  <w:tag w:val="nr_de89500ac70c4d2e985136054c88bbba"/>
                  <w:lock w:val="sdtLocked"/>
                  <w:richText/>
                </w:sdtPr>
                <w:sdtContent>
                  <w:r>
                    <w:rPr>
                      <w:kern w:val="2"/>
                      <w:szCs w:val="24"/>
                    </w:rPr>
                    <w:t>4</w:t>
                  </w:r>
                </w:sdtContent>
              </w:sdt>
              <w:r>
                <w:rPr>
                  <w:kern w:val="2"/>
                  <w:szCs w:val="24"/>
                </w:rPr>
                <w:t>. Pripažinti netekusiu galios Šiaulių miesto savivaldybės tarybos 2019 m. birželio 6 d. sprendimą Nr. T-271 „Dėl Šiaulių miesto savivaldybės tarybos Etikos komisijos sudarymo ir nuostatų patvirtinimo“ su visais pakeitimais ir papildymais.</w:t>
              </w:r>
            </w:p>
            <w:p w14:paraId="2E01A0D8" w14:textId="77777777">
              <w:pPr>
                <w:tabs>
                  <w:tab w:val="left" w:pos="1134"/>
                </w:tabs>
                <w:jc w:val="both"/>
                <w:rPr>
                  <w:kern w:val="2"/>
                  <w:szCs w:val="24"/>
                </w:rPr>
              </w:pPr>
            </w:p>
            <w:p w14:paraId="5F292F51" w14:textId="77777777">
              <w:pPr>
                <w:tabs>
                  <w:tab w:val="left" w:pos="1134"/>
                </w:tabs>
                <w:jc w:val="both"/>
                <w:rPr>
                  <w:kern w:val="2"/>
                  <w:szCs w:val="24"/>
                </w:rPr>
              </w:pPr>
            </w:p>
            <w:p w14:paraId="58A7F38A" w14:textId="77777777">
              <w:pPr>
                <w:tabs>
                  <w:tab w:val="left" w:pos="1134"/>
                </w:tabs>
                <w:jc w:val="both"/>
                <w:rPr>
                  <w:kern w:val="2"/>
                  <w:szCs w:val="24"/>
                </w:rPr>
              </w:pPr>
            </w:p>
          </w:sdtContent>
        </w:sdt>
        <w:sdt>
          <w:sdtPr>
            <w:alias w:val="signatura"/>
            <w:tag w:val="part_38f9420a4c0e4459964fa17bda0f1578"/>
            <w:lock w:val="sdtLocked"/>
            <w:richText/>
          </w:sdtPr>
          <w:sdtContent>
            <w:p w14:paraId="576CDB1A" w14:textId="10508659">
              <w:pPr>
                <w:tabs>
                  <w:tab w:val="left" w:pos="1134"/>
                </w:tabs>
                <w:jc w:val="both"/>
                <w:rPr>
                  <w:kern w:val="2"/>
                  <w:szCs w:val="24"/>
                </w:rPr>
              </w:pPr>
              <w:r>
                <w:rPr>
                  <w:kern w:val="2"/>
                  <w:szCs w:val="24"/>
                </w:rPr>
                <w:t>Savivaldybės meras</w:t>
              </w:r>
            </w:p>
          </w:sdtContent>
        </w:sdt>
      </w:sdtContent>
    </w:sdt>
    <w:sectPr>
      <w:pgSz w:w="11906" w:h="16838"/>
      <w:pgMar w:top="567" w:right="567" w:bottom="567" w:left="1701" w:header="567" w:footer="567" w:gutter="0"/>
      <w:cols w:space="1296"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58C15E0" w14:textId="77777777">
      <w:pPr>
        <w:rPr>
          <w:kern w:val="2"/>
          <w:sz w:val="22"/>
          <w:szCs w:val="22"/>
        </w:rPr>
      </w:pPr>
      <w:r>
        <w:rPr>
          <w:kern w:val="2"/>
          <w:sz w:val="22"/>
          <w:szCs w:val="22"/>
        </w:rPr>
        <w:separator/>
      </w:r>
    </w:p>
  </w:endnote>
  <w:endnote w:type="continuationSeparator" w:id="0">
    <w:p w14:paraId="491BFEAE" w14:textId="77777777">
      <w:pPr>
        <w:rPr>
          <w:kern w:val="2"/>
          <w:sz w:val="22"/>
          <w:szCs w:val="22"/>
        </w:rPr>
      </w:pPr>
      <w:r>
        <w:rPr>
          <w:kern w:val="2"/>
          <w:sz w:val="22"/>
          <w:szCs w:val="22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00B5497" w14:textId="77777777">
      <w:pPr>
        <w:rPr>
          <w:kern w:val="2"/>
          <w:sz w:val="22"/>
          <w:szCs w:val="22"/>
        </w:rPr>
      </w:pPr>
      <w:r>
        <w:rPr>
          <w:kern w:val="2"/>
          <w:sz w:val="22"/>
          <w:szCs w:val="22"/>
        </w:rPr>
        <w:separator/>
      </w:r>
    </w:p>
  </w:footnote>
  <w:footnote w:type="continuationSeparator" w:id="0">
    <w:p w14:paraId="44A9A513" w14:textId="77777777">
      <w:pPr>
        <w:rPr>
          <w:kern w:val="2"/>
          <w:sz w:val="22"/>
          <w:szCs w:val="22"/>
        </w:rPr>
      </w:pPr>
      <w:r>
        <w:rPr>
          <w:kern w:val="2"/>
          <w:sz w:val="22"/>
          <w:szCs w:val="22"/>
        </w:rPr>
        <w:continuationSeparator/>
      </w:r>
    </w:p>
  </w:footnote>
</w:footnote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966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6CDB27A"/>
  <w15:chartTrackingRefBased/>
  <w15:docId w15:val="{26306F7F-F427-46B0-AC6A-0AD50E9FEDF3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otnotes" Target="footnotes.xml"/>
  <Relationship Id="rId5" Type="http://schemas.openxmlformats.org/officeDocument/2006/relationships/endnotes" Target="endnotes.xml"/>
  <Relationship Id="rId6" Type="http://schemas.openxmlformats.org/officeDocument/2006/relationships/fontTable" Target="fontTable.xml"/>
  <Relationship Id="rId7" Type="http://schemas.openxmlformats.org/officeDocument/2006/relationships/theme" Target="theme/theme1.xml"/>
  <Relationship Id="rId8" Type="http://schemas.openxmlformats.org/officeDocument/2006/relationships/customXml" Target="../customXml/item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8052a2dfe2fc45ec839f79f17ed83bc7" PartId="dbd1c0e900354cca9d984ae8edd5927d">
    <Part Type="preambule" DocPartId="b758386c465c4a37b308cbd038a6037b" PartId="353835cc49414f19af3055ef70faf301"/>
    <Part Type="punktas" Nr="1" Abbr="1 p." DocPartId="0ba2c3f7a5c14f019e55dfee1a7acea7" PartId="d79d165d477f478485dda9492dfff8bd"/>
    <Part Type="punktas" Nr="2" Abbr="2 p." DocPartId="701629cc13b54e89a96d852d2241a5b7" PartId="cd7d0966c1664b6480684054829e2831"/>
    <Part Type="punktas" Nr="3" Abbr="3 p." DocPartId="23485d3db9994ccaaf4db3a8165be92a" PartId="cb965dcb79fe4452a1bbb4057f3208d6"/>
    <Part Type="punktas" Nr="4" Abbr="4 p." DocPartId="debcfa2b5f2e419587b2bbbd7595e73f" PartId="de89500ac70c4d2e985136054c88bbba"/>
    <Part Type="signatura" DocPartId="8abcbbc26d934a2b8386bceeb38270b9" PartId="38f9420a4c0e4459964fa17bda0f1578"/>
  </Part>
</Parts>
</file>

<file path=customXml/itemProps1.xml><?xml version="1.0" encoding="utf-8"?>
<ds:datastoreItem xmlns:ds="http://schemas.openxmlformats.org/officeDocument/2006/customXml" ds:itemID="{D7979872-D35D-469A-86F0-88A6E7F9209E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262</Words>
  <Characters>1855</Characters>
  <Application>Microsoft Office Word</Application>
  <DocSecurity>4</DocSecurity>
  <Lines>46</Lines>
  <Paragraphs>31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2086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2023-05-18T15:33:00Z</dcterms:created>
  <dc:creator>Edvardas Poderskis</dc:creator>
  <lastModifiedBy>adlibuser</lastModifiedBy>
  <dcterms:modified xsi:type="dcterms:W3CDTF">2023-05-18T15:33:00Z</dcterms:modified>
  <revision>2</revision>
</coreProperties>
</file>