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115727e71048a39f5d49ea1254c89a"/>
        <w:lock w:val="sdtLocked"/>
        <w:richText/>
      </w:sdtPr>
      <w:sdtContent>
        <w:p w14:paraId="76D31FB3" w14:textId="77777777">
          <w:pPr>
            <w:tabs>
              <w:tab w:val="left" w:pos="8670"/>
            </w:tabs>
            <w:jc w:val="right"/>
            <w:rPr>
              <w:rFonts w:ascii="TimesLT" w:hAnsi="TimesLT" w:cs="Arial"/>
              <w:bCs/>
              <w:kern w:val="32"/>
              <w:szCs w:val="32"/>
            </w:rPr>
          </w:pPr>
          <w:r>
            <w:rPr>
              <w:b/>
              <w:bCs/>
              <w:kern w:val="32"/>
              <w:szCs w:val="24"/>
            </w:rPr>
            <w:t>Projektas</w:t>
          </w:r>
        </w:p>
        <w:p w14:paraId="45F67E4E" w14:textId="77777777">
          <w:pPr>
            <w:widowControl w:val="0"/>
            <w:spacing w:line="360" w:lineRule="auto"/>
            <w:ind w:right="-6"/>
            <w:jc w:val="center"/>
            <w:rPr>
              <w:b/>
              <w:bCs/>
              <w:kern w:val="32"/>
              <w:szCs w:val="24"/>
            </w:rPr>
          </w:pPr>
        </w:p>
        <w:p w14:paraId="746370A6" w14:textId="77777777">
          <w:pPr>
            <w:widowControl w:val="0"/>
            <w:spacing w:line="360" w:lineRule="auto"/>
            <w:ind w:right="-6"/>
            <w:jc w:val="center"/>
            <w:rPr>
              <w:b/>
              <w:bCs/>
              <w:kern w:val="32"/>
              <w:szCs w:val="24"/>
            </w:rPr>
          </w:pPr>
        </w:p>
        <w:p w14:paraId="7E19E434" w14:textId="77777777">
          <w:pPr>
            <w:widowControl w:val="0"/>
            <w:spacing w:line="360" w:lineRule="auto"/>
            <w:ind w:right="-6"/>
            <w:jc w:val="center"/>
            <w:rPr>
              <w:b/>
              <w:bCs/>
              <w:kern w:val="32"/>
              <w:szCs w:val="24"/>
            </w:rPr>
          </w:pPr>
          <w:r>
            <w:rPr>
              <w:b/>
              <w:bCs/>
              <w:kern w:val="32"/>
              <w:szCs w:val="24"/>
            </w:rPr>
            <w:t>LIETUVOS RESPUBLIKOS</w:t>
          </w:r>
        </w:p>
        <w:p w14:paraId="4254961A" w14:textId="1B66C76F">
          <w:pPr>
            <w:widowControl w:val="0"/>
            <w:spacing w:line="360" w:lineRule="auto"/>
            <w:ind w:right="-6"/>
            <w:jc w:val="center"/>
            <w:rPr>
              <w:b/>
              <w:bCs/>
              <w:kern w:val="32"/>
              <w:szCs w:val="24"/>
            </w:rPr>
          </w:pPr>
          <w:r>
            <w:rPr>
              <w:b/>
              <w:bCs/>
              <w:kern w:val="32"/>
              <w:szCs w:val="24"/>
            </w:rPr>
            <w:t xml:space="preserve">ELEKTROS ENERGETIKOS </w:t>
          </w:r>
          <w:r>
            <w:rPr>
              <w:b/>
              <w:bCs/>
              <w:caps/>
              <w:kern w:val="32"/>
              <w:szCs w:val="24"/>
            </w:rPr>
            <w:t>ĮSTATYMO Nr. VIII-1881 2, 3, 4, 6, 7, 9, 10, 18, 31, 34, 39, 40, 41, 43, 44, 49, 51, 52, 58, 67, 70, 71, 72, 74, 75 straipsnių ir priedo PAKEITIMO ir įstatymo papildymo 39</w:t>
          </w:r>
          <w:r>
            <w:rPr>
              <w:b/>
              <w:bCs/>
              <w:caps/>
              <w:kern w:val="32"/>
              <w:szCs w:val="24"/>
              <w:vertAlign w:val="superscript"/>
            </w:rPr>
            <w:t>1</w:t>
          </w:r>
          <w:r>
            <w:rPr>
              <w:b/>
              <w:bCs/>
              <w:caps/>
              <w:kern w:val="32"/>
              <w:szCs w:val="24"/>
            </w:rPr>
            <w:t xml:space="preserve"> straipsniu</w:t>
          </w:r>
        </w:p>
        <w:p w14:paraId="420F3CFC" w14:textId="77777777">
          <w:pPr>
            <w:widowControl w:val="0"/>
            <w:spacing w:line="360" w:lineRule="auto"/>
            <w:ind w:right="-6"/>
            <w:jc w:val="center"/>
            <w:rPr>
              <w:b/>
              <w:bCs/>
              <w:kern w:val="32"/>
              <w:szCs w:val="24"/>
            </w:rPr>
          </w:pPr>
          <w:r>
            <w:rPr>
              <w:b/>
              <w:bCs/>
              <w:kern w:val="32"/>
              <w:szCs w:val="24"/>
            </w:rPr>
            <w:t>ĮSTATYMAS</w:t>
          </w:r>
        </w:p>
        <w:p w14:paraId="1C585127" w14:textId="77777777">
          <w:pPr>
            <w:widowControl w:val="0"/>
            <w:spacing w:line="360" w:lineRule="auto"/>
            <w:ind w:right="-6"/>
            <w:jc w:val="center"/>
            <w:rPr>
              <w:b/>
              <w:bCs/>
              <w:kern w:val="32"/>
              <w:szCs w:val="24"/>
            </w:rPr>
          </w:pPr>
        </w:p>
        <w:p w14:paraId="6167E8A0" w14:textId="67EFCAFB">
          <w:pPr>
            <w:spacing w:line="360" w:lineRule="auto"/>
            <w:jc w:val="center"/>
            <w:rPr>
              <w:szCs w:val="24"/>
            </w:rPr>
          </w:pPr>
          <w:r>
            <w:rPr>
              <w:szCs w:val="24"/>
            </w:rPr>
            <w:t xml:space="preserve">2016 m.                            d. Nr.</w:t>
          </w:r>
        </w:p>
        <w:p w14:paraId="6A543536" w14:textId="77777777">
          <w:pPr>
            <w:spacing w:line="360" w:lineRule="auto"/>
            <w:jc w:val="center"/>
            <w:rPr>
              <w:bCs/>
              <w:kern w:val="32"/>
              <w:szCs w:val="24"/>
            </w:rPr>
          </w:pPr>
          <w:r>
            <w:rPr>
              <w:bCs/>
              <w:kern w:val="32"/>
              <w:szCs w:val="24"/>
            </w:rPr>
            <w:t>Vilnius</w:t>
          </w:r>
        </w:p>
        <w:p w14:paraId="032DFE58" w14:textId="77777777">
          <w:pPr>
            <w:spacing w:line="360" w:lineRule="auto"/>
            <w:jc w:val="center"/>
            <w:rPr>
              <w:b/>
              <w:bCs/>
              <w:szCs w:val="24"/>
              <w:lang w:eastAsia="lt-LT"/>
            </w:rPr>
          </w:pPr>
        </w:p>
        <w:sdt>
          <w:sdtPr>
            <w:alias w:val="1 str."/>
            <w:tag w:val="part_3113f4a739744d31906b32b7e6c887de"/>
            <w:lock w:val="sdtLocked"/>
            <w:richText/>
          </w:sdtPr>
          <w:sdtContent>
            <w:p w14:paraId="225B07B4" w14:textId="77777777">
              <w:pPr>
                <w:spacing w:line="360" w:lineRule="auto"/>
                <w:ind w:firstLine="720"/>
                <w:jc w:val="both"/>
                <w:rPr>
                  <w:b/>
                  <w:bCs/>
                  <w:spacing w:val="-2"/>
                  <w:kern w:val="32"/>
                  <w:szCs w:val="24"/>
                </w:rPr>
              </w:pPr>
              <w:sdt>
                <w:sdtPr>
                  <w:alias w:val="Numeris"/>
                  <w:tag w:val="nr_3113f4a739744d31906b32b7e6c887de"/>
                  <w:lock w:val="sdtLocked"/>
                  <w:richText/>
                </w:sdtPr>
                <w:sdtContent>
                  <w:r>
                    <w:rPr>
                      <w:b/>
                      <w:bCs/>
                      <w:spacing w:val="-2"/>
                      <w:kern w:val="32"/>
                      <w:szCs w:val="24"/>
                    </w:rPr>
                    <w:t>1</w:t>
                  </w:r>
                </w:sdtContent>
              </w:sdt>
              <w:r>
                <w:rPr>
                  <w:b/>
                  <w:bCs/>
                  <w:spacing w:val="-2"/>
                  <w:kern w:val="32"/>
                  <w:szCs w:val="24"/>
                </w:rPr>
                <w:t xml:space="preserve"> straipsnis. </w:t>
              </w:r>
              <w:sdt>
                <w:sdtPr>
                  <w:alias w:val="Pavadinimas"/>
                  <w:tag w:val="title_3113f4a739744d31906b32b7e6c887de"/>
                  <w:lock w:val="sdtLocked"/>
                  <w:richText/>
                </w:sdtPr>
                <w:sdtContent>
                  <w:r>
                    <w:rPr>
                      <w:b/>
                      <w:bCs/>
                      <w:spacing w:val="-2"/>
                      <w:kern w:val="32"/>
                      <w:szCs w:val="24"/>
                    </w:rPr>
                    <w:t>2 straipsnio pakeitimas</w:t>
                  </w:r>
                </w:sdtContent>
              </w:sdt>
            </w:p>
            <w:sdt>
              <w:sdtPr>
                <w:alias w:val="1 str. 1 d."/>
                <w:tag w:val="part_c3c06552543e46309d4b1203d013c81b"/>
                <w:lock w:val="sdtLocked"/>
                <w:richText/>
              </w:sdtPr>
              <w:sdtContent>
                <w:p w14:paraId="0D61E913" w14:textId="4E1AE174">
                  <w:pPr>
                    <w:spacing w:line="360" w:lineRule="auto"/>
                    <w:ind w:firstLine="720"/>
                    <w:jc w:val="both"/>
                    <w:rPr>
                      <w:bCs/>
                      <w:spacing w:val="-2"/>
                      <w:kern w:val="32"/>
                      <w:szCs w:val="24"/>
                    </w:rPr>
                  </w:pPr>
                  <w:sdt>
                    <w:sdtPr>
                      <w:alias w:val="Numeris"/>
                      <w:tag w:val="nr_c3c06552543e46309d4b1203d013c81b"/>
                      <w:lock w:val="sdtLocked"/>
                      <w:richText/>
                    </w:sdtPr>
                    <w:sdtContent>
                      <w:r>
                        <w:rPr>
                          <w:bCs/>
                          <w:spacing w:val="-2"/>
                          <w:kern w:val="32"/>
                          <w:szCs w:val="24"/>
                        </w:rPr>
                        <w:t>1</w:t>
                      </w:r>
                    </w:sdtContent>
                  </w:sdt>
                  <w:r>
                    <w:rPr>
                      <w:bCs/>
                      <w:spacing w:val="-2"/>
                      <w:kern w:val="32"/>
                      <w:szCs w:val="24"/>
                    </w:rPr>
                    <w:t>. Pakeisti 2 straipsnio 9 dalį ir ją išdėstyti taip:</w:t>
                  </w:r>
                </w:p>
                <w:sdt>
                  <w:sdtPr>
                    <w:alias w:val="citata"/>
                    <w:tag w:val="part_1ef25998641742e79f7ba403f7abadf0"/>
                    <w:lock w:val="sdtLocked"/>
                    <w:richText/>
                  </w:sdtPr>
                  <w:sdtContent>
                    <w:sdt>
                      <w:sdtPr>
                        <w:alias w:val="9 d."/>
                        <w:tag w:val="part_4fe6874bb5dc4dc6bd14dc0965c9cb32"/>
                        <w:lock w:val="sdtLocked"/>
                        <w:richText/>
                      </w:sdtPr>
                      <w:sdtContent>
                        <w:p w14:paraId="631D2900" w14:textId="767B8175">
                          <w:pPr>
                            <w:spacing w:line="360" w:lineRule="auto"/>
                            <w:ind w:firstLine="720"/>
                            <w:jc w:val="both"/>
                            <w:rPr>
                              <w:bCs/>
                              <w:spacing w:val="-2"/>
                              <w:kern w:val="32"/>
                              <w:szCs w:val="24"/>
                            </w:rPr>
                          </w:pPr>
                          <w:r>
                            <w:rPr>
                              <w:bCs/>
                              <w:spacing w:val="-2"/>
                              <w:kern w:val="32"/>
                              <w:szCs w:val="24"/>
                            </w:rPr>
                            <w:t>„</w:t>
                          </w:r>
                          <w:sdt>
                            <w:sdtPr>
                              <w:alias w:val="Numeris"/>
                              <w:tag w:val="nr_4fe6874bb5dc4dc6bd14dc0965c9cb32"/>
                              <w:lock w:val="sdtLocked"/>
                              <w:richText/>
                            </w:sdtPr>
                            <w:sdtContent>
                              <w:r>
                                <w:rPr>
                                  <w:bCs/>
                                  <w:spacing w:val="-2"/>
                                  <w:kern w:val="32"/>
                                  <w:szCs w:val="24"/>
                                </w:rPr>
                                <w:t>9</w:t>
                              </w:r>
                            </w:sdtContent>
                          </w:sdt>
                          <w:r>
                            <w:rPr>
                              <w:bCs/>
                              <w:spacing w:val="-2"/>
                              <w:kern w:val="32"/>
                              <w:szCs w:val="24"/>
                            </w:rPr>
                            <w:t xml:space="preserve">. </w:t>
                          </w:r>
                          <w:r>
                            <w:rPr>
                              <w:b/>
                              <w:kern w:val="32"/>
                              <w:szCs w:val="24"/>
                            </w:rPr>
                            <w:t>Elektros energiją iš atsinaujinančių energijos išteklių gaminantis vartotojas</w:t>
                          </w:r>
                          <w:r>
                            <w:rPr>
                              <w:bCs/>
                              <w:kern w:val="32"/>
                              <w:szCs w:val="24"/>
                            </w:rPr>
                            <w:t xml:space="preserve"> (toliau – </w:t>
                          </w:r>
                          <w:r>
                            <w:rPr>
                              <w:b/>
                              <w:kern w:val="32"/>
                              <w:szCs w:val="24"/>
                            </w:rPr>
                            <w:t>gaminantis vartotojas</w:t>
                          </w:r>
                          <w:r>
                            <w:rPr>
                              <w:bCs/>
                              <w:kern w:val="32"/>
                              <w:szCs w:val="24"/>
                            </w:rPr>
                            <w:t>) – elektros energijos vartotojas, gaminantis elektros energiją iš atsinaujinančių energijos išteklių savo reikmėms ir ūkio poreikiams tenkinti ir turintis teisę pagamintą, bet savo reikmėms bei ūkio poreikiams nesuvartotą elektros energiją patiekti į elektros tinklus Lietuvos Respublikos atsinaujinančių išteklių energetikos įstatymo nustatyta tvarka.</w:t>
                          </w:r>
                          <w:r>
                            <w:rPr>
                              <w:bCs/>
                              <w:spacing w:val="-2"/>
                              <w:kern w:val="32"/>
                              <w:szCs w:val="24"/>
                            </w:rPr>
                            <w:t>“</w:t>
                          </w:r>
                        </w:p>
                      </w:sdtContent>
                    </w:sdt>
                  </w:sdtContent>
                </w:sdt>
              </w:sdtContent>
            </w:sdt>
            <w:sdt>
              <w:sdtPr>
                <w:alias w:val="1 str. 2 d."/>
                <w:tag w:val="part_93d9af93b66d40e88c888a5e813299dd"/>
                <w:lock w:val="sdtLocked"/>
                <w:richText/>
              </w:sdtPr>
              <w:sdtContent>
                <w:p w14:paraId="6D88F231" w14:textId="22E7A3CB">
                  <w:pPr>
                    <w:spacing w:line="360" w:lineRule="auto"/>
                    <w:ind w:firstLine="720"/>
                    <w:jc w:val="both"/>
                    <w:rPr>
                      <w:bCs/>
                      <w:spacing w:val="-2"/>
                      <w:kern w:val="32"/>
                      <w:szCs w:val="24"/>
                    </w:rPr>
                  </w:pPr>
                  <w:sdt>
                    <w:sdtPr>
                      <w:alias w:val="Numeris"/>
                      <w:tag w:val="nr_93d9af93b66d40e88c888a5e813299dd"/>
                      <w:lock w:val="sdtLocked"/>
                      <w:richText/>
                    </w:sdtPr>
                    <w:sdtContent>
                      <w:r>
                        <w:rPr>
                          <w:bCs/>
                          <w:spacing w:val="-2"/>
                          <w:kern w:val="32"/>
                          <w:szCs w:val="24"/>
                        </w:rPr>
                        <w:t>2</w:t>
                      </w:r>
                    </w:sdtContent>
                  </w:sdt>
                  <w:r>
                    <w:rPr>
                      <w:bCs/>
                      <w:spacing w:val="-2"/>
                      <w:kern w:val="32"/>
                      <w:szCs w:val="24"/>
                    </w:rPr>
                    <w:t>. Pakeisti 2 straipsnio 20 dalį ir ją išdėstyti taip:</w:t>
                  </w:r>
                </w:p>
                <w:sdt>
                  <w:sdtPr>
                    <w:alias w:val="citata"/>
                    <w:tag w:val="part_ea8620a2194844aca1c3956a2b11ed98"/>
                    <w:lock w:val="sdtLocked"/>
                    <w:richText/>
                  </w:sdtPr>
                  <w:sdtContent>
                    <w:sdt>
                      <w:sdtPr>
                        <w:alias w:val="20 d."/>
                        <w:tag w:val="part_9b69ec1a61614a118b636972e5eb6c02"/>
                        <w:lock w:val="sdtLocked"/>
                        <w:richText/>
                      </w:sdtPr>
                      <w:sdtContent>
                        <w:p w14:paraId="39C026CE" w14:textId="07E091A9">
                          <w:pPr>
                            <w:spacing w:line="360" w:lineRule="auto"/>
                            <w:ind w:firstLine="720"/>
                            <w:jc w:val="both"/>
                            <w:rPr>
                              <w:bCs/>
                              <w:spacing w:val="-2"/>
                              <w:kern w:val="32"/>
                              <w:szCs w:val="24"/>
                            </w:rPr>
                          </w:pPr>
                          <w:r>
                            <w:rPr>
                              <w:bCs/>
                              <w:spacing w:val="-2"/>
                              <w:kern w:val="32"/>
                              <w:szCs w:val="24"/>
                            </w:rPr>
                            <w:t>„</w:t>
                          </w:r>
                          <w:sdt>
                            <w:sdtPr>
                              <w:alias w:val="Numeris"/>
                              <w:tag w:val="nr_9b69ec1a61614a118b636972e5eb6c02"/>
                              <w:lock w:val="sdtLocked"/>
                              <w:richText/>
                            </w:sdtPr>
                            <w:sdtContent>
                              <w:r>
                                <w:rPr>
                                  <w:bCs/>
                                  <w:spacing w:val="-2"/>
                                  <w:kern w:val="32"/>
                                  <w:szCs w:val="24"/>
                                </w:rPr>
                                <w:t>20</w:t>
                              </w:r>
                            </w:sdtContent>
                          </w:sdt>
                          <w:r>
                            <w:rPr>
                              <w:bCs/>
                              <w:spacing w:val="-2"/>
                              <w:kern w:val="32"/>
                              <w:szCs w:val="24"/>
                            </w:rPr>
                            <w:t xml:space="preserve">. </w:t>
                          </w:r>
                          <w:r>
                            <w:rPr>
                              <w:b/>
                              <w:bCs/>
                              <w:spacing w:val="-2"/>
                              <w:kern w:val="32"/>
                              <w:szCs w:val="24"/>
                            </w:rPr>
                            <w:t>Ilgalaikis planavimas</w:t>
                          </w:r>
                          <w:r>
                            <w:rPr>
                              <w:bCs/>
                              <w:spacing w:val="-2"/>
                              <w:kern w:val="32"/>
                              <w:szCs w:val="24"/>
                            </w:rPr>
                            <w:t xml:space="preserve"> – elektros energijos gamybos, perdavimo ir skirstymo pajėgumų plėtros, tiekimo vartotojams patikimumo užtikrinimo ir tam reikalingų ilgalaikių investicijų planavimas dešimties</w:t>
                          </w:r>
                          <w:r>
                            <w:rPr>
                              <w:b/>
                              <w:bCs/>
                              <w:spacing w:val="-2"/>
                              <w:kern w:val="32"/>
                              <w:szCs w:val="24"/>
                            </w:rPr>
                            <w:t xml:space="preserve"> </w:t>
                          </w:r>
                          <w:r>
                            <w:rPr>
                              <w:bCs/>
                              <w:spacing w:val="-2"/>
                              <w:kern w:val="32"/>
                              <w:szCs w:val="24"/>
                            </w:rPr>
                            <w:t>metų laikotarpiui, siekiant patenkinti elektros energijos poreikį sistemoje.“</w:t>
                          </w:r>
                        </w:p>
                      </w:sdtContent>
                    </w:sdt>
                  </w:sdtContent>
                </w:sdt>
              </w:sdtContent>
            </w:sdt>
            <w:sdt>
              <w:sdtPr>
                <w:alias w:val="1 str. 3 d."/>
                <w:tag w:val="part_92c5f25a992144dea8aeffe6b776802c"/>
                <w:lock w:val="sdtLocked"/>
                <w:richText/>
              </w:sdtPr>
              <w:sdtContent>
                <w:p w14:paraId="2DF8D19C" w14:textId="6C0212AC">
                  <w:pPr>
                    <w:spacing w:line="360" w:lineRule="auto"/>
                    <w:ind w:firstLine="720"/>
                    <w:jc w:val="both"/>
                    <w:rPr>
                      <w:bCs/>
                      <w:spacing w:val="-2"/>
                      <w:kern w:val="32"/>
                      <w:szCs w:val="24"/>
                    </w:rPr>
                  </w:pPr>
                  <w:sdt>
                    <w:sdtPr>
                      <w:alias w:val="Numeris"/>
                      <w:tag w:val="nr_92c5f25a992144dea8aeffe6b776802c"/>
                      <w:lock w:val="sdtLocked"/>
                      <w:richText/>
                    </w:sdtPr>
                    <w:sdtContent>
                      <w:r>
                        <w:rPr>
                          <w:bCs/>
                          <w:spacing w:val="-2"/>
                          <w:kern w:val="32"/>
                          <w:szCs w:val="24"/>
                        </w:rPr>
                        <w:t>3</w:t>
                      </w:r>
                    </w:sdtContent>
                  </w:sdt>
                  <w:r>
                    <w:rPr>
                      <w:bCs/>
                      <w:spacing w:val="-2"/>
                      <w:kern w:val="32"/>
                      <w:szCs w:val="24"/>
                    </w:rPr>
                    <w:t>. Papildyti 2 straipsnį nauja 32 dalimi:</w:t>
                  </w:r>
                </w:p>
                <w:sdt>
                  <w:sdtPr>
                    <w:alias w:val="citata"/>
                    <w:tag w:val="part_f6c05a1a41364e34a995609f5ab043fc"/>
                    <w:lock w:val="sdtLocked"/>
                    <w:richText/>
                  </w:sdtPr>
                  <w:sdtContent>
                    <w:sdt>
                      <w:sdtPr>
                        <w:alias w:val="32 d."/>
                        <w:tag w:val="part_b3f6b03c465a42a185b9e0b6ec5b8291"/>
                        <w:lock w:val="sdtLocked"/>
                        <w:richText/>
                      </w:sdtPr>
                      <w:sdtContent>
                        <w:p w14:paraId="05FFCC82" w14:textId="17384DFA">
                          <w:pPr>
                            <w:spacing w:line="360" w:lineRule="auto"/>
                            <w:ind w:firstLine="720"/>
                            <w:jc w:val="both"/>
                            <w:rPr>
                              <w:bCs/>
                              <w:spacing w:val="-2"/>
                              <w:kern w:val="32"/>
                              <w:szCs w:val="24"/>
                            </w:rPr>
                          </w:pPr>
                          <w:r>
                            <w:rPr>
                              <w:bCs/>
                              <w:spacing w:val="-2"/>
                              <w:kern w:val="32"/>
                              <w:szCs w:val="24"/>
                            </w:rPr>
                            <w:t>„</w:t>
                          </w:r>
                          <w:sdt>
                            <w:sdtPr>
                              <w:alias w:val="Numeris"/>
                              <w:tag w:val="nr_b3f6b03c465a42a185b9e0b6ec5b8291"/>
                              <w:lock w:val="sdtLocked"/>
                              <w:richText/>
                            </w:sdtPr>
                            <w:sdtContent>
                              <w:r>
                                <w:rPr>
                                  <w:bCs/>
                                  <w:spacing w:val="-2"/>
                                  <w:kern w:val="32"/>
                                  <w:szCs w:val="24"/>
                                </w:rPr>
                                <w:t>32</w:t>
                              </w:r>
                            </w:sdtContent>
                          </w:sdt>
                          <w:r>
                            <w:rPr>
                              <w:bCs/>
                              <w:spacing w:val="-2"/>
                              <w:kern w:val="32"/>
                              <w:szCs w:val="24"/>
                            </w:rPr>
                            <w:t xml:space="preserve">. </w:t>
                          </w:r>
                          <w:r>
                            <w:rPr>
                              <w:b/>
                              <w:bCs/>
                              <w:spacing w:val="-2"/>
                              <w:kern w:val="32"/>
                              <w:szCs w:val="24"/>
                            </w:rPr>
                            <w:t xml:space="preserve">Pažeidžiamas elektros energijos vartotojas </w:t>
                          </w:r>
                          <w:r>
                            <w:rPr>
                              <w:bCs/>
                              <w:spacing w:val="-2"/>
                              <w:kern w:val="32"/>
                              <w:szCs w:val="24"/>
                            </w:rPr>
                            <w:t xml:space="preserve">(toliau – </w:t>
                          </w:r>
                          <w:r>
                            <w:rPr>
                              <w:b/>
                              <w:bCs/>
                              <w:spacing w:val="-2"/>
                              <w:kern w:val="32"/>
                              <w:szCs w:val="24"/>
                            </w:rPr>
                            <w:t>pažeidžiamas vartotojas</w:t>
                          </w:r>
                          <w:r>
                            <w:rPr>
                              <w:bCs/>
                              <w:spacing w:val="-2"/>
                              <w:kern w:val="32"/>
                              <w:szCs w:val="24"/>
                            </w:rPr>
                            <w:t>)</w:t>
                          </w:r>
                          <w:r>
                            <w:rPr>
                              <w:b/>
                              <w:bCs/>
                              <w:spacing w:val="-2"/>
                              <w:kern w:val="32"/>
                              <w:szCs w:val="24"/>
                            </w:rPr>
                            <w:t xml:space="preserve"> </w:t>
                          </w:r>
                          <w:r>
                            <w:rPr>
                              <w:bCs/>
                              <w:spacing w:val="-2"/>
                              <w:kern w:val="32"/>
                              <w:szCs w:val="24"/>
                            </w:rPr>
                            <w:t>– buitinis elektros energijos vartotojas, kuris pats ir (ar) su juo bendrai gyvenantys asmenys gauna ir (ar) turi teisę gauti piniginę socialinę paramą pagal Lietuvos Respublikos piniginės socialinės paramos nepasiturintiems gyventojams įstatymą ir kuris šio įstatymo ir jo įgyvendinamųjų teisės aktų nustatyta tvarka turi teisę naudotis pažeidžiamiems vartotojams nustatytomis papildomomis garantijomis.“</w:t>
                          </w:r>
                        </w:p>
                      </w:sdtContent>
                    </w:sdt>
                  </w:sdtContent>
                </w:sdt>
              </w:sdtContent>
            </w:sdt>
            <w:sdt>
              <w:sdtPr>
                <w:alias w:val="1 str. 4 d."/>
                <w:tag w:val="part_fe972621bf484d328b6f494879106a29"/>
                <w:lock w:val="sdtLocked"/>
                <w:richText/>
              </w:sdtPr>
              <w:sdtContent>
                <w:p w14:paraId="7D07B7F3" w14:textId="7C99A0F6">
                  <w:pPr>
                    <w:spacing w:line="360" w:lineRule="auto"/>
                    <w:ind w:firstLine="720"/>
                    <w:jc w:val="both"/>
                    <w:rPr>
                      <w:bCs/>
                      <w:spacing w:val="-2"/>
                      <w:kern w:val="32"/>
                      <w:szCs w:val="24"/>
                    </w:rPr>
                  </w:pPr>
                  <w:sdt>
                    <w:sdtPr>
                      <w:alias w:val="Numeris"/>
                      <w:tag w:val="nr_fe972621bf484d328b6f494879106a29"/>
                      <w:lock w:val="sdtLocked"/>
                      <w:richText/>
                    </w:sdtPr>
                    <w:sdtContent>
                      <w:r>
                        <w:rPr>
                          <w:bCs/>
                          <w:spacing w:val="-2"/>
                          <w:kern w:val="32"/>
                          <w:szCs w:val="24"/>
                        </w:rPr>
                        <w:t>4</w:t>
                      </w:r>
                    </w:sdtContent>
                  </w:sdt>
                  <w:r>
                    <w:rPr>
                      <w:bCs/>
                      <w:spacing w:val="-2"/>
                      <w:kern w:val="32"/>
                      <w:szCs w:val="24"/>
                    </w:rPr>
                    <w:t>. Buvusias 2 straipsnio 32-55 dalis laikyti atitinkamai 33-56 dalimis.</w:t>
                  </w:r>
                </w:p>
              </w:sdtContent>
            </w:sdt>
            <w:sdt>
              <w:sdtPr>
                <w:alias w:val="1 str. 5 d."/>
                <w:tag w:val="part_e6316a5de8e341ec9f05e9e44ff48440"/>
                <w:lock w:val="sdtLocked"/>
                <w:richText/>
              </w:sdtPr>
              <w:sdtContent>
                <w:p w14:paraId="19435025" w14:textId="7FA4E033">
                  <w:pPr>
                    <w:spacing w:line="360" w:lineRule="auto"/>
                    <w:ind w:firstLine="720"/>
                    <w:jc w:val="both"/>
                    <w:rPr>
                      <w:bCs/>
                      <w:kern w:val="32"/>
                      <w:szCs w:val="24"/>
                    </w:rPr>
                  </w:pPr>
                  <w:sdt>
                    <w:sdtPr>
                      <w:alias w:val="Numeris"/>
                      <w:tag w:val="nr_e6316a5de8e341ec9f05e9e44ff48440"/>
                      <w:lock w:val="sdtLocked"/>
                      <w:richText/>
                    </w:sdtPr>
                    <w:sdtContent>
                      <w:r>
                        <w:rPr>
                          <w:bCs/>
                          <w:spacing w:val="-2"/>
                          <w:kern w:val="32"/>
                          <w:szCs w:val="24"/>
                        </w:rPr>
                        <w:t>5</w:t>
                      </w:r>
                    </w:sdtContent>
                  </w:sdt>
                  <w:r>
                    <w:rPr>
                      <w:bCs/>
                      <w:spacing w:val="-2"/>
                      <w:kern w:val="32"/>
                      <w:szCs w:val="24"/>
                    </w:rPr>
                    <w:t>. Pakeisti 2 straipsnio 54 dalį ir ją išdėstyti taip:</w:t>
                  </w:r>
                </w:p>
                <w:sdt>
                  <w:sdtPr>
                    <w:alias w:val="citata"/>
                    <w:tag w:val="part_6670df6c76c6479b8fa20c1b67622e7b"/>
                    <w:lock w:val="sdtLocked"/>
                    <w:richText/>
                  </w:sdtPr>
                  <w:sdtContent>
                    <w:sdt>
                      <w:sdtPr>
                        <w:alias w:val="54 d."/>
                        <w:tag w:val="part_0d3a688ab4c84fc9ab996ac019e27fbd"/>
                        <w:lock w:val="sdtLocked"/>
                        <w:richText/>
                      </w:sdtPr>
                      <w:sdtContent>
                        <w:p w14:paraId="4666676B" w14:textId="2EBD3F38">
                          <w:pPr>
                            <w:spacing w:line="360" w:lineRule="auto"/>
                            <w:ind w:firstLine="720"/>
                            <w:jc w:val="both"/>
                            <w:rPr>
                              <w:bCs/>
                              <w:kern w:val="32"/>
                              <w:szCs w:val="24"/>
                            </w:rPr>
                          </w:pPr>
                          <w:r>
                            <w:rPr>
                              <w:bCs/>
                              <w:kern w:val="32"/>
                              <w:szCs w:val="24"/>
                            </w:rPr>
                            <w:t>„</w:t>
                          </w:r>
                          <w:sdt>
                            <w:sdtPr>
                              <w:alias w:val="Numeris"/>
                              <w:tag w:val="nr_0d3a688ab4c84fc9ab996ac019e27fbd"/>
                              <w:lock w:val="sdtLocked"/>
                              <w:richText/>
                            </w:sdtPr>
                            <w:sdtContent>
                              <w:r>
                                <w:rPr>
                                  <w:bCs/>
                                  <w:kern w:val="32"/>
                                  <w:szCs w:val="24"/>
                                </w:rPr>
                                <w:t>54</w:t>
                              </w:r>
                            </w:sdtContent>
                          </w:sdt>
                          <w:r>
                            <w:rPr>
                              <w:bCs/>
                              <w:kern w:val="32"/>
                              <w:szCs w:val="24"/>
                            </w:rPr>
                            <w:t xml:space="preserve">. </w:t>
                          </w:r>
                          <w:r>
                            <w:rPr>
                              <w:b/>
                              <w:bCs/>
                              <w:kern w:val="32"/>
                              <w:szCs w:val="24"/>
                            </w:rPr>
                            <w:t>Viešuosius interesus atitinkančios paslaugos</w:t>
                          </w:r>
                          <w:r>
                            <w:rPr>
                              <w:bCs/>
                              <w:kern w:val="32"/>
                              <w:szCs w:val="24"/>
                            </w:rPr>
                            <w:t xml:space="preserve"> – paslaugos, kurių teikėjus ir teikimo tvarką tvirtina Lietuvos Respublikos Vyriausybė, vadovaudamasi šio įstatymo 74 straipsnyje nustatytais bendraisiais reikalavimais, viešaisiais interesais elektros energetikos sektoriuje ir šių paslaugų sąrašu.“</w:t>
                          </w:r>
                        </w:p>
                        <w:p w14:paraId="619A54C0" w14:textId="77777777">
                          <w:pPr>
                            <w:spacing w:line="360" w:lineRule="auto"/>
                            <w:ind w:firstLine="720"/>
                            <w:jc w:val="both"/>
                            <w:rPr>
                              <w:b/>
                              <w:bCs/>
                              <w:kern w:val="32"/>
                              <w:szCs w:val="24"/>
                            </w:rPr>
                          </w:pPr>
                        </w:p>
                      </w:sdtContent>
                    </w:sdt>
                  </w:sdtContent>
                </w:sdt>
              </w:sdtContent>
            </w:sdt>
          </w:sdtContent>
        </w:sdt>
        <w:sdt>
          <w:sdtPr>
            <w:alias w:val="2 str."/>
            <w:tag w:val="part_213d59f6a9874435b83e4c1f856b2af6"/>
            <w:lock w:val="sdtLocked"/>
            <w:richText/>
          </w:sdtPr>
          <w:sdtContent>
            <w:p w14:paraId="77267256" w14:textId="553E565A">
              <w:pPr>
                <w:spacing w:line="360" w:lineRule="auto"/>
                <w:ind w:firstLine="720"/>
                <w:jc w:val="both"/>
                <w:rPr>
                  <w:b/>
                  <w:bCs/>
                  <w:kern w:val="32"/>
                  <w:szCs w:val="24"/>
                </w:rPr>
              </w:pPr>
              <w:sdt>
                <w:sdtPr>
                  <w:alias w:val="Numeris"/>
                  <w:tag w:val="nr_213d59f6a9874435b83e4c1f856b2af6"/>
                  <w:lock w:val="sdtLocked"/>
                  <w:richText/>
                </w:sdtPr>
                <w:sdtContent>
                  <w:r>
                    <w:rPr>
                      <w:b/>
                      <w:bCs/>
                      <w:spacing w:val="-2"/>
                      <w:kern w:val="32"/>
                      <w:szCs w:val="24"/>
                    </w:rPr>
                    <w:t>2</w:t>
                  </w:r>
                </w:sdtContent>
              </w:sdt>
              <w:r>
                <w:rPr>
                  <w:b/>
                  <w:bCs/>
                  <w:spacing w:val="-2"/>
                  <w:kern w:val="32"/>
                  <w:szCs w:val="24"/>
                </w:rPr>
                <w:t xml:space="preserve"> straipsnis. </w:t>
              </w:r>
              <w:sdt>
                <w:sdtPr>
                  <w:alias w:val="Pavadinimas"/>
                  <w:tag w:val="title_213d59f6a9874435b83e4c1f856b2af6"/>
                  <w:lock w:val="sdtLocked"/>
                  <w:richText/>
                </w:sdtPr>
                <w:sdtContent>
                  <w:r>
                    <w:rPr>
                      <w:b/>
                      <w:bCs/>
                      <w:spacing w:val="-2"/>
                      <w:kern w:val="32"/>
                      <w:szCs w:val="24"/>
                    </w:rPr>
                    <w:t>3 straipsnio pakeitimas</w:t>
                  </w:r>
                </w:sdtContent>
              </w:sdt>
            </w:p>
            <w:sdt>
              <w:sdtPr>
                <w:alias w:val="2 str. 1 d."/>
                <w:tag w:val="part_5dbc1732561e4b0aa2a3d6a29aca5cf5"/>
                <w:lock w:val="sdtLocked"/>
                <w:richText/>
              </w:sdtPr>
              <w:sdtContent>
                <w:p w14:paraId="538393DC" w14:textId="2D2F2681">
                  <w:pPr>
                    <w:spacing w:line="360" w:lineRule="auto"/>
                    <w:ind w:firstLine="720"/>
                    <w:jc w:val="both"/>
                    <w:rPr>
                      <w:bCs/>
                      <w:kern w:val="32"/>
                      <w:szCs w:val="24"/>
                    </w:rPr>
                  </w:pPr>
                  <w:r>
                    <w:rPr>
                      <w:bCs/>
                      <w:spacing w:val="-2"/>
                      <w:kern w:val="32"/>
                      <w:szCs w:val="24"/>
                    </w:rPr>
                    <w:t>Pakeisti 3 straipsnio 5 punktą ir jį išdėstyti taip:</w:t>
                  </w:r>
                </w:p>
                <w:sdt>
                  <w:sdtPr>
                    <w:alias w:val="citata"/>
                    <w:tag w:val="part_2551af5d9bcd4ebfb9033f86d2b79d6e"/>
                    <w:lock w:val="sdtLocked"/>
                    <w:richText/>
                  </w:sdtPr>
                  <w:sdtContent>
                    <w:sdt>
                      <w:sdtPr>
                        <w:alias w:val="5 p."/>
                        <w:tag w:val="part_7027d258f3394bb6a21f8f5619fb27cf"/>
                        <w:lock w:val="sdtLocked"/>
                        <w:richText/>
                      </w:sdtPr>
                      <w:sdtContent>
                        <w:p w14:paraId="4923797D" w14:textId="45FFA33E">
                          <w:pPr>
                            <w:spacing w:line="360" w:lineRule="auto"/>
                            <w:ind w:firstLine="720"/>
                            <w:jc w:val="both"/>
                            <w:rPr>
                              <w:bCs/>
                              <w:kern w:val="32"/>
                              <w:szCs w:val="24"/>
                            </w:rPr>
                          </w:pPr>
                          <w:r>
                            <w:rPr>
                              <w:bCs/>
                              <w:kern w:val="32"/>
                              <w:szCs w:val="24"/>
                            </w:rPr>
                            <w:t>„</w:t>
                          </w:r>
                          <w:sdt>
                            <w:sdtPr>
                              <w:alias w:val="Numeris"/>
                              <w:tag w:val="nr_7027d258f3394bb6a21f8f5619fb27cf"/>
                              <w:lock w:val="sdtLocked"/>
                              <w:richText/>
                            </w:sdtPr>
                            <w:sdtContent>
                              <w:r>
                                <w:rPr>
                                  <w:bCs/>
                                  <w:kern w:val="32"/>
                                  <w:szCs w:val="24"/>
                                </w:rPr>
                                <w:t>5</w:t>
                              </w:r>
                            </w:sdtContent>
                          </w:sdt>
                          <w:r>
                            <w:rPr>
                              <w:bCs/>
                              <w:kern w:val="32"/>
                              <w:szCs w:val="24"/>
                            </w:rPr>
                            <w:t>) nustatyti aukštą vartotojų teisių ir teisėtų interesų apsaugos lygį, visų pirma užtikrinant elektros energijos prieinamumą ir pakankamumą, pažeidžiamų vartotojų apsaugą, teisės į informaciją įgyvendinimą ir veiksmingas teisių gynimo priemones;“.</w:t>
                          </w:r>
                        </w:p>
                        <w:p w14:paraId="18FD5145" w14:textId="77777777">
                          <w:pPr>
                            <w:spacing w:line="360" w:lineRule="auto"/>
                            <w:ind w:firstLine="720"/>
                            <w:jc w:val="both"/>
                            <w:rPr>
                              <w:b/>
                              <w:bCs/>
                              <w:kern w:val="32"/>
                              <w:szCs w:val="24"/>
                            </w:rPr>
                          </w:pPr>
                        </w:p>
                      </w:sdtContent>
                    </w:sdt>
                  </w:sdtContent>
                </w:sdt>
              </w:sdtContent>
            </w:sdt>
          </w:sdtContent>
        </w:sdt>
        <w:sdt>
          <w:sdtPr>
            <w:alias w:val="3 str."/>
            <w:tag w:val="part_03d0d0e5d2cd48189d7ff434bcd5868e"/>
            <w:lock w:val="sdtLocked"/>
            <w:richText/>
          </w:sdtPr>
          <w:sdtContent>
            <w:p w14:paraId="5AE8B9FF" w14:textId="141E1E89">
              <w:pPr>
                <w:spacing w:line="360" w:lineRule="auto"/>
                <w:ind w:firstLine="720"/>
                <w:jc w:val="both"/>
                <w:rPr>
                  <w:b/>
                  <w:bCs/>
                  <w:kern w:val="32"/>
                  <w:szCs w:val="24"/>
                </w:rPr>
              </w:pPr>
              <w:sdt>
                <w:sdtPr>
                  <w:alias w:val="Numeris"/>
                  <w:tag w:val="nr_03d0d0e5d2cd48189d7ff434bcd5868e"/>
                  <w:lock w:val="sdtLocked"/>
                  <w:richText/>
                </w:sdtPr>
                <w:sdtContent>
                  <w:r>
                    <w:rPr>
                      <w:b/>
                      <w:bCs/>
                      <w:spacing w:val="-2"/>
                      <w:kern w:val="32"/>
                      <w:szCs w:val="24"/>
                    </w:rPr>
                    <w:t>3</w:t>
                  </w:r>
                </w:sdtContent>
              </w:sdt>
              <w:r>
                <w:rPr>
                  <w:b/>
                  <w:bCs/>
                  <w:spacing w:val="-2"/>
                  <w:kern w:val="32"/>
                  <w:szCs w:val="24"/>
                </w:rPr>
                <w:t xml:space="preserve"> straipsnis. </w:t>
              </w:r>
              <w:sdt>
                <w:sdtPr>
                  <w:alias w:val="Pavadinimas"/>
                  <w:tag w:val="title_03d0d0e5d2cd48189d7ff434bcd5868e"/>
                  <w:lock w:val="sdtLocked"/>
                  <w:richText/>
                </w:sdtPr>
                <w:sdtContent>
                  <w:r>
                    <w:rPr>
                      <w:b/>
                      <w:bCs/>
                      <w:spacing w:val="-2"/>
                      <w:kern w:val="32"/>
                      <w:szCs w:val="24"/>
                    </w:rPr>
                    <w:t>4 straipsnio pakeitimas</w:t>
                  </w:r>
                </w:sdtContent>
              </w:sdt>
            </w:p>
            <w:sdt>
              <w:sdtPr>
                <w:alias w:val="3 str. 1 d."/>
                <w:tag w:val="part_51aa56a3ba46437b82b2813260e2bb49"/>
                <w:lock w:val="sdtLocked"/>
                <w:richText/>
              </w:sdtPr>
              <w:sdtContent>
                <w:p w14:paraId="4D678059" w14:textId="04E4F091">
                  <w:pPr>
                    <w:spacing w:line="360" w:lineRule="auto"/>
                    <w:ind w:firstLine="720"/>
                    <w:jc w:val="both"/>
                    <w:rPr>
                      <w:b/>
                      <w:bCs/>
                      <w:kern w:val="32"/>
                      <w:szCs w:val="24"/>
                    </w:rPr>
                  </w:pPr>
                  <w:sdt>
                    <w:sdtPr>
                      <w:alias w:val="Numeris"/>
                      <w:tag w:val="nr_51aa56a3ba46437b82b2813260e2bb49"/>
                      <w:lock w:val="sdtLocked"/>
                      <w:richText/>
                    </w:sdtPr>
                    <w:sdtContent>
                      <w:r>
                        <w:rPr>
                          <w:bCs/>
                          <w:spacing w:val="-2"/>
                          <w:kern w:val="32"/>
                          <w:szCs w:val="24"/>
                        </w:rPr>
                        <w:t>1</w:t>
                      </w:r>
                    </w:sdtContent>
                  </w:sdt>
                  <w:r>
                    <w:rPr>
                      <w:bCs/>
                      <w:spacing w:val="-2"/>
                      <w:kern w:val="32"/>
                      <w:szCs w:val="24"/>
                    </w:rPr>
                    <w:t>. Pakeisti 4 straipsnio 5 punktą ir jį išdėstyti taip:</w:t>
                  </w:r>
                </w:p>
                <w:sdt>
                  <w:sdtPr>
                    <w:alias w:val="citata"/>
                    <w:tag w:val="part_1dc4a94359b242a9b5b14346fdf2e3f0"/>
                    <w:lock w:val="sdtLocked"/>
                    <w:richText/>
                  </w:sdtPr>
                  <w:sdtContent>
                    <w:sdt>
                      <w:sdtPr>
                        <w:alias w:val="5 p."/>
                        <w:tag w:val="part_845240cdd5ca4b0aaa4102f3f91187ef"/>
                        <w:lock w:val="sdtLocked"/>
                        <w:richText/>
                      </w:sdtPr>
                      <w:sdtContent>
                        <w:p w14:paraId="16B3BBCA" w14:textId="42104543">
                          <w:pPr>
                            <w:spacing w:line="360" w:lineRule="auto"/>
                            <w:ind w:firstLine="720"/>
                            <w:jc w:val="both"/>
                            <w:rPr>
                              <w:bCs/>
                              <w:kern w:val="32"/>
                              <w:szCs w:val="24"/>
                            </w:rPr>
                          </w:pPr>
                          <w:r>
                            <w:rPr>
                              <w:bCs/>
                              <w:kern w:val="32"/>
                              <w:szCs w:val="24"/>
                            </w:rPr>
                            <w:t>„</w:t>
                          </w:r>
                          <w:sdt>
                            <w:sdtPr>
                              <w:alias w:val="Numeris"/>
                              <w:tag w:val="nr_845240cdd5ca4b0aaa4102f3f91187ef"/>
                              <w:lock w:val="sdtLocked"/>
                              <w:richText/>
                            </w:sdtPr>
                            <w:sdtContent>
                              <w:r>
                                <w:rPr>
                                  <w:bCs/>
                                  <w:kern w:val="32"/>
                                  <w:szCs w:val="24"/>
                                </w:rPr>
                                <w:t>5</w:t>
                              </w:r>
                            </w:sdtContent>
                          </w:sdt>
                          <w:r>
                            <w:rPr>
                              <w:bCs/>
                              <w:kern w:val="32"/>
                              <w:szCs w:val="24"/>
                            </w:rPr>
                            <w:t>) elektros energijos prieinamumo ir pakankamumo vartotojams už ekonomiškai pagrįstą kainą bei vartotojų teisių ir teisėtų interesų apsaugos;“.</w:t>
                          </w:r>
                        </w:p>
                      </w:sdtContent>
                    </w:sdt>
                  </w:sdtContent>
                </w:sdt>
              </w:sdtContent>
            </w:sdt>
            <w:sdt>
              <w:sdtPr>
                <w:alias w:val="3 str. 2 d."/>
                <w:tag w:val="part_b8f7e36c62484ba7b94321968b5b65df"/>
                <w:lock w:val="sdtLocked"/>
                <w:richText/>
              </w:sdtPr>
              <w:sdtContent>
                <w:p w14:paraId="7291DEF1" w14:textId="5DEDAC03">
                  <w:pPr>
                    <w:spacing w:line="360" w:lineRule="auto"/>
                    <w:ind w:firstLine="720"/>
                    <w:jc w:val="both"/>
                    <w:rPr>
                      <w:bCs/>
                      <w:kern w:val="32"/>
                      <w:szCs w:val="24"/>
                    </w:rPr>
                  </w:pPr>
                  <w:sdt>
                    <w:sdtPr>
                      <w:alias w:val="Numeris"/>
                      <w:tag w:val="nr_b8f7e36c62484ba7b94321968b5b65df"/>
                      <w:lock w:val="sdtLocked"/>
                      <w:richText/>
                    </w:sdtPr>
                    <w:sdtContent>
                      <w:r>
                        <w:rPr>
                          <w:bCs/>
                          <w:kern w:val="32"/>
                          <w:szCs w:val="24"/>
                        </w:rPr>
                        <w:t>2</w:t>
                      </w:r>
                    </w:sdtContent>
                  </w:sdt>
                  <w:r>
                    <w:rPr>
                      <w:bCs/>
                      <w:kern w:val="32"/>
                      <w:szCs w:val="24"/>
                    </w:rPr>
                    <w:t xml:space="preserve">. </w:t>
                  </w:r>
                  <w:r>
                    <w:rPr>
                      <w:bCs/>
                      <w:spacing w:val="-2"/>
                      <w:kern w:val="32"/>
                      <w:szCs w:val="24"/>
                    </w:rPr>
                    <w:t>Pakeisti 4 straipsnio 6 punktą ir jį išdėstyti taip:</w:t>
                  </w:r>
                </w:p>
                <w:sdt>
                  <w:sdtPr>
                    <w:alias w:val="citata"/>
                    <w:tag w:val="part_12ecad9d436c4fdc968ee130ebe301a8"/>
                    <w:lock w:val="sdtLocked"/>
                    <w:richText/>
                  </w:sdtPr>
                  <w:sdtContent>
                    <w:sdt>
                      <w:sdtPr>
                        <w:alias w:val="6 p."/>
                        <w:tag w:val="part_d5c8464031d245459003014004494cb8"/>
                        <w:lock w:val="sdtLocked"/>
                        <w:richText/>
                      </w:sdtPr>
                      <w:sdtContent>
                        <w:p w14:paraId="6122AA93" w14:textId="6470BFFA">
                          <w:pPr>
                            <w:spacing w:line="360" w:lineRule="auto"/>
                            <w:ind w:firstLine="720"/>
                            <w:jc w:val="both"/>
                            <w:rPr>
                              <w:bCs/>
                              <w:kern w:val="32"/>
                              <w:szCs w:val="24"/>
                            </w:rPr>
                          </w:pPr>
                          <w:r>
                            <w:rPr>
                              <w:bCs/>
                              <w:kern w:val="32"/>
                              <w:szCs w:val="24"/>
                            </w:rPr>
                            <w:t>„</w:t>
                          </w:r>
                          <w:sdt>
                            <w:sdtPr>
                              <w:alias w:val="Numeris"/>
                              <w:tag w:val="nr_d5c8464031d245459003014004494cb8"/>
                              <w:lock w:val="sdtLocked"/>
                              <w:richText/>
                            </w:sdtPr>
                            <w:sdtContent>
                              <w:r>
                                <w:rPr>
                                  <w:bCs/>
                                  <w:kern w:val="32"/>
                                  <w:szCs w:val="24"/>
                                </w:rPr>
                                <w:t>6</w:t>
                              </w:r>
                            </w:sdtContent>
                          </w:sdt>
                          <w:r>
                            <w:rPr>
                              <w:bCs/>
                              <w:kern w:val="32"/>
                              <w:szCs w:val="24"/>
                            </w:rPr>
                            <w:t>) efektyvių išmaniųjų tinklų, išmaniųjų energijos apskaitos sistemų ir atsinaujinančių energijos išteklių panaudojimo elektros energetikos sektoriuje plėtros skatinimo;“.</w:t>
                          </w:r>
                        </w:p>
                        <w:p w14:paraId="0837E59D" w14:textId="77777777">
                          <w:pPr>
                            <w:spacing w:line="360" w:lineRule="auto"/>
                            <w:ind w:firstLine="720"/>
                            <w:jc w:val="both"/>
                            <w:rPr>
                              <w:b/>
                              <w:bCs/>
                              <w:kern w:val="32"/>
                              <w:szCs w:val="24"/>
                            </w:rPr>
                          </w:pPr>
                        </w:p>
                      </w:sdtContent>
                    </w:sdt>
                  </w:sdtContent>
                </w:sdt>
              </w:sdtContent>
            </w:sdt>
          </w:sdtContent>
        </w:sdt>
        <w:sdt>
          <w:sdtPr>
            <w:alias w:val="4 str."/>
            <w:tag w:val="part_0264fdda6e0b40479427755b100fda40"/>
            <w:lock w:val="sdtLocked"/>
            <w:richText/>
          </w:sdtPr>
          <w:sdtContent>
            <w:p w14:paraId="78B244A1" w14:textId="503C5741">
              <w:pPr>
                <w:spacing w:line="360" w:lineRule="auto"/>
                <w:ind w:firstLine="720"/>
                <w:jc w:val="both"/>
                <w:rPr>
                  <w:b/>
                  <w:bCs/>
                  <w:spacing w:val="-2"/>
                  <w:kern w:val="32"/>
                  <w:szCs w:val="24"/>
                </w:rPr>
              </w:pPr>
              <w:sdt>
                <w:sdtPr>
                  <w:alias w:val="Numeris"/>
                  <w:tag w:val="nr_0264fdda6e0b40479427755b100fda40"/>
                  <w:lock w:val="sdtLocked"/>
                  <w:richText/>
                </w:sdtPr>
                <w:sdtContent>
                  <w:r>
                    <w:rPr>
                      <w:b/>
                      <w:bCs/>
                      <w:spacing w:val="-2"/>
                      <w:kern w:val="32"/>
                      <w:szCs w:val="24"/>
                    </w:rPr>
                    <w:t>4</w:t>
                  </w:r>
                </w:sdtContent>
              </w:sdt>
              <w:r>
                <w:rPr>
                  <w:b/>
                  <w:bCs/>
                  <w:spacing w:val="-2"/>
                  <w:kern w:val="32"/>
                  <w:szCs w:val="24"/>
                </w:rPr>
                <w:t xml:space="preserve"> straipsnis. </w:t>
              </w:r>
              <w:sdt>
                <w:sdtPr>
                  <w:alias w:val="Pavadinimas"/>
                  <w:tag w:val="title_0264fdda6e0b40479427755b100fda40"/>
                  <w:lock w:val="sdtLocked"/>
                  <w:richText/>
                </w:sdtPr>
                <w:sdtContent>
                  <w:r>
                    <w:rPr>
                      <w:b/>
                      <w:bCs/>
                      <w:spacing w:val="-2"/>
                      <w:kern w:val="32"/>
                      <w:szCs w:val="24"/>
                    </w:rPr>
                    <w:t>6 straipsnio pakeitimas</w:t>
                  </w:r>
                </w:sdtContent>
              </w:sdt>
            </w:p>
            <w:sdt>
              <w:sdtPr>
                <w:alias w:val="4 str. 1 d."/>
                <w:tag w:val="part_45800357abe847e0aa777c68a03b53a2"/>
                <w:lock w:val="sdtLocked"/>
                <w:richText/>
              </w:sdtPr>
              <w:sdtContent>
                <w:p w14:paraId="69FFD07E" w14:textId="5573E8D5">
                  <w:pPr>
                    <w:spacing w:line="360" w:lineRule="auto"/>
                    <w:ind w:firstLine="720"/>
                    <w:jc w:val="both"/>
                    <w:rPr>
                      <w:bCs/>
                      <w:spacing w:val="-2"/>
                      <w:kern w:val="32"/>
                      <w:szCs w:val="24"/>
                    </w:rPr>
                  </w:pPr>
                  <w:sdt>
                    <w:sdtPr>
                      <w:alias w:val="Numeris"/>
                      <w:tag w:val="nr_45800357abe847e0aa777c68a03b53a2"/>
                      <w:lock w:val="sdtLocked"/>
                      <w:richText/>
                    </w:sdtPr>
                    <w:sdtContent>
                      <w:r>
                        <w:rPr>
                          <w:bCs/>
                          <w:spacing w:val="-2"/>
                          <w:kern w:val="32"/>
                          <w:szCs w:val="24"/>
                        </w:rPr>
                        <w:t>1</w:t>
                      </w:r>
                    </w:sdtContent>
                  </w:sdt>
                  <w:r>
                    <w:rPr>
                      <w:bCs/>
                      <w:spacing w:val="-2"/>
                      <w:kern w:val="32"/>
                      <w:szCs w:val="24"/>
                    </w:rPr>
                    <w:t>. Pakeisti 6 straipsnio 1 dalies 5 punktą ir jį išdėstyti taip:</w:t>
                  </w:r>
                </w:p>
                <w:sdt>
                  <w:sdtPr>
                    <w:alias w:val="citata"/>
                    <w:tag w:val="part_eb892be023cc4882b31bade6d7bae827"/>
                    <w:lock w:val="sdtLocked"/>
                    <w:richText/>
                  </w:sdtPr>
                  <w:sdtContent>
                    <w:sdt>
                      <w:sdtPr>
                        <w:alias w:val="5 p."/>
                        <w:tag w:val="part_bdf6cb9a102a47bb96dcafec1aa4507d"/>
                        <w:lock w:val="sdtLocked"/>
                        <w:richText/>
                      </w:sdtPr>
                      <w:sdtContent>
                        <w:p w14:paraId="15EE634B" w14:textId="46B89EE8">
                          <w:pPr>
                            <w:spacing w:line="360" w:lineRule="auto"/>
                            <w:ind w:firstLine="720"/>
                            <w:jc w:val="both"/>
                            <w:rPr>
                              <w:bCs/>
                              <w:spacing w:val="-2"/>
                              <w:kern w:val="32"/>
                              <w:szCs w:val="24"/>
                            </w:rPr>
                          </w:pPr>
                          <w:r>
                            <w:rPr>
                              <w:bCs/>
                              <w:spacing w:val="-2"/>
                              <w:kern w:val="32"/>
                              <w:szCs w:val="24"/>
                            </w:rPr>
                            <w:t>„</w:t>
                          </w:r>
                          <w:sdt>
                            <w:sdtPr>
                              <w:alias w:val="Numeris"/>
                              <w:tag w:val="nr_bdf6cb9a102a47bb96dcafec1aa4507d"/>
                              <w:lock w:val="sdtLocked"/>
                              <w:richText/>
                            </w:sdtPr>
                            <w:sdtContent>
                              <w:r>
                                <w:rPr>
                                  <w:bCs/>
                                  <w:spacing w:val="-2"/>
                                  <w:kern w:val="32"/>
                                  <w:szCs w:val="24"/>
                                </w:rPr>
                                <w:t>5</w:t>
                              </w:r>
                            </w:sdtContent>
                          </w:sdt>
                          <w:r>
                            <w:rPr>
                              <w:bCs/>
                              <w:spacing w:val="-2"/>
                              <w:kern w:val="32"/>
                              <w:szCs w:val="24"/>
                            </w:rPr>
                            <w:t>) nustato viešuosius interesus atitinkančių paslaugų elektros energetikos sektoriuje teikimo tvarką, šių paslaugų teikimo apimčių nustatymo tvarką ir jomis vadovaudamasi tvirtina viešuosius interesus atitinkančių paslaugų teikimo apimtis ateinantiems kalendoriniams metams;“.</w:t>
                          </w:r>
                        </w:p>
                      </w:sdtContent>
                    </w:sdt>
                  </w:sdtContent>
                </w:sdt>
              </w:sdtContent>
            </w:sdt>
            <w:sdt>
              <w:sdtPr>
                <w:alias w:val="4 str. 2 d."/>
                <w:tag w:val="part_dbe99563a47f4217bdcd1a8331dddfe9"/>
                <w:lock w:val="sdtLocked"/>
                <w:richText/>
              </w:sdtPr>
              <w:sdtContent>
                <w:p w14:paraId="624D2A19" w14:textId="453750D5">
                  <w:pPr>
                    <w:spacing w:line="360" w:lineRule="auto"/>
                    <w:ind w:firstLine="720"/>
                    <w:jc w:val="both"/>
                    <w:rPr>
                      <w:bCs/>
                      <w:spacing w:val="-2"/>
                      <w:kern w:val="32"/>
                      <w:szCs w:val="24"/>
                    </w:rPr>
                  </w:pPr>
                  <w:sdt>
                    <w:sdtPr>
                      <w:alias w:val="Numeris"/>
                      <w:tag w:val="nr_dbe99563a47f4217bdcd1a8331dddfe9"/>
                      <w:lock w:val="sdtLocked"/>
                      <w:richText/>
                    </w:sdtPr>
                    <w:sdtContent>
                      <w:r>
                        <w:rPr>
                          <w:bCs/>
                          <w:spacing w:val="-2"/>
                          <w:kern w:val="32"/>
                          <w:szCs w:val="24"/>
                        </w:rPr>
                        <w:t>2</w:t>
                      </w:r>
                    </w:sdtContent>
                  </w:sdt>
                  <w:r>
                    <w:rPr>
                      <w:bCs/>
                      <w:spacing w:val="-2"/>
                      <w:kern w:val="32"/>
                      <w:szCs w:val="24"/>
                    </w:rPr>
                    <w:t>. Pakeisti 6 straipsnio 1 dalies 6 punktą ir jį išdėstyti taip:</w:t>
                  </w:r>
                </w:p>
                <w:sdt>
                  <w:sdtPr>
                    <w:alias w:val="citata"/>
                    <w:tag w:val="part_78d18def3e0f4817b75e809899b80f78"/>
                    <w:lock w:val="sdtLocked"/>
                    <w:richText/>
                  </w:sdtPr>
                  <w:sdtContent>
                    <w:sdt>
                      <w:sdtPr>
                        <w:alias w:val="6 p."/>
                        <w:tag w:val="part_ce7db8d6168445868858a7ed1410294a"/>
                        <w:lock w:val="sdtLocked"/>
                        <w:richText/>
                      </w:sdtPr>
                      <w:sdtContent>
                        <w:p w14:paraId="7563EED6" w14:textId="4D6DE94B">
                          <w:pPr>
                            <w:spacing w:line="360" w:lineRule="auto"/>
                            <w:ind w:firstLine="720"/>
                            <w:jc w:val="both"/>
                            <w:rPr>
                              <w:bCs/>
                              <w:spacing w:val="-2"/>
                              <w:kern w:val="32"/>
                              <w:szCs w:val="24"/>
                            </w:rPr>
                          </w:pPr>
                          <w:r>
                            <w:rPr>
                              <w:bCs/>
                              <w:spacing w:val="-2"/>
                              <w:kern w:val="32"/>
                              <w:szCs w:val="24"/>
                            </w:rPr>
                            <w:t>„</w:t>
                          </w:r>
                          <w:sdt>
                            <w:sdtPr>
                              <w:alias w:val="Numeris"/>
                              <w:tag w:val="nr_ce7db8d6168445868858a7ed1410294a"/>
                              <w:lock w:val="sdtLocked"/>
                              <w:richText/>
                            </w:sdtPr>
                            <w:sdtContent>
                              <w:r>
                                <w:rPr>
                                  <w:bCs/>
                                  <w:spacing w:val="-2"/>
                                  <w:kern w:val="32"/>
                                  <w:szCs w:val="24"/>
                                </w:rPr>
                                <w:t>6</w:t>
                              </w:r>
                            </w:sdtContent>
                          </w:sdt>
                          <w:r>
                            <w:rPr>
                              <w:bCs/>
                              <w:spacing w:val="-2"/>
                              <w:kern w:val="32"/>
                              <w:szCs w:val="24"/>
                            </w:rPr>
                            <w:t>) nustato viešuosius interesus atitinkančių paslaugų lėšų administratoriaus skyrimo tvarką;“.</w:t>
                          </w:r>
                        </w:p>
                      </w:sdtContent>
                    </w:sdt>
                  </w:sdtContent>
                </w:sdt>
              </w:sdtContent>
            </w:sdt>
            <w:sdt>
              <w:sdtPr>
                <w:alias w:val="4 str. 3 d."/>
                <w:tag w:val="part_0b640965cd304bbbb92ca8ca16940d17"/>
                <w:lock w:val="sdtLocked"/>
                <w:richText/>
              </w:sdtPr>
              <w:sdtContent>
                <w:p w14:paraId="47310A5D" w14:textId="7DAC6C01">
                  <w:pPr>
                    <w:spacing w:line="360" w:lineRule="auto"/>
                    <w:ind w:firstLine="720"/>
                    <w:jc w:val="both"/>
                    <w:rPr>
                      <w:bCs/>
                      <w:spacing w:val="-2"/>
                      <w:kern w:val="32"/>
                      <w:szCs w:val="24"/>
                    </w:rPr>
                  </w:pPr>
                  <w:sdt>
                    <w:sdtPr>
                      <w:alias w:val="Numeris"/>
                      <w:tag w:val="nr_0b640965cd304bbbb92ca8ca16940d17"/>
                      <w:lock w:val="sdtLocked"/>
                      <w:richText/>
                    </w:sdtPr>
                    <w:sdtContent>
                      <w:r>
                        <w:rPr>
                          <w:bCs/>
                          <w:spacing w:val="-2"/>
                          <w:kern w:val="32"/>
                          <w:szCs w:val="24"/>
                        </w:rPr>
                        <w:t>3</w:t>
                      </w:r>
                    </w:sdtContent>
                  </w:sdt>
                  <w:r>
                    <w:rPr>
                      <w:bCs/>
                      <w:spacing w:val="-2"/>
                      <w:kern w:val="32"/>
                      <w:szCs w:val="24"/>
                    </w:rPr>
                    <w:t>. Papildyti 6 straipsnio 1 dalį nauju 9 punktu:</w:t>
                  </w:r>
                </w:p>
                <w:sdt>
                  <w:sdtPr>
                    <w:alias w:val="citata"/>
                    <w:tag w:val="part_a5a152b3201a4280a6d508932a7673e1"/>
                    <w:lock w:val="sdtLocked"/>
                    <w:richText/>
                  </w:sdtPr>
                  <w:sdtContent>
                    <w:sdt>
                      <w:sdtPr>
                        <w:alias w:val="9 p."/>
                        <w:tag w:val="part_154771bc045845c3a57b4d39d01c8ede"/>
                        <w:lock w:val="sdtLocked"/>
                        <w:richText/>
                      </w:sdtPr>
                      <w:sdtContent>
                        <w:p w14:paraId="217307AB" w14:textId="7571B5F2">
                          <w:pPr>
                            <w:spacing w:line="360" w:lineRule="auto"/>
                            <w:ind w:firstLine="720"/>
                            <w:jc w:val="both"/>
                            <w:rPr>
                              <w:bCs/>
                              <w:spacing w:val="-2"/>
                              <w:kern w:val="32"/>
                              <w:szCs w:val="24"/>
                            </w:rPr>
                          </w:pPr>
                          <w:r>
                            <w:rPr>
                              <w:bCs/>
                              <w:spacing w:val="-2"/>
                              <w:kern w:val="32"/>
                              <w:szCs w:val="24"/>
                            </w:rPr>
                            <w:t>„</w:t>
                          </w:r>
                          <w:sdt>
                            <w:sdtPr>
                              <w:alias w:val="Numeris"/>
                              <w:tag w:val="nr_154771bc045845c3a57b4d39d01c8ede"/>
                              <w:lock w:val="sdtLocked"/>
                              <w:richText/>
                            </w:sdtPr>
                            <w:sdtContent>
                              <w:r>
                                <w:rPr>
                                  <w:bCs/>
                                  <w:spacing w:val="-2"/>
                                  <w:kern w:val="32"/>
                                  <w:szCs w:val="24"/>
                                </w:rPr>
                                <w:t>9</w:t>
                              </w:r>
                            </w:sdtContent>
                          </w:sdt>
                          <w:r>
                            <w:rPr>
                              <w:bCs/>
                              <w:spacing w:val="-2"/>
                              <w:kern w:val="32"/>
                              <w:szCs w:val="24"/>
                            </w:rPr>
                            <w:t>) nustato pažeidžiamiems vartotojams taikomų papildomų garantijų įgyvendinimo tvarką;“.</w:t>
                          </w:r>
                        </w:p>
                      </w:sdtContent>
                    </w:sdt>
                  </w:sdtContent>
                </w:sdt>
              </w:sdtContent>
            </w:sdt>
            <w:sdt>
              <w:sdtPr>
                <w:alias w:val="4 str. 4 d."/>
                <w:tag w:val="part_61e96bfb079d4a08b1fb07d091fcc940"/>
                <w:lock w:val="sdtLocked"/>
                <w:richText/>
              </w:sdtPr>
              <w:sdtContent>
                <w:p w14:paraId="1DEF9A1A" w14:textId="17C4C6CA">
                  <w:pPr>
                    <w:spacing w:line="360" w:lineRule="auto"/>
                    <w:ind w:firstLine="720"/>
                    <w:jc w:val="both"/>
                    <w:rPr>
                      <w:bCs/>
                      <w:spacing w:val="-2"/>
                      <w:kern w:val="32"/>
                      <w:szCs w:val="24"/>
                    </w:rPr>
                  </w:pPr>
                  <w:sdt>
                    <w:sdtPr>
                      <w:alias w:val="Numeris"/>
                      <w:tag w:val="nr_61e96bfb079d4a08b1fb07d091fcc940"/>
                      <w:lock w:val="sdtLocked"/>
                      <w:richText/>
                    </w:sdtPr>
                    <w:sdtContent>
                      <w:r>
                        <w:rPr>
                          <w:bCs/>
                          <w:spacing w:val="-2"/>
                          <w:kern w:val="32"/>
                          <w:szCs w:val="24"/>
                        </w:rPr>
                        <w:t>4</w:t>
                      </w:r>
                    </w:sdtContent>
                  </w:sdt>
                  <w:r>
                    <w:rPr>
                      <w:bCs/>
                      <w:spacing w:val="-2"/>
                      <w:kern w:val="32"/>
                      <w:szCs w:val="24"/>
                    </w:rPr>
                    <w:t>. Buvusį 6 straipsnio 1 dalies 9 punktą laikyti 10 punktu.</w:t>
                  </w:r>
                </w:p>
              </w:sdtContent>
            </w:sdt>
            <w:sdt>
              <w:sdtPr>
                <w:alias w:val="4 str. 5 d."/>
                <w:tag w:val="part_947f7cee5a2f4b6cb44e64e9f341d96b"/>
                <w:lock w:val="sdtLocked"/>
                <w:richText/>
              </w:sdtPr>
              <w:sdtContent>
                <w:p w14:paraId="4725485D" w14:textId="378D2339">
                  <w:pPr>
                    <w:spacing w:line="360" w:lineRule="auto"/>
                    <w:ind w:firstLine="720"/>
                    <w:jc w:val="both"/>
                    <w:rPr>
                      <w:bCs/>
                      <w:spacing w:val="-2"/>
                      <w:kern w:val="32"/>
                      <w:szCs w:val="24"/>
                    </w:rPr>
                  </w:pPr>
                  <w:sdt>
                    <w:sdtPr>
                      <w:alias w:val="Numeris"/>
                      <w:tag w:val="nr_947f7cee5a2f4b6cb44e64e9f341d96b"/>
                      <w:lock w:val="sdtLocked"/>
                      <w:richText/>
                    </w:sdtPr>
                    <w:sdtContent>
                      <w:r>
                        <w:rPr>
                          <w:bCs/>
                          <w:spacing w:val="-2"/>
                          <w:kern w:val="32"/>
                          <w:szCs w:val="24"/>
                        </w:rPr>
                        <w:t>5</w:t>
                      </w:r>
                    </w:sdtContent>
                  </w:sdt>
                  <w:r>
                    <w:rPr>
                      <w:bCs/>
                      <w:spacing w:val="-2"/>
                      <w:kern w:val="32"/>
                      <w:szCs w:val="24"/>
                    </w:rPr>
                    <w:t>. Pakeisti 6 straipsnio 2 dalies 2 punktą ir jį išdėstyti taip:</w:t>
                  </w:r>
                </w:p>
                <w:sdt>
                  <w:sdtPr>
                    <w:alias w:val="citata"/>
                    <w:tag w:val="part_98a433bd56fc465c8e30d24391741a50"/>
                    <w:lock w:val="sdtLocked"/>
                    <w:richText/>
                  </w:sdtPr>
                  <w:sdtContent>
                    <w:sdt>
                      <w:sdtPr>
                        <w:alias w:val="2 p."/>
                        <w:tag w:val="part_8f2efbcdf354451faa2dc3aabdfe8645"/>
                        <w:lock w:val="sdtLocked"/>
                        <w:richText/>
                      </w:sdtPr>
                      <w:sdtContent>
                        <w:p w14:paraId="682D59F9" w14:textId="0BEC730D">
                          <w:pPr>
                            <w:spacing w:line="360" w:lineRule="auto"/>
                            <w:ind w:firstLine="720"/>
                            <w:jc w:val="both"/>
                            <w:rPr>
                              <w:bCs/>
                              <w:spacing w:val="-2"/>
                              <w:kern w:val="32"/>
                              <w:szCs w:val="24"/>
                            </w:rPr>
                          </w:pPr>
                          <w:r>
                            <w:rPr>
                              <w:bCs/>
                              <w:spacing w:val="-2"/>
                              <w:kern w:val="32"/>
                              <w:szCs w:val="24"/>
                            </w:rPr>
                            <w:t>„</w:t>
                          </w:r>
                          <w:sdt>
                            <w:sdtPr>
                              <w:alias w:val="Numeris"/>
                              <w:tag w:val="nr_8f2efbcdf354451faa2dc3aabdfe8645"/>
                              <w:lock w:val="sdtLocked"/>
                              <w:richText/>
                            </w:sdtPr>
                            <w:sdtContent>
                              <w:r>
                                <w:rPr>
                                  <w:bCs/>
                                  <w:spacing w:val="-2"/>
                                  <w:kern w:val="32"/>
                                  <w:szCs w:val="24"/>
                                </w:rPr>
                                <w:t>2</w:t>
                              </w:r>
                            </w:sdtContent>
                          </w:sdt>
                          <w:r>
                            <w:rPr>
                              <w:bCs/>
                              <w:spacing w:val="-2"/>
                              <w:kern w:val="32"/>
                              <w:szCs w:val="24"/>
                            </w:rPr>
                            <w:t>) vadovaudamasi Vyriausybės patvirtinta viešuosius interesus atitinkančių paslaugų lėšų administratoriaus skyrimo tvarka skiria viešuosius interesus atitinkančių paslaugų lėšų administratorių;“.</w:t>
                          </w:r>
                        </w:p>
                        <w:p w14:paraId="15CE8999" w14:textId="77777777">
                          <w:pPr>
                            <w:spacing w:line="360" w:lineRule="auto"/>
                            <w:ind w:firstLine="720"/>
                            <w:jc w:val="both"/>
                            <w:rPr>
                              <w:bCs/>
                              <w:spacing w:val="-2"/>
                              <w:kern w:val="32"/>
                              <w:szCs w:val="24"/>
                            </w:rPr>
                          </w:pPr>
                        </w:p>
                      </w:sdtContent>
                    </w:sdt>
                  </w:sdtContent>
                </w:sdt>
              </w:sdtContent>
            </w:sdt>
          </w:sdtContent>
        </w:sdt>
        <w:sdt>
          <w:sdtPr>
            <w:alias w:val="5 str."/>
            <w:tag w:val="part_f1d3384b21ce4ed286eb05b1ac5c19ff"/>
            <w:lock w:val="sdtLocked"/>
            <w:richText/>
          </w:sdtPr>
          <w:sdtContent>
            <w:p w14:paraId="2F815DD1" w14:textId="422D143E">
              <w:pPr>
                <w:spacing w:line="360" w:lineRule="auto"/>
                <w:ind w:firstLine="720"/>
                <w:jc w:val="both"/>
                <w:rPr>
                  <w:b/>
                  <w:bCs/>
                  <w:spacing w:val="-2"/>
                  <w:kern w:val="32"/>
                  <w:szCs w:val="24"/>
                </w:rPr>
              </w:pPr>
              <w:sdt>
                <w:sdtPr>
                  <w:alias w:val="Numeris"/>
                  <w:tag w:val="nr_f1d3384b21ce4ed286eb05b1ac5c19ff"/>
                  <w:lock w:val="sdtLocked"/>
                  <w:richText/>
                </w:sdtPr>
                <w:sdtContent>
                  <w:r>
                    <w:rPr>
                      <w:b/>
                      <w:bCs/>
                      <w:spacing w:val="-2"/>
                      <w:kern w:val="32"/>
                      <w:szCs w:val="24"/>
                    </w:rPr>
                    <w:t>5</w:t>
                  </w:r>
                </w:sdtContent>
              </w:sdt>
              <w:r>
                <w:rPr>
                  <w:b/>
                  <w:bCs/>
                  <w:spacing w:val="-2"/>
                  <w:kern w:val="32"/>
                  <w:szCs w:val="24"/>
                </w:rPr>
                <w:t xml:space="preserve"> straipsnis. </w:t>
              </w:r>
              <w:sdt>
                <w:sdtPr>
                  <w:alias w:val="Pavadinimas"/>
                  <w:tag w:val="title_f1d3384b21ce4ed286eb05b1ac5c19ff"/>
                  <w:lock w:val="sdtLocked"/>
                  <w:richText/>
                </w:sdtPr>
                <w:sdtContent>
                  <w:r>
                    <w:rPr>
                      <w:b/>
                      <w:bCs/>
                      <w:spacing w:val="-2"/>
                      <w:kern w:val="32"/>
                      <w:szCs w:val="24"/>
                    </w:rPr>
                    <w:t>7 straipsnio pakeitimas</w:t>
                  </w:r>
                </w:sdtContent>
              </w:sdt>
            </w:p>
            <w:sdt>
              <w:sdtPr>
                <w:alias w:val="5 str. 1 d."/>
                <w:tag w:val="part_86b16ad96d7249d1a1e4fa10860f2f1d"/>
                <w:lock w:val="sdtLocked"/>
                <w:richText/>
              </w:sdtPr>
              <w:sdtContent>
                <w:p w14:paraId="10F8ED5A" w14:textId="265DEF64">
                  <w:pPr>
                    <w:spacing w:line="360" w:lineRule="auto"/>
                    <w:ind w:firstLine="720"/>
                    <w:jc w:val="both"/>
                    <w:rPr>
                      <w:bCs/>
                      <w:spacing w:val="-2"/>
                      <w:kern w:val="32"/>
                      <w:szCs w:val="24"/>
                    </w:rPr>
                  </w:pPr>
                  <w:r>
                    <w:rPr>
                      <w:bCs/>
                      <w:spacing w:val="-2"/>
                      <w:kern w:val="32"/>
                      <w:szCs w:val="24"/>
                    </w:rPr>
                    <w:t>Pakeisti 7 straipsnio 3 punktą ir jį išdėstyti taip:</w:t>
                  </w:r>
                </w:p>
                <w:sdt>
                  <w:sdtPr>
                    <w:alias w:val="citata"/>
                    <w:tag w:val="part_4cf100f35d174495ba5332c9129860f6"/>
                    <w:lock w:val="sdtLocked"/>
                    <w:richText/>
                  </w:sdtPr>
                  <w:sdtContent>
                    <w:sdt>
                      <w:sdtPr>
                        <w:alias w:val="3 p."/>
                        <w:tag w:val="part_53240c84af2a49338169249b9764a242"/>
                        <w:lock w:val="sdtLocked"/>
                        <w:richText/>
                      </w:sdtPr>
                      <w:sdtContent>
                        <w:p w14:paraId="38B641AE" w14:textId="250FB229">
                          <w:pPr>
                            <w:spacing w:line="360" w:lineRule="auto"/>
                            <w:ind w:firstLine="720"/>
                            <w:jc w:val="both"/>
                            <w:rPr>
                              <w:bCs/>
                              <w:spacing w:val="-2"/>
                              <w:kern w:val="32"/>
                              <w:szCs w:val="24"/>
                            </w:rPr>
                          </w:pPr>
                          <w:r>
                            <w:rPr>
                              <w:bCs/>
                              <w:spacing w:val="-2"/>
                              <w:kern w:val="32"/>
                              <w:szCs w:val="24"/>
                            </w:rPr>
                            <w:t>„</w:t>
                          </w:r>
                          <w:sdt>
                            <w:sdtPr>
                              <w:alias w:val="Numeris"/>
                              <w:tag w:val="nr_53240c84af2a49338169249b9764a242"/>
                              <w:lock w:val="sdtLocked"/>
                              <w:richText/>
                            </w:sdtPr>
                            <w:sdtContent>
                              <w:r>
                                <w:rPr>
                                  <w:bCs/>
                                  <w:spacing w:val="-2"/>
                                  <w:kern w:val="32"/>
                                  <w:szCs w:val="24"/>
                                </w:rPr>
                                <w:t>3</w:t>
                              </w:r>
                            </w:sdtContent>
                          </w:sdt>
                          <w:r>
                            <w:rPr>
                              <w:bCs/>
                              <w:spacing w:val="-2"/>
                              <w:kern w:val="32"/>
                              <w:szCs w:val="24"/>
                            </w:rPr>
                            <w:t>) rengia ir teikia Vyriausybei tvirtinti viešuosius interesus atitinkančių paslaugų teikimo ir apimčių nustatymo tvarkos aprašą;“.</w:t>
                          </w:r>
                        </w:p>
                        <w:p w14:paraId="43027B97" w14:textId="77777777">
                          <w:pPr>
                            <w:spacing w:line="360" w:lineRule="auto"/>
                            <w:ind w:firstLine="720"/>
                            <w:jc w:val="both"/>
                            <w:rPr>
                              <w:bCs/>
                              <w:spacing w:val="-2"/>
                              <w:kern w:val="32"/>
                              <w:szCs w:val="24"/>
                            </w:rPr>
                          </w:pPr>
                        </w:p>
                      </w:sdtContent>
                    </w:sdt>
                  </w:sdtContent>
                </w:sdt>
              </w:sdtContent>
            </w:sdt>
          </w:sdtContent>
        </w:sdt>
        <w:sdt>
          <w:sdtPr>
            <w:alias w:val="6 str."/>
            <w:tag w:val="part_7d6fa3c82dc048108c22e7536d4cbb3e"/>
            <w:lock w:val="sdtLocked"/>
            <w:richText/>
          </w:sdtPr>
          <w:sdtContent>
            <w:p w14:paraId="514C1F5B" w14:textId="1D611257">
              <w:pPr>
                <w:spacing w:line="360" w:lineRule="auto"/>
                <w:ind w:firstLine="720"/>
                <w:jc w:val="both"/>
                <w:rPr>
                  <w:bCs/>
                  <w:spacing w:val="-2"/>
                  <w:kern w:val="32"/>
                  <w:szCs w:val="24"/>
                </w:rPr>
              </w:pPr>
              <w:sdt>
                <w:sdtPr>
                  <w:alias w:val="Numeris"/>
                  <w:tag w:val="nr_7d6fa3c82dc048108c22e7536d4cbb3e"/>
                  <w:lock w:val="sdtLocked"/>
                  <w:richText/>
                </w:sdtPr>
                <w:sdtContent>
                  <w:r>
                    <w:rPr>
                      <w:b/>
                      <w:bCs/>
                      <w:spacing w:val="-2"/>
                      <w:kern w:val="32"/>
                      <w:szCs w:val="24"/>
                    </w:rPr>
                    <w:t>6</w:t>
                  </w:r>
                </w:sdtContent>
              </w:sdt>
              <w:r>
                <w:rPr>
                  <w:b/>
                  <w:bCs/>
                  <w:spacing w:val="-2"/>
                  <w:kern w:val="32"/>
                  <w:szCs w:val="24"/>
                </w:rPr>
                <w:t xml:space="preserve"> straipsnis. </w:t>
              </w:r>
              <w:sdt>
                <w:sdtPr>
                  <w:alias w:val="Pavadinimas"/>
                  <w:tag w:val="title_7d6fa3c82dc048108c22e7536d4cbb3e"/>
                  <w:lock w:val="sdtLocked"/>
                  <w:richText/>
                </w:sdtPr>
                <w:sdtContent>
                  <w:r>
                    <w:rPr>
                      <w:b/>
                      <w:bCs/>
                      <w:spacing w:val="-2"/>
                      <w:kern w:val="32"/>
                      <w:szCs w:val="24"/>
                    </w:rPr>
                    <w:t>9 straipsnio pakeitimas</w:t>
                  </w:r>
                </w:sdtContent>
              </w:sdt>
            </w:p>
            <w:sdt>
              <w:sdtPr>
                <w:alias w:val="6 str. 1 d."/>
                <w:tag w:val="part_7f33e64e898f456681d5f6b6fa0b08fa"/>
                <w:lock w:val="sdtLocked"/>
                <w:richText/>
              </w:sdtPr>
              <w:sdtContent>
                <w:p w14:paraId="705BB52E" w14:textId="29AAA73E">
                  <w:pPr>
                    <w:spacing w:line="360" w:lineRule="auto"/>
                    <w:ind w:firstLine="720"/>
                    <w:jc w:val="both"/>
                    <w:rPr>
                      <w:bCs/>
                      <w:spacing w:val="-2"/>
                      <w:kern w:val="32"/>
                      <w:szCs w:val="24"/>
                    </w:rPr>
                  </w:pPr>
                  <w:sdt>
                    <w:sdtPr>
                      <w:alias w:val="Numeris"/>
                      <w:tag w:val="nr_7f33e64e898f456681d5f6b6fa0b08fa"/>
                      <w:lock w:val="sdtLocked"/>
                      <w:richText/>
                    </w:sdtPr>
                    <w:sdtContent>
                      <w:r>
                        <w:rPr>
                          <w:bCs/>
                          <w:spacing w:val="-2"/>
                          <w:kern w:val="32"/>
                          <w:szCs w:val="24"/>
                        </w:rPr>
                        <w:t>1</w:t>
                      </w:r>
                    </w:sdtContent>
                  </w:sdt>
                  <w:r>
                    <w:rPr>
                      <w:bCs/>
                      <w:spacing w:val="-2"/>
                      <w:kern w:val="32"/>
                      <w:szCs w:val="24"/>
                    </w:rPr>
                    <w:t>. Papildyti 9 straipsnio 3 dalį nauju 21 punktu:</w:t>
                  </w:r>
                </w:p>
                <w:sdt>
                  <w:sdtPr>
                    <w:alias w:val="citata"/>
                    <w:tag w:val="part_d0c22fa635ce45d1846bcedc15aa1d5a"/>
                    <w:lock w:val="sdtLocked"/>
                    <w:richText/>
                  </w:sdtPr>
                  <w:sdtContent>
                    <w:sdt>
                      <w:sdtPr>
                        <w:alias w:val="21 p."/>
                        <w:tag w:val="part_af91deae7fb24ecabe3207ad84269cfd"/>
                        <w:lock w:val="sdtLocked"/>
                        <w:richText/>
                      </w:sdtPr>
                      <w:sdtContent>
                        <w:p w14:paraId="09429EB9" w14:textId="7BF5E61D">
                          <w:pPr>
                            <w:spacing w:line="360" w:lineRule="auto"/>
                            <w:ind w:firstLine="720"/>
                            <w:jc w:val="both"/>
                            <w:rPr>
                              <w:bCs/>
                              <w:spacing w:val="-2"/>
                              <w:kern w:val="32"/>
                              <w:szCs w:val="24"/>
                            </w:rPr>
                          </w:pPr>
                          <w:r>
                            <w:rPr>
                              <w:bCs/>
                              <w:spacing w:val="-2"/>
                              <w:kern w:val="32"/>
                              <w:szCs w:val="24"/>
                            </w:rPr>
                            <w:t>„</w:t>
                          </w:r>
                          <w:sdt>
                            <w:sdtPr>
                              <w:alias w:val="Numeris"/>
                              <w:tag w:val="nr_af91deae7fb24ecabe3207ad84269cfd"/>
                              <w:lock w:val="sdtLocked"/>
                              <w:richText/>
                            </w:sdtPr>
                            <w:sdtContent>
                              <w:r>
                                <w:rPr>
                                  <w:bCs/>
                                  <w:spacing w:val="-2"/>
                                  <w:kern w:val="32"/>
                                  <w:szCs w:val="24"/>
                                </w:rPr>
                                <w:t>21</w:t>
                              </w:r>
                            </w:sdtContent>
                          </w:sdt>
                          <w:r>
                            <w:rPr>
                              <w:bCs/>
                              <w:spacing w:val="-2"/>
                              <w:kern w:val="32"/>
                              <w:szCs w:val="24"/>
                            </w:rPr>
                            <w:t>) derina pagal Komisijos patvirtintą metodiką tinklų operatorių apskaičiuotus šių operatorių išduodamų prijungimo sąlygų,</w:t>
                          </w:r>
                          <w:r>
                            <w:rPr>
                              <w:bCs/>
                              <w:kern w:val="32"/>
                              <w:szCs w:val="24"/>
                            </w:rPr>
                            <w:t xml:space="preserve"> </w:t>
                          </w:r>
                          <w:r>
                            <w:rPr>
                              <w:bCs/>
                              <w:spacing w:val="-2"/>
                              <w:kern w:val="32"/>
                              <w:szCs w:val="24"/>
                            </w:rPr>
                            <w:t>išankstinių prijungimo sąlygų parengimo, elektros energijos persiuntimo ir (ar) tiekimo nutraukimo, apribojimo, atnaujinimo ir elektros apskaitos prietaiso rodmenų nuskaitymo paslaugų įkainius;“.</w:t>
                          </w:r>
                        </w:p>
                      </w:sdtContent>
                    </w:sdt>
                  </w:sdtContent>
                </w:sdt>
              </w:sdtContent>
            </w:sdt>
            <w:sdt>
              <w:sdtPr>
                <w:alias w:val="6 str. 2 d."/>
                <w:tag w:val="part_117b7f5f2b04499992842ab373ce08f2"/>
                <w:lock w:val="sdtLocked"/>
                <w:richText/>
              </w:sdtPr>
              <w:sdtContent>
                <w:p w14:paraId="58EDFBE5" w14:textId="28ECA846">
                  <w:pPr>
                    <w:spacing w:line="360" w:lineRule="auto"/>
                    <w:ind w:firstLine="720"/>
                    <w:jc w:val="both"/>
                    <w:rPr>
                      <w:bCs/>
                      <w:spacing w:val="-2"/>
                      <w:kern w:val="32"/>
                      <w:szCs w:val="24"/>
                    </w:rPr>
                  </w:pPr>
                  <w:sdt>
                    <w:sdtPr>
                      <w:alias w:val="Numeris"/>
                      <w:tag w:val="nr_117b7f5f2b04499992842ab373ce08f2"/>
                      <w:lock w:val="sdtLocked"/>
                      <w:richText/>
                    </w:sdtPr>
                    <w:sdtContent>
                      <w:r>
                        <w:rPr>
                          <w:bCs/>
                          <w:spacing w:val="-2"/>
                          <w:kern w:val="32"/>
                          <w:szCs w:val="24"/>
                        </w:rPr>
                        <w:t>2</w:t>
                      </w:r>
                    </w:sdtContent>
                  </w:sdt>
                  <w:r>
                    <w:rPr>
                      <w:bCs/>
                      <w:spacing w:val="-2"/>
                      <w:kern w:val="32"/>
                      <w:szCs w:val="24"/>
                    </w:rPr>
                    <w:t>. Buvusį 9 straipsnio 3 dalies 21 punktą laikyti 22 punktu.</w:t>
                  </w:r>
                </w:p>
                <w:p w14:paraId="73375405" w14:textId="77777777">
                  <w:pPr>
                    <w:spacing w:line="360" w:lineRule="auto"/>
                    <w:ind w:firstLine="720"/>
                    <w:jc w:val="both"/>
                    <w:rPr>
                      <w:bCs/>
                      <w:spacing w:val="-2"/>
                      <w:kern w:val="32"/>
                      <w:szCs w:val="24"/>
                    </w:rPr>
                  </w:pPr>
                </w:p>
              </w:sdtContent>
            </w:sdt>
          </w:sdtContent>
        </w:sdt>
        <w:sdt>
          <w:sdtPr>
            <w:alias w:val="7 str."/>
            <w:tag w:val="part_6eb1740ca0bf4b9494484e4a56ccc1c9"/>
            <w:lock w:val="sdtLocked"/>
            <w:richText/>
          </w:sdtPr>
          <w:sdtContent>
            <w:p w14:paraId="2C9F41D9" w14:textId="04BC097A">
              <w:pPr>
                <w:spacing w:line="360" w:lineRule="auto"/>
                <w:ind w:firstLine="720"/>
                <w:jc w:val="both"/>
                <w:rPr>
                  <w:bCs/>
                  <w:spacing w:val="-2"/>
                  <w:kern w:val="32"/>
                  <w:szCs w:val="24"/>
                </w:rPr>
              </w:pPr>
              <w:sdt>
                <w:sdtPr>
                  <w:alias w:val="Numeris"/>
                  <w:tag w:val="nr_6eb1740ca0bf4b9494484e4a56ccc1c9"/>
                  <w:lock w:val="sdtLocked"/>
                  <w:richText/>
                </w:sdtPr>
                <w:sdtContent>
                  <w:r>
                    <w:rPr>
                      <w:b/>
                      <w:bCs/>
                      <w:spacing w:val="-2"/>
                      <w:kern w:val="32"/>
                      <w:szCs w:val="24"/>
                    </w:rPr>
                    <w:t>7</w:t>
                  </w:r>
                </w:sdtContent>
              </w:sdt>
              <w:r>
                <w:rPr>
                  <w:b/>
                  <w:bCs/>
                  <w:spacing w:val="-2"/>
                  <w:kern w:val="32"/>
                  <w:szCs w:val="24"/>
                </w:rPr>
                <w:t xml:space="preserve"> straipsnis. </w:t>
              </w:r>
              <w:sdt>
                <w:sdtPr>
                  <w:alias w:val="Pavadinimas"/>
                  <w:tag w:val="title_6eb1740ca0bf4b9494484e4a56ccc1c9"/>
                  <w:lock w:val="sdtLocked"/>
                  <w:richText/>
                </w:sdtPr>
                <w:sdtContent>
                  <w:r>
                    <w:rPr>
                      <w:b/>
                      <w:bCs/>
                      <w:spacing w:val="-2"/>
                      <w:kern w:val="32"/>
                      <w:szCs w:val="24"/>
                    </w:rPr>
                    <w:t>10 straipsnio pakeitimas</w:t>
                  </w:r>
                </w:sdtContent>
              </w:sdt>
            </w:p>
            <w:sdt>
              <w:sdtPr>
                <w:alias w:val="7 str. 1 d."/>
                <w:tag w:val="part_3b4ca92add544ecba3322674dc57a596"/>
                <w:lock w:val="sdtLocked"/>
                <w:richText/>
              </w:sdtPr>
              <w:sdtContent>
                <w:p w14:paraId="74ADE963" w14:textId="5B0EA301">
                  <w:pPr>
                    <w:spacing w:line="360" w:lineRule="auto"/>
                    <w:ind w:firstLine="720"/>
                    <w:jc w:val="both"/>
                    <w:rPr>
                      <w:bCs/>
                      <w:spacing w:val="-2"/>
                      <w:kern w:val="32"/>
                      <w:szCs w:val="24"/>
                    </w:rPr>
                  </w:pPr>
                  <w:sdt>
                    <w:sdtPr>
                      <w:alias w:val="Numeris"/>
                      <w:tag w:val="nr_3b4ca92add544ecba3322674dc57a596"/>
                      <w:lock w:val="sdtLocked"/>
                      <w:richText/>
                    </w:sdtPr>
                    <w:sdtContent>
                      <w:r>
                        <w:rPr>
                          <w:bCs/>
                          <w:spacing w:val="-2"/>
                          <w:kern w:val="32"/>
                          <w:szCs w:val="24"/>
                        </w:rPr>
                        <w:t>1</w:t>
                      </w:r>
                    </w:sdtContent>
                  </w:sdt>
                  <w:r>
                    <w:rPr>
                      <w:bCs/>
                      <w:spacing w:val="-2"/>
                      <w:kern w:val="32"/>
                      <w:szCs w:val="24"/>
                    </w:rPr>
                    <w:t>. Pakeisti 10 straipsnio 2 punktą ir jį išdėstyti taip:</w:t>
                  </w:r>
                </w:p>
                <w:sdt>
                  <w:sdtPr>
                    <w:alias w:val="citata"/>
                    <w:tag w:val="part_1c47259d9bf646f796a685906884f059"/>
                    <w:lock w:val="sdtLocked"/>
                    <w:richText/>
                  </w:sdtPr>
                  <w:sdtContent>
                    <w:sdt>
                      <w:sdtPr>
                        <w:alias w:val="2 p."/>
                        <w:tag w:val="part_99c84e28772f4ce6ba0a3eb212b0751c"/>
                        <w:lock w:val="sdtLocked"/>
                        <w:richText/>
                      </w:sdtPr>
                      <w:sdtContent>
                        <w:p w14:paraId="4EDF66B6" w14:textId="32B33725">
                          <w:pPr>
                            <w:spacing w:line="360" w:lineRule="auto"/>
                            <w:ind w:firstLine="720"/>
                            <w:jc w:val="both"/>
                            <w:rPr>
                              <w:bCs/>
                              <w:spacing w:val="-2"/>
                              <w:kern w:val="32"/>
                              <w:szCs w:val="24"/>
                            </w:rPr>
                          </w:pPr>
                          <w:r>
                            <w:rPr>
                              <w:bCs/>
                              <w:spacing w:val="-2"/>
                              <w:kern w:val="32"/>
                              <w:szCs w:val="24"/>
                            </w:rPr>
                            <w:t>„</w:t>
                          </w:r>
                          <w:sdt>
                            <w:sdtPr>
                              <w:alias w:val="Numeris"/>
                              <w:tag w:val="nr_99c84e28772f4ce6ba0a3eb212b0751c"/>
                              <w:lock w:val="sdtLocked"/>
                              <w:richText/>
                            </w:sdtPr>
                            <w:sdtContent>
                              <w:r>
                                <w:rPr>
                                  <w:bCs/>
                                  <w:spacing w:val="-2"/>
                                  <w:kern w:val="32"/>
                                  <w:szCs w:val="24"/>
                                </w:rPr>
                                <w:t>2</w:t>
                              </w:r>
                            </w:sdtContent>
                          </w:sdt>
                          <w:r>
                            <w:rPr>
                              <w:bCs/>
                              <w:spacing w:val="-2"/>
                              <w:kern w:val="32"/>
                              <w:szCs w:val="24"/>
                            </w:rPr>
                            <w:t>) nagrinėja buitinių vartotojų skundus dėl energetikos įmonių taikomų elektros energijos pirkimo–pardavimo sutarčių ir naujų buitinių vartotojų įrenginių prijungimo sutarčių nesąžiningų sąlygų;“.</w:t>
                          </w:r>
                        </w:p>
                      </w:sdtContent>
                    </w:sdt>
                  </w:sdtContent>
                </w:sdt>
              </w:sdtContent>
            </w:sdt>
            <w:sdt>
              <w:sdtPr>
                <w:alias w:val="7 str. 2 d."/>
                <w:tag w:val="part_b6d09ea8387f4dcb8f85f4011a7c610d"/>
                <w:lock w:val="sdtLocked"/>
                <w:richText/>
              </w:sdtPr>
              <w:sdtContent>
                <w:p w14:paraId="0189E5A8" w14:textId="4AFDE562">
                  <w:pPr>
                    <w:spacing w:line="360" w:lineRule="auto"/>
                    <w:ind w:firstLine="720"/>
                    <w:jc w:val="both"/>
                    <w:rPr>
                      <w:bCs/>
                      <w:spacing w:val="-2"/>
                      <w:kern w:val="32"/>
                      <w:szCs w:val="24"/>
                    </w:rPr>
                  </w:pPr>
                  <w:sdt>
                    <w:sdtPr>
                      <w:alias w:val="Numeris"/>
                      <w:tag w:val="nr_b6d09ea8387f4dcb8f85f4011a7c610d"/>
                      <w:lock w:val="sdtLocked"/>
                      <w:richText/>
                    </w:sdtPr>
                    <w:sdtContent>
                      <w:r>
                        <w:rPr>
                          <w:bCs/>
                          <w:spacing w:val="-2"/>
                          <w:kern w:val="32"/>
                          <w:szCs w:val="24"/>
                        </w:rPr>
                        <w:t>2</w:t>
                      </w:r>
                    </w:sdtContent>
                  </w:sdt>
                  <w:r>
                    <w:rPr>
                      <w:bCs/>
                      <w:spacing w:val="-2"/>
                      <w:kern w:val="32"/>
                      <w:szCs w:val="24"/>
                    </w:rPr>
                    <w:t>. Pakeisti 10 straipsnio 3 punktą ir jį išdėstyti taip:</w:t>
                  </w:r>
                </w:p>
                <w:sdt>
                  <w:sdtPr>
                    <w:alias w:val="citata"/>
                    <w:tag w:val="part_4a47ca85c1664c71b2af01d909d5f75e"/>
                    <w:lock w:val="sdtLocked"/>
                    <w:richText/>
                  </w:sdtPr>
                  <w:sdtContent>
                    <w:sdt>
                      <w:sdtPr>
                        <w:alias w:val="3 p."/>
                        <w:tag w:val="part_e1313ebd3a4242af98476f674e3c177a"/>
                        <w:lock w:val="sdtLocked"/>
                        <w:richText/>
                      </w:sdtPr>
                      <w:sdtContent>
                        <w:p w14:paraId="6B7435BF" w14:textId="0955C648">
                          <w:pPr>
                            <w:spacing w:line="360" w:lineRule="auto"/>
                            <w:ind w:firstLine="720"/>
                            <w:jc w:val="both"/>
                            <w:rPr>
                              <w:bCs/>
                              <w:spacing w:val="-2"/>
                              <w:kern w:val="32"/>
                              <w:szCs w:val="24"/>
                            </w:rPr>
                          </w:pPr>
                          <w:r>
                            <w:rPr>
                              <w:bCs/>
                              <w:spacing w:val="-2"/>
                              <w:kern w:val="32"/>
                              <w:szCs w:val="24"/>
                            </w:rPr>
                            <w:t>„</w:t>
                          </w:r>
                          <w:sdt>
                            <w:sdtPr>
                              <w:alias w:val="Numeris"/>
                              <w:tag w:val="nr_e1313ebd3a4242af98476f674e3c177a"/>
                              <w:lock w:val="sdtLocked"/>
                              <w:richText/>
                            </w:sdtPr>
                            <w:sdtContent>
                              <w:r>
                                <w:rPr>
                                  <w:bCs/>
                                  <w:spacing w:val="-2"/>
                                  <w:kern w:val="32"/>
                                  <w:szCs w:val="24"/>
                                </w:rPr>
                                <w:t>3</w:t>
                              </w:r>
                            </w:sdtContent>
                          </w:sdt>
                          <w:r>
                            <w:rPr>
                              <w:bCs/>
                              <w:spacing w:val="-2"/>
                              <w:kern w:val="32"/>
                              <w:szCs w:val="24"/>
                            </w:rPr>
                            <w:t>) nagrinėja buitinių vartotojų skundus dėl elektros energijos tiekėjų nesąžiningos komercinės veiklos;“.</w:t>
                          </w:r>
                        </w:p>
                        <w:p w14:paraId="5C5C6982" w14:textId="77777777">
                          <w:pPr>
                            <w:spacing w:line="360" w:lineRule="auto"/>
                            <w:ind w:firstLine="720"/>
                            <w:jc w:val="both"/>
                            <w:rPr>
                              <w:bCs/>
                              <w:spacing w:val="-2"/>
                              <w:kern w:val="32"/>
                              <w:szCs w:val="24"/>
                            </w:rPr>
                          </w:pPr>
                        </w:p>
                      </w:sdtContent>
                    </w:sdt>
                  </w:sdtContent>
                </w:sdt>
              </w:sdtContent>
            </w:sdt>
          </w:sdtContent>
        </w:sdt>
        <w:sdt>
          <w:sdtPr>
            <w:alias w:val="8 str."/>
            <w:tag w:val="part_88ab7e522f4a43a2878818f5b83f7ff3"/>
            <w:lock w:val="sdtLocked"/>
            <w:richText/>
          </w:sdtPr>
          <w:sdtContent>
            <w:p w14:paraId="21CBD366" w14:textId="505D0C21">
              <w:pPr>
                <w:spacing w:line="360" w:lineRule="auto"/>
                <w:ind w:firstLine="720"/>
                <w:jc w:val="both"/>
                <w:rPr>
                  <w:bCs/>
                  <w:spacing w:val="-2"/>
                  <w:kern w:val="32"/>
                  <w:szCs w:val="24"/>
                </w:rPr>
              </w:pPr>
              <w:sdt>
                <w:sdtPr>
                  <w:alias w:val="Numeris"/>
                  <w:tag w:val="nr_88ab7e522f4a43a2878818f5b83f7ff3"/>
                  <w:lock w:val="sdtLocked"/>
                  <w:richText/>
                </w:sdtPr>
                <w:sdtContent>
                  <w:r>
                    <w:rPr>
                      <w:b/>
                      <w:bCs/>
                      <w:spacing w:val="-2"/>
                      <w:kern w:val="32"/>
                      <w:szCs w:val="24"/>
                    </w:rPr>
                    <w:t>8</w:t>
                  </w:r>
                </w:sdtContent>
              </w:sdt>
              <w:r>
                <w:rPr>
                  <w:b/>
                  <w:bCs/>
                  <w:spacing w:val="-2"/>
                  <w:kern w:val="32"/>
                  <w:szCs w:val="24"/>
                </w:rPr>
                <w:t xml:space="preserve"> straipsnis. </w:t>
              </w:r>
              <w:sdt>
                <w:sdtPr>
                  <w:alias w:val="Pavadinimas"/>
                  <w:tag w:val="title_88ab7e522f4a43a2878818f5b83f7ff3"/>
                  <w:lock w:val="sdtLocked"/>
                  <w:richText/>
                </w:sdtPr>
                <w:sdtContent>
                  <w:r>
                    <w:rPr>
                      <w:b/>
                      <w:bCs/>
                      <w:spacing w:val="-2"/>
                      <w:kern w:val="32"/>
                      <w:szCs w:val="24"/>
                    </w:rPr>
                    <w:t>18 straipsnio pakeitimas</w:t>
                  </w:r>
                </w:sdtContent>
              </w:sdt>
            </w:p>
            <w:sdt>
              <w:sdtPr>
                <w:alias w:val="8 str. 1 d."/>
                <w:tag w:val="part_af69b6d79e084fdd8e77ddc193d3cb7a"/>
                <w:lock w:val="sdtLocked"/>
                <w:richText/>
              </w:sdtPr>
              <w:sdtContent>
                <w:p w14:paraId="7DE25E3B" w14:textId="45FD9E0D">
                  <w:pPr>
                    <w:spacing w:line="360" w:lineRule="auto"/>
                    <w:ind w:firstLine="720"/>
                    <w:jc w:val="both"/>
                    <w:rPr>
                      <w:bCs/>
                      <w:spacing w:val="-2"/>
                      <w:kern w:val="32"/>
                      <w:szCs w:val="24"/>
                    </w:rPr>
                  </w:pPr>
                  <w:r>
                    <w:rPr>
                      <w:bCs/>
                      <w:spacing w:val="-2"/>
                      <w:kern w:val="32"/>
                      <w:szCs w:val="24"/>
                    </w:rPr>
                    <w:t>Pakeisti 18 straipsnio 1 dalį ir ją išdėstyti taip:</w:t>
                  </w:r>
                </w:p>
                <w:sdt>
                  <w:sdtPr>
                    <w:alias w:val="citata"/>
                    <w:tag w:val="part_92aa3c3534e14c109de882ce123b17bd"/>
                    <w:lock w:val="sdtLocked"/>
                    <w:richText/>
                  </w:sdtPr>
                  <w:sdtContent>
                    <w:sdt>
                      <w:sdtPr>
                        <w:alias w:val="1 d."/>
                        <w:tag w:val="part_a9c469bb686b468f9350131c9c7282d1"/>
                        <w:lock w:val="sdtLocked"/>
                        <w:richText/>
                      </w:sdtPr>
                      <w:sdtContent>
                        <w:p w14:paraId="6AA1C10F" w14:textId="794CC23A">
                          <w:pPr>
                            <w:spacing w:line="360" w:lineRule="auto"/>
                            <w:ind w:firstLine="720"/>
                            <w:jc w:val="both"/>
                            <w:rPr>
                              <w:bCs/>
                              <w:spacing w:val="-2"/>
                              <w:kern w:val="32"/>
                              <w:szCs w:val="24"/>
                            </w:rPr>
                          </w:pPr>
                          <w:r>
                            <w:rPr>
                              <w:bCs/>
                              <w:spacing w:val="-2"/>
                              <w:kern w:val="32"/>
                              <w:szCs w:val="24"/>
                            </w:rPr>
                            <w:t>„</w:t>
                          </w:r>
                          <w:sdt>
                            <w:sdtPr>
                              <w:alias w:val="Numeris"/>
                              <w:tag w:val="nr_a9c469bb686b468f9350131c9c7282d1"/>
                              <w:lock w:val="sdtLocked"/>
                              <w:richText/>
                            </w:sdtPr>
                            <w:sdtContent>
                              <w:r>
                                <w:rPr>
                                  <w:bCs/>
                                  <w:spacing w:val="-2"/>
                                  <w:kern w:val="32"/>
                                  <w:szCs w:val="24"/>
                                </w:rPr>
                                <w:t>1</w:t>
                              </w:r>
                            </w:sdtContent>
                          </w:sdt>
                          <w:r>
                            <w:rPr>
                              <w:bCs/>
                              <w:spacing w:val="-2"/>
                              <w:kern w:val="32"/>
                              <w:szCs w:val="24"/>
                            </w:rPr>
                            <w:t>. Tinklų operatorius, įvertindamas elektros energijos tiekimo saugumo ir patikimumo, kokybės, efektyvumo, vartojimo, vadybos ir aplinkos apsaugos reikalavimus, nurodytus Nacionalinėje energetinės nepriklausomybės strategijoje, gerindamas naudojimosi sistema sąlygas, planuoja ilgalaikę elektros energetikos sistemos plėtrą, derindamas ją su Energetikos ministerija, Komisija ir kitais tinklų operatoriais. Ilgalaikės elektros energetikos sistemos plėtros planavimas turi būti pagrįstas moksliniu, technologiniu ir ekonominiu įvertinimu. Tinklų operatoriai privalo bendradarbiauti, siekdami užtikrinti perdavimo ir skirstomųjų tinklų optimalią plėtrą.“</w:t>
                          </w:r>
                        </w:p>
                        <w:p w14:paraId="019C3842" w14:textId="77777777">
                          <w:pPr>
                            <w:spacing w:line="360" w:lineRule="auto"/>
                            <w:ind w:firstLine="720"/>
                            <w:jc w:val="both"/>
                            <w:rPr>
                              <w:bCs/>
                              <w:spacing w:val="-2"/>
                              <w:kern w:val="32"/>
                              <w:szCs w:val="24"/>
                            </w:rPr>
                          </w:pPr>
                        </w:p>
                      </w:sdtContent>
                    </w:sdt>
                  </w:sdtContent>
                </w:sdt>
              </w:sdtContent>
            </w:sdt>
          </w:sdtContent>
        </w:sdt>
        <w:sdt>
          <w:sdtPr>
            <w:alias w:val="9 str."/>
            <w:tag w:val="part_924f25bfb951471a8e7c0a6b1288d65e"/>
            <w:lock w:val="sdtLocked"/>
            <w:richText/>
          </w:sdtPr>
          <w:sdtContent>
            <w:p w14:paraId="20082012" w14:textId="6E8D63C6">
              <w:pPr>
                <w:spacing w:line="360" w:lineRule="auto"/>
                <w:ind w:firstLine="720"/>
                <w:jc w:val="both"/>
                <w:rPr>
                  <w:bCs/>
                  <w:spacing w:val="-2"/>
                  <w:kern w:val="32"/>
                  <w:szCs w:val="24"/>
                </w:rPr>
              </w:pPr>
              <w:sdt>
                <w:sdtPr>
                  <w:alias w:val="Numeris"/>
                  <w:tag w:val="nr_924f25bfb951471a8e7c0a6b1288d65e"/>
                  <w:lock w:val="sdtLocked"/>
                  <w:richText/>
                </w:sdtPr>
                <w:sdtContent>
                  <w:r>
                    <w:rPr>
                      <w:b/>
                      <w:bCs/>
                      <w:spacing w:val="-2"/>
                      <w:kern w:val="32"/>
                      <w:szCs w:val="24"/>
                    </w:rPr>
                    <w:t>9</w:t>
                  </w:r>
                </w:sdtContent>
              </w:sdt>
              <w:r>
                <w:rPr>
                  <w:b/>
                  <w:bCs/>
                  <w:spacing w:val="-2"/>
                  <w:kern w:val="32"/>
                  <w:szCs w:val="24"/>
                </w:rPr>
                <w:t xml:space="preserve"> straipsnis. </w:t>
              </w:r>
              <w:sdt>
                <w:sdtPr>
                  <w:alias w:val="Pavadinimas"/>
                  <w:tag w:val="title_924f25bfb951471a8e7c0a6b1288d65e"/>
                  <w:lock w:val="sdtLocked"/>
                  <w:richText/>
                </w:sdtPr>
                <w:sdtContent>
                  <w:r>
                    <w:rPr>
                      <w:b/>
                      <w:bCs/>
                      <w:spacing w:val="-2"/>
                      <w:kern w:val="32"/>
                      <w:szCs w:val="24"/>
                    </w:rPr>
                    <w:t>31 straipsnio pakeitimas</w:t>
                  </w:r>
                </w:sdtContent>
              </w:sdt>
            </w:p>
            <w:sdt>
              <w:sdtPr>
                <w:alias w:val="9 str. 1 d."/>
                <w:tag w:val="part_9fff3e2b633f4ab8b431ea6b0f3e5e8b"/>
                <w:lock w:val="sdtLocked"/>
                <w:richText/>
              </w:sdtPr>
              <w:sdtContent>
                <w:p w14:paraId="3780EF1B" w14:textId="3AA47E4A">
                  <w:pPr>
                    <w:spacing w:line="360" w:lineRule="auto"/>
                    <w:ind w:firstLine="720"/>
                    <w:jc w:val="both"/>
                    <w:rPr>
                      <w:bCs/>
                      <w:spacing w:val="-2"/>
                      <w:kern w:val="32"/>
                      <w:szCs w:val="24"/>
                    </w:rPr>
                  </w:pPr>
                  <w:sdt>
                    <w:sdtPr>
                      <w:alias w:val="Numeris"/>
                      <w:tag w:val="nr_9fff3e2b633f4ab8b431ea6b0f3e5e8b"/>
                      <w:lock w:val="sdtLocked"/>
                      <w:richText/>
                    </w:sdtPr>
                    <w:sdtContent>
                      <w:r>
                        <w:rPr>
                          <w:bCs/>
                          <w:spacing w:val="-2"/>
                          <w:kern w:val="32"/>
                          <w:szCs w:val="24"/>
                        </w:rPr>
                        <w:t>1</w:t>
                      </w:r>
                    </w:sdtContent>
                  </w:sdt>
                  <w:r>
                    <w:rPr>
                      <w:bCs/>
                      <w:spacing w:val="-2"/>
                      <w:kern w:val="32"/>
                      <w:szCs w:val="24"/>
                    </w:rPr>
                    <w:t>. Pakeisti 31 straipsnio 3 punktą ir jį išdėstyti taip:</w:t>
                  </w:r>
                </w:p>
                <w:sdt>
                  <w:sdtPr>
                    <w:alias w:val="citata"/>
                    <w:tag w:val="part_d0321ebae90a4c38a3c4c52f39c061e8"/>
                    <w:lock w:val="sdtLocked"/>
                    <w:richText/>
                  </w:sdtPr>
                  <w:sdtContent>
                    <w:sdt>
                      <w:sdtPr>
                        <w:alias w:val="3 p."/>
                        <w:tag w:val="part_507752f38fef4c6c9dc735faf5321f1e"/>
                        <w:lock w:val="sdtLocked"/>
                        <w:richText/>
                      </w:sdtPr>
                      <w:sdtContent>
                        <w:p w14:paraId="6861BE91" w14:textId="0F2F9961">
                          <w:pPr>
                            <w:spacing w:line="360" w:lineRule="auto"/>
                            <w:ind w:firstLine="720"/>
                            <w:jc w:val="both"/>
                            <w:rPr>
                              <w:bCs/>
                              <w:spacing w:val="-2"/>
                              <w:kern w:val="32"/>
                              <w:szCs w:val="24"/>
                            </w:rPr>
                          </w:pPr>
                          <w:r>
                            <w:rPr>
                              <w:bCs/>
                              <w:spacing w:val="-2"/>
                              <w:kern w:val="32"/>
                              <w:szCs w:val="24"/>
                            </w:rPr>
                            <w:t>„</w:t>
                          </w:r>
                          <w:sdt>
                            <w:sdtPr>
                              <w:alias w:val="Numeris"/>
                              <w:tag w:val="nr_507752f38fef4c6c9dc735faf5321f1e"/>
                              <w:lock w:val="sdtLocked"/>
                              <w:richText/>
                            </w:sdtPr>
                            <w:sdtContent>
                              <w:r>
                                <w:rPr>
                                  <w:bCs/>
                                  <w:spacing w:val="-2"/>
                                  <w:kern w:val="32"/>
                                  <w:szCs w:val="24"/>
                                </w:rPr>
                                <w:t>3</w:t>
                              </w:r>
                            </w:sdtContent>
                          </w:sdt>
                          <w:r>
                            <w:rPr>
                              <w:bCs/>
                              <w:spacing w:val="-2"/>
                              <w:kern w:val="32"/>
                              <w:szCs w:val="24"/>
                            </w:rPr>
                            <w:t>) eksploatuoti, prižiūrėti, valdyti ir plėtoti perdavimo tinklus ir jungiamąsias linijas, atsižvelgdamas į elektros energetikos sistemos darbo saugumo ir patikimumo, aplinkos apsaugos reikalavimus, išmaniųjų tinklų ir išmaniųjų energijos apskaitos sistemų plėtros planus ir reikalavimus bei ekonomines sąlygas;“.</w:t>
                          </w:r>
                        </w:p>
                      </w:sdtContent>
                    </w:sdt>
                  </w:sdtContent>
                </w:sdt>
              </w:sdtContent>
            </w:sdt>
            <w:sdt>
              <w:sdtPr>
                <w:alias w:val="9 str. 2 d."/>
                <w:tag w:val="part_cbc69fa75afa443ea5bf9c090ecad1a8"/>
                <w:lock w:val="sdtLocked"/>
                <w:richText/>
              </w:sdtPr>
              <w:sdtContent>
                <w:p w14:paraId="183FB546" w14:textId="538DB752">
                  <w:pPr>
                    <w:spacing w:line="360" w:lineRule="auto"/>
                    <w:ind w:firstLine="720"/>
                    <w:jc w:val="both"/>
                    <w:rPr>
                      <w:bCs/>
                      <w:spacing w:val="-2"/>
                      <w:kern w:val="32"/>
                      <w:szCs w:val="24"/>
                    </w:rPr>
                  </w:pPr>
                  <w:sdt>
                    <w:sdtPr>
                      <w:alias w:val="Numeris"/>
                      <w:tag w:val="nr_cbc69fa75afa443ea5bf9c090ecad1a8"/>
                      <w:lock w:val="sdtLocked"/>
                      <w:richText/>
                    </w:sdtPr>
                    <w:sdtContent>
                      <w:r>
                        <w:rPr>
                          <w:bCs/>
                          <w:spacing w:val="-2"/>
                          <w:kern w:val="32"/>
                          <w:szCs w:val="24"/>
                        </w:rPr>
                        <w:t>2</w:t>
                      </w:r>
                    </w:sdtContent>
                  </w:sdt>
                  <w:r>
                    <w:rPr>
                      <w:bCs/>
                      <w:spacing w:val="-2"/>
                      <w:kern w:val="32"/>
                      <w:szCs w:val="24"/>
                    </w:rPr>
                    <w:t>. Pakeisti 31 straipsnio 5 punktą ir jį išdėstyti taip:</w:t>
                  </w:r>
                </w:p>
                <w:sdt>
                  <w:sdtPr>
                    <w:alias w:val="citata"/>
                    <w:tag w:val="part_688d49201b10490a86e5595d3e39906a"/>
                    <w:lock w:val="sdtLocked"/>
                    <w:richText/>
                  </w:sdtPr>
                  <w:sdtContent>
                    <w:sdt>
                      <w:sdtPr>
                        <w:alias w:val="5 p."/>
                        <w:tag w:val="part_bc977dc8e3f5459e9bb97727444aeea4"/>
                        <w:lock w:val="sdtLocked"/>
                        <w:richText/>
                      </w:sdtPr>
                      <w:sdtContent>
                        <w:p w14:paraId="5B8551D4" w14:textId="131A7AED">
                          <w:pPr>
                            <w:spacing w:line="360" w:lineRule="auto"/>
                            <w:ind w:firstLine="720"/>
                            <w:jc w:val="both"/>
                            <w:rPr>
                              <w:bCs/>
                              <w:spacing w:val="-2"/>
                              <w:kern w:val="32"/>
                              <w:szCs w:val="24"/>
                            </w:rPr>
                          </w:pPr>
                          <w:r>
                            <w:rPr>
                              <w:bCs/>
                              <w:spacing w:val="-2"/>
                              <w:kern w:val="32"/>
                              <w:szCs w:val="24"/>
                            </w:rPr>
                            <w:t>„</w:t>
                          </w:r>
                          <w:sdt>
                            <w:sdtPr>
                              <w:alias w:val="Numeris"/>
                              <w:tag w:val="nr_bc977dc8e3f5459e9bb97727444aeea4"/>
                              <w:lock w:val="sdtLocked"/>
                              <w:richText/>
                            </w:sdtPr>
                            <w:sdtContent>
                              <w:r>
                                <w:rPr>
                                  <w:bCs/>
                                  <w:spacing w:val="-2"/>
                                  <w:kern w:val="32"/>
                                  <w:szCs w:val="24"/>
                                </w:rPr>
                                <w:t>5</w:t>
                              </w:r>
                            </w:sdtContent>
                          </w:sdt>
                          <w:r>
                            <w:rPr>
                              <w:bCs/>
                              <w:spacing w:val="-2"/>
                              <w:kern w:val="32"/>
                              <w:szCs w:val="24"/>
                            </w:rPr>
                            <w:t>) organizuoti ir diegti perdavimo tinklų elektros energijos apskaitą bei eksploatuoti ir prižiūrėti jos įrenginius, užtikrindamas išmaniųjų energijos apskaitos sistemų įrengimą;“.</w:t>
                          </w:r>
                        </w:p>
                        <w:p w14:paraId="7045FC0F" w14:textId="77777777">
                          <w:pPr>
                            <w:spacing w:line="360" w:lineRule="auto"/>
                            <w:ind w:firstLine="720"/>
                            <w:jc w:val="both"/>
                            <w:rPr>
                              <w:bCs/>
                              <w:spacing w:val="-2"/>
                              <w:kern w:val="32"/>
                              <w:szCs w:val="24"/>
                            </w:rPr>
                          </w:pPr>
                        </w:p>
                      </w:sdtContent>
                    </w:sdt>
                  </w:sdtContent>
                </w:sdt>
              </w:sdtContent>
            </w:sdt>
          </w:sdtContent>
        </w:sdt>
        <w:sdt>
          <w:sdtPr>
            <w:alias w:val="10 str."/>
            <w:tag w:val="part_59bdf183e1e843538b32252728f0c7c1"/>
            <w:lock w:val="sdtLocked"/>
            <w:richText/>
          </w:sdtPr>
          <w:sdtContent>
            <w:p w14:paraId="5D5F1FCA" w14:textId="5DBB0ECF">
              <w:pPr>
                <w:spacing w:line="360" w:lineRule="auto"/>
                <w:ind w:firstLine="720"/>
                <w:jc w:val="both"/>
                <w:rPr>
                  <w:bCs/>
                  <w:spacing w:val="-2"/>
                  <w:kern w:val="32"/>
                  <w:szCs w:val="24"/>
                </w:rPr>
              </w:pPr>
              <w:sdt>
                <w:sdtPr>
                  <w:alias w:val="Numeris"/>
                  <w:tag w:val="nr_59bdf183e1e843538b32252728f0c7c1"/>
                  <w:lock w:val="sdtLocked"/>
                  <w:richText/>
                </w:sdtPr>
                <w:sdtContent>
                  <w:r>
                    <w:rPr>
                      <w:b/>
                      <w:bCs/>
                      <w:spacing w:val="-2"/>
                      <w:kern w:val="32"/>
                      <w:szCs w:val="24"/>
                    </w:rPr>
                    <w:t>10</w:t>
                  </w:r>
                </w:sdtContent>
              </w:sdt>
              <w:r>
                <w:rPr>
                  <w:b/>
                  <w:bCs/>
                  <w:spacing w:val="-2"/>
                  <w:kern w:val="32"/>
                  <w:szCs w:val="24"/>
                </w:rPr>
                <w:t xml:space="preserve"> straipsnis. </w:t>
              </w:r>
              <w:sdt>
                <w:sdtPr>
                  <w:alias w:val="Pavadinimas"/>
                  <w:tag w:val="title_59bdf183e1e843538b32252728f0c7c1"/>
                  <w:lock w:val="sdtLocked"/>
                  <w:richText/>
                </w:sdtPr>
                <w:sdtContent>
                  <w:r>
                    <w:rPr>
                      <w:b/>
                      <w:bCs/>
                      <w:spacing w:val="-2"/>
                      <w:kern w:val="32"/>
                      <w:szCs w:val="24"/>
                    </w:rPr>
                    <w:t>34 straipsnio pakeitimas</w:t>
                  </w:r>
                </w:sdtContent>
              </w:sdt>
            </w:p>
            <w:sdt>
              <w:sdtPr>
                <w:alias w:val="10 str. 1 d."/>
                <w:tag w:val="part_5e5b2a1309684d1885ece40b3cf98d02"/>
                <w:lock w:val="sdtLocked"/>
                <w:richText/>
              </w:sdtPr>
              <w:sdtContent>
                <w:p w14:paraId="25537E79" w14:textId="22586520">
                  <w:pPr>
                    <w:spacing w:line="360" w:lineRule="auto"/>
                    <w:ind w:firstLine="720"/>
                    <w:jc w:val="both"/>
                    <w:rPr>
                      <w:bCs/>
                      <w:spacing w:val="-2"/>
                      <w:kern w:val="32"/>
                      <w:szCs w:val="24"/>
                    </w:rPr>
                  </w:pPr>
                  <w:r>
                    <w:rPr>
                      <w:bCs/>
                      <w:spacing w:val="-2"/>
                      <w:kern w:val="32"/>
                      <w:szCs w:val="24"/>
                    </w:rPr>
                    <w:t>Pakeisti 34 straipsnį ir jį išdėstyti taip:</w:t>
                  </w:r>
                </w:p>
                <w:sdt>
                  <w:sdtPr>
                    <w:alias w:val="citata"/>
                    <w:tag w:val="part_6c3efdc23a1345f8b012a084d5dea080"/>
                    <w:lock w:val="sdtLocked"/>
                    <w:richText/>
                  </w:sdtPr>
                  <w:sdtContent>
                    <w:sdt>
                      <w:sdtPr>
                        <w:alias w:val="34 str."/>
                        <w:tag w:val="part_5ba00965c6c84095805d931aa77236cf"/>
                        <w:lock w:val="sdtLocked"/>
                        <w:richText/>
                      </w:sdtPr>
                      <w:sdtContent>
                        <w:p w14:paraId="0EBADB4F" w14:textId="4A1C9BD7">
                          <w:pPr>
                            <w:spacing w:line="360" w:lineRule="auto"/>
                            <w:ind w:firstLine="720"/>
                            <w:jc w:val="both"/>
                            <w:rPr>
                              <w:bCs/>
                              <w:spacing w:val="-2"/>
                              <w:kern w:val="32"/>
                              <w:szCs w:val="24"/>
                            </w:rPr>
                          </w:pPr>
                          <w:r>
                            <w:rPr>
                              <w:bCs/>
                              <w:spacing w:val="-2"/>
                              <w:kern w:val="32"/>
                              <w:szCs w:val="24"/>
                            </w:rPr>
                            <w:t>„</w:t>
                          </w:r>
                          <w:sdt>
                            <w:sdtPr>
                              <w:alias w:val="Numeris"/>
                              <w:tag w:val="nr_5ba00965c6c84095805d931aa77236cf"/>
                              <w:lock w:val="sdtLocked"/>
                              <w:richText/>
                            </w:sdtPr>
                            <w:sdtContent>
                              <w:r>
                                <w:rPr>
                                  <w:b/>
                                  <w:bCs/>
                                  <w:spacing w:val="-2"/>
                                  <w:kern w:val="32"/>
                                  <w:szCs w:val="24"/>
                                </w:rPr>
                                <w:t>34</w:t>
                              </w:r>
                            </w:sdtContent>
                          </w:sdt>
                          <w:r>
                            <w:rPr>
                              <w:b/>
                              <w:bCs/>
                              <w:spacing w:val="-2"/>
                              <w:kern w:val="32"/>
                              <w:szCs w:val="24"/>
                            </w:rPr>
                            <w:t xml:space="preserve"> straipsnis. </w:t>
                          </w:r>
                          <w:sdt>
                            <w:sdtPr>
                              <w:alias w:val="Pavadinimas"/>
                              <w:tag w:val="title_5ba00965c6c84095805d931aa77236cf"/>
                              <w:lock w:val="sdtLocked"/>
                              <w:richText/>
                            </w:sdtPr>
                            <w:sdtContent>
                              <w:r>
                                <w:rPr>
                                  <w:b/>
                                  <w:bCs/>
                                  <w:spacing w:val="-2"/>
                                  <w:kern w:val="32"/>
                                  <w:szCs w:val="24"/>
                                </w:rPr>
                                <w:t>Atsiskaitymo už elektros energijos persiuntimą perdavimo tinklais garantijos</w:t>
                              </w:r>
                            </w:sdtContent>
                          </w:sdt>
                        </w:p>
                        <w:sdt>
                          <w:sdtPr>
                            <w:alias w:val="34 str. 1 d."/>
                            <w:tag w:val="part_b08904dd52804b9783c97c0eb4066c53"/>
                            <w:lock w:val="sdtLocked"/>
                            <w:richText/>
                          </w:sdtPr>
                          <w:sdtContent>
                            <w:p w14:paraId="579BF085" w14:textId="3DFB4F5A">
                              <w:pPr>
                                <w:spacing w:line="360" w:lineRule="auto"/>
                                <w:ind w:firstLine="720"/>
                                <w:jc w:val="both"/>
                                <w:rPr>
                                  <w:bCs/>
                                  <w:spacing w:val="-2"/>
                                  <w:kern w:val="32"/>
                                  <w:szCs w:val="24"/>
                                </w:rPr>
                              </w:pPr>
                              <w:r>
                                <w:rPr>
                                  <w:bCs/>
                                  <w:spacing w:val="-2"/>
                                  <w:kern w:val="32"/>
                                  <w:szCs w:val="24"/>
                                </w:rPr>
                                <w:t>Skirstomųjų tinklų operatoriai ir vartotojai, kurių įrenginiai prijungti prie perdavimo tinklų ir kurie yra sudarę su nepriklausomu tiekėju elektros energijos tiekimo sutartį, privalo sudaryti sutartį su perdavimo sistemos operatoriumi ir laiku atsiskaityti už elektros energijos persiuntimą perdavimo tinklais ir kitas operatoriaus teikiamas paslaugas, susijusias su elektros persiuntimu. Nepriklausomas tiekėjas, kuris yra sudaręs sutartį su perdavimo sistemos operatoriumi dėl atsiskaitymo už vartotojui suteiktas persiuntimo paslaugas, skirstomųjų tinklų operatorius ar vartotojas, pažeidę su perdavimo sistemos operatoriumi sudarytą sutartį, privalo perdavimo sistemos operatoriaus reikalavimu užtikrinti visų savo prievolių įvykdymą.“</w:t>
                              </w:r>
                            </w:p>
                            <w:p w14:paraId="43A1D3C2" w14:textId="77777777">
                              <w:pPr>
                                <w:spacing w:line="360" w:lineRule="auto"/>
                                <w:ind w:firstLine="720"/>
                                <w:jc w:val="both"/>
                                <w:rPr>
                                  <w:bCs/>
                                  <w:spacing w:val="-2"/>
                                  <w:kern w:val="32"/>
                                  <w:szCs w:val="24"/>
                                </w:rPr>
                              </w:pPr>
                            </w:p>
                          </w:sdtContent>
                        </w:sdt>
                      </w:sdtContent>
                    </w:sdt>
                  </w:sdtContent>
                </w:sdt>
              </w:sdtContent>
            </w:sdt>
          </w:sdtContent>
        </w:sdt>
        <w:sdt>
          <w:sdtPr>
            <w:alias w:val="11 str."/>
            <w:tag w:val="part_9820f2ca85e94706bac574c29be06e3d"/>
            <w:lock w:val="sdtLocked"/>
            <w:richText/>
          </w:sdtPr>
          <w:sdtContent>
            <w:p w14:paraId="403AE93B" w14:textId="5D2BCFCC">
              <w:pPr>
                <w:spacing w:line="360" w:lineRule="auto"/>
                <w:ind w:firstLine="720"/>
                <w:jc w:val="both"/>
                <w:rPr>
                  <w:bCs/>
                  <w:spacing w:val="-2"/>
                  <w:kern w:val="32"/>
                  <w:szCs w:val="24"/>
                </w:rPr>
              </w:pPr>
              <w:sdt>
                <w:sdtPr>
                  <w:alias w:val="Numeris"/>
                  <w:tag w:val="nr_9820f2ca85e94706bac574c29be06e3d"/>
                  <w:lock w:val="sdtLocked"/>
                  <w:richText/>
                </w:sdtPr>
                <w:sdtContent>
                  <w:r>
                    <w:rPr>
                      <w:b/>
                      <w:bCs/>
                      <w:spacing w:val="-2"/>
                      <w:kern w:val="32"/>
                      <w:szCs w:val="24"/>
                    </w:rPr>
                    <w:t>11</w:t>
                  </w:r>
                </w:sdtContent>
              </w:sdt>
              <w:r>
                <w:rPr>
                  <w:b/>
                  <w:bCs/>
                  <w:spacing w:val="-2"/>
                  <w:kern w:val="32"/>
                  <w:szCs w:val="24"/>
                </w:rPr>
                <w:t xml:space="preserve"> straipsnis. </w:t>
              </w:r>
              <w:sdt>
                <w:sdtPr>
                  <w:alias w:val="Pavadinimas"/>
                  <w:tag w:val="title_9820f2ca85e94706bac574c29be06e3d"/>
                  <w:lock w:val="sdtLocked"/>
                  <w:richText/>
                </w:sdtPr>
                <w:sdtContent>
                  <w:r>
                    <w:rPr>
                      <w:b/>
                      <w:bCs/>
                      <w:spacing w:val="-2"/>
                      <w:kern w:val="32"/>
                      <w:szCs w:val="24"/>
                    </w:rPr>
                    <w:t>39 straipsnio pakeitimas</w:t>
                  </w:r>
                </w:sdtContent>
              </w:sdt>
            </w:p>
            <w:sdt>
              <w:sdtPr>
                <w:alias w:val="11 str. 1 d."/>
                <w:tag w:val="part_b4aed20c38c645f686dde6a00f8d0f44"/>
                <w:lock w:val="sdtLocked"/>
                <w:richText/>
              </w:sdtPr>
              <w:sdtContent>
                <w:p w14:paraId="2F124EEE" w14:textId="7EBEA7D7">
                  <w:pPr>
                    <w:spacing w:line="360" w:lineRule="auto"/>
                    <w:ind w:firstLine="720"/>
                    <w:jc w:val="both"/>
                    <w:rPr>
                      <w:bCs/>
                      <w:spacing w:val="-2"/>
                      <w:kern w:val="32"/>
                      <w:szCs w:val="24"/>
                    </w:rPr>
                  </w:pPr>
                  <w:sdt>
                    <w:sdtPr>
                      <w:alias w:val="Numeris"/>
                      <w:tag w:val="nr_b4aed20c38c645f686dde6a00f8d0f44"/>
                      <w:lock w:val="sdtLocked"/>
                      <w:richText/>
                    </w:sdtPr>
                    <w:sdtContent>
                      <w:r>
                        <w:rPr>
                          <w:bCs/>
                          <w:spacing w:val="-2"/>
                          <w:kern w:val="32"/>
                          <w:szCs w:val="24"/>
                        </w:rPr>
                        <w:t>1</w:t>
                      </w:r>
                    </w:sdtContent>
                  </w:sdt>
                  <w:r>
                    <w:rPr>
                      <w:bCs/>
                      <w:spacing w:val="-2"/>
                      <w:kern w:val="32"/>
                      <w:szCs w:val="24"/>
                    </w:rPr>
                    <w:t>. Pakeisti 39 straipsnio 2 punktą ir jį išdėstyti taip:</w:t>
                  </w:r>
                </w:p>
                <w:sdt>
                  <w:sdtPr>
                    <w:alias w:val="citata"/>
                    <w:tag w:val="part_0b574f080b18460396052a776ef26db0"/>
                    <w:lock w:val="sdtLocked"/>
                    <w:richText/>
                  </w:sdtPr>
                  <w:sdtContent>
                    <w:sdt>
                      <w:sdtPr>
                        <w:alias w:val="2 p."/>
                        <w:tag w:val="part_317d02816df042329545273e24344bd6"/>
                        <w:lock w:val="sdtLocked"/>
                        <w:richText/>
                      </w:sdtPr>
                      <w:sdtContent>
                        <w:p w14:paraId="33EE0A57" w14:textId="4D89965F">
                          <w:pPr>
                            <w:spacing w:line="360" w:lineRule="auto"/>
                            <w:ind w:firstLine="720"/>
                            <w:jc w:val="both"/>
                            <w:rPr>
                              <w:bCs/>
                              <w:spacing w:val="-2"/>
                              <w:kern w:val="32"/>
                              <w:szCs w:val="24"/>
                            </w:rPr>
                          </w:pPr>
                          <w:r>
                            <w:rPr>
                              <w:bCs/>
                              <w:spacing w:val="-2"/>
                              <w:kern w:val="32"/>
                              <w:szCs w:val="24"/>
                            </w:rPr>
                            <w:t>„</w:t>
                          </w:r>
                          <w:sdt>
                            <w:sdtPr>
                              <w:alias w:val="Numeris"/>
                              <w:tag w:val="nr_317d02816df042329545273e24344bd6"/>
                              <w:lock w:val="sdtLocked"/>
                              <w:richText/>
                            </w:sdtPr>
                            <w:sdtContent>
                              <w:r>
                                <w:rPr>
                                  <w:bCs/>
                                  <w:spacing w:val="-2"/>
                                  <w:kern w:val="32"/>
                                  <w:szCs w:val="24"/>
                                </w:rPr>
                                <w:t>2</w:t>
                              </w:r>
                            </w:sdtContent>
                          </w:sdt>
                          <w:r>
                            <w:rPr>
                              <w:bCs/>
                              <w:spacing w:val="-2"/>
                              <w:kern w:val="32"/>
                              <w:szCs w:val="24"/>
                            </w:rPr>
                            <w:t>) rekonstruoti esamus ir įrengti naujus skirstomuosius tinklus, atsižvelgdamas į išmaniųjų tinklų ir išmaniųjų energijos apskaitos sistemų plėtros planus ir reikalavimus;“.</w:t>
                          </w:r>
                        </w:p>
                      </w:sdtContent>
                    </w:sdt>
                  </w:sdtContent>
                </w:sdt>
              </w:sdtContent>
            </w:sdt>
            <w:sdt>
              <w:sdtPr>
                <w:alias w:val="11 str. 2 d."/>
                <w:tag w:val="part_496493a878f648abb1422ff5c49442c9"/>
                <w:lock w:val="sdtLocked"/>
                <w:richText/>
              </w:sdtPr>
              <w:sdtContent>
                <w:p w14:paraId="2E9FEE91" w14:textId="7339E840">
                  <w:pPr>
                    <w:spacing w:line="360" w:lineRule="auto"/>
                    <w:ind w:firstLine="720"/>
                    <w:jc w:val="both"/>
                    <w:rPr>
                      <w:bCs/>
                      <w:spacing w:val="-2"/>
                      <w:kern w:val="32"/>
                      <w:szCs w:val="24"/>
                    </w:rPr>
                  </w:pPr>
                  <w:sdt>
                    <w:sdtPr>
                      <w:alias w:val="Numeris"/>
                      <w:tag w:val="nr_496493a878f648abb1422ff5c49442c9"/>
                      <w:lock w:val="sdtLocked"/>
                      <w:richText/>
                    </w:sdtPr>
                    <w:sdtContent>
                      <w:r>
                        <w:rPr>
                          <w:bCs/>
                          <w:spacing w:val="-2"/>
                          <w:kern w:val="32"/>
                          <w:szCs w:val="24"/>
                        </w:rPr>
                        <w:t>2</w:t>
                      </w:r>
                    </w:sdtContent>
                  </w:sdt>
                  <w:r>
                    <w:rPr>
                      <w:bCs/>
                      <w:spacing w:val="-2"/>
                      <w:kern w:val="32"/>
                      <w:szCs w:val="24"/>
                    </w:rPr>
                    <w:t>. Pakeisti 39 straipsnio 4 punktą ir jį išdėstyti taip:</w:t>
                  </w:r>
                </w:p>
                <w:sdt>
                  <w:sdtPr>
                    <w:alias w:val="citata"/>
                    <w:tag w:val="part_6eca14e4f5fd45fbabd87b9c3f9f3550"/>
                    <w:lock w:val="sdtLocked"/>
                    <w:richText/>
                  </w:sdtPr>
                  <w:sdtContent>
                    <w:sdt>
                      <w:sdtPr>
                        <w:alias w:val="4 p."/>
                        <w:tag w:val="part_32437f414caf4e9597824886c0101dfc"/>
                        <w:lock w:val="sdtLocked"/>
                        <w:richText/>
                      </w:sdtPr>
                      <w:sdtContent>
                        <w:p w14:paraId="2F64F66C" w14:textId="36A3D2F4">
                          <w:pPr>
                            <w:spacing w:line="360" w:lineRule="auto"/>
                            <w:ind w:firstLine="720"/>
                            <w:jc w:val="both"/>
                            <w:rPr>
                              <w:bCs/>
                              <w:spacing w:val="-2"/>
                              <w:kern w:val="32"/>
                              <w:szCs w:val="24"/>
                            </w:rPr>
                          </w:pPr>
                          <w:r>
                            <w:rPr>
                              <w:bCs/>
                              <w:spacing w:val="-2"/>
                              <w:kern w:val="32"/>
                              <w:szCs w:val="24"/>
                            </w:rPr>
                            <w:t>„</w:t>
                          </w:r>
                          <w:sdt>
                            <w:sdtPr>
                              <w:alias w:val="Numeris"/>
                              <w:tag w:val="nr_32437f414caf4e9597824886c0101dfc"/>
                              <w:lock w:val="sdtLocked"/>
                              <w:richText/>
                            </w:sdtPr>
                            <w:sdtContent>
                              <w:r>
                                <w:rPr>
                                  <w:bCs/>
                                  <w:spacing w:val="-2"/>
                                  <w:kern w:val="32"/>
                                  <w:szCs w:val="24"/>
                                </w:rPr>
                                <w:t>4</w:t>
                              </w:r>
                            </w:sdtContent>
                          </w:sdt>
                          <w:r>
                            <w:rPr>
                              <w:bCs/>
                              <w:spacing w:val="-2"/>
                              <w:kern w:val="32"/>
                              <w:szCs w:val="24"/>
                            </w:rPr>
                            <w:t>) organizuoti, diegti, naudoti ir prižiūrėti jam priklausančiais skirstomaisiais tinklais persiunčiamos elektros energijos apskaitą bei eksploatuoti ir prižiūrėti jos įrenginius, užtikrindamas išmaniosios energijos apskaitos sistemos įrengimą;“.</w:t>
                          </w:r>
                        </w:p>
                        <w:p w14:paraId="4E0F68F9" w14:textId="77777777">
                          <w:pPr>
                            <w:spacing w:line="360" w:lineRule="auto"/>
                            <w:ind w:firstLine="720"/>
                            <w:jc w:val="both"/>
                            <w:rPr>
                              <w:bCs/>
                              <w:spacing w:val="-2"/>
                              <w:kern w:val="32"/>
                              <w:szCs w:val="24"/>
                            </w:rPr>
                          </w:pPr>
                        </w:p>
                      </w:sdtContent>
                    </w:sdt>
                  </w:sdtContent>
                </w:sdt>
              </w:sdtContent>
            </w:sdt>
          </w:sdtContent>
        </w:sdt>
        <w:sdt>
          <w:sdtPr>
            <w:alias w:val="12 str."/>
            <w:tag w:val="part_93ac4e88d32d4d3784c8a01fca1afd59"/>
            <w:lock w:val="sdtLocked"/>
            <w:richText/>
          </w:sdtPr>
          <w:sdtContent>
            <w:p w14:paraId="128066AA" w14:textId="07BCA07E">
              <w:pPr>
                <w:spacing w:line="360" w:lineRule="auto"/>
                <w:ind w:firstLine="720"/>
                <w:jc w:val="both"/>
                <w:rPr>
                  <w:bCs/>
                  <w:spacing w:val="-2"/>
                  <w:kern w:val="32"/>
                  <w:szCs w:val="24"/>
                </w:rPr>
              </w:pPr>
              <w:sdt>
                <w:sdtPr>
                  <w:alias w:val="Numeris"/>
                  <w:tag w:val="nr_93ac4e88d32d4d3784c8a01fca1afd59"/>
                  <w:lock w:val="sdtLocked"/>
                  <w:richText/>
                </w:sdtPr>
                <w:sdtContent>
                  <w:r>
                    <w:rPr>
                      <w:b/>
                      <w:bCs/>
                      <w:spacing w:val="-2"/>
                      <w:kern w:val="32"/>
                      <w:szCs w:val="24"/>
                    </w:rPr>
                    <w:t>12</w:t>
                  </w:r>
                </w:sdtContent>
              </w:sdt>
              <w:r>
                <w:rPr>
                  <w:b/>
                  <w:bCs/>
                  <w:spacing w:val="-2"/>
                  <w:kern w:val="32"/>
                  <w:szCs w:val="24"/>
                </w:rPr>
                <w:t xml:space="preserve"> straipsnis. </w:t>
              </w:r>
              <w:sdt>
                <w:sdtPr>
                  <w:alias w:val="Pavadinimas"/>
                  <w:tag w:val="title_93ac4e88d32d4d3784c8a01fca1afd59"/>
                  <w:lock w:val="sdtLocked"/>
                  <w:richText/>
                </w:sdtPr>
                <w:sdtContent>
                  <w:r>
                    <w:rPr>
                      <w:b/>
                      <w:bCs/>
                      <w:spacing w:val="-2"/>
                      <w:kern w:val="32"/>
                      <w:szCs w:val="24"/>
                    </w:rPr>
                    <w:t>Įstatymo papildymas 39</w:t>
                  </w:r>
                  <w:r>
                    <w:rPr>
                      <w:b/>
                      <w:bCs/>
                      <w:spacing w:val="-2"/>
                      <w:kern w:val="32"/>
                      <w:szCs w:val="24"/>
                      <w:vertAlign w:val="superscript"/>
                    </w:rPr>
                    <w:t>1</w:t>
                  </w:r>
                  <w:r>
                    <w:rPr>
                      <w:b/>
                      <w:bCs/>
                      <w:spacing w:val="-2"/>
                      <w:kern w:val="32"/>
                      <w:szCs w:val="24"/>
                    </w:rPr>
                    <w:t xml:space="preserve"> straipsniu</w:t>
                  </w:r>
                </w:sdtContent>
              </w:sdt>
            </w:p>
            <w:sdt>
              <w:sdtPr>
                <w:alias w:val="12 str. 1 d."/>
                <w:tag w:val="part_67d2f8c143d74ea697107205031c5cf4"/>
                <w:lock w:val="sdtLocked"/>
                <w:richText/>
              </w:sdtPr>
              <w:sdtContent>
                <w:p w14:paraId="62EF541C" w14:textId="77777777">
                  <w:pPr>
                    <w:spacing w:line="360" w:lineRule="auto"/>
                    <w:ind w:firstLine="720"/>
                    <w:jc w:val="both"/>
                    <w:rPr>
                      <w:bCs/>
                      <w:spacing w:val="-2"/>
                      <w:kern w:val="32"/>
                      <w:szCs w:val="24"/>
                    </w:rPr>
                  </w:pPr>
                  <w:r>
                    <w:rPr>
                      <w:bCs/>
                      <w:spacing w:val="-2"/>
                      <w:kern w:val="32"/>
                      <w:szCs w:val="24"/>
                    </w:rPr>
                    <w:t>Papildyti Įstatymą 39</w:t>
                  </w:r>
                  <w:r>
                    <w:rPr>
                      <w:bCs/>
                      <w:spacing w:val="-2"/>
                      <w:kern w:val="32"/>
                      <w:szCs w:val="24"/>
                      <w:vertAlign w:val="superscript"/>
                    </w:rPr>
                    <w:t>1</w:t>
                  </w:r>
                  <w:r>
                    <w:rPr>
                      <w:bCs/>
                      <w:spacing w:val="-2"/>
                      <w:kern w:val="32"/>
                      <w:szCs w:val="24"/>
                    </w:rPr>
                    <w:t xml:space="preserve"> straipsniu:</w:t>
                  </w:r>
                </w:p>
                <w:sdt>
                  <w:sdtPr>
                    <w:alias w:val="citata"/>
                    <w:tag w:val="part_11993b481aa742d8a1704c38cdbce9c8"/>
                    <w:lock w:val="sdtLocked"/>
                    <w:richText/>
                  </w:sdtPr>
                  <w:sdtContent>
                    <w:sdt>
                      <w:sdtPr>
                        <w:alias w:val="39-1 str."/>
                        <w:tag w:val="part_bfa9ef4cebcc417eb6722a994234837c"/>
                        <w:lock w:val="sdtLocked"/>
                        <w:richText/>
                      </w:sdtPr>
                      <w:sdtContent>
                        <w:p w14:paraId="127A9389" w14:textId="77777777">
                          <w:pPr>
                            <w:spacing w:line="360" w:lineRule="auto"/>
                            <w:ind w:firstLine="720"/>
                            <w:jc w:val="both"/>
                            <w:rPr>
                              <w:bCs/>
                              <w:spacing w:val="-2"/>
                              <w:kern w:val="32"/>
                              <w:szCs w:val="24"/>
                            </w:rPr>
                          </w:pPr>
                          <w:r>
                            <w:rPr>
                              <w:bCs/>
                              <w:spacing w:val="-2"/>
                              <w:kern w:val="32"/>
                              <w:szCs w:val="24"/>
                            </w:rPr>
                            <w:t>„</w:t>
                          </w:r>
                          <w:sdt>
                            <w:sdtPr>
                              <w:alias w:val="Numeris"/>
                              <w:tag w:val="nr_bfa9ef4cebcc417eb6722a994234837c"/>
                              <w:lock w:val="sdtLocked"/>
                              <w:richText/>
                            </w:sdtPr>
                            <w:sdtContent>
                              <w:r>
                                <w:rPr>
                                  <w:b/>
                                  <w:bCs/>
                                  <w:spacing w:val="-2"/>
                                  <w:kern w:val="32"/>
                                  <w:szCs w:val="24"/>
                                </w:rPr>
                                <w:t>39</w:t>
                              </w:r>
                              <w:r>
                                <w:rPr>
                                  <w:b/>
                                  <w:bCs/>
                                  <w:spacing w:val="-2"/>
                                  <w:kern w:val="32"/>
                                  <w:szCs w:val="24"/>
                                  <w:vertAlign w:val="superscript"/>
                                </w:rPr>
                                <w:t>1</w:t>
                              </w:r>
                            </w:sdtContent>
                          </w:sdt>
                          <w:r>
                            <w:rPr>
                              <w:b/>
                              <w:bCs/>
                              <w:spacing w:val="-2"/>
                              <w:kern w:val="32"/>
                              <w:szCs w:val="24"/>
                            </w:rPr>
                            <w:t xml:space="preserve"> straipsnis. </w:t>
                          </w:r>
                          <w:sdt>
                            <w:sdtPr>
                              <w:alias w:val="Pavadinimas"/>
                              <w:tag w:val="title_bfa9ef4cebcc417eb6722a994234837c"/>
                              <w:lock w:val="sdtLocked"/>
                              <w:richText/>
                            </w:sdtPr>
                            <w:sdtContent>
                              <w:r>
                                <w:rPr>
                                  <w:b/>
                                  <w:bCs/>
                                  <w:spacing w:val="-2"/>
                                  <w:kern w:val="32"/>
                                  <w:szCs w:val="24"/>
                                </w:rPr>
                                <w:t>Skirstomųjų tinklų plėtros planavimas</w:t>
                              </w:r>
                            </w:sdtContent>
                          </w:sdt>
                        </w:p>
                        <w:sdt>
                          <w:sdtPr>
                            <w:alias w:val="39-1 str. 1 d."/>
                            <w:tag w:val="part_cf676a860a734fbda9b22d6a2e833842"/>
                            <w:lock w:val="sdtLocked"/>
                            <w:richText/>
                          </w:sdtPr>
                          <w:sdtContent>
                            <w:p w14:paraId="037AAEB0" w14:textId="49A89022">
                              <w:pPr>
                                <w:spacing w:line="360" w:lineRule="auto"/>
                                <w:ind w:firstLine="720"/>
                                <w:jc w:val="both"/>
                                <w:rPr>
                                  <w:bCs/>
                                  <w:spacing w:val="-2"/>
                                  <w:kern w:val="32"/>
                                  <w:szCs w:val="24"/>
                                </w:rPr>
                              </w:pPr>
                              <w:sdt>
                                <w:sdtPr>
                                  <w:alias w:val="Numeris"/>
                                  <w:tag w:val="nr_cf676a860a734fbda9b22d6a2e833842"/>
                                  <w:lock w:val="sdtLocked"/>
                                  <w:richText/>
                                </w:sdtPr>
                                <w:sdtContent>
                                  <w:r>
                                    <w:rPr>
                                      <w:bCs/>
                                      <w:spacing w:val="-2"/>
                                      <w:kern w:val="32"/>
                                      <w:szCs w:val="24"/>
                                    </w:rPr>
                                    <w:t>1</w:t>
                                  </w:r>
                                </w:sdtContent>
                              </w:sdt>
                              <w:r>
                                <w:rPr>
                                  <w:bCs/>
                                  <w:spacing w:val="-2"/>
                                  <w:kern w:val="32"/>
                                  <w:szCs w:val="24"/>
                                </w:rPr>
                                <w:t xml:space="preserve">. Skirstomųjų tinklų operatorius rengia 10 metų skirstomųjų tinklų plėtros, atnaujinimo ir modernizavimo investicijų planą, grindžiamą esama ir numatoma elektros energijos pasiūla ir paklausa elektros energetikos sistemoje, </w:t>
                              </w:r>
                              <w:r>
                                <w:rPr>
                                  <w:rFonts w:cs="Arial"/>
                                  <w:bCs/>
                                  <w:spacing w:val="-2"/>
                                  <w:kern w:val="32"/>
                                  <w:szCs w:val="24"/>
                                </w:rPr>
                                <w:t xml:space="preserve">elektros tinklo patikimumu, leistinu įrangos tarnavimo amžiumi bei </w:t>
                              </w:r>
                              <w:r>
                                <w:rPr>
                                  <w:bCs/>
                                  <w:spacing w:val="-2"/>
                                  <w:kern w:val="32"/>
                                  <w:szCs w:val="24"/>
                                </w:rPr>
                                <w:t>išmaniųjų tinklų ir išmaniųjų energijos apskaitos sistemų plėtros planais ir reikalavimais. Planas turi būti atnaujinamas kasmet ir ne vėliau kaip iki kiekvienų metų liepos 1 dienos paskelbiamas skirstomųjų tinklų operatoriaus interneto svetainėje. Prieš paskelbiant 10 metų skirstomųjų tinklų plėtros, atnaujinimo ir modernizavimo investicijų planą, skirstomųjų tinklų operatorius vykdo skaidrias ir viešas konsultacijas su kompetentingomis valstybės institucijomis ir kitomis suinteresuotomis šalimis.</w:t>
                              </w:r>
                            </w:p>
                          </w:sdtContent>
                        </w:sdt>
                        <w:sdt>
                          <w:sdtPr>
                            <w:alias w:val="39-1 str. 2 d."/>
                            <w:tag w:val="part_c572bd7eb3a14bf281464b6434e9e9d1"/>
                            <w:lock w:val="sdtLocked"/>
                            <w:richText/>
                          </w:sdtPr>
                          <w:sdtContent>
                            <w:p w14:paraId="181C8DD4" w14:textId="70E22E55">
                              <w:pPr>
                                <w:spacing w:line="360" w:lineRule="auto"/>
                                <w:ind w:firstLine="720"/>
                                <w:jc w:val="both"/>
                                <w:rPr>
                                  <w:bCs/>
                                  <w:spacing w:val="-2"/>
                                  <w:kern w:val="32"/>
                                  <w:szCs w:val="24"/>
                                </w:rPr>
                              </w:pPr>
                              <w:sdt>
                                <w:sdtPr>
                                  <w:alias w:val="Numeris"/>
                                  <w:tag w:val="nr_c572bd7eb3a14bf281464b6434e9e9d1"/>
                                  <w:lock w:val="sdtLocked"/>
                                  <w:richText/>
                                </w:sdtPr>
                                <w:sdtContent>
                                  <w:r>
                                    <w:rPr>
                                      <w:bCs/>
                                      <w:spacing w:val="-2"/>
                                      <w:kern w:val="32"/>
                                      <w:szCs w:val="24"/>
                                    </w:rPr>
                                    <w:t>2</w:t>
                                  </w:r>
                                </w:sdtContent>
                              </w:sdt>
                              <w:r>
                                <w:rPr>
                                  <w:bCs/>
                                  <w:spacing w:val="-2"/>
                                  <w:kern w:val="32"/>
                                  <w:szCs w:val="24"/>
                                </w:rPr>
                                <w:t xml:space="preserve">. Šio straipsnio 1 dalyje nurodytame skirstomųjų tinklų plėtros, atnaujinimo ir modernizavimo investicijų plane </w:t>
                              </w:r>
                              <w:r>
                                <w:rPr>
                                  <w:bCs/>
                                  <w:i/>
                                  <w:spacing w:val="-2"/>
                                  <w:kern w:val="32"/>
                                  <w:szCs w:val="24"/>
                                </w:rPr>
                                <w:t>inter alia</w:t>
                              </w:r>
                              <w:r>
                                <w:rPr>
                                  <w:bCs/>
                                  <w:spacing w:val="-2"/>
                                  <w:kern w:val="32"/>
                                  <w:szCs w:val="24"/>
                                </w:rPr>
                                <w:t xml:space="preserve"> nurodoma:</w:t>
                              </w:r>
                            </w:p>
                            <w:sdt>
                              <w:sdtPr>
                                <w:alias w:val="39-1 str. 2 d. 1 p."/>
                                <w:tag w:val="part_05d6ed5fbd6749bf9886644b8ba541b1"/>
                                <w:lock w:val="sdtLocked"/>
                                <w:richText/>
                              </w:sdtPr>
                              <w:sdtContent>
                                <w:p w14:paraId="1A79B949" w14:textId="23CE6804">
                                  <w:pPr>
                                    <w:spacing w:line="360" w:lineRule="auto"/>
                                    <w:ind w:firstLine="720"/>
                                    <w:jc w:val="both"/>
                                    <w:rPr>
                                      <w:bCs/>
                                      <w:spacing w:val="-2"/>
                                      <w:kern w:val="32"/>
                                      <w:szCs w:val="24"/>
                                    </w:rPr>
                                  </w:pPr>
                                  <w:sdt>
                                    <w:sdtPr>
                                      <w:alias w:val="Numeris"/>
                                      <w:tag w:val="nr_05d6ed5fbd6749bf9886644b8ba541b1"/>
                                      <w:lock w:val="sdtLocked"/>
                                      <w:richText/>
                                    </w:sdtPr>
                                    <w:sdtContent>
                                      <w:r>
                                        <w:rPr>
                                          <w:bCs/>
                                          <w:spacing w:val="-2"/>
                                          <w:kern w:val="32"/>
                                          <w:szCs w:val="24"/>
                                        </w:rPr>
                                        <w:t>1</w:t>
                                      </w:r>
                                    </w:sdtContent>
                                  </w:sdt>
                                  <w:r>
                                    <w:rPr>
                                      <w:bCs/>
                                      <w:spacing w:val="-2"/>
                                      <w:kern w:val="32"/>
                                      <w:szCs w:val="24"/>
                                    </w:rPr>
                                    <w:t>) skirstomųjų tinklų įrengimo, atnaujinimo gairės – infrastruktūros dalys, kurios bus įrengiamos ar atnaujinamos per planuojamą 10 metų laikotarpį;</w:t>
                                  </w:r>
                                </w:p>
                              </w:sdtContent>
                            </w:sdt>
                            <w:sdt>
                              <w:sdtPr>
                                <w:alias w:val="39-1 str. 2 d. 2 p."/>
                                <w:tag w:val="part_d05d931000764df1acd3658fcb047183"/>
                                <w:lock w:val="sdtLocked"/>
                                <w:richText/>
                              </w:sdtPr>
                              <w:sdtContent>
                                <w:p w14:paraId="4AC5F2FF" w14:textId="5A7C943E">
                                  <w:pPr>
                                    <w:spacing w:line="360" w:lineRule="auto"/>
                                    <w:ind w:firstLine="720"/>
                                    <w:jc w:val="both"/>
                                    <w:rPr>
                                      <w:bCs/>
                                      <w:spacing w:val="-2"/>
                                      <w:kern w:val="32"/>
                                      <w:szCs w:val="24"/>
                                    </w:rPr>
                                  </w:pPr>
                                  <w:sdt>
                                    <w:sdtPr>
                                      <w:alias w:val="Numeris"/>
                                      <w:tag w:val="nr_d05d931000764df1acd3658fcb047183"/>
                                      <w:lock w:val="sdtLocked"/>
                                      <w:richText/>
                                    </w:sdtPr>
                                    <w:sdtContent>
                                      <w:r>
                                        <w:rPr>
                                          <w:bCs/>
                                          <w:spacing w:val="-2"/>
                                          <w:kern w:val="32"/>
                                          <w:szCs w:val="24"/>
                                        </w:rPr>
                                        <w:t>2</w:t>
                                      </w:r>
                                    </w:sdtContent>
                                  </w:sdt>
                                  <w:r>
                                    <w:rPr>
                                      <w:bCs/>
                                      <w:spacing w:val="-2"/>
                                      <w:kern w:val="32"/>
                                      <w:szCs w:val="24"/>
                                    </w:rPr>
                                    <w:t>) bendroji investicijų programa, dėl kurios jau priimtas sprendimas, ir nauji investicijų rodikliai (apimtys), kurių bus siekiama per planuojamą 10 metų laikotarpį;</w:t>
                                  </w:r>
                                </w:p>
                              </w:sdtContent>
                            </w:sdt>
                            <w:sdt>
                              <w:sdtPr>
                                <w:alias w:val="39-1 str. 2 d. 3 p."/>
                                <w:tag w:val="part_8367fc69fb284c738f1127455fd40e37"/>
                                <w:lock w:val="sdtLocked"/>
                                <w:richText/>
                              </w:sdtPr>
                              <w:sdtContent>
                                <w:p w14:paraId="13320747" w14:textId="77777777">
                                  <w:pPr>
                                    <w:spacing w:line="360" w:lineRule="auto"/>
                                    <w:ind w:firstLine="720"/>
                                    <w:jc w:val="both"/>
                                    <w:rPr>
                                      <w:bCs/>
                                      <w:spacing w:val="-2"/>
                                      <w:kern w:val="32"/>
                                      <w:szCs w:val="24"/>
                                    </w:rPr>
                                  </w:pPr>
                                  <w:sdt>
                                    <w:sdtPr>
                                      <w:alias w:val="Numeris"/>
                                      <w:tag w:val="nr_8367fc69fb284c738f1127455fd40e37"/>
                                      <w:lock w:val="sdtLocked"/>
                                      <w:richText/>
                                    </w:sdtPr>
                                    <w:sdtContent>
                                      <w:r>
                                        <w:rPr>
                                          <w:bCs/>
                                          <w:spacing w:val="-2"/>
                                          <w:kern w:val="32"/>
                                          <w:szCs w:val="24"/>
                                        </w:rPr>
                                        <w:t>3</w:t>
                                      </w:r>
                                    </w:sdtContent>
                                  </w:sdt>
                                  <w:r>
                                    <w:rPr>
                                      <w:bCs/>
                                      <w:spacing w:val="-2"/>
                                      <w:kern w:val="32"/>
                                      <w:szCs w:val="24"/>
                                    </w:rPr>
                                    <w:t>) bendrosios investicijų programos ir naujų investicijų rodiklių (apimčių) planuojami įgyvendinimo terminai;</w:t>
                                  </w:r>
                                </w:p>
                              </w:sdtContent>
                            </w:sdt>
                            <w:sdt>
                              <w:sdtPr>
                                <w:alias w:val="39-1 str. 2 d. 4 p."/>
                                <w:tag w:val="part_09ca9df1442c4c45971a8d8e40dee44f"/>
                                <w:lock w:val="sdtLocked"/>
                                <w:richText/>
                              </w:sdtPr>
                              <w:sdtContent>
                                <w:p w14:paraId="46F6888B" w14:textId="2989F642">
                                  <w:pPr>
                                    <w:spacing w:line="360" w:lineRule="auto"/>
                                    <w:ind w:firstLine="720"/>
                                    <w:jc w:val="both"/>
                                    <w:rPr>
                                      <w:bCs/>
                                      <w:spacing w:val="-2"/>
                                      <w:kern w:val="32"/>
                                      <w:szCs w:val="24"/>
                                    </w:rPr>
                                  </w:pPr>
                                  <w:sdt>
                                    <w:sdtPr>
                                      <w:alias w:val="Numeris"/>
                                      <w:tag w:val="nr_09ca9df1442c4c45971a8d8e40dee44f"/>
                                      <w:lock w:val="sdtLocked"/>
                                      <w:richText/>
                                    </w:sdtPr>
                                    <w:sdtContent>
                                      <w:r>
                                        <w:rPr>
                                          <w:bCs/>
                                          <w:spacing w:val="-2"/>
                                          <w:kern w:val="32"/>
                                          <w:szCs w:val="24"/>
                                        </w:rPr>
                                        <w:t>4</w:t>
                                      </w:r>
                                    </w:sdtContent>
                                  </w:sdt>
                                  <w:r>
                                    <w:rPr>
                                      <w:bCs/>
                                      <w:spacing w:val="-2"/>
                                      <w:kern w:val="32"/>
                                      <w:szCs w:val="24"/>
                                    </w:rPr>
                                    <w:t>) veiksmingos priemonės, skirtos tiekimo saugumui, patikimumui ir teikiamų paslaugų kokybei užtikrinti;</w:t>
                                  </w:r>
                                </w:p>
                              </w:sdtContent>
                            </w:sdt>
                            <w:sdt>
                              <w:sdtPr>
                                <w:alias w:val="39-1 str. 2 d. 5 p."/>
                                <w:tag w:val="part_d523d21e7a244345a25be3f32e08c0f7"/>
                                <w:lock w:val="sdtLocked"/>
                                <w:richText/>
                              </w:sdtPr>
                              <w:sdtContent>
                                <w:p w14:paraId="2707F36F" w14:textId="0284A4E8">
                                  <w:pPr>
                                    <w:spacing w:line="360" w:lineRule="auto"/>
                                    <w:ind w:firstLine="720"/>
                                    <w:jc w:val="both"/>
                                    <w:rPr>
                                      <w:bCs/>
                                      <w:spacing w:val="-2"/>
                                      <w:kern w:val="32"/>
                                      <w:szCs w:val="24"/>
                                    </w:rPr>
                                  </w:pPr>
                                  <w:sdt>
                                    <w:sdtPr>
                                      <w:alias w:val="Numeris"/>
                                      <w:tag w:val="nr_d523d21e7a244345a25be3f32e08c0f7"/>
                                      <w:lock w:val="sdtLocked"/>
                                      <w:richText/>
                                    </w:sdtPr>
                                    <w:sdtContent>
                                      <w:r>
                                        <w:rPr>
                                          <w:bCs/>
                                          <w:spacing w:val="-2"/>
                                          <w:kern w:val="32"/>
                                          <w:szCs w:val="24"/>
                                        </w:rPr>
                                        <w:t>5</w:t>
                                      </w:r>
                                    </w:sdtContent>
                                  </w:sdt>
                                  <w:r>
                                    <w:rPr>
                                      <w:bCs/>
                                      <w:spacing w:val="-2"/>
                                      <w:kern w:val="32"/>
                                      <w:szCs w:val="24"/>
                                    </w:rPr>
                                    <w:t>) skirstomųjų tinklų operatoriaus pagrįstos prognozės, kuriomis remiantis buvo sudarytas planas, ir jų prielaidos.</w:t>
                                  </w:r>
                                </w:p>
                              </w:sdtContent>
                            </w:sdt>
                          </w:sdtContent>
                        </w:sdt>
                        <w:sdt>
                          <w:sdtPr>
                            <w:alias w:val="39-1 str. 3 d."/>
                            <w:tag w:val="part_25ca3dbe01114ea98562654d041e5cfa"/>
                            <w:lock w:val="sdtLocked"/>
                            <w:richText/>
                          </w:sdtPr>
                          <w:sdtContent>
                            <w:p w14:paraId="7712B825" w14:textId="45BEB4B0">
                              <w:pPr>
                                <w:spacing w:line="360" w:lineRule="auto"/>
                                <w:ind w:firstLine="720"/>
                                <w:jc w:val="both"/>
                                <w:rPr>
                                  <w:bCs/>
                                  <w:spacing w:val="-2"/>
                                  <w:kern w:val="32"/>
                                  <w:szCs w:val="24"/>
                                </w:rPr>
                              </w:pPr>
                              <w:sdt>
                                <w:sdtPr>
                                  <w:alias w:val="Numeris"/>
                                  <w:tag w:val="nr_25ca3dbe01114ea98562654d041e5cfa"/>
                                  <w:lock w:val="sdtLocked"/>
                                  <w:richText/>
                                </w:sdtPr>
                                <w:sdtContent>
                                  <w:r>
                                    <w:rPr>
                                      <w:bCs/>
                                      <w:spacing w:val="-2"/>
                                      <w:kern w:val="32"/>
                                      <w:szCs w:val="24"/>
                                    </w:rPr>
                                    <w:t>3</w:t>
                                  </w:r>
                                </w:sdtContent>
                              </w:sdt>
                              <w:r>
                                <w:rPr>
                                  <w:bCs/>
                                  <w:spacing w:val="-2"/>
                                  <w:kern w:val="32"/>
                                  <w:szCs w:val="24"/>
                                </w:rPr>
                                <w:t>. Rengdamas skirstomųjų tinklų plėtros, atnaujinimo ir modernizavimo investicijų planą, skirstomųjų tinklų operatorius įvertina prognozes apie elektros energijos gamybos, tiekimo ir vartojimo tendencijas, atsižvelgdamas į valstybės politikos kryptis, pagrįstas elektros energetikos sektoriaus veiklos reguliavimo bendraisiais principais, bei atsižvelgdamas į energijos vartojimo efektyvumo ir paklausos valdymo priemones arba paskirstytąją gamybą, dėl kurios gali nebelikti poreikio plėtoti, atnaujinti ar modernizuoti elektros energijos skirstomųjų tinklų.</w:t>
                              </w:r>
                            </w:p>
                          </w:sdtContent>
                        </w:sdt>
                        <w:sdt>
                          <w:sdtPr>
                            <w:alias w:val="39-1 str. 4 d."/>
                            <w:tag w:val="part_c1eb289e43714f7cb6b9c6b208bb2a02"/>
                            <w:lock w:val="sdtLocked"/>
                            <w:richText/>
                          </w:sdtPr>
                          <w:sdtContent>
                            <w:p w14:paraId="40D2AD7C" w14:textId="529AE108">
                              <w:pPr>
                                <w:spacing w:line="360" w:lineRule="auto"/>
                                <w:ind w:firstLine="720"/>
                                <w:jc w:val="both"/>
                                <w:rPr>
                                  <w:bCs/>
                                  <w:spacing w:val="-2"/>
                                  <w:kern w:val="32"/>
                                  <w:szCs w:val="24"/>
                                </w:rPr>
                              </w:pPr>
                              <w:sdt>
                                <w:sdtPr>
                                  <w:alias w:val="Numeris"/>
                                  <w:tag w:val="nr_c1eb289e43714f7cb6b9c6b208bb2a02"/>
                                  <w:lock w:val="sdtLocked"/>
                                  <w:richText/>
                                </w:sdtPr>
                                <w:sdtContent>
                                  <w:r>
                                    <w:rPr>
                                      <w:bCs/>
                                      <w:spacing w:val="-2"/>
                                      <w:kern w:val="32"/>
                                      <w:szCs w:val="24"/>
                                    </w:rPr>
                                    <w:t>4</w:t>
                                  </w:r>
                                </w:sdtContent>
                              </w:sdt>
                              <w:r>
                                <w:rPr>
                                  <w:bCs/>
                                  <w:spacing w:val="-2"/>
                                  <w:kern w:val="32"/>
                                  <w:szCs w:val="24"/>
                                </w:rPr>
                                <w:t>. Komisija vykdo skirstomųjų tinklų plėtros, atnaujinimo ir modernizavimo investicijų plano įgyvendinimo stebėseną. Komisija, nustačiusi skirstomųjų tinklų plėtros, atnaujinimo ir modernizavimo investicijų plano neatitiktį šiame straipsnyje nustatytiems reikalavimams, teikia skirstomųjų tinklų operatoriui pastabas dėl skirstomųjų tinklų plėtros, atnaujinimo ir modernizavimo investicijų plano koregavimo ar keitimo ir nurodo protingą terminą šiems veiksmams atlikti. Skirstomųjų tinklų operatorius, savo interneto svetainėje nepaskelbęs skirstomųjų tinklų plėtros, atnaujinimo ir modernizavimo investicijų plano šio straipsnio 1 dalyje nustatytais terminais arba paskelbęs planą nesilaikydamas šiame straipsnyje nustatytų reikalavimų ir nepašalinęs nustatytų pažeidimų per Komisijos nurodytą terminą, laikomas pažeidusiu reguliuojamos elektros energijos skirstymo veiklos sąlygas.</w:t>
                              </w:r>
                            </w:p>
                          </w:sdtContent>
                        </w:sdt>
                        <w:sdt>
                          <w:sdtPr>
                            <w:alias w:val="39-1 str. 5 d."/>
                            <w:tag w:val="part_33941ebf219342a48800da96bc5d0a78"/>
                            <w:lock w:val="sdtLocked"/>
                            <w:richText/>
                          </w:sdtPr>
                          <w:sdtContent>
                            <w:p w14:paraId="79CDB412" w14:textId="02633480">
                              <w:pPr>
                                <w:spacing w:line="360" w:lineRule="auto"/>
                                <w:ind w:firstLine="720"/>
                                <w:jc w:val="both"/>
                                <w:rPr>
                                  <w:bCs/>
                                  <w:spacing w:val="-2"/>
                                  <w:kern w:val="32"/>
                                  <w:szCs w:val="24"/>
                                </w:rPr>
                              </w:pPr>
                              <w:sdt>
                                <w:sdtPr>
                                  <w:alias w:val="Numeris"/>
                                  <w:tag w:val="nr_33941ebf219342a48800da96bc5d0a78"/>
                                  <w:lock w:val="sdtLocked"/>
                                  <w:richText/>
                                </w:sdtPr>
                                <w:sdtContent>
                                  <w:r>
                                    <w:rPr>
                                      <w:bCs/>
                                      <w:spacing w:val="-2"/>
                                      <w:kern w:val="32"/>
                                      <w:szCs w:val="24"/>
                                    </w:rPr>
                                    <w:t>5</w:t>
                                  </w:r>
                                </w:sdtContent>
                              </w:sdt>
                              <w:r>
                                <w:rPr>
                                  <w:bCs/>
                                  <w:spacing w:val="-2"/>
                                  <w:kern w:val="32"/>
                                  <w:szCs w:val="24"/>
                                </w:rPr>
                                <w:t>. Tuo atveju, kai skirstomųjų tinklų operatorius neatlieka investicijų, kurios pagal skirstomųjų tinklų plėtros, atnaujinimo ir modernizavimo investicijų planą turėjo būti padarytos per praėjusius 3 metus, Komisija gali įpareigoti skirstomųjų tinklų operatorių atlikti atitinkamas investicijas ir (ar) imtis kitų šiame įstatyme ir Energetikos įstatyme nustatytų priemonių siekiant užtikrinti skirstomųjų tinklų plėtros, atnaujinimo ir modernizavimo investicijų plano įgyvendinimą.</w:t>
                              </w:r>
                            </w:p>
                          </w:sdtContent>
                        </w:sdt>
                        <w:sdt>
                          <w:sdtPr>
                            <w:alias w:val="39-1 str. 6 d."/>
                            <w:tag w:val="part_4ab6d5c5fb784e86b3475a1c3ebf8557"/>
                            <w:lock w:val="sdtLocked"/>
                            <w:richText/>
                          </w:sdtPr>
                          <w:sdtContent>
                            <w:p w14:paraId="148C4718" w14:textId="32E1CD2C">
                              <w:pPr>
                                <w:spacing w:line="360" w:lineRule="auto"/>
                                <w:ind w:firstLine="720"/>
                                <w:jc w:val="both"/>
                                <w:rPr>
                                  <w:bCs/>
                                  <w:spacing w:val="-2"/>
                                  <w:kern w:val="32"/>
                                  <w:szCs w:val="24"/>
                                </w:rPr>
                              </w:pPr>
                              <w:sdt>
                                <w:sdtPr>
                                  <w:alias w:val="Numeris"/>
                                  <w:tag w:val="nr_4ab6d5c5fb784e86b3475a1c3ebf8557"/>
                                  <w:lock w:val="sdtLocked"/>
                                  <w:richText/>
                                </w:sdtPr>
                                <w:sdtContent>
                                  <w:r>
                                    <w:rPr>
                                      <w:bCs/>
                                      <w:spacing w:val="-2"/>
                                      <w:kern w:val="32"/>
                                      <w:szCs w:val="24"/>
                                    </w:rPr>
                                    <w:t>6</w:t>
                                  </w:r>
                                </w:sdtContent>
                              </w:sdt>
                              <w:r>
                                <w:rPr>
                                  <w:bCs/>
                                  <w:spacing w:val="-2"/>
                                  <w:kern w:val="32"/>
                                  <w:szCs w:val="24"/>
                                </w:rPr>
                                <w:t>. Šio straipsnio nuostatos netaikomos skirstomųjų tinklų operatoriams, aptarnaujantiems mažiau kaip 100 000 vartotojų.“</w:t>
                              </w:r>
                            </w:p>
                            <w:p w14:paraId="497C8F57" w14:textId="77777777">
                              <w:pPr>
                                <w:spacing w:line="360" w:lineRule="auto"/>
                                <w:ind w:firstLine="720"/>
                                <w:jc w:val="both"/>
                                <w:rPr>
                                  <w:bCs/>
                                  <w:spacing w:val="-2"/>
                                  <w:kern w:val="32"/>
                                  <w:szCs w:val="24"/>
                                </w:rPr>
                              </w:pPr>
                            </w:p>
                          </w:sdtContent>
                        </w:sdt>
                      </w:sdtContent>
                    </w:sdt>
                  </w:sdtContent>
                </w:sdt>
              </w:sdtContent>
            </w:sdt>
          </w:sdtContent>
        </w:sdt>
        <w:sdt>
          <w:sdtPr>
            <w:alias w:val="13 str."/>
            <w:tag w:val="part_bd14f04246514e4db105f6b4850ae448"/>
            <w:lock w:val="sdtLocked"/>
            <w:richText/>
          </w:sdtPr>
          <w:sdtContent>
            <w:p w14:paraId="18CE60A5" w14:textId="4F5605BF">
              <w:pPr>
                <w:spacing w:line="360" w:lineRule="auto"/>
                <w:ind w:firstLine="720"/>
                <w:jc w:val="both"/>
                <w:rPr>
                  <w:bCs/>
                  <w:spacing w:val="-2"/>
                  <w:kern w:val="32"/>
                  <w:szCs w:val="24"/>
                </w:rPr>
              </w:pPr>
              <w:sdt>
                <w:sdtPr>
                  <w:alias w:val="Numeris"/>
                  <w:tag w:val="nr_bd14f04246514e4db105f6b4850ae448"/>
                  <w:lock w:val="sdtLocked"/>
                  <w:richText/>
                </w:sdtPr>
                <w:sdtContent>
                  <w:r>
                    <w:rPr>
                      <w:b/>
                      <w:bCs/>
                      <w:spacing w:val="-2"/>
                      <w:kern w:val="32"/>
                      <w:szCs w:val="24"/>
                    </w:rPr>
                    <w:t>13</w:t>
                  </w:r>
                </w:sdtContent>
              </w:sdt>
              <w:r>
                <w:rPr>
                  <w:b/>
                  <w:bCs/>
                  <w:spacing w:val="-2"/>
                  <w:kern w:val="32"/>
                  <w:szCs w:val="24"/>
                </w:rPr>
                <w:t xml:space="preserve"> straipsnis. </w:t>
              </w:r>
              <w:sdt>
                <w:sdtPr>
                  <w:alias w:val="Pavadinimas"/>
                  <w:tag w:val="title_bd14f04246514e4db105f6b4850ae448"/>
                  <w:lock w:val="sdtLocked"/>
                  <w:richText/>
                </w:sdtPr>
                <w:sdtContent>
                  <w:r>
                    <w:rPr>
                      <w:b/>
                      <w:bCs/>
                      <w:spacing w:val="-2"/>
                      <w:kern w:val="32"/>
                      <w:szCs w:val="24"/>
                    </w:rPr>
                    <w:t>40 straipsnio pakeitimas</w:t>
                  </w:r>
                </w:sdtContent>
              </w:sdt>
            </w:p>
            <w:sdt>
              <w:sdtPr>
                <w:alias w:val="13 str. 1 d."/>
                <w:tag w:val="part_e723244659b84160a8afb31ed19b774a"/>
                <w:lock w:val="sdtLocked"/>
                <w:richText/>
              </w:sdtPr>
              <w:sdtContent>
                <w:p w14:paraId="6A675254" w14:textId="5076A295">
                  <w:pPr>
                    <w:spacing w:line="360" w:lineRule="auto"/>
                    <w:ind w:firstLine="720"/>
                    <w:jc w:val="both"/>
                    <w:rPr>
                      <w:bCs/>
                      <w:spacing w:val="-2"/>
                      <w:kern w:val="32"/>
                      <w:szCs w:val="24"/>
                    </w:rPr>
                  </w:pPr>
                  <w:r>
                    <w:rPr>
                      <w:bCs/>
                      <w:spacing w:val="-2"/>
                      <w:kern w:val="32"/>
                      <w:szCs w:val="24"/>
                    </w:rPr>
                    <w:t>Pakeisti 40 straipsnį ir jį išdėstyti taip:</w:t>
                  </w:r>
                </w:p>
                <w:sdt>
                  <w:sdtPr>
                    <w:alias w:val="citata"/>
                    <w:tag w:val="part_2779f72f68764246bfbde5d96d647077"/>
                    <w:lock w:val="sdtLocked"/>
                    <w:richText/>
                  </w:sdtPr>
                  <w:sdtContent>
                    <w:sdt>
                      <w:sdtPr>
                        <w:alias w:val="40 str."/>
                        <w:tag w:val="part_0d02c5dbd41c42aebf1eea6e86c14ae0"/>
                        <w:lock w:val="sdtLocked"/>
                        <w:richText/>
                      </w:sdtPr>
                      <w:sdtContent>
                        <w:p w14:paraId="2D4EF21C" w14:textId="5E76D3E3">
                          <w:pPr>
                            <w:spacing w:line="360" w:lineRule="auto"/>
                            <w:ind w:firstLine="720"/>
                            <w:jc w:val="both"/>
                            <w:rPr>
                              <w:bCs/>
                              <w:spacing w:val="-2"/>
                              <w:kern w:val="32"/>
                              <w:szCs w:val="24"/>
                            </w:rPr>
                          </w:pPr>
                          <w:r>
                            <w:rPr>
                              <w:bCs/>
                              <w:spacing w:val="-2"/>
                              <w:kern w:val="32"/>
                              <w:szCs w:val="24"/>
                            </w:rPr>
                            <w:t>„</w:t>
                          </w:r>
                          <w:sdt>
                            <w:sdtPr>
                              <w:alias w:val="Numeris"/>
                              <w:tag w:val="nr_0d02c5dbd41c42aebf1eea6e86c14ae0"/>
                              <w:lock w:val="sdtLocked"/>
                              <w:richText/>
                            </w:sdtPr>
                            <w:sdtContent>
                              <w:r>
                                <w:rPr>
                                  <w:b/>
                                  <w:bCs/>
                                  <w:spacing w:val="-2"/>
                                  <w:kern w:val="32"/>
                                  <w:szCs w:val="24"/>
                                </w:rPr>
                                <w:t>40</w:t>
                              </w:r>
                            </w:sdtContent>
                          </w:sdt>
                          <w:r>
                            <w:rPr>
                              <w:b/>
                              <w:bCs/>
                              <w:spacing w:val="-2"/>
                              <w:kern w:val="32"/>
                              <w:szCs w:val="24"/>
                            </w:rPr>
                            <w:t xml:space="preserve"> straipsnis. </w:t>
                          </w:r>
                          <w:sdt>
                            <w:sdtPr>
                              <w:alias w:val="Pavadinimas"/>
                              <w:tag w:val="title_0d02c5dbd41c42aebf1eea6e86c14ae0"/>
                              <w:lock w:val="sdtLocked"/>
                              <w:richText/>
                            </w:sdtPr>
                            <w:sdtContent>
                              <w:r>
                                <w:rPr>
                                  <w:b/>
                                  <w:bCs/>
                                  <w:spacing w:val="-2"/>
                                  <w:kern w:val="32"/>
                                  <w:szCs w:val="24"/>
                                </w:rPr>
                                <w:t>Atsiskaitymo už elektros energijos persiuntimą skirstomaisiais tinklais garantijos</w:t>
                              </w:r>
                            </w:sdtContent>
                          </w:sdt>
                        </w:p>
                        <w:sdt>
                          <w:sdtPr>
                            <w:alias w:val="40 str. 1 d."/>
                            <w:tag w:val="part_8ae96769f8314034a7eef48bef271784"/>
                            <w:lock w:val="sdtLocked"/>
                            <w:richText/>
                          </w:sdtPr>
                          <w:sdtContent>
                            <w:p w14:paraId="72481946" w14:textId="4FDDD08A">
                              <w:pPr>
                                <w:spacing w:line="360" w:lineRule="auto"/>
                                <w:ind w:firstLine="720"/>
                                <w:jc w:val="both"/>
                                <w:rPr>
                                  <w:bCs/>
                                  <w:spacing w:val="-2"/>
                                  <w:kern w:val="32"/>
                                  <w:szCs w:val="24"/>
                                </w:rPr>
                              </w:pPr>
                              <w:r>
                                <w:rPr>
                                  <w:bCs/>
                                  <w:spacing w:val="-2"/>
                                  <w:kern w:val="32"/>
                                  <w:szCs w:val="24"/>
                                </w:rPr>
                                <w:t>Vartotojai, kurių įrenginiai yra prijungti prie skirstomųjų tinklų ir kurie yra sudarę su nepriklausomu tiekėju elektros energijos tiekimo sutartį, privalo sudaryti sutartį su skirstomųjų tinklų operatoriumi ir laiku atsiskaityti už elektros energijos persiuntimą perdavimo ir skirstomaisiais tinklais, taip pat už sistemines paslaugas ir viešuosius interesus atitinkančias paslaugas. Nepriklausomas tiekėjas, kuris yra sudaręs sutartį su skirstomųjų tinklų operatoriumi dėl atsiskaitymo už vartotojui suteiktas persiuntimo paslaugas bei</w:t>
                              </w:r>
                              <w:r>
                                <w:rPr>
                                  <w:rFonts w:ascii="TimesLT" w:hAnsi="TimesLT" w:cs="Arial"/>
                                  <w:bCs/>
                                  <w:kern w:val="32"/>
                                  <w:szCs w:val="24"/>
                                </w:rPr>
                                <w:t xml:space="preserve"> </w:t>
                              </w:r>
                              <w:r>
                                <w:rPr>
                                  <w:bCs/>
                                  <w:spacing w:val="-2"/>
                                  <w:kern w:val="32"/>
                                  <w:szCs w:val="24"/>
                                </w:rPr>
                                <w:t>už sistemines paslaugas ir viešuosius interesus atitinkančias paslaugas, ir vartotojas, pažeidęs su skirstomųjų tinklų operatoriumi sudarytą sutartį, privalo skirstomųjų tinklų operatoriaus reikalavimu pateikti visų savo prievolių tinkamo įvykdymo užtikrinimą.“</w:t>
                              </w:r>
                            </w:p>
                            <w:p w14:paraId="432C1B0A" w14:textId="77777777">
                              <w:pPr>
                                <w:spacing w:line="360" w:lineRule="auto"/>
                                <w:ind w:firstLine="720"/>
                                <w:jc w:val="both"/>
                                <w:rPr>
                                  <w:bCs/>
                                  <w:spacing w:val="-2"/>
                                  <w:kern w:val="32"/>
                                  <w:szCs w:val="24"/>
                                </w:rPr>
                              </w:pPr>
                            </w:p>
                          </w:sdtContent>
                        </w:sdt>
                      </w:sdtContent>
                    </w:sdt>
                  </w:sdtContent>
                </w:sdt>
              </w:sdtContent>
            </w:sdt>
          </w:sdtContent>
        </w:sdt>
        <w:sdt>
          <w:sdtPr>
            <w:alias w:val="14 str."/>
            <w:tag w:val="part_d3e3776009da4ef8b5a79a62dec73290"/>
            <w:lock w:val="sdtLocked"/>
            <w:richText/>
          </w:sdtPr>
          <w:sdtContent>
            <w:p w14:paraId="193E22FF" w14:textId="7CE8D0AF">
              <w:pPr>
                <w:spacing w:line="360" w:lineRule="auto"/>
                <w:ind w:firstLine="720"/>
                <w:jc w:val="both"/>
                <w:rPr>
                  <w:bCs/>
                  <w:spacing w:val="-2"/>
                  <w:kern w:val="32"/>
                  <w:szCs w:val="24"/>
                </w:rPr>
              </w:pPr>
              <w:sdt>
                <w:sdtPr>
                  <w:alias w:val="Numeris"/>
                  <w:tag w:val="nr_d3e3776009da4ef8b5a79a62dec73290"/>
                  <w:lock w:val="sdtLocked"/>
                  <w:richText/>
                </w:sdtPr>
                <w:sdtContent>
                  <w:r>
                    <w:rPr>
                      <w:b/>
                      <w:bCs/>
                      <w:spacing w:val="-2"/>
                      <w:kern w:val="32"/>
                      <w:szCs w:val="24"/>
                    </w:rPr>
                    <w:t>14</w:t>
                  </w:r>
                </w:sdtContent>
              </w:sdt>
              <w:r>
                <w:rPr>
                  <w:b/>
                  <w:bCs/>
                  <w:spacing w:val="-2"/>
                  <w:kern w:val="32"/>
                  <w:szCs w:val="24"/>
                </w:rPr>
                <w:t xml:space="preserve"> straipsnis. </w:t>
              </w:r>
              <w:sdt>
                <w:sdtPr>
                  <w:alias w:val="Pavadinimas"/>
                  <w:tag w:val="title_d3e3776009da4ef8b5a79a62dec73290"/>
                  <w:lock w:val="sdtLocked"/>
                  <w:richText/>
                </w:sdtPr>
                <w:sdtContent>
                  <w:r>
                    <w:rPr>
                      <w:b/>
                      <w:bCs/>
                      <w:spacing w:val="-2"/>
                      <w:kern w:val="32"/>
                      <w:szCs w:val="24"/>
                    </w:rPr>
                    <w:t>41 straipsnio pakeitimas</w:t>
                  </w:r>
                </w:sdtContent>
              </w:sdt>
            </w:p>
            <w:sdt>
              <w:sdtPr>
                <w:alias w:val="14 str. 1 d."/>
                <w:tag w:val="part_047c47d7edd1466aaeb190202ffe60fa"/>
                <w:lock w:val="sdtLocked"/>
                <w:richText/>
              </w:sdtPr>
              <w:sdtContent>
                <w:p w14:paraId="6500A628" w14:textId="11A116AB">
                  <w:pPr>
                    <w:spacing w:line="360" w:lineRule="auto"/>
                    <w:ind w:firstLine="720"/>
                    <w:jc w:val="both"/>
                    <w:rPr>
                      <w:bCs/>
                      <w:spacing w:val="-2"/>
                      <w:kern w:val="32"/>
                      <w:szCs w:val="24"/>
                    </w:rPr>
                  </w:pPr>
                  <w:r>
                    <w:rPr>
                      <w:bCs/>
                      <w:spacing w:val="-2"/>
                      <w:kern w:val="32"/>
                      <w:szCs w:val="24"/>
                    </w:rPr>
                    <w:t>Pakeisti 41 straipsnio 3 dalį ir ją išdėstyti taip:</w:t>
                  </w:r>
                </w:p>
                <w:sdt>
                  <w:sdtPr>
                    <w:alias w:val="citata"/>
                    <w:tag w:val="part_0a4d57e1c14d410183b0279328b7c49b"/>
                    <w:lock w:val="sdtLocked"/>
                    <w:richText/>
                  </w:sdtPr>
                  <w:sdtContent>
                    <w:sdt>
                      <w:sdtPr>
                        <w:alias w:val="3 d."/>
                        <w:tag w:val="part_5680f8650ea8448a8ec4eca4a43981e0"/>
                        <w:lock w:val="sdtLocked"/>
                        <w:richText/>
                      </w:sdtPr>
                      <w:sdtContent>
                        <w:p w14:paraId="341B5D13" w14:textId="1C610A71">
                          <w:pPr>
                            <w:spacing w:line="360" w:lineRule="auto"/>
                            <w:ind w:firstLine="720"/>
                            <w:jc w:val="both"/>
                            <w:rPr>
                              <w:bCs/>
                              <w:spacing w:val="-2"/>
                              <w:kern w:val="32"/>
                              <w:szCs w:val="24"/>
                            </w:rPr>
                          </w:pPr>
                          <w:r>
                            <w:rPr>
                              <w:bCs/>
                              <w:spacing w:val="-2"/>
                              <w:kern w:val="32"/>
                              <w:szCs w:val="24"/>
                            </w:rPr>
                            <w:t>„</w:t>
                          </w:r>
                          <w:sdt>
                            <w:sdtPr>
                              <w:alias w:val="Numeris"/>
                              <w:tag w:val="nr_5680f8650ea8448a8ec4eca4a43981e0"/>
                              <w:lock w:val="sdtLocked"/>
                              <w:richText/>
                            </w:sdtPr>
                            <w:sdtContent>
                              <w:r>
                                <w:rPr>
                                  <w:bCs/>
                                  <w:spacing w:val="-2"/>
                                  <w:kern w:val="32"/>
                                  <w:szCs w:val="24"/>
                                </w:rPr>
                                <w:t>3</w:t>
                              </w:r>
                            </w:sdtContent>
                          </w:sdt>
                          <w:r>
                            <w:rPr>
                              <w:bCs/>
                              <w:spacing w:val="-2"/>
                              <w:kern w:val="32"/>
                              <w:szCs w:val="24"/>
                            </w:rPr>
                            <w:t>. Balansavimo energijos tiekėjai prekiauja balansavimo elektros energija su perdavimo sistemos operatoriumi. Balansavimo elektros energijos pirkimo–pardavimo sutarčių, sudaromų su balansavimo elektros tiekėjais, standartines sąlygas rengia ir, suderinęs su Komisija, savo interneto svetainėje skelbia perdavimo sistemos operatorius.“</w:t>
                          </w:r>
                        </w:p>
                        <w:p w14:paraId="18CE7214" w14:textId="77777777">
                          <w:pPr>
                            <w:spacing w:line="360" w:lineRule="auto"/>
                            <w:ind w:firstLine="720"/>
                            <w:jc w:val="both"/>
                            <w:rPr>
                              <w:bCs/>
                              <w:spacing w:val="-2"/>
                              <w:kern w:val="32"/>
                              <w:szCs w:val="24"/>
                            </w:rPr>
                          </w:pPr>
                        </w:p>
                      </w:sdtContent>
                    </w:sdt>
                  </w:sdtContent>
                </w:sdt>
              </w:sdtContent>
            </w:sdt>
          </w:sdtContent>
        </w:sdt>
        <w:sdt>
          <w:sdtPr>
            <w:alias w:val="15 str."/>
            <w:tag w:val="part_569d04fcc1d04693a9d729235583a854"/>
            <w:lock w:val="sdtLocked"/>
            <w:richText/>
          </w:sdtPr>
          <w:sdtContent>
            <w:p w14:paraId="1C44FA76" w14:textId="3CC43FE6">
              <w:pPr>
                <w:spacing w:line="360" w:lineRule="auto"/>
                <w:ind w:firstLine="720"/>
                <w:jc w:val="both"/>
                <w:rPr>
                  <w:bCs/>
                  <w:spacing w:val="-2"/>
                  <w:kern w:val="32"/>
                  <w:szCs w:val="24"/>
                </w:rPr>
              </w:pPr>
              <w:sdt>
                <w:sdtPr>
                  <w:alias w:val="Numeris"/>
                  <w:tag w:val="nr_569d04fcc1d04693a9d729235583a854"/>
                  <w:lock w:val="sdtLocked"/>
                  <w:richText/>
                </w:sdtPr>
                <w:sdtContent>
                  <w:r>
                    <w:rPr>
                      <w:b/>
                      <w:bCs/>
                      <w:spacing w:val="-2"/>
                      <w:kern w:val="32"/>
                      <w:szCs w:val="24"/>
                    </w:rPr>
                    <w:t>15</w:t>
                  </w:r>
                </w:sdtContent>
              </w:sdt>
              <w:r>
                <w:rPr>
                  <w:b/>
                  <w:bCs/>
                  <w:spacing w:val="-2"/>
                  <w:kern w:val="32"/>
                  <w:szCs w:val="24"/>
                </w:rPr>
                <w:t xml:space="preserve"> straipsnis. </w:t>
              </w:r>
              <w:sdt>
                <w:sdtPr>
                  <w:alias w:val="Pavadinimas"/>
                  <w:tag w:val="title_569d04fcc1d04693a9d729235583a854"/>
                  <w:lock w:val="sdtLocked"/>
                  <w:richText/>
                </w:sdtPr>
                <w:sdtContent>
                  <w:r>
                    <w:rPr>
                      <w:b/>
                      <w:bCs/>
                      <w:spacing w:val="-2"/>
                      <w:kern w:val="32"/>
                      <w:szCs w:val="24"/>
                    </w:rPr>
                    <w:t>43 straipsnio pakeitimas</w:t>
                  </w:r>
                </w:sdtContent>
              </w:sdt>
            </w:p>
            <w:sdt>
              <w:sdtPr>
                <w:alias w:val="15 str. 1 d."/>
                <w:tag w:val="part_e9970c2859034c758b344909124b8fa4"/>
                <w:lock w:val="sdtLocked"/>
                <w:richText/>
              </w:sdtPr>
              <w:sdtContent>
                <w:p w14:paraId="26DFB5C3" w14:textId="60231A1D">
                  <w:pPr>
                    <w:spacing w:line="360" w:lineRule="auto"/>
                    <w:ind w:firstLine="720"/>
                    <w:jc w:val="both"/>
                    <w:rPr>
                      <w:bCs/>
                      <w:spacing w:val="-2"/>
                      <w:kern w:val="32"/>
                      <w:szCs w:val="24"/>
                    </w:rPr>
                  </w:pPr>
                  <w:r>
                    <w:rPr>
                      <w:bCs/>
                      <w:spacing w:val="-2"/>
                      <w:kern w:val="32"/>
                      <w:szCs w:val="24"/>
                    </w:rPr>
                    <w:t>Pakeisti 43 straipsnio 2 dalį ir ją išdėstyti taip:</w:t>
                  </w:r>
                </w:p>
                <w:sdt>
                  <w:sdtPr>
                    <w:alias w:val="citata"/>
                    <w:tag w:val="part_5e880050647c4ccbb6f172e15f8994da"/>
                    <w:lock w:val="sdtLocked"/>
                    <w:richText/>
                  </w:sdtPr>
                  <w:sdtContent>
                    <w:sdt>
                      <w:sdtPr>
                        <w:alias w:val="2 d."/>
                        <w:tag w:val="part_0215821663444ad19a92296652eecaac"/>
                        <w:lock w:val="sdtLocked"/>
                        <w:richText/>
                      </w:sdtPr>
                      <w:sdtContent>
                        <w:p w14:paraId="6F4CBD7F" w14:textId="4AD6BC25">
                          <w:pPr>
                            <w:spacing w:line="360" w:lineRule="auto"/>
                            <w:ind w:firstLine="720"/>
                            <w:jc w:val="both"/>
                            <w:rPr>
                              <w:bCs/>
                              <w:spacing w:val="-2"/>
                              <w:kern w:val="32"/>
                              <w:szCs w:val="24"/>
                            </w:rPr>
                          </w:pPr>
                          <w:r>
                            <w:rPr>
                              <w:bCs/>
                              <w:spacing w:val="-2"/>
                              <w:kern w:val="32"/>
                              <w:szCs w:val="24"/>
                            </w:rPr>
                            <w:t>„</w:t>
                          </w:r>
                          <w:sdt>
                            <w:sdtPr>
                              <w:alias w:val="Numeris"/>
                              <w:tag w:val="nr_0215821663444ad19a92296652eecaac"/>
                              <w:lock w:val="sdtLocked"/>
                              <w:richText/>
                            </w:sdtPr>
                            <w:sdtContent>
                              <w:r>
                                <w:rPr>
                                  <w:bCs/>
                                  <w:spacing w:val="-2"/>
                                  <w:kern w:val="32"/>
                                  <w:szCs w:val="24"/>
                                </w:rPr>
                                <w:t>2</w:t>
                              </w:r>
                            </w:sdtContent>
                          </w:sdt>
                          <w:r>
                            <w:rPr>
                              <w:bCs/>
                              <w:spacing w:val="-2"/>
                              <w:kern w:val="32"/>
                              <w:szCs w:val="24"/>
                            </w:rPr>
                            <w:t>. Nuo 2013 m. sausio 1 d. visuomeninis tiekėjas privalo sudaryti sutartis ir tiekti elektros energiją visuomenine elektros energijos kaina visiems jam išduotoje licencijoje nustatytoje teritorijoje esantiems buitiniams vartotojams, kurie nepasirinko nepriklausomo tiekėjo, taip pat pažeidžiamiems vartotojams.“</w:t>
                          </w:r>
                        </w:p>
                        <w:p w14:paraId="6E0EB229" w14:textId="77777777">
                          <w:pPr>
                            <w:spacing w:line="360" w:lineRule="auto"/>
                            <w:ind w:firstLine="720"/>
                            <w:jc w:val="both"/>
                            <w:rPr>
                              <w:bCs/>
                              <w:spacing w:val="-2"/>
                              <w:kern w:val="32"/>
                              <w:szCs w:val="24"/>
                            </w:rPr>
                          </w:pPr>
                        </w:p>
                      </w:sdtContent>
                    </w:sdt>
                  </w:sdtContent>
                </w:sdt>
              </w:sdtContent>
            </w:sdt>
          </w:sdtContent>
        </w:sdt>
        <w:sdt>
          <w:sdtPr>
            <w:alias w:val="16 str."/>
            <w:tag w:val="part_9a841fff306d44f6ab6653096e8e7f32"/>
            <w:lock w:val="sdtLocked"/>
            <w:richText/>
          </w:sdtPr>
          <w:sdtContent>
            <w:p w14:paraId="60488B86" w14:textId="029530D2">
              <w:pPr>
                <w:spacing w:line="360" w:lineRule="auto"/>
                <w:ind w:firstLine="720"/>
                <w:jc w:val="both"/>
                <w:rPr>
                  <w:bCs/>
                  <w:spacing w:val="-2"/>
                  <w:kern w:val="32"/>
                  <w:szCs w:val="24"/>
                </w:rPr>
              </w:pPr>
              <w:sdt>
                <w:sdtPr>
                  <w:alias w:val="Numeris"/>
                  <w:tag w:val="nr_9a841fff306d44f6ab6653096e8e7f32"/>
                  <w:lock w:val="sdtLocked"/>
                  <w:richText/>
                </w:sdtPr>
                <w:sdtContent>
                  <w:r>
                    <w:rPr>
                      <w:b/>
                      <w:bCs/>
                      <w:spacing w:val="-2"/>
                      <w:kern w:val="32"/>
                      <w:szCs w:val="24"/>
                    </w:rPr>
                    <w:t>16</w:t>
                  </w:r>
                </w:sdtContent>
              </w:sdt>
              <w:r>
                <w:rPr>
                  <w:b/>
                  <w:bCs/>
                  <w:spacing w:val="-2"/>
                  <w:kern w:val="32"/>
                  <w:szCs w:val="24"/>
                </w:rPr>
                <w:t xml:space="preserve"> straipsnis. </w:t>
              </w:r>
              <w:sdt>
                <w:sdtPr>
                  <w:alias w:val="Pavadinimas"/>
                  <w:tag w:val="title_9a841fff306d44f6ab6653096e8e7f32"/>
                  <w:lock w:val="sdtLocked"/>
                  <w:richText/>
                </w:sdtPr>
                <w:sdtContent>
                  <w:r>
                    <w:rPr>
                      <w:b/>
                      <w:bCs/>
                      <w:spacing w:val="-2"/>
                      <w:kern w:val="32"/>
                      <w:szCs w:val="24"/>
                    </w:rPr>
                    <w:t>44 straipsnio pakeitimas</w:t>
                  </w:r>
                </w:sdtContent>
              </w:sdt>
            </w:p>
            <w:sdt>
              <w:sdtPr>
                <w:alias w:val="16 str. 1 d."/>
                <w:tag w:val="part_ae4b263dd4eb4141be5f9e69989389ea"/>
                <w:lock w:val="sdtLocked"/>
                <w:richText/>
              </w:sdtPr>
              <w:sdtContent>
                <w:p w14:paraId="5A1D71B7" w14:textId="4CE7C1BE">
                  <w:pPr>
                    <w:spacing w:line="360" w:lineRule="auto"/>
                    <w:ind w:firstLine="720"/>
                    <w:jc w:val="both"/>
                    <w:rPr>
                      <w:bCs/>
                      <w:spacing w:val="-2"/>
                      <w:kern w:val="32"/>
                      <w:szCs w:val="24"/>
                    </w:rPr>
                  </w:pPr>
                  <w:sdt>
                    <w:sdtPr>
                      <w:alias w:val="Numeris"/>
                      <w:tag w:val="nr_ae4b263dd4eb4141be5f9e69989389ea"/>
                      <w:lock w:val="sdtLocked"/>
                      <w:richText/>
                    </w:sdtPr>
                    <w:sdtContent>
                      <w:r>
                        <w:rPr>
                          <w:bCs/>
                          <w:spacing w:val="-2"/>
                          <w:kern w:val="32"/>
                          <w:szCs w:val="24"/>
                        </w:rPr>
                        <w:t>1</w:t>
                      </w:r>
                    </w:sdtContent>
                  </w:sdt>
                  <w:r>
                    <w:rPr>
                      <w:bCs/>
                      <w:spacing w:val="-2"/>
                      <w:kern w:val="32"/>
                      <w:szCs w:val="24"/>
                    </w:rPr>
                    <w:t>. Pakeisti 44 straipsnio 2 dalies 1 punktą ir jį išdėstyti taip:</w:t>
                  </w:r>
                </w:p>
                <w:sdt>
                  <w:sdtPr>
                    <w:alias w:val="citata"/>
                    <w:tag w:val="part_cb4524cc91714c1aaa29271d03f63d7b"/>
                    <w:lock w:val="sdtLocked"/>
                    <w:richText/>
                  </w:sdtPr>
                  <w:sdtContent>
                    <w:sdt>
                      <w:sdtPr>
                        <w:alias w:val="1 p."/>
                        <w:tag w:val="part_2564eea2e4a44a47a6a0a31b40ed1b4e"/>
                        <w:lock w:val="sdtLocked"/>
                        <w:richText/>
                      </w:sdtPr>
                      <w:sdtContent>
                        <w:p w14:paraId="4FA0D28D" w14:textId="0AABFB77">
                          <w:pPr>
                            <w:spacing w:line="360" w:lineRule="auto"/>
                            <w:ind w:firstLine="720"/>
                            <w:jc w:val="both"/>
                            <w:rPr>
                              <w:bCs/>
                              <w:spacing w:val="-2"/>
                              <w:kern w:val="32"/>
                              <w:szCs w:val="24"/>
                            </w:rPr>
                          </w:pPr>
                          <w:r>
                            <w:rPr>
                              <w:bCs/>
                              <w:spacing w:val="-2"/>
                              <w:kern w:val="32"/>
                              <w:szCs w:val="24"/>
                            </w:rPr>
                            <w:t>„</w:t>
                          </w:r>
                          <w:sdt>
                            <w:sdtPr>
                              <w:alias w:val="Numeris"/>
                              <w:tag w:val="nr_2564eea2e4a44a47a6a0a31b40ed1b4e"/>
                              <w:lock w:val="sdtLocked"/>
                              <w:richText/>
                            </w:sdtPr>
                            <w:sdtContent>
                              <w:r>
                                <w:rPr>
                                  <w:bCs/>
                                  <w:spacing w:val="-2"/>
                                  <w:kern w:val="32"/>
                                  <w:szCs w:val="24"/>
                                </w:rPr>
                                <w:t>1</w:t>
                              </w:r>
                            </w:sdtContent>
                          </w:sdt>
                          <w:r>
                            <w:rPr>
                              <w:bCs/>
                              <w:spacing w:val="-2"/>
                              <w:kern w:val="32"/>
                              <w:szCs w:val="24"/>
                            </w:rPr>
                            <w:t>) garantinis elektros energijos tiekimas vartotojui užtikrinamas, jei vartotojas per 2 savaites nuo nepriklausomo tiekėjo pranešimo apie nutraukiamą veiklą gavimo dienos nepasirenka kito nepriklausomo tiekėjo ar paaiškėja šio straipsnio 3 dalyje nurodytos aplinkybės – tokiais atvejais vartotojų su nepriklausomu tiekėju sudaryta elektros energijos pirkimo–pardavimo sutartis laikoma nutraukta. Vartotojas, sudaręs naują elektros energijos pirkimo–pardavimo sutartį su nepriklausomu tiekėju, privalo nedelsdamas, bet ne vėliau kaip per 3 darbo dienas nuo sutarties sudarymo dienos apie tai raštu pranešti garantinio tiekimo funkciją atliekančiam asmeniui, kuris per 2 savaites nuo tokio pranešimo gavimo dienos nutraukia garantinį elektros energijos tiekimą. Garantinio elektros energijos tiekimo trukmė – ne ilgiau kaip 6 mėnesiai. Jeigu per 6 mėnesius vartotojas nepasirenka naujo nepriklausomo tiekėjo, visuomeninis tiekėjas įgyja teisę nutraukti elektros energijos tiekimą vartotojui. Apie garantinio tiekimo nutraukimą visuomeninis tiekėjas įspėja vartotoją ne vėliau kaip prieš 3 savaites iki nutraukimo dienos;“.</w:t>
                          </w:r>
                        </w:p>
                      </w:sdtContent>
                    </w:sdt>
                  </w:sdtContent>
                </w:sdt>
              </w:sdtContent>
            </w:sdt>
            <w:sdt>
              <w:sdtPr>
                <w:alias w:val="16 str. 2 d."/>
                <w:tag w:val="part_e5590faa44ab4d779ee838a615cfcdf7"/>
                <w:lock w:val="sdtLocked"/>
                <w:richText/>
              </w:sdtPr>
              <w:sdtContent>
                <w:p w14:paraId="4E93B370" w14:textId="36EE4F40">
                  <w:pPr>
                    <w:spacing w:line="360" w:lineRule="auto"/>
                    <w:ind w:firstLine="720"/>
                    <w:jc w:val="both"/>
                    <w:rPr>
                      <w:bCs/>
                      <w:spacing w:val="-2"/>
                      <w:kern w:val="32"/>
                      <w:szCs w:val="24"/>
                    </w:rPr>
                  </w:pPr>
                  <w:sdt>
                    <w:sdtPr>
                      <w:alias w:val="Numeris"/>
                      <w:tag w:val="nr_e5590faa44ab4d779ee838a615cfcdf7"/>
                      <w:lock w:val="sdtLocked"/>
                      <w:richText/>
                    </w:sdtPr>
                    <w:sdtContent>
                      <w:r>
                        <w:rPr>
                          <w:bCs/>
                          <w:spacing w:val="-2"/>
                          <w:kern w:val="32"/>
                          <w:szCs w:val="24"/>
                        </w:rPr>
                        <w:t>2</w:t>
                      </w:r>
                    </w:sdtContent>
                  </w:sdt>
                  <w:r>
                    <w:rPr>
                      <w:bCs/>
                      <w:spacing w:val="-2"/>
                      <w:kern w:val="32"/>
                      <w:szCs w:val="24"/>
                    </w:rPr>
                    <w:t>. Papildyti 44 straipsnį nauja 3 dalimi:</w:t>
                  </w:r>
                </w:p>
                <w:sdt>
                  <w:sdtPr>
                    <w:alias w:val="citata"/>
                    <w:tag w:val="part_fc16a03171754988b73456d37c6474cc"/>
                    <w:lock w:val="sdtLocked"/>
                    <w:richText/>
                  </w:sdtPr>
                  <w:sdtContent>
                    <w:sdt>
                      <w:sdtPr>
                        <w:alias w:val="3 d."/>
                        <w:tag w:val="part_a3f4ca34e034466f8e70755528e90f68"/>
                        <w:lock w:val="sdtLocked"/>
                        <w:richText/>
                      </w:sdtPr>
                      <w:sdtContent>
                        <w:p w14:paraId="57D718E2" w14:textId="46820DC0">
                          <w:pPr>
                            <w:spacing w:line="360" w:lineRule="auto"/>
                            <w:ind w:firstLine="720"/>
                            <w:jc w:val="both"/>
                            <w:rPr>
                              <w:bCs/>
                              <w:spacing w:val="-2"/>
                              <w:kern w:val="32"/>
                              <w:szCs w:val="24"/>
                            </w:rPr>
                          </w:pPr>
                          <w:r>
                            <w:rPr>
                              <w:bCs/>
                              <w:spacing w:val="-2"/>
                              <w:kern w:val="32"/>
                              <w:szCs w:val="24"/>
                            </w:rPr>
                            <w:t>„</w:t>
                          </w:r>
                          <w:sdt>
                            <w:sdtPr>
                              <w:alias w:val="Numeris"/>
                              <w:tag w:val="nr_a3f4ca34e034466f8e70755528e90f68"/>
                              <w:lock w:val="sdtLocked"/>
                              <w:richText/>
                            </w:sdtPr>
                            <w:sdtContent>
                              <w:r>
                                <w:rPr>
                                  <w:bCs/>
                                  <w:spacing w:val="-2"/>
                                  <w:kern w:val="32"/>
                                  <w:szCs w:val="24"/>
                                </w:rPr>
                                <w:t>3</w:t>
                              </w:r>
                            </w:sdtContent>
                          </w:sdt>
                          <w:r>
                            <w:rPr>
                              <w:bCs/>
                              <w:spacing w:val="-2"/>
                              <w:kern w:val="32"/>
                              <w:szCs w:val="24"/>
                            </w:rPr>
                            <w:t>. Šio straipsnio 1 dalies 1 punkte nurodytas 2 savaičių nepriklausomo tiekėjo pranešimo terminas netaikomas ir garantinis elektros energijos tiekimas užtikrinamas nedelsiant, bet ne vėliau kaip per 3 darbo dienas nuo bet kurios iš šių aplinkybių atsiradimo:</w:t>
                          </w:r>
                        </w:p>
                        <w:sdt>
                          <w:sdtPr>
                            <w:alias w:val="3 d. 1 p."/>
                            <w:tag w:val="part_f62b78e9438a47f89c8aef26c56f759f"/>
                            <w:lock w:val="sdtLocked"/>
                            <w:richText/>
                          </w:sdtPr>
                          <w:sdtContent>
                            <w:p w14:paraId="71E27927" w14:textId="105F4370">
                              <w:pPr>
                                <w:spacing w:line="360" w:lineRule="auto"/>
                                <w:ind w:firstLine="720"/>
                                <w:jc w:val="both"/>
                                <w:rPr>
                                  <w:bCs/>
                                  <w:spacing w:val="-2"/>
                                  <w:kern w:val="32"/>
                                  <w:szCs w:val="24"/>
                                </w:rPr>
                              </w:pPr>
                              <w:sdt>
                                <w:sdtPr>
                                  <w:alias w:val="Numeris"/>
                                  <w:tag w:val="nr_f62b78e9438a47f89c8aef26c56f759f"/>
                                  <w:lock w:val="sdtLocked"/>
                                  <w:richText/>
                                </w:sdtPr>
                                <w:sdtContent>
                                  <w:r>
                                    <w:rPr>
                                      <w:bCs/>
                                      <w:spacing w:val="-2"/>
                                      <w:kern w:val="32"/>
                                      <w:szCs w:val="24"/>
                                    </w:rPr>
                                    <w:t>1</w:t>
                                  </w:r>
                                </w:sdtContent>
                              </w:sdt>
                              <w:r>
                                <w:rPr>
                                  <w:bCs/>
                                  <w:spacing w:val="-2"/>
                                  <w:kern w:val="32"/>
                                  <w:szCs w:val="24"/>
                                </w:rPr>
                                <w:t>) vartotojo pasirinktam nepriklausomam tiekėjui pažeidus reguliuojamos veiklos sąlygas Komisija sustabdo ar panaikina elektros energijos tiekimo veiklos leidimą;</w:t>
                              </w:r>
                            </w:p>
                          </w:sdtContent>
                        </w:sdt>
                        <w:sdt>
                          <w:sdtPr>
                            <w:alias w:val="3 d. 2 p."/>
                            <w:tag w:val="part_12121318a2f4436c8f799973af7e20ed"/>
                            <w:lock w:val="sdtLocked"/>
                            <w:richText/>
                          </w:sdtPr>
                          <w:sdtContent>
                            <w:p w14:paraId="184ED251" w14:textId="1FEF63E1">
                              <w:pPr>
                                <w:spacing w:line="360" w:lineRule="auto"/>
                                <w:ind w:firstLine="720"/>
                                <w:jc w:val="both"/>
                                <w:rPr>
                                  <w:bCs/>
                                  <w:spacing w:val="-2"/>
                                  <w:kern w:val="32"/>
                                  <w:szCs w:val="24"/>
                                </w:rPr>
                              </w:pPr>
                              <w:sdt>
                                <w:sdtPr>
                                  <w:alias w:val="Numeris"/>
                                  <w:tag w:val="nr_12121318a2f4436c8f799973af7e20ed"/>
                                  <w:lock w:val="sdtLocked"/>
                                  <w:richText/>
                                </w:sdtPr>
                                <w:sdtContent>
                                  <w:r>
                                    <w:rPr>
                                      <w:bCs/>
                                      <w:spacing w:val="-2"/>
                                      <w:kern w:val="32"/>
                                      <w:szCs w:val="24"/>
                                    </w:rPr>
                                    <w:t>2</w:t>
                                  </w:r>
                                </w:sdtContent>
                              </w:sdt>
                              <w:r>
                                <w:rPr>
                                  <w:bCs/>
                                  <w:spacing w:val="-2"/>
                                  <w:kern w:val="32"/>
                                  <w:szCs w:val="24"/>
                                </w:rPr>
                                <w:t>) balansavimo energijos tiekėjui ar perdavimo sistemos operatoriui nutraukus balansavimo energijos pirkimo–pardavimo sutartį su nepriklausomu tiekėju, ir nesant balansavimo energijos pirkimo–pardavimo sutarties su kitu balansavimo tiekėju;</w:t>
                              </w:r>
                            </w:p>
                          </w:sdtContent>
                        </w:sdt>
                        <w:sdt>
                          <w:sdtPr>
                            <w:alias w:val="3 d. 3 p."/>
                            <w:tag w:val="part_684ba5e3c59745f69f2e8c427695aadc"/>
                            <w:lock w:val="sdtLocked"/>
                            <w:richText/>
                          </w:sdtPr>
                          <w:sdtContent>
                            <w:p w14:paraId="22E73EBA" w14:textId="0273986C">
                              <w:pPr>
                                <w:spacing w:line="360" w:lineRule="auto"/>
                                <w:ind w:firstLine="720"/>
                                <w:jc w:val="both"/>
                                <w:rPr>
                                  <w:bCs/>
                                  <w:spacing w:val="-2"/>
                                  <w:kern w:val="32"/>
                                  <w:szCs w:val="24"/>
                                </w:rPr>
                              </w:pPr>
                              <w:sdt>
                                <w:sdtPr>
                                  <w:alias w:val="Numeris"/>
                                  <w:tag w:val="nr_684ba5e3c59745f69f2e8c427695aadc"/>
                                  <w:lock w:val="sdtLocked"/>
                                  <w:richText/>
                                </w:sdtPr>
                                <w:sdtContent>
                                  <w:r>
                                    <w:rPr>
                                      <w:bCs/>
                                      <w:spacing w:val="-2"/>
                                      <w:kern w:val="32"/>
                                      <w:szCs w:val="24"/>
                                    </w:rPr>
                                    <w:t>3</w:t>
                                  </w:r>
                                </w:sdtContent>
                              </w:sdt>
                              <w:r>
                                <w:rPr>
                                  <w:bCs/>
                                  <w:spacing w:val="-2"/>
                                  <w:kern w:val="32"/>
                                  <w:szCs w:val="24"/>
                                </w:rPr>
                                <w:t>) nepriklausomam tiekėjui yra iškelta bankroto byla arba kreditorių susirinkime priimtas nutarimas vykdyti bankroto procedūras ne teismo tvarka;</w:t>
                              </w:r>
                            </w:p>
                          </w:sdtContent>
                        </w:sdt>
                        <w:sdt>
                          <w:sdtPr>
                            <w:alias w:val="3 d. 4 p."/>
                            <w:tag w:val="part_d707876e4fb3430b9ce05f3856a25de3"/>
                            <w:lock w:val="sdtLocked"/>
                            <w:richText/>
                          </w:sdtPr>
                          <w:sdtContent>
                            <w:p w14:paraId="444FB2C9" w14:textId="0C868E3E">
                              <w:pPr>
                                <w:spacing w:line="360" w:lineRule="auto"/>
                                <w:ind w:firstLine="720"/>
                                <w:jc w:val="both"/>
                                <w:rPr>
                                  <w:bCs/>
                                  <w:spacing w:val="-2"/>
                                  <w:kern w:val="32"/>
                                  <w:szCs w:val="24"/>
                                </w:rPr>
                              </w:pPr>
                              <w:sdt>
                                <w:sdtPr>
                                  <w:alias w:val="Numeris"/>
                                  <w:tag w:val="nr_d707876e4fb3430b9ce05f3856a25de3"/>
                                  <w:lock w:val="sdtLocked"/>
                                  <w:richText/>
                                </w:sdtPr>
                                <w:sdtContent>
                                  <w:r>
                                    <w:rPr>
                                      <w:bCs/>
                                      <w:spacing w:val="-2"/>
                                      <w:kern w:val="32"/>
                                      <w:szCs w:val="24"/>
                                    </w:rPr>
                                    <w:t>4</w:t>
                                  </w:r>
                                </w:sdtContent>
                              </w:sdt>
                              <w:r>
                                <w:rPr>
                                  <w:bCs/>
                                  <w:spacing w:val="-2"/>
                                  <w:kern w:val="32"/>
                                  <w:szCs w:val="24"/>
                                </w:rPr>
                                <w:t>) kitais, tiesiogiai nuo nepriklausomo tiekėjo veiksmų nepriklausančiais, atvejais, dėl kurių nepriklausomas tiekėjas nebegali vykdyti prisiimtų įsipareigojimų tiekti elektros energiją vartotojams (</w:t>
                              </w:r>
                              <w:r>
                                <w:rPr>
                                  <w:bCs/>
                                  <w:i/>
                                  <w:spacing w:val="-2"/>
                                  <w:kern w:val="32"/>
                                  <w:szCs w:val="24"/>
                                </w:rPr>
                                <w:t>force majeure</w:t>
                              </w:r>
                              <w:r>
                                <w:rPr>
                                  <w:bCs/>
                                  <w:spacing w:val="-2"/>
                                  <w:kern w:val="32"/>
                                  <w:szCs w:val="24"/>
                                </w:rPr>
                                <w:t>).“</w:t>
                              </w:r>
                            </w:p>
                          </w:sdtContent>
                        </w:sdt>
                      </w:sdtContent>
                    </w:sdt>
                  </w:sdtContent>
                </w:sdt>
              </w:sdtContent>
            </w:sdt>
            <w:sdt>
              <w:sdtPr>
                <w:alias w:val="16 str. 3 d."/>
                <w:tag w:val="part_965134903c6d4284a9c52f311966f953"/>
                <w:lock w:val="sdtLocked"/>
                <w:richText/>
              </w:sdtPr>
              <w:sdtContent>
                <w:p w14:paraId="1C9F3D5C" w14:textId="177C8FB1">
                  <w:pPr>
                    <w:spacing w:line="360" w:lineRule="auto"/>
                    <w:ind w:firstLine="720"/>
                    <w:jc w:val="both"/>
                    <w:rPr>
                      <w:bCs/>
                      <w:spacing w:val="-2"/>
                      <w:kern w:val="32"/>
                      <w:szCs w:val="24"/>
                    </w:rPr>
                  </w:pPr>
                  <w:sdt>
                    <w:sdtPr>
                      <w:alias w:val="Numeris"/>
                      <w:tag w:val="nr_965134903c6d4284a9c52f311966f953"/>
                      <w:lock w:val="sdtLocked"/>
                      <w:richText/>
                    </w:sdtPr>
                    <w:sdtContent>
                      <w:r>
                        <w:rPr>
                          <w:bCs/>
                          <w:spacing w:val="-2"/>
                          <w:kern w:val="32"/>
                          <w:szCs w:val="24"/>
                        </w:rPr>
                        <w:t>3</w:t>
                      </w:r>
                    </w:sdtContent>
                  </w:sdt>
                  <w:r>
                    <w:rPr>
                      <w:bCs/>
                      <w:spacing w:val="-2"/>
                      <w:kern w:val="32"/>
                      <w:szCs w:val="24"/>
                    </w:rPr>
                    <w:t>. Papildyti 44 straipsnį nauja 4 dalimi:</w:t>
                  </w:r>
                </w:p>
                <w:sdt>
                  <w:sdtPr>
                    <w:alias w:val="citata"/>
                    <w:tag w:val="part_699ab689037b4b4f89764d2fb9aa0d7e"/>
                    <w:lock w:val="sdtLocked"/>
                    <w:richText/>
                  </w:sdtPr>
                  <w:sdtContent>
                    <w:sdt>
                      <w:sdtPr>
                        <w:alias w:val="4 d."/>
                        <w:tag w:val="part_212d2d644d144e3d93277d563cb003f1"/>
                        <w:lock w:val="sdtLocked"/>
                        <w:richText/>
                      </w:sdtPr>
                      <w:sdtContent>
                        <w:p w14:paraId="7E91D6E9" w14:textId="76ECBE58">
                          <w:pPr>
                            <w:spacing w:line="360" w:lineRule="auto"/>
                            <w:ind w:firstLine="720"/>
                            <w:jc w:val="both"/>
                            <w:rPr>
                              <w:bCs/>
                              <w:spacing w:val="-2"/>
                              <w:kern w:val="32"/>
                              <w:szCs w:val="24"/>
                            </w:rPr>
                          </w:pPr>
                          <w:r>
                            <w:rPr>
                              <w:bCs/>
                              <w:spacing w:val="-2"/>
                              <w:kern w:val="32"/>
                              <w:szCs w:val="24"/>
                            </w:rPr>
                            <w:t>„</w:t>
                          </w:r>
                          <w:sdt>
                            <w:sdtPr>
                              <w:alias w:val="Numeris"/>
                              <w:tag w:val="nr_212d2d644d144e3d93277d563cb003f1"/>
                              <w:lock w:val="sdtLocked"/>
                              <w:richText/>
                            </w:sdtPr>
                            <w:sdtContent>
                              <w:r>
                                <w:rPr>
                                  <w:bCs/>
                                  <w:spacing w:val="-2"/>
                                  <w:kern w:val="32"/>
                                  <w:szCs w:val="24"/>
                                </w:rPr>
                                <w:t>4</w:t>
                              </w:r>
                            </w:sdtContent>
                          </w:sdt>
                          <w:r>
                            <w:rPr>
                              <w:bCs/>
                              <w:spacing w:val="-2"/>
                              <w:kern w:val="32"/>
                              <w:szCs w:val="24"/>
                            </w:rPr>
                            <w:t>. Nepriklausomas tiekėjas privalo nedelsdamas, bet ne vėliau kaip per 3 darbo dienas nuo šio straipsnio 3 dalyje nustatytų aplinkybių atsiradimo dienos, savo vartotojams ir atitinkamam visuomeniniam tiekėjui pranešti apie garantinio elektros energijos tiekimo pradžią ir pagrindą, o vartotojams – ir apie visuomeninį tiekėją, vykdysiantį garantinį elektros energijos tiekimą, bei jo kontaktinius duomenis. Vartotojai, kurių sunaudotą elektros energiją apskaitančių prietaisų rodmenys nėra nuskaitomi nuotoliniu būdu, nedelsdami, bet ne vėliau kaip per 3 darbo dienas nuo garantinio elektros energijos tiekimo pradžios, jei apie tai jie buvo tinkamai informuoti, privalo užfiksuoti faktinius elektros energijos apskaitos prietaiso rodmenis ir juos pranešti skirstomųjų tinklų operatoriui. Nepriklausomiems tiekėjams ar vartotojams neįvykdžius ar tinkamai neįvykdžius šioje straipsnio dalyje nustatytų pareigų, garantinio elektros energijos tiekimo metu tiekiamos elektros energijos kiekis nustatomas Elektros energijos tiekimo ir naudojimo taisyklėse nustatyta tvarka.“</w:t>
                          </w:r>
                        </w:p>
                      </w:sdtContent>
                    </w:sdt>
                  </w:sdtContent>
                </w:sdt>
              </w:sdtContent>
            </w:sdt>
            <w:sdt>
              <w:sdtPr>
                <w:alias w:val="16 str. 4 d."/>
                <w:tag w:val="part_0667d7559cb040bc86e6b167591774a8"/>
                <w:lock w:val="sdtLocked"/>
                <w:richText/>
              </w:sdtPr>
              <w:sdtContent>
                <w:p w14:paraId="408AB105" w14:textId="6E269BA6">
                  <w:pPr>
                    <w:spacing w:line="360" w:lineRule="auto"/>
                    <w:ind w:firstLine="720"/>
                    <w:jc w:val="both"/>
                    <w:rPr>
                      <w:bCs/>
                      <w:spacing w:val="-2"/>
                      <w:kern w:val="32"/>
                      <w:szCs w:val="24"/>
                    </w:rPr>
                  </w:pPr>
                  <w:sdt>
                    <w:sdtPr>
                      <w:alias w:val="Numeris"/>
                      <w:tag w:val="nr_0667d7559cb040bc86e6b167591774a8"/>
                      <w:lock w:val="sdtLocked"/>
                      <w:richText/>
                    </w:sdtPr>
                    <w:sdtContent>
                      <w:r>
                        <w:rPr>
                          <w:bCs/>
                          <w:spacing w:val="-2"/>
                          <w:kern w:val="32"/>
                          <w:szCs w:val="24"/>
                        </w:rPr>
                        <w:t>4</w:t>
                      </w:r>
                    </w:sdtContent>
                  </w:sdt>
                  <w:r>
                    <w:rPr>
                      <w:bCs/>
                      <w:spacing w:val="-2"/>
                      <w:kern w:val="32"/>
                      <w:szCs w:val="24"/>
                    </w:rPr>
                    <w:t>. Buvusią 44 straipsnio 3 dalį laikyti 5 dalimi.</w:t>
                  </w:r>
                </w:p>
                <w:p w14:paraId="0B87A565" w14:textId="77777777">
                  <w:pPr>
                    <w:spacing w:line="360" w:lineRule="auto"/>
                    <w:ind w:firstLine="720"/>
                    <w:jc w:val="both"/>
                    <w:rPr>
                      <w:bCs/>
                      <w:spacing w:val="-2"/>
                      <w:kern w:val="32"/>
                      <w:szCs w:val="24"/>
                    </w:rPr>
                  </w:pPr>
                </w:p>
              </w:sdtContent>
            </w:sdt>
          </w:sdtContent>
        </w:sdt>
        <w:sdt>
          <w:sdtPr>
            <w:alias w:val="17 str."/>
            <w:tag w:val="part_e8c1b148c8284827a88fcb38514ea6a5"/>
            <w:lock w:val="sdtLocked"/>
            <w:richText/>
          </w:sdtPr>
          <w:sdtContent>
            <w:p w14:paraId="65BD4D85" w14:textId="10B904D4">
              <w:pPr>
                <w:spacing w:line="360" w:lineRule="auto"/>
                <w:ind w:firstLine="720"/>
                <w:jc w:val="both"/>
                <w:rPr>
                  <w:bCs/>
                  <w:spacing w:val="-2"/>
                  <w:kern w:val="32"/>
                  <w:szCs w:val="24"/>
                </w:rPr>
              </w:pPr>
              <w:sdt>
                <w:sdtPr>
                  <w:alias w:val="Numeris"/>
                  <w:tag w:val="nr_e8c1b148c8284827a88fcb38514ea6a5"/>
                  <w:lock w:val="sdtLocked"/>
                  <w:richText/>
                </w:sdtPr>
                <w:sdtContent>
                  <w:r>
                    <w:rPr>
                      <w:b/>
                      <w:bCs/>
                      <w:spacing w:val="-2"/>
                      <w:kern w:val="32"/>
                      <w:szCs w:val="24"/>
                    </w:rPr>
                    <w:t>17</w:t>
                  </w:r>
                </w:sdtContent>
              </w:sdt>
              <w:r>
                <w:rPr>
                  <w:b/>
                  <w:bCs/>
                  <w:spacing w:val="-2"/>
                  <w:kern w:val="32"/>
                  <w:szCs w:val="24"/>
                </w:rPr>
                <w:t xml:space="preserve"> straipsnis. </w:t>
              </w:r>
              <w:sdt>
                <w:sdtPr>
                  <w:alias w:val="Pavadinimas"/>
                  <w:tag w:val="title_e8c1b148c8284827a88fcb38514ea6a5"/>
                  <w:lock w:val="sdtLocked"/>
                  <w:richText/>
                </w:sdtPr>
                <w:sdtContent>
                  <w:r>
                    <w:rPr>
                      <w:b/>
                      <w:bCs/>
                      <w:spacing w:val="-2"/>
                      <w:kern w:val="32"/>
                      <w:szCs w:val="24"/>
                    </w:rPr>
                    <w:t>49 straipsnio pakeitimas</w:t>
                  </w:r>
                </w:sdtContent>
              </w:sdt>
            </w:p>
            <w:sdt>
              <w:sdtPr>
                <w:alias w:val="17 str. 1 d."/>
                <w:tag w:val="part_8325dc7e332e407cb7a250d0784936e4"/>
                <w:lock w:val="sdtLocked"/>
                <w:richText/>
              </w:sdtPr>
              <w:sdtContent>
                <w:p w14:paraId="3A3BFA38" w14:textId="00D02931">
                  <w:pPr>
                    <w:spacing w:line="360" w:lineRule="auto"/>
                    <w:ind w:firstLine="720"/>
                    <w:jc w:val="both"/>
                    <w:rPr>
                      <w:bCs/>
                      <w:spacing w:val="-2"/>
                      <w:kern w:val="32"/>
                      <w:szCs w:val="24"/>
                    </w:rPr>
                  </w:pPr>
                  <w:sdt>
                    <w:sdtPr>
                      <w:alias w:val="Numeris"/>
                      <w:tag w:val="nr_8325dc7e332e407cb7a250d0784936e4"/>
                      <w:lock w:val="sdtLocked"/>
                      <w:richText/>
                    </w:sdtPr>
                    <w:sdtContent>
                      <w:r>
                        <w:rPr>
                          <w:bCs/>
                          <w:spacing w:val="-2"/>
                          <w:kern w:val="32"/>
                          <w:szCs w:val="24"/>
                        </w:rPr>
                        <w:t>1</w:t>
                      </w:r>
                    </w:sdtContent>
                  </w:sdt>
                  <w:r>
                    <w:rPr>
                      <w:bCs/>
                      <w:spacing w:val="-2"/>
                      <w:kern w:val="32"/>
                      <w:szCs w:val="24"/>
                    </w:rPr>
                    <w:t>. Pakeisti 49 straipsnio 2 dalies 5 punktą ir jį išdėstyti taip:</w:t>
                  </w:r>
                </w:p>
                <w:sdt>
                  <w:sdtPr>
                    <w:alias w:val="citata"/>
                    <w:tag w:val="part_391890b49461488b8d5c6a9c50cb41ee"/>
                    <w:lock w:val="sdtLocked"/>
                    <w:richText/>
                  </w:sdtPr>
                  <w:sdtContent>
                    <w:sdt>
                      <w:sdtPr>
                        <w:alias w:val="5 p."/>
                        <w:tag w:val="part_b958e65e138149ca9edc7c623f40467b"/>
                        <w:lock w:val="sdtLocked"/>
                        <w:richText/>
                      </w:sdtPr>
                      <w:sdtContent>
                        <w:p w14:paraId="1D9AA46A" w14:textId="5E2FB7A5">
                          <w:pPr>
                            <w:spacing w:line="360" w:lineRule="auto"/>
                            <w:ind w:firstLine="720"/>
                            <w:jc w:val="both"/>
                            <w:rPr>
                              <w:bCs/>
                              <w:spacing w:val="-2"/>
                              <w:kern w:val="32"/>
                              <w:szCs w:val="24"/>
                            </w:rPr>
                          </w:pPr>
                          <w:r>
                            <w:rPr>
                              <w:bCs/>
                              <w:spacing w:val="-2"/>
                              <w:kern w:val="32"/>
                              <w:szCs w:val="24"/>
                            </w:rPr>
                            <w:t>„</w:t>
                          </w:r>
                          <w:sdt>
                            <w:sdtPr>
                              <w:alias w:val="Numeris"/>
                              <w:tag w:val="nr_b958e65e138149ca9edc7c623f40467b"/>
                              <w:lock w:val="sdtLocked"/>
                              <w:richText/>
                            </w:sdtPr>
                            <w:sdtContent>
                              <w:r>
                                <w:rPr>
                                  <w:bCs/>
                                  <w:spacing w:val="-2"/>
                                  <w:kern w:val="32"/>
                                  <w:szCs w:val="24"/>
                                </w:rPr>
                                <w:t>5</w:t>
                              </w:r>
                            </w:sdtContent>
                          </w:sdt>
                          <w:r>
                            <w:rPr>
                              <w:bCs/>
                              <w:spacing w:val="-2"/>
                              <w:kern w:val="32"/>
                              <w:szCs w:val="24"/>
                            </w:rPr>
                            <w:t xml:space="preserve">) </w:t>
                          </w:r>
                          <w:r>
                            <w:rPr>
                              <w:rFonts w:ascii="TimesLT" w:hAnsi="TimesLT" w:cs="Arial"/>
                              <w:bCs/>
                              <w:color w:val="000000"/>
                              <w:kern w:val="32"/>
                              <w:szCs w:val="24"/>
                              <w:shd w:val="clear" w:color="auto" w:fill="FFFFFF"/>
                            </w:rPr>
                            <w:t>Vyriausybė ar jos įgaliota institucija imasi priemonių elektros energijos trūkumo klausimams spręsti, rengia su tuo susijusius nacionalinius energetikos veiksmų planus;“</w:t>
                          </w:r>
                        </w:p>
                      </w:sdtContent>
                    </w:sdt>
                  </w:sdtContent>
                </w:sdt>
              </w:sdtContent>
            </w:sdt>
            <w:sdt>
              <w:sdtPr>
                <w:alias w:val="17 str. 2 d."/>
                <w:tag w:val="part_8c8a25b887ef4a7c88f3e63801e71880"/>
                <w:lock w:val="sdtLocked"/>
                <w:richText/>
              </w:sdtPr>
              <w:sdtContent>
                <w:p w14:paraId="2A53C521" w14:textId="03930A53">
                  <w:pPr>
                    <w:spacing w:line="360" w:lineRule="auto"/>
                    <w:ind w:firstLine="720"/>
                    <w:jc w:val="both"/>
                    <w:rPr>
                      <w:bCs/>
                      <w:spacing w:val="-2"/>
                      <w:kern w:val="32"/>
                      <w:szCs w:val="24"/>
                    </w:rPr>
                  </w:pPr>
                  <w:sdt>
                    <w:sdtPr>
                      <w:alias w:val="Numeris"/>
                      <w:tag w:val="nr_8c8a25b887ef4a7c88f3e63801e71880"/>
                      <w:lock w:val="sdtLocked"/>
                      <w:richText/>
                    </w:sdtPr>
                    <w:sdtContent>
                      <w:r>
                        <w:rPr>
                          <w:bCs/>
                          <w:spacing w:val="-2"/>
                          <w:kern w:val="32"/>
                          <w:szCs w:val="24"/>
                        </w:rPr>
                        <w:t>2</w:t>
                      </w:r>
                    </w:sdtContent>
                  </w:sdt>
                  <w:r>
                    <w:rPr>
                      <w:bCs/>
                      <w:spacing w:val="-2"/>
                      <w:kern w:val="32"/>
                      <w:szCs w:val="24"/>
                    </w:rPr>
                    <w:t>. Pripažinti netekusiu galios 49 straipsnio 2 dalies 6 punktą.</w:t>
                  </w:r>
                </w:p>
                <w:p w14:paraId="3AFFB4EB" w14:textId="77777777">
                  <w:pPr>
                    <w:spacing w:line="360" w:lineRule="auto"/>
                    <w:ind w:firstLine="720"/>
                    <w:jc w:val="both"/>
                    <w:rPr>
                      <w:bCs/>
                      <w:spacing w:val="-2"/>
                      <w:kern w:val="32"/>
                      <w:szCs w:val="24"/>
                    </w:rPr>
                  </w:pPr>
                </w:p>
              </w:sdtContent>
            </w:sdt>
          </w:sdtContent>
        </w:sdt>
        <w:sdt>
          <w:sdtPr>
            <w:alias w:val="18 str."/>
            <w:tag w:val="part_96c509fc4cd84e178b35bde6f4372be6"/>
            <w:lock w:val="sdtLocked"/>
            <w:richText/>
          </w:sdtPr>
          <w:sdtContent>
            <w:p w14:paraId="200F1989" w14:textId="4BA5548C">
              <w:pPr>
                <w:spacing w:line="360" w:lineRule="auto"/>
                <w:ind w:firstLine="720"/>
                <w:jc w:val="both"/>
                <w:rPr>
                  <w:bCs/>
                  <w:spacing w:val="-2"/>
                  <w:kern w:val="32"/>
                  <w:szCs w:val="24"/>
                </w:rPr>
              </w:pPr>
              <w:sdt>
                <w:sdtPr>
                  <w:alias w:val="Numeris"/>
                  <w:tag w:val="nr_96c509fc4cd84e178b35bde6f4372be6"/>
                  <w:lock w:val="sdtLocked"/>
                  <w:richText/>
                </w:sdtPr>
                <w:sdtContent>
                  <w:r>
                    <w:rPr>
                      <w:b/>
                      <w:bCs/>
                      <w:spacing w:val="-2"/>
                      <w:kern w:val="32"/>
                      <w:szCs w:val="24"/>
                    </w:rPr>
                    <w:t>18</w:t>
                  </w:r>
                </w:sdtContent>
              </w:sdt>
              <w:r>
                <w:rPr>
                  <w:b/>
                  <w:bCs/>
                  <w:spacing w:val="-2"/>
                  <w:kern w:val="32"/>
                  <w:szCs w:val="24"/>
                </w:rPr>
                <w:t xml:space="preserve"> straipsnis. </w:t>
              </w:r>
              <w:sdt>
                <w:sdtPr>
                  <w:alias w:val="Pavadinimas"/>
                  <w:tag w:val="title_96c509fc4cd84e178b35bde6f4372be6"/>
                  <w:lock w:val="sdtLocked"/>
                  <w:richText/>
                </w:sdtPr>
                <w:sdtContent>
                  <w:r>
                    <w:rPr>
                      <w:b/>
                      <w:bCs/>
                      <w:spacing w:val="-2"/>
                      <w:kern w:val="32"/>
                      <w:szCs w:val="24"/>
                    </w:rPr>
                    <w:t>51 straipsnio pakeitimas</w:t>
                  </w:r>
                </w:sdtContent>
              </w:sdt>
            </w:p>
            <w:sdt>
              <w:sdtPr>
                <w:alias w:val="18 str. 1 d."/>
                <w:tag w:val="part_5985c21b29dc4d52b827ef12a6d51003"/>
                <w:lock w:val="sdtLocked"/>
                <w:richText/>
              </w:sdtPr>
              <w:sdtContent>
                <w:p w14:paraId="12331A2D" w14:textId="6DF77BD4">
                  <w:pPr>
                    <w:spacing w:line="360" w:lineRule="auto"/>
                    <w:ind w:firstLine="720"/>
                    <w:jc w:val="both"/>
                    <w:rPr>
                      <w:bCs/>
                      <w:spacing w:val="-2"/>
                      <w:kern w:val="32"/>
                      <w:szCs w:val="24"/>
                    </w:rPr>
                  </w:pPr>
                  <w:sdt>
                    <w:sdtPr>
                      <w:alias w:val="Numeris"/>
                      <w:tag w:val="nr_5985c21b29dc4d52b827ef12a6d51003"/>
                      <w:lock w:val="sdtLocked"/>
                      <w:richText/>
                    </w:sdtPr>
                    <w:sdtContent>
                      <w:r>
                        <w:rPr>
                          <w:bCs/>
                          <w:spacing w:val="-2"/>
                          <w:kern w:val="32"/>
                          <w:szCs w:val="24"/>
                        </w:rPr>
                        <w:t>1</w:t>
                      </w:r>
                    </w:sdtContent>
                  </w:sdt>
                  <w:r>
                    <w:rPr>
                      <w:bCs/>
                      <w:spacing w:val="-2"/>
                      <w:kern w:val="32"/>
                      <w:szCs w:val="24"/>
                    </w:rPr>
                    <w:t>. Pakeisti 51 straipsnio 1 dalies 2 punktą ir jį išdėstyti taip:</w:t>
                  </w:r>
                </w:p>
                <w:sdt>
                  <w:sdtPr>
                    <w:alias w:val="citata"/>
                    <w:tag w:val="part_8c71d3494a3f4a0aace1d0b41c734ab8"/>
                    <w:lock w:val="sdtLocked"/>
                    <w:richText/>
                  </w:sdtPr>
                  <w:sdtContent>
                    <w:sdt>
                      <w:sdtPr>
                        <w:alias w:val="2 p."/>
                        <w:tag w:val="part_87eae78c30734d37b69a4c3400492864"/>
                        <w:lock w:val="sdtLocked"/>
                        <w:richText/>
                      </w:sdtPr>
                      <w:sdtContent>
                        <w:p w14:paraId="7B4B9DDD" w14:textId="7612C646">
                          <w:pPr>
                            <w:spacing w:line="360" w:lineRule="auto"/>
                            <w:ind w:firstLine="720"/>
                            <w:jc w:val="both"/>
                            <w:rPr>
                              <w:bCs/>
                              <w:spacing w:val="-2"/>
                              <w:kern w:val="32"/>
                              <w:szCs w:val="24"/>
                            </w:rPr>
                          </w:pPr>
                          <w:r>
                            <w:rPr>
                              <w:bCs/>
                              <w:spacing w:val="-2"/>
                              <w:kern w:val="32"/>
                              <w:szCs w:val="24"/>
                            </w:rPr>
                            <w:t>„</w:t>
                          </w:r>
                          <w:sdt>
                            <w:sdtPr>
                              <w:alias w:val="Numeris"/>
                              <w:tag w:val="nr_87eae78c30734d37b69a4c3400492864"/>
                              <w:lock w:val="sdtLocked"/>
                              <w:richText/>
                            </w:sdtPr>
                            <w:sdtContent>
                              <w:r>
                                <w:rPr>
                                  <w:bCs/>
                                  <w:spacing w:val="-2"/>
                                  <w:kern w:val="32"/>
                                  <w:szCs w:val="24"/>
                                </w:rPr>
                                <w:t>2</w:t>
                              </w:r>
                            </w:sdtContent>
                          </w:sdt>
                          <w:r>
                            <w:rPr>
                              <w:bCs/>
                              <w:spacing w:val="-2"/>
                              <w:kern w:val="32"/>
                              <w:szCs w:val="24"/>
                            </w:rPr>
                            <w:t>) susipažinti su elektros energijos suvartojimo duomenimis, įskaitant suvartotos elektros energijos kiekį, taip pat, sudarę aiškų susitarimą, nemokamai leisti bet kuriam tiekėjui naudotis savo skaitiklių duomenimis, kuriuos nemokamai turi teisę gauti pats vartotojas;“.</w:t>
                          </w:r>
                        </w:p>
                      </w:sdtContent>
                    </w:sdt>
                  </w:sdtContent>
                </w:sdt>
              </w:sdtContent>
            </w:sdt>
            <w:sdt>
              <w:sdtPr>
                <w:alias w:val="18 str. 2 d."/>
                <w:tag w:val="part_7a7532b68b8f489f97f10a89262e0689"/>
                <w:lock w:val="sdtLocked"/>
                <w:richText/>
              </w:sdtPr>
              <w:sdtContent>
                <w:p w14:paraId="6890A3A1" w14:textId="3CD87865">
                  <w:pPr>
                    <w:spacing w:line="360" w:lineRule="auto"/>
                    <w:ind w:firstLine="720"/>
                    <w:jc w:val="both"/>
                    <w:rPr>
                      <w:bCs/>
                      <w:spacing w:val="-2"/>
                      <w:kern w:val="32"/>
                      <w:szCs w:val="24"/>
                    </w:rPr>
                  </w:pPr>
                  <w:sdt>
                    <w:sdtPr>
                      <w:alias w:val="Numeris"/>
                      <w:tag w:val="nr_7a7532b68b8f489f97f10a89262e0689"/>
                      <w:lock w:val="sdtLocked"/>
                      <w:richText/>
                    </w:sdtPr>
                    <w:sdtContent>
                      <w:r>
                        <w:rPr>
                          <w:bCs/>
                          <w:spacing w:val="-2"/>
                          <w:kern w:val="32"/>
                          <w:szCs w:val="24"/>
                        </w:rPr>
                        <w:t>2</w:t>
                      </w:r>
                    </w:sdtContent>
                  </w:sdt>
                  <w:r>
                    <w:rPr>
                      <w:bCs/>
                      <w:spacing w:val="-2"/>
                      <w:kern w:val="32"/>
                      <w:szCs w:val="24"/>
                    </w:rPr>
                    <w:t>. Pakeisti 51 straipsnio 4 dalį ir ją išdėstyti taip:</w:t>
                  </w:r>
                </w:p>
                <w:sdt>
                  <w:sdtPr>
                    <w:alias w:val="citata"/>
                    <w:tag w:val="part_2762adc6873b4327aa6c006731c19be0"/>
                    <w:lock w:val="sdtLocked"/>
                    <w:richText/>
                  </w:sdtPr>
                  <w:sdtContent>
                    <w:sdt>
                      <w:sdtPr>
                        <w:alias w:val="4 d."/>
                        <w:tag w:val="part_d2cbff7a08b1488996f3409cd497f115"/>
                        <w:lock w:val="sdtLocked"/>
                        <w:richText/>
                      </w:sdtPr>
                      <w:sdtContent>
                        <w:p w14:paraId="140CA784" w14:textId="2D4A8F52">
                          <w:pPr>
                            <w:spacing w:line="360" w:lineRule="auto"/>
                            <w:ind w:firstLine="720"/>
                            <w:jc w:val="both"/>
                            <w:rPr>
                              <w:bCs/>
                              <w:spacing w:val="-2"/>
                              <w:kern w:val="32"/>
                              <w:szCs w:val="24"/>
                            </w:rPr>
                          </w:pPr>
                          <w:r>
                            <w:rPr>
                              <w:bCs/>
                              <w:spacing w:val="-2"/>
                              <w:kern w:val="32"/>
                              <w:szCs w:val="24"/>
                            </w:rPr>
                            <w:t>„</w:t>
                          </w:r>
                          <w:sdt>
                            <w:sdtPr>
                              <w:alias w:val="Numeris"/>
                              <w:tag w:val="nr_d2cbff7a08b1488996f3409cd497f115"/>
                              <w:lock w:val="sdtLocked"/>
                              <w:richText/>
                            </w:sdtPr>
                            <w:sdtContent>
                              <w:r>
                                <w:rPr>
                                  <w:bCs/>
                                  <w:spacing w:val="-2"/>
                                  <w:kern w:val="32"/>
                                  <w:szCs w:val="24"/>
                                </w:rPr>
                                <w:t>4</w:t>
                              </w:r>
                            </w:sdtContent>
                          </w:sdt>
                          <w:r>
                            <w:rPr>
                              <w:bCs/>
                              <w:spacing w:val="-2"/>
                              <w:kern w:val="32"/>
                              <w:szCs w:val="24"/>
                            </w:rPr>
                            <w:t>. Tiekėjai ir elektros tinklų operatoriai sudaro tinkamas ir pakankamas sąlygas vartotojų prieigai prie informacijos ir duomenų apie mokėjimus už jiems patiektą elektros energiją ir (ar) su elektros energijos tiekimu ir persiuntimu susijusias paslaugas. Tinkamomis ir pakankamomis prieigos priemonėmis laikoma sąskaitos pateikimas vartotojui arba elektroninė prieiga prie vartotojo mokėjimo duomenų ar kitos pagrįstos priemonės. Vartotojui pageidaujant gauti popierines sąskaitas tiekėjai ir tinklų operatoriai turi teisę vartotojui taikyti tokios sąskaitos pateikimo mokestį, kurį iš anksto nusistato tiekėjas ar elektros tinklų operatorius atsižvelgdamas į popierinės sąskaitos pateikimo sąnaudas. Vartotojo prašymu, suteikdami elektroninę prieigą ar raštu, tiekėjai ir (ar) tinklų operatoriai pateikia:</w:t>
                          </w:r>
                        </w:p>
                        <w:sdt>
                          <w:sdtPr>
                            <w:alias w:val="4 d. 1 p."/>
                            <w:tag w:val="part_c7e6709a96c44ced8ca31fb011d10567"/>
                            <w:lock w:val="sdtLocked"/>
                            <w:richText/>
                          </w:sdtPr>
                          <w:sdtContent>
                            <w:p w14:paraId="394A51B1" w14:textId="77777777">
                              <w:pPr>
                                <w:spacing w:line="360" w:lineRule="auto"/>
                                <w:ind w:firstLine="720"/>
                                <w:jc w:val="both"/>
                                <w:rPr>
                                  <w:bCs/>
                                  <w:spacing w:val="-2"/>
                                  <w:kern w:val="32"/>
                                  <w:szCs w:val="24"/>
                                </w:rPr>
                              </w:pPr>
                              <w:sdt>
                                <w:sdtPr>
                                  <w:alias w:val="Numeris"/>
                                  <w:tag w:val="nr_c7e6709a96c44ced8ca31fb011d10567"/>
                                  <w:lock w:val="sdtLocked"/>
                                  <w:richText/>
                                </w:sdtPr>
                                <w:sdtContent>
                                  <w:r>
                                    <w:rPr>
                                      <w:bCs/>
                                      <w:spacing w:val="-2"/>
                                      <w:kern w:val="32"/>
                                      <w:szCs w:val="24"/>
                                    </w:rPr>
                                    <w:t>1</w:t>
                                  </w:r>
                                </w:sdtContent>
                              </w:sdt>
                              <w:r>
                                <w:rPr>
                                  <w:bCs/>
                                  <w:spacing w:val="-2"/>
                                  <w:kern w:val="32"/>
                                  <w:szCs w:val="24"/>
                                </w:rPr>
                                <w:t>) esamas faktines elektros energijos ir (ar) su elektros energijos tiekimu ir persiuntimu susijusių paslaugų kainas ir faktinį energijos suvartojimą bent kartą per kalendorinius metus;</w:t>
                              </w:r>
                            </w:p>
                          </w:sdtContent>
                        </w:sdt>
                        <w:sdt>
                          <w:sdtPr>
                            <w:alias w:val="4 d. 2 p."/>
                            <w:tag w:val="part_69737abe39484ab8884a6017f2e7854e"/>
                            <w:lock w:val="sdtLocked"/>
                            <w:richText/>
                          </w:sdtPr>
                          <w:sdtContent>
                            <w:p w14:paraId="2559171A" w14:textId="77777777">
                              <w:pPr>
                                <w:spacing w:line="360" w:lineRule="auto"/>
                                <w:ind w:firstLine="720"/>
                                <w:jc w:val="both"/>
                                <w:rPr>
                                  <w:bCs/>
                                  <w:spacing w:val="-2"/>
                                  <w:kern w:val="32"/>
                                  <w:szCs w:val="24"/>
                                </w:rPr>
                              </w:pPr>
                              <w:sdt>
                                <w:sdtPr>
                                  <w:alias w:val="Numeris"/>
                                  <w:tag w:val="nr_69737abe39484ab8884a6017f2e7854e"/>
                                  <w:lock w:val="sdtLocked"/>
                                  <w:richText/>
                                </w:sdtPr>
                                <w:sdtContent>
                                  <w:r>
                                    <w:rPr>
                                      <w:bCs/>
                                      <w:spacing w:val="-2"/>
                                      <w:kern w:val="32"/>
                                      <w:szCs w:val="24"/>
                                    </w:rPr>
                                    <w:t>2</w:t>
                                  </w:r>
                                </w:sdtContent>
                              </w:sdt>
                              <w:r>
                                <w:rPr>
                                  <w:bCs/>
                                  <w:spacing w:val="-2"/>
                                  <w:kern w:val="32"/>
                                  <w:szCs w:val="24"/>
                                </w:rPr>
                                <w:t>) vartotojo einamuoju metu suvartojamo elektros energijos kiekio ir elektros energijos, suvartotos per tą patį praėjusių metų laikotarpį, palyginimą;</w:t>
                              </w:r>
                            </w:p>
                          </w:sdtContent>
                        </w:sdt>
                        <w:sdt>
                          <w:sdtPr>
                            <w:alias w:val="4 d. 3 p."/>
                            <w:tag w:val="part_9228ec5caead48d685f5db88400add20"/>
                            <w:lock w:val="sdtLocked"/>
                            <w:richText/>
                          </w:sdtPr>
                          <w:sdtContent>
                            <w:p w14:paraId="75056FAD" w14:textId="2D10C43B">
                              <w:pPr>
                                <w:spacing w:line="360" w:lineRule="auto"/>
                                <w:ind w:firstLine="720"/>
                                <w:jc w:val="both"/>
                                <w:rPr>
                                  <w:bCs/>
                                  <w:spacing w:val="-2"/>
                                  <w:kern w:val="32"/>
                                  <w:szCs w:val="24"/>
                                </w:rPr>
                              </w:pPr>
                              <w:sdt>
                                <w:sdtPr>
                                  <w:alias w:val="Numeris"/>
                                  <w:tag w:val="nr_9228ec5caead48d685f5db88400add20"/>
                                  <w:lock w:val="sdtLocked"/>
                                  <w:richText/>
                                </w:sdtPr>
                                <w:sdtContent>
                                  <w:r>
                                    <w:rPr>
                                      <w:bCs/>
                                      <w:spacing w:val="-2"/>
                                      <w:kern w:val="32"/>
                                      <w:szCs w:val="24"/>
                                    </w:rPr>
                                    <w:t>3</w:t>
                                  </w:r>
                                </w:sdtContent>
                              </w:sdt>
                              <w:r>
                                <w:rPr>
                                  <w:bCs/>
                                  <w:spacing w:val="-2"/>
                                  <w:kern w:val="32"/>
                                  <w:szCs w:val="24"/>
                                </w:rPr>
                                <w:t>) kai tai įmanoma, palyginimą su vidutinio tos pačios grupės vartotojo elektros energijos suvartojimu.“</w:t>
                              </w:r>
                            </w:p>
                          </w:sdtContent>
                        </w:sdt>
                      </w:sdtContent>
                    </w:sdt>
                  </w:sdtContent>
                </w:sdt>
              </w:sdtContent>
            </w:sdt>
            <w:sdt>
              <w:sdtPr>
                <w:alias w:val="18 str. 3 d."/>
                <w:tag w:val="part_f35bdb09db884e659be6676f0da38c24"/>
                <w:lock w:val="sdtLocked"/>
                <w:richText/>
              </w:sdtPr>
              <w:sdtContent>
                <w:p w14:paraId="014370E1" w14:textId="2522EDE3">
                  <w:pPr>
                    <w:spacing w:line="360" w:lineRule="auto"/>
                    <w:ind w:firstLine="720"/>
                    <w:jc w:val="both"/>
                    <w:rPr>
                      <w:bCs/>
                      <w:spacing w:val="-2"/>
                      <w:kern w:val="32"/>
                      <w:szCs w:val="24"/>
                    </w:rPr>
                  </w:pPr>
                  <w:sdt>
                    <w:sdtPr>
                      <w:alias w:val="Numeris"/>
                      <w:tag w:val="nr_f35bdb09db884e659be6676f0da38c24"/>
                      <w:lock w:val="sdtLocked"/>
                      <w:richText/>
                    </w:sdtPr>
                    <w:sdtContent>
                      <w:r>
                        <w:rPr>
                          <w:bCs/>
                          <w:spacing w:val="-2"/>
                          <w:kern w:val="32"/>
                          <w:szCs w:val="24"/>
                        </w:rPr>
                        <w:t>3</w:t>
                      </w:r>
                    </w:sdtContent>
                  </w:sdt>
                  <w:r>
                    <w:rPr>
                      <w:bCs/>
                      <w:spacing w:val="-2"/>
                      <w:kern w:val="32"/>
                      <w:szCs w:val="24"/>
                    </w:rPr>
                    <w:t>. Papildyti 51 straipsnį nauja 5 dalimi:</w:t>
                  </w:r>
                </w:p>
                <w:sdt>
                  <w:sdtPr>
                    <w:alias w:val="citata"/>
                    <w:tag w:val="part_3e9bf69e50c94c41be24663da49eca47"/>
                    <w:lock w:val="sdtLocked"/>
                    <w:richText/>
                  </w:sdtPr>
                  <w:sdtContent>
                    <w:sdt>
                      <w:sdtPr>
                        <w:alias w:val="5 d."/>
                        <w:tag w:val="part_887465d78e3f42f1bc41ff5e705823ef"/>
                        <w:lock w:val="sdtLocked"/>
                        <w:richText/>
                      </w:sdtPr>
                      <w:sdtContent>
                        <w:p w14:paraId="134E23E9" w14:textId="04111E72">
                          <w:pPr>
                            <w:spacing w:line="360" w:lineRule="auto"/>
                            <w:ind w:firstLine="720"/>
                            <w:jc w:val="both"/>
                            <w:rPr>
                              <w:bCs/>
                              <w:spacing w:val="-2"/>
                              <w:kern w:val="32"/>
                              <w:szCs w:val="24"/>
                            </w:rPr>
                          </w:pPr>
                          <w:r>
                            <w:rPr>
                              <w:bCs/>
                              <w:spacing w:val="-2"/>
                              <w:kern w:val="32"/>
                              <w:szCs w:val="24"/>
                            </w:rPr>
                            <w:t>„</w:t>
                          </w:r>
                          <w:sdt>
                            <w:sdtPr>
                              <w:alias w:val="Numeris"/>
                              <w:tag w:val="nr_887465d78e3f42f1bc41ff5e705823ef"/>
                              <w:lock w:val="sdtLocked"/>
                              <w:richText/>
                            </w:sdtPr>
                            <w:sdtContent>
                              <w:r>
                                <w:rPr>
                                  <w:bCs/>
                                  <w:spacing w:val="-2"/>
                                  <w:kern w:val="32"/>
                                  <w:szCs w:val="24"/>
                                </w:rPr>
                                <w:t>5</w:t>
                              </w:r>
                            </w:sdtContent>
                          </w:sdt>
                          <w:r>
                            <w:rPr>
                              <w:bCs/>
                              <w:spacing w:val="-2"/>
                              <w:kern w:val="32"/>
                              <w:szCs w:val="24"/>
                            </w:rPr>
                            <w:t>. Elektros tinklų operatoriai elektros energijos valandinius suvartojimo duomenis už praėjusį ataskaitinį laikotarpį kartu su sąskaita už šiuo laikotarpiu suteiktas paslaugas elektroniniu būdu pateikia vartotojams, kurių objektuose vartojamą elektros energiją apskaitantys prietaisai yra prijungti prie automatinės duomenų nuskaitymo ar išmaniosios energijos apskaitos sistemų. Vartotojams ir (ar), vartotojams raštiškai sutikus, nepriklausomiems tiekėjams elektros tinklų operatoriai už iš anksto operatorių nustatytą paslaugos kainą, pagrįstą patiriamomis sąnaudomis, gali sudaryti galimybę naudotis automatinėse duomenų nuskaitymo ar išmaniosios energijos apskaitos sistemose esančiais elektros vartojimo duomenimis.“</w:t>
                          </w:r>
                        </w:p>
                      </w:sdtContent>
                    </w:sdt>
                  </w:sdtContent>
                </w:sdt>
              </w:sdtContent>
            </w:sdt>
            <w:sdt>
              <w:sdtPr>
                <w:alias w:val="18 str. 4 d."/>
                <w:tag w:val="part_90eaa3d2e391444788aa74b8da40be6c"/>
                <w:lock w:val="sdtLocked"/>
                <w:richText/>
              </w:sdtPr>
              <w:sdtContent>
                <w:p w14:paraId="68927B59" w14:textId="5EAF19EE">
                  <w:pPr>
                    <w:spacing w:line="360" w:lineRule="auto"/>
                    <w:ind w:firstLine="720"/>
                    <w:jc w:val="both"/>
                    <w:rPr>
                      <w:bCs/>
                      <w:spacing w:val="-2"/>
                      <w:kern w:val="32"/>
                      <w:szCs w:val="24"/>
                    </w:rPr>
                  </w:pPr>
                  <w:sdt>
                    <w:sdtPr>
                      <w:alias w:val="Numeris"/>
                      <w:tag w:val="nr_90eaa3d2e391444788aa74b8da40be6c"/>
                      <w:lock w:val="sdtLocked"/>
                      <w:richText/>
                    </w:sdtPr>
                    <w:sdtContent>
                      <w:r>
                        <w:rPr>
                          <w:bCs/>
                          <w:spacing w:val="-2"/>
                          <w:kern w:val="32"/>
                          <w:szCs w:val="24"/>
                        </w:rPr>
                        <w:t>4</w:t>
                      </w:r>
                    </w:sdtContent>
                  </w:sdt>
                  <w:r>
                    <w:rPr>
                      <w:bCs/>
                      <w:spacing w:val="-2"/>
                      <w:kern w:val="32"/>
                      <w:szCs w:val="24"/>
                    </w:rPr>
                    <w:t>. Buvusias 51 straipsnio 5-10 dalis laikyti atitinkamai 6-11 dalimis.</w:t>
                  </w:r>
                </w:p>
                <w:p w14:paraId="0FE2488F" w14:textId="77777777">
                  <w:pPr>
                    <w:spacing w:line="360" w:lineRule="auto"/>
                    <w:ind w:firstLine="720"/>
                    <w:jc w:val="both"/>
                    <w:rPr>
                      <w:bCs/>
                      <w:spacing w:val="-2"/>
                      <w:kern w:val="32"/>
                      <w:szCs w:val="24"/>
                    </w:rPr>
                  </w:pPr>
                </w:p>
              </w:sdtContent>
            </w:sdt>
          </w:sdtContent>
        </w:sdt>
        <w:sdt>
          <w:sdtPr>
            <w:alias w:val="19 str."/>
            <w:tag w:val="part_e782211b337e4cc1aa5ff6b2dc34a0f0"/>
            <w:lock w:val="sdtLocked"/>
            <w:richText/>
          </w:sdtPr>
          <w:sdtContent>
            <w:p w14:paraId="7ECC7FFF" w14:textId="5BB3CC5E">
              <w:pPr>
                <w:spacing w:line="360" w:lineRule="auto"/>
                <w:ind w:firstLine="720"/>
                <w:jc w:val="both"/>
                <w:rPr>
                  <w:b/>
                  <w:bCs/>
                  <w:spacing w:val="-2"/>
                  <w:kern w:val="32"/>
                  <w:szCs w:val="24"/>
                </w:rPr>
              </w:pPr>
              <w:sdt>
                <w:sdtPr>
                  <w:alias w:val="Numeris"/>
                  <w:tag w:val="nr_e782211b337e4cc1aa5ff6b2dc34a0f0"/>
                  <w:lock w:val="sdtLocked"/>
                  <w:richText/>
                </w:sdtPr>
                <w:sdtContent>
                  <w:r>
                    <w:rPr>
                      <w:b/>
                      <w:bCs/>
                      <w:spacing w:val="-2"/>
                      <w:kern w:val="32"/>
                      <w:szCs w:val="24"/>
                    </w:rPr>
                    <w:t>19</w:t>
                  </w:r>
                </w:sdtContent>
              </w:sdt>
              <w:r>
                <w:rPr>
                  <w:b/>
                  <w:bCs/>
                  <w:spacing w:val="-2"/>
                  <w:kern w:val="32"/>
                  <w:szCs w:val="24"/>
                </w:rPr>
                <w:t xml:space="preserve"> straipsnis. </w:t>
              </w:r>
              <w:sdt>
                <w:sdtPr>
                  <w:alias w:val="Pavadinimas"/>
                  <w:tag w:val="title_e782211b337e4cc1aa5ff6b2dc34a0f0"/>
                  <w:lock w:val="sdtLocked"/>
                  <w:richText/>
                </w:sdtPr>
                <w:sdtContent>
                  <w:r>
                    <w:rPr>
                      <w:b/>
                      <w:bCs/>
                      <w:spacing w:val="-2"/>
                      <w:kern w:val="32"/>
                      <w:szCs w:val="24"/>
                    </w:rPr>
                    <w:t>52 straipsnio pakeitimas</w:t>
                  </w:r>
                </w:sdtContent>
              </w:sdt>
            </w:p>
            <w:sdt>
              <w:sdtPr>
                <w:alias w:val="19 str. 1 d."/>
                <w:tag w:val="part_a1c3ef3baf574fa7a3a74d17955fb39b"/>
                <w:lock w:val="sdtLocked"/>
                <w:richText/>
              </w:sdtPr>
              <w:sdtContent>
                <w:p w14:paraId="0AA1BDCB" w14:textId="74CE1583">
                  <w:pPr>
                    <w:spacing w:line="360" w:lineRule="auto"/>
                    <w:ind w:firstLine="720"/>
                    <w:jc w:val="both"/>
                    <w:rPr>
                      <w:bCs/>
                      <w:spacing w:val="-2"/>
                      <w:kern w:val="32"/>
                      <w:szCs w:val="24"/>
                    </w:rPr>
                  </w:pPr>
                  <w:sdt>
                    <w:sdtPr>
                      <w:alias w:val="Numeris"/>
                      <w:tag w:val="nr_a1c3ef3baf574fa7a3a74d17955fb39b"/>
                      <w:lock w:val="sdtLocked"/>
                      <w:richText/>
                    </w:sdtPr>
                    <w:sdtContent>
                      <w:r>
                        <w:rPr>
                          <w:bCs/>
                          <w:spacing w:val="-2"/>
                          <w:kern w:val="32"/>
                          <w:szCs w:val="24"/>
                        </w:rPr>
                        <w:t>1</w:t>
                      </w:r>
                    </w:sdtContent>
                  </w:sdt>
                  <w:r>
                    <w:rPr>
                      <w:bCs/>
                      <w:spacing w:val="-2"/>
                      <w:kern w:val="32"/>
                      <w:szCs w:val="24"/>
                    </w:rPr>
                    <w:t>. Papildyti 52 straipsnį nauja 2 dalimi:</w:t>
                  </w:r>
                </w:p>
                <w:sdt>
                  <w:sdtPr>
                    <w:alias w:val="citata"/>
                    <w:tag w:val="part_9ad4efdec47345b4b42de95cd9c4d433"/>
                    <w:lock w:val="sdtLocked"/>
                    <w:richText/>
                  </w:sdtPr>
                  <w:sdtContent>
                    <w:sdt>
                      <w:sdtPr>
                        <w:alias w:val="2 d."/>
                        <w:tag w:val="part_42763665b778497ca4b7aab04d5a599e"/>
                        <w:lock w:val="sdtLocked"/>
                        <w:richText/>
                      </w:sdtPr>
                      <w:sdtContent>
                        <w:p w14:paraId="58DDB48F" w14:textId="65F94D78">
                          <w:pPr>
                            <w:spacing w:line="360" w:lineRule="auto"/>
                            <w:ind w:firstLine="720"/>
                            <w:jc w:val="both"/>
                            <w:rPr>
                              <w:bCs/>
                              <w:spacing w:val="-2"/>
                              <w:kern w:val="32"/>
                              <w:szCs w:val="24"/>
                            </w:rPr>
                          </w:pPr>
                          <w:r>
                            <w:rPr>
                              <w:bCs/>
                              <w:spacing w:val="-2"/>
                              <w:kern w:val="32"/>
                              <w:szCs w:val="24"/>
                            </w:rPr>
                            <w:t>„</w:t>
                          </w:r>
                          <w:sdt>
                            <w:sdtPr>
                              <w:alias w:val="Numeris"/>
                              <w:tag w:val="nr_42763665b778497ca4b7aab04d5a599e"/>
                              <w:lock w:val="sdtLocked"/>
                              <w:richText/>
                            </w:sdtPr>
                            <w:sdtContent>
                              <w:r>
                                <w:rPr>
                                  <w:bCs/>
                                  <w:spacing w:val="-2"/>
                                  <w:kern w:val="32"/>
                                  <w:szCs w:val="24"/>
                                </w:rPr>
                                <w:t>2</w:t>
                              </w:r>
                            </w:sdtContent>
                          </w:sdt>
                          <w:r>
                            <w:rPr>
                              <w:bCs/>
                              <w:spacing w:val="-2"/>
                              <w:kern w:val="32"/>
                              <w:szCs w:val="24"/>
                            </w:rPr>
                            <w:t>. Papildomos pažeidžiamų vartotojų garantijos:</w:t>
                          </w:r>
                        </w:p>
                        <w:sdt>
                          <w:sdtPr>
                            <w:alias w:val="2 d. 1 p."/>
                            <w:tag w:val="part_7fb76df02f7c4d5b9a9d788f528ec213"/>
                            <w:lock w:val="sdtLocked"/>
                            <w:richText/>
                          </w:sdtPr>
                          <w:sdtContent>
                            <w:p w14:paraId="4D178580" w14:textId="168F701D">
                              <w:pPr>
                                <w:spacing w:line="360" w:lineRule="auto"/>
                                <w:ind w:firstLine="720"/>
                                <w:jc w:val="both"/>
                                <w:rPr>
                                  <w:bCs/>
                                  <w:spacing w:val="-2"/>
                                  <w:kern w:val="32"/>
                                  <w:szCs w:val="24"/>
                                </w:rPr>
                              </w:pPr>
                              <w:sdt>
                                <w:sdtPr>
                                  <w:alias w:val="Numeris"/>
                                  <w:tag w:val="nr_7fb76df02f7c4d5b9a9d788f528ec213"/>
                                  <w:lock w:val="sdtLocked"/>
                                  <w:richText/>
                                </w:sdtPr>
                                <w:sdtContent>
                                  <w:r>
                                    <w:rPr>
                                      <w:bCs/>
                                      <w:spacing w:val="-2"/>
                                      <w:kern w:val="32"/>
                                      <w:szCs w:val="24"/>
                                    </w:rPr>
                                    <w:t>1</w:t>
                                  </w:r>
                                </w:sdtContent>
                              </w:sdt>
                              <w:r>
                                <w:rPr>
                                  <w:bCs/>
                                  <w:spacing w:val="-2"/>
                                  <w:kern w:val="32"/>
                                  <w:szCs w:val="24"/>
                                </w:rPr>
                                <w:t>) pažeidžiamiems vartotojams negali būti apribotas ir (ar) nutrauktas elektros energijos tiekimas ir (ar) persiuntimas, kai jie per nustatytą terminą neatsiskaito už patiektą elektros energiją, nesumoka ar iš dalies sumoka už elektros energijos persiuntimo paslaugą ar kitas su tuo susijusias paslaugas, jeigu šių pažeidžiamų vartotojų įsiskolinimas skirstomųjų tinklų operatoriui ar tiekėjui yra ar buvo ne didesnis kaip 3 bazinės socialinės išmokos, išskyrus šio įstatymo 71 straipsnyje ir 72 straipsnio 1 ir 3 dalyse numatytus atvejus;</w:t>
                              </w:r>
                            </w:p>
                          </w:sdtContent>
                        </w:sdt>
                        <w:sdt>
                          <w:sdtPr>
                            <w:alias w:val="2 d. 2 p."/>
                            <w:tag w:val="part_d1ee55fb1d0e4322a487145ac408a008"/>
                            <w:lock w:val="sdtLocked"/>
                            <w:richText/>
                          </w:sdtPr>
                          <w:sdtContent>
                            <w:p w14:paraId="1A69560B" w14:textId="005391C8">
                              <w:pPr>
                                <w:spacing w:line="360" w:lineRule="auto"/>
                                <w:ind w:firstLine="720"/>
                                <w:jc w:val="both"/>
                                <w:rPr>
                                  <w:bCs/>
                                  <w:spacing w:val="-2"/>
                                  <w:kern w:val="32"/>
                                  <w:szCs w:val="24"/>
                                </w:rPr>
                              </w:pPr>
                              <w:sdt>
                                <w:sdtPr>
                                  <w:alias w:val="Numeris"/>
                                  <w:tag w:val="nr_d1ee55fb1d0e4322a487145ac408a008"/>
                                  <w:lock w:val="sdtLocked"/>
                                  <w:richText/>
                                </w:sdtPr>
                                <w:sdtContent>
                                  <w:r>
                                    <w:rPr>
                                      <w:bCs/>
                                      <w:spacing w:val="-2"/>
                                      <w:kern w:val="32"/>
                                      <w:szCs w:val="24"/>
                                    </w:rPr>
                                    <w:t>2</w:t>
                                  </w:r>
                                </w:sdtContent>
                              </w:sdt>
                              <w:r>
                                <w:rPr>
                                  <w:bCs/>
                                  <w:spacing w:val="-2"/>
                                  <w:kern w:val="32"/>
                                  <w:szCs w:val="24"/>
                                </w:rPr>
                                <w:t>) pažeidžiamiems vartotojams per nustatytą terminą neatsiskaičius už patiektą elektros energiją, nesumokėjus ar iš dalies sumokėjus už elektros energijos persiuntimo paslaugą ar kitas su tuo susijusias paslaugas elektros energijos tiekimas ir (ar) persiuntimas negali būti nutrauktas penktadieniais, šeštadieniais, sekmadieniais, švenčių ir prieššventinėmis dienomis arba kai vidutinė paros oro temperatūra yra žemesnė nei minus 15 °C ar aukštesnė nei plius 30 °C, išskyrus šio įstatymo 71 straipsnyje ir 72 straipsnio 1 ir 3 dalyse numatytus atvejus. Tokiais atvejais tiekimas vartotojui gali būti nutrauktas kitą dieną po šiame papunktyje nustatytų aplinkybių pasibaigimo, jeigu pažeidžiamas vartotojas apie tai buvo įspėtas Elektros energijos tiekimo ir naudojimo taisyklių ir kitų šio įstatymo įgyvendinamųjų teisės aktų nustatyta tvarka;</w:t>
                              </w:r>
                            </w:p>
                          </w:sdtContent>
                        </w:sdt>
                        <w:sdt>
                          <w:sdtPr>
                            <w:alias w:val="2 d. 3 p."/>
                            <w:tag w:val="part_8daba381070d4eebabf7daba789f6f97"/>
                            <w:lock w:val="sdtLocked"/>
                            <w:richText/>
                          </w:sdtPr>
                          <w:sdtContent>
                            <w:p w14:paraId="5616B5F7" w14:textId="18870295">
                              <w:pPr>
                                <w:spacing w:line="360" w:lineRule="auto"/>
                                <w:ind w:firstLine="720"/>
                                <w:jc w:val="both"/>
                                <w:rPr>
                                  <w:bCs/>
                                  <w:spacing w:val="-2"/>
                                  <w:kern w:val="32"/>
                                  <w:szCs w:val="24"/>
                                </w:rPr>
                              </w:pPr>
                              <w:sdt>
                                <w:sdtPr>
                                  <w:alias w:val="Numeris"/>
                                  <w:tag w:val="nr_8daba381070d4eebabf7daba789f6f97"/>
                                  <w:lock w:val="sdtLocked"/>
                                  <w:richText/>
                                </w:sdtPr>
                                <w:sdtContent>
                                  <w:r>
                                    <w:rPr>
                                      <w:bCs/>
                                      <w:spacing w:val="-2"/>
                                      <w:kern w:val="32"/>
                                      <w:szCs w:val="24"/>
                                    </w:rPr>
                                    <w:t>3</w:t>
                                  </w:r>
                                </w:sdtContent>
                              </w:sdt>
                              <w:r>
                                <w:rPr>
                                  <w:bCs/>
                                  <w:spacing w:val="-2"/>
                                  <w:kern w:val="32"/>
                                  <w:szCs w:val="24"/>
                                </w:rPr>
                                <w:t>) pažeidžiami vartotojai turi teisę iki paskutinės mėnesio, einančio po kalendorinio mėnesio, per kurį persiunčiama ir (ar) tiekiama elektros energija ar teikiamos kitos su tuo susijusios paslaugos vartotojui„ dienos (išskyrus atvejus, kai pažeidžiamo vartotojo prašymu yra susitarta dėl ilgesnių atsiskaitymo terminų) atsiskaityti su skirstomųjų tinklų operatoriumi ar tiekėju;</w:t>
                              </w:r>
                            </w:p>
                          </w:sdtContent>
                        </w:sdt>
                        <w:sdt>
                          <w:sdtPr>
                            <w:alias w:val="2 d. 4 p."/>
                            <w:tag w:val="part_081cc0a997dd4386a6b7f752103acaa1"/>
                            <w:lock w:val="sdtLocked"/>
                            <w:richText/>
                          </w:sdtPr>
                          <w:sdtContent>
                            <w:p w14:paraId="404FB9FE" w14:textId="6FD1F20F">
                              <w:pPr>
                                <w:spacing w:line="360" w:lineRule="auto"/>
                                <w:ind w:firstLine="720"/>
                                <w:jc w:val="both"/>
                                <w:rPr>
                                  <w:bCs/>
                                  <w:spacing w:val="-2"/>
                                  <w:kern w:val="32"/>
                                  <w:szCs w:val="24"/>
                                </w:rPr>
                              </w:pPr>
                              <w:sdt>
                                <w:sdtPr>
                                  <w:alias w:val="Numeris"/>
                                  <w:tag w:val="nr_081cc0a997dd4386a6b7f752103acaa1"/>
                                  <w:lock w:val="sdtLocked"/>
                                  <w:richText/>
                                </w:sdtPr>
                                <w:sdtContent>
                                  <w:r>
                                    <w:rPr>
                                      <w:bCs/>
                                      <w:spacing w:val="-2"/>
                                      <w:kern w:val="32"/>
                                      <w:szCs w:val="24"/>
                                    </w:rPr>
                                    <w:t>4</w:t>
                                  </w:r>
                                </w:sdtContent>
                              </w:sdt>
                              <w:r>
                                <w:rPr>
                                  <w:bCs/>
                                  <w:spacing w:val="-2"/>
                                  <w:kern w:val="32"/>
                                  <w:szCs w:val="24"/>
                                </w:rPr>
                                <w:t>) pažeidžiamiems vartotojams vykdant elektros įrenginių prijungimą prie skirstomųjų tinklų operatoriaus valdomų elektros tinklų, jeigu prijungimo įmoka didesnė kaip 600 eurų, 60 procentų prijungimo įmokos dalis sumokama per 10 kalendorinių dienų nuo vartotojo prijungimo paslaugos sutarties pasirašymo, kita įmokos dalis – per 10 kalendorinių dienų nuo rangos darbų pabaigos. Prijungimo paslauga pradedama teikti, kai pažeidžiamas vartotojas sumoka pirmąją prijungimo paslaugos įmokos dalį. Apie rangos sutartyje nustatytų darbų pabaigą skirstomųjų tinklų operatorius praneša pažeidžiamam vartotojui ir pateikia jam mokėti reikalingus dokumentus prijungimo paslaugos sutartyje nustatyta tvarka;</w:t>
                              </w:r>
                            </w:p>
                          </w:sdtContent>
                        </w:sdt>
                        <w:sdt>
                          <w:sdtPr>
                            <w:alias w:val="2 d. 5 p."/>
                            <w:tag w:val="part_165bd376d2144252a36c1456bec8f956"/>
                            <w:lock w:val="sdtLocked"/>
                            <w:richText/>
                          </w:sdtPr>
                          <w:sdtContent>
                            <w:p w14:paraId="4D9F2961" w14:textId="744805A6">
                              <w:pPr>
                                <w:spacing w:line="360" w:lineRule="auto"/>
                                <w:ind w:firstLine="720"/>
                                <w:jc w:val="both"/>
                                <w:rPr>
                                  <w:bCs/>
                                  <w:spacing w:val="-2"/>
                                  <w:kern w:val="32"/>
                                  <w:szCs w:val="24"/>
                                </w:rPr>
                              </w:pPr>
                              <w:sdt>
                                <w:sdtPr>
                                  <w:alias w:val="Numeris"/>
                                  <w:tag w:val="nr_165bd376d2144252a36c1456bec8f956"/>
                                  <w:lock w:val="sdtLocked"/>
                                  <w:richText/>
                                </w:sdtPr>
                                <w:sdtContent>
                                  <w:r>
                                    <w:rPr>
                                      <w:bCs/>
                                      <w:spacing w:val="-2"/>
                                      <w:kern w:val="32"/>
                                      <w:szCs w:val="24"/>
                                    </w:rPr>
                                    <w:t>5</w:t>
                                  </w:r>
                                </w:sdtContent>
                              </w:sdt>
                              <w:r>
                                <w:rPr>
                                  <w:bCs/>
                                  <w:spacing w:val="-2"/>
                                  <w:kern w:val="32"/>
                                  <w:szCs w:val="24"/>
                                </w:rPr>
                                <w:t>) pažeidžiamiems vartotojams per nustatytą terminą neatsiskaičius už patiektą elektros energiją, nesumokėjus ar iš dalies sumokėjus už elektros energijos persiuntimo paslaugą ar kitas su tuo susijusias paslaugas 3 mėnesius nuo termino praleidimo dienos delspinigiai nėra skaičiuojami;</w:t>
                              </w:r>
                            </w:p>
                          </w:sdtContent>
                        </w:sdt>
                        <w:sdt>
                          <w:sdtPr>
                            <w:alias w:val="2 d. 6 p."/>
                            <w:tag w:val="part_8b50f48e672c4c1d82289b57a6fb5898"/>
                            <w:lock w:val="sdtLocked"/>
                            <w:richText/>
                          </w:sdtPr>
                          <w:sdtContent>
                            <w:p w14:paraId="36C51674" w14:textId="0A0DB808">
                              <w:pPr>
                                <w:spacing w:line="360" w:lineRule="auto"/>
                                <w:ind w:firstLine="720"/>
                                <w:jc w:val="both"/>
                                <w:rPr>
                                  <w:bCs/>
                                  <w:spacing w:val="-2"/>
                                  <w:kern w:val="32"/>
                                  <w:szCs w:val="24"/>
                                </w:rPr>
                              </w:pPr>
                              <w:sdt>
                                <w:sdtPr>
                                  <w:alias w:val="Numeris"/>
                                  <w:tag w:val="nr_8b50f48e672c4c1d82289b57a6fb5898"/>
                                  <w:lock w:val="sdtLocked"/>
                                  <w:richText/>
                                </w:sdtPr>
                                <w:sdtContent>
                                  <w:r>
                                    <w:rPr>
                                      <w:bCs/>
                                      <w:spacing w:val="-2"/>
                                      <w:kern w:val="32"/>
                                      <w:szCs w:val="24"/>
                                    </w:rPr>
                                    <w:t>6</w:t>
                                  </w:r>
                                </w:sdtContent>
                              </w:sdt>
                              <w:r>
                                <w:rPr>
                                  <w:bCs/>
                                  <w:spacing w:val="-2"/>
                                  <w:kern w:val="32"/>
                                  <w:szCs w:val="24"/>
                                </w:rPr>
                                <w:t>) pažeidžiamam vartotojui pageidaujant gauti popierinį apmokėjimo dokumentą, skirstomųjų tinklų operatorius ar tiekėjas negali reikalauti kompensuoti popierinio apmokėjimo dokumento pateikimo vartotojui išlaidų.“</w:t>
                              </w:r>
                            </w:p>
                          </w:sdtContent>
                        </w:sdt>
                      </w:sdtContent>
                    </w:sdt>
                  </w:sdtContent>
                </w:sdt>
              </w:sdtContent>
            </w:sdt>
            <w:sdt>
              <w:sdtPr>
                <w:alias w:val="19 str. 2 d."/>
                <w:tag w:val="part_fb0927eb479a43ce8f657afff72d4004"/>
                <w:lock w:val="sdtLocked"/>
                <w:richText/>
              </w:sdtPr>
              <w:sdtContent>
                <w:p w14:paraId="4C2DC0EB" w14:textId="59C6C043">
                  <w:pPr>
                    <w:spacing w:line="360" w:lineRule="auto"/>
                    <w:ind w:firstLine="720"/>
                    <w:jc w:val="both"/>
                    <w:rPr>
                      <w:bCs/>
                      <w:spacing w:val="-2"/>
                      <w:kern w:val="32"/>
                      <w:szCs w:val="24"/>
                    </w:rPr>
                  </w:pPr>
                  <w:sdt>
                    <w:sdtPr>
                      <w:alias w:val="Numeris"/>
                      <w:tag w:val="nr_fb0927eb479a43ce8f657afff72d4004"/>
                      <w:lock w:val="sdtLocked"/>
                      <w:richText/>
                    </w:sdtPr>
                    <w:sdtContent>
                      <w:r>
                        <w:rPr>
                          <w:bCs/>
                          <w:spacing w:val="-2"/>
                          <w:kern w:val="32"/>
                          <w:szCs w:val="24"/>
                        </w:rPr>
                        <w:t>2</w:t>
                      </w:r>
                    </w:sdtContent>
                  </w:sdt>
                  <w:r>
                    <w:rPr>
                      <w:bCs/>
                      <w:spacing w:val="-2"/>
                      <w:kern w:val="32"/>
                      <w:szCs w:val="24"/>
                    </w:rPr>
                    <w:t>. Buvusias 52 straipsnio 2 ir 3 dalis laikyti atitinkamai 3 ir 4 dalimis.</w:t>
                  </w:r>
                </w:p>
                <w:p w14:paraId="6ABE4659" w14:textId="77777777">
                  <w:pPr>
                    <w:spacing w:line="360" w:lineRule="auto"/>
                    <w:ind w:firstLine="720"/>
                    <w:jc w:val="both"/>
                    <w:rPr>
                      <w:bCs/>
                      <w:spacing w:val="-2"/>
                      <w:kern w:val="32"/>
                      <w:szCs w:val="24"/>
                    </w:rPr>
                  </w:pPr>
                </w:p>
              </w:sdtContent>
            </w:sdt>
          </w:sdtContent>
        </w:sdt>
        <w:sdt>
          <w:sdtPr>
            <w:alias w:val="20 str."/>
            <w:tag w:val="part_38f894d3d1bd498a8359ee94fe53645a"/>
            <w:lock w:val="sdtLocked"/>
            <w:richText/>
          </w:sdtPr>
          <w:sdtContent>
            <w:p w14:paraId="6DE0C42B" w14:textId="466795A4">
              <w:pPr>
                <w:spacing w:line="360" w:lineRule="auto"/>
                <w:ind w:firstLine="720"/>
                <w:jc w:val="both"/>
                <w:rPr>
                  <w:bCs/>
                  <w:spacing w:val="-2"/>
                  <w:kern w:val="32"/>
                  <w:szCs w:val="24"/>
                </w:rPr>
              </w:pPr>
              <w:sdt>
                <w:sdtPr>
                  <w:alias w:val="Numeris"/>
                  <w:tag w:val="nr_38f894d3d1bd498a8359ee94fe53645a"/>
                  <w:lock w:val="sdtLocked"/>
                  <w:richText/>
                </w:sdtPr>
                <w:sdtContent>
                  <w:r>
                    <w:rPr>
                      <w:b/>
                      <w:bCs/>
                      <w:spacing w:val="-2"/>
                      <w:kern w:val="32"/>
                      <w:szCs w:val="24"/>
                    </w:rPr>
                    <w:t>20</w:t>
                  </w:r>
                </w:sdtContent>
              </w:sdt>
              <w:r>
                <w:rPr>
                  <w:b/>
                  <w:bCs/>
                  <w:spacing w:val="-2"/>
                  <w:kern w:val="32"/>
                  <w:szCs w:val="24"/>
                </w:rPr>
                <w:t xml:space="preserve"> straipsnis. </w:t>
              </w:r>
              <w:sdt>
                <w:sdtPr>
                  <w:alias w:val="Pavadinimas"/>
                  <w:tag w:val="title_38f894d3d1bd498a8359ee94fe53645a"/>
                  <w:lock w:val="sdtLocked"/>
                  <w:richText/>
                </w:sdtPr>
                <w:sdtContent>
                  <w:r>
                    <w:rPr>
                      <w:b/>
                      <w:bCs/>
                      <w:spacing w:val="-2"/>
                      <w:kern w:val="32"/>
                      <w:szCs w:val="24"/>
                    </w:rPr>
                    <w:t>58 straipsnio pakeitimas</w:t>
                  </w:r>
                </w:sdtContent>
              </w:sdt>
            </w:p>
            <w:sdt>
              <w:sdtPr>
                <w:alias w:val="20 str. 1 d."/>
                <w:tag w:val="part_855564b7a9a4456e915da2323fdf85d2"/>
                <w:lock w:val="sdtLocked"/>
                <w:richText/>
              </w:sdtPr>
              <w:sdtContent>
                <w:p w14:paraId="62D29377" w14:textId="56E00EF0">
                  <w:pPr>
                    <w:spacing w:line="360" w:lineRule="auto"/>
                    <w:ind w:firstLine="720"/>
                    <w:jc w:val="both"/>
                    <w:rPr>
                      <w:bCs/>
                      <w:spacing w:val="-2"/>
                      <w:kern w:val="32"/>
                      <w:szCs w:val="24"/>
                    </w:rPr>
                  </w:pPr>
                  <w:sdt>
                    <w:sdtPr>
                      <w:alias w:val="Numeris"/>
                      <w:tag w:val="nr_855564b7a9a4456e915da2323fdf85d2"/>
                      <w:lock w:val="sdtLocked"/>
                      <w:richText/>
                    </w:sdtPr>
                    <w:sdtContent>
                      <w:r>
                        <w:rPr>
                          <w:bCs/>
                          <w:spacing w:val="-2"/>
                          <w:kern w:val="32"/>
                          <w:szCs w:val="24"/>
                        </w:rPr>
                        <w:t>1</w:t>
                      </w:r>
                    </w:sdtContent>
                  </w:sdt>
                  <w:r>
                    <w:rPr>
                      <w:bCs/>
                      <w:spacing w:val="-2"/>
                      <w:kern w:val="32"/>
                      <w:szCs w:val="24"/>
                    </w:rPr>
                    <w:t>. Papildyti 58 straipsnį 5 dalimi:</w:t>
                  </w:r>
                </w:p>
                <w:sdt>
                  <w:sdtPr>
                    <w:alias w:val="citata"/>
                    <w:tag w:val="part_d9b0aaba8b49428ca1c39bd1cc693a8c"/>
                    <w:lock w:val="sdtLocked"/>
                    <w:richText/>
                  </w:sdtPr>
                  <w:sdtContent>
                    <w:sdt>
                      <w:sdtPr>
                        <w:alias w:val="5 d."/>
                        <w:tag w:val="part_535f5e6cb8a04fb2a0ab3bbc34ed5538"/>
                        <w:lock w:val="sdtLocked"/>
                        <w:richText/>
                      </w:sdtPr>
                      <w:sdtContent>
                        <w:p w14:paraId="43702129" w14:textId="683C0BFC">
                          <w:pPr>
                            <w:spacing w:line="360" w:lineRule="auto"/>
                            <w:ind w:firstLine="720"/>
                            <w:jc w:val="both"/>
                            <w:rPr>
                              <w:bCs/>
                              <w:spacing w:val="-2"/>
                              <w:kern w:val="32"/>
                              <w:szCs w:val="24"/>
                            </w:rPr>
                          </w:pPr>
                          <w:r>
                            <w:rPr>
                              <w:bCs/>
                              <w:spacing w:val="-2"/>
                              <w:kern w:val="32"/>
                              <w:szCs w:val="24"/>
                            </w:rPr>
                            <w:t>„</w:t>
                          </w:r>
                          <w:sdt>
                            <w:sdtPr>
                              <w:alias w:val="Numeris"/>
                              <w:tag w:val="nr_535f5e6cb8a04fb2a0ab3bbc34ed5538"/>
                              <w:lock w:val="sdtLocked"/>
                              <w:richText/>
                            </w:sdtPr>
                            <w:sdtContent>
                              <w:r>
                                <w:rPr>
                                  <w:bCs/>
                                  <w:spacing w:val="-2"/>
                                  <w:kern w:val="32"/>
                                  <w:szCs w:val="24"/>
                                </w:rPr>
                                <w:t>5</w:t>
                              </w:r>
                            </w:sdtContent>
                          </w:sdt>
                          <w:r>
                            <w:rPr>
                              <w:bCs/>
                              <w:spacing w:val="-2"/>
                              <w:kern w:val="32"/>
                              <w:szCs w:val="24"/>
                            </w:rPr>
                            <w:t>. Centralizuotai elektros energija, pagaminta naudojant atsinaujinančius energijos išteklius, superkama iš elektros energijos gamintojų, kuriems kituose įstatymuose ir teisės aktuose nustatyta tvarka taikomas fiksuotas tarifas. Visa supirkta elektros energija, pagaminta iš atsinaujinančių energijos išteklių, prekiaujama Prekybos elektros energija taisyklėse nustatytais būdais, tvarka ir sąlygomis bei vadovaujantis ekonominio naudingumo ir mažiausios finansinės naštos elektros energijos vartotojams, viešuosius interesus atitinkančių paslaugų lėšų mokėtojams, principais. Centralizuotą elektros energijos iš atsinaujinančių išteklių prekybą vykdo visuomeninis tiekėjas ir (ar) Energetikos ministerijos Vyriausybės nustatyta tvarka, kurioje, be kita ko, reglamentuojama tokios įmonės pakeitimo procedūra, paskirta įmonė. Nupirkta elektros energija gali būti tiekiama ir visuomeninio tiekėjo ar paskirtosios įmonės vartotojams. Paskirtoji įmonė turi atitikti šiuos reikalavimus:</w:t>
                          </w:r>
                        </w:p>
                        <w:sdt>
                          <w:sdtPr>
                            <w:alias w:val="5 d. 1 p."/>
                            <w:tag w:val="part_a010d143f59142b58de86e6ddbec55ab"/>
                            <w:lock w:val="sdtLocked"/>
                            <w:richText/>
                          </w:sdtPr>
                          <w:sdtContent>
                            <w:p w14:paraId="3FB4EF12" w14:textId="77777777">
                              <w:pPr>
                                <w:spacing w:line="360" w:lineRule="auto"/>
                                <w:ind w:firstLine="720"/>
                                <w:jc w:val="both"/>
                                <w:rPr>
                                  <w:bCs/>
                                  <w:spacing w:val="-2"/>
                                  <w:kern w:val="32"/>
                                  <w:szCs w:val="24"/>
                                </w:rPr>
                              </w:pPr>
                              <w:sdt>
                                <w:sdtPr>
                                  <w:alias w:val="Numeris"/>
                                  <w:tag w:val="nr_a010d143f59142b58de86e6ddbec55ab"/>
                                  <w:lock w:val="sdtLocked"/>
                                  <w:richText/>
                                </w:sdtPr>
                                <w:sdtContent>
                                  <w:r>
                                    <w:rPr>
                                      <w:bCs/>
                                      <w:spacing w:val="-2"/>
                                      <w:kern w:val="32"/>
                                      <w:szCs w:val="24"/>
                                    </w:rPr>
                                    <w:t>1</w:t>
                                  </w:r>
                                </w:sdtContent>
                              </w:sdt>
                              <w:r>
                                <w:rPr>
                                  <w:bCs/>
                                  <w:spacing w:val="-2"/>
                                  <w:kern w:val="32"/>
                                  <w:szCs w:val="24"/>
                                </w:rPr>
                                <w:t>) įmonė privalo turėti pakankamą finansinį pajėgumą, būtiną ne mažiau kaip dviejų kalendorinių mėnesių laikotarpio atsiskaitymams su gamintojais, elektros energijos gamybai naudojančiais atsinaujinančius energijos išteklius, už superkamą elektros energiją padengti, įvertinamą pagal jos paskutinių ataskaitinių metų finansinių ataskaitų (balanso, pelno (nuostolių), pinigų srautų, aiškinamojo rašto ir audito išvados, jeigu auditas buvo atliktas) duomenis, kai įmonė vykdė ūkinę komercinę veiklą, arba planuojamos veiklos prognozuojamus finansinius duomenis, kai įmonė nevykdė ūkinės komercinės veiklos;</w:t>
                              </w:r>
                            </w:p>
                          </w:sdtContent>
                        </w:sdt>
                        <w:sdt>
                          <w:sdtPr>
                            <w:alias w:val="5 d. 2 p."/>
                            <w:tag w:val="part_cf15836ea0c14eb1bfb58ace118b04f0"/>
                            <w:lock w:val="sdtLocked"/>
                            <w:richText/>
                          </w:sdtPr>
                          <w:sdtContent>
                            <w:p w14:paraId="1B4462D4" w14:textId="112D2C71">
                              <w:pPr>
                                <w:spacing w:line="360" w:lineRule="auto"/>
                                <w:ind w:firstLine="720"/>
                                <w:jc w:val="both"/>
                                <w:rPr>
                                  <w:bCs/>
                                  <w:spacing w:val="-2"/>
                                  <w:kern w:val="32"/>
                                  <w:szCs w:val="24"/>
                                </w:rPr>
                              </w:pPr>
                              <w:sdt>
                                <w:sdtPr>
                                  <w:alias w:val="Numeris"/>
                                  <w:tag w:val="nr_cf15836ea0c14eb1bfb58ace118b04f0"/>
                                  <w:lock w:val="sdtLocked"/>
                                  <w:richText/>
                                </w:sdtPr>
                                <w:sdtContent>
                                  <w:r>
                                    <w:rPr>
                                      <w:bCs/>
                                      <w:spacing w:val="-2"/>
                                      <w:kern w:val="32"/>
                                      <w:szCs w:val="24"/>
                                    </w:rPr>
                                    <w:t>2</w:t>
                                  </w:r>
                                </w:sdtContent>
                              </w:sdt>
                              <w:r>
                                <w:rPr>
                                  <w:bCs/>
                                  <w:spacing w:val="-2"/>
                                  <w:kern w:val="32"/>
                                  <w:szCs w:val="24"/>
                                </w:rPr>
                                <w:t>) įmonė privalo valdyti technines ir organizacines priemones, reikalingas laiku ir tinkamai administruoti duomenis apie gamintojų į tinklus patiektą elektros energiją ir gamintojams už ataskaitinį mėnesį mokėtinas lėšas;</w:t>
                              </w:r>
                            </w:p>
                          </w:sdtContent>
                        </w:sdt>
                        <w:sdt>
                          <w:sdtPr>
                            <w:alias w:val="5 d. 3 p."/>
                            <w:tag w:val="part_e24c81d7d8f648418b06f89a8a8eea9b"/>
                            <w:lock w:val="sdtLocked"/>
                            <w:richText/>
                          </w:sdtPr>
                          <w:sdtContent>
                            <w:p w14:paraId="299017F6" w14:textId="3A6990D8">
                              <w:pPr>
                                <w:spacing w:line="360" w:lineRule="auto"/>
                                <w:ind w:firstLine="720"/>
                                <w:jc w:val="both"/>
                                <w:rPr>
                                  <w:bCs/>
                                  <w:spacing w:val="-2"/>
                                  <w:kern w:val="32"/>
                                  <w:szCs w:val="24"/>
                                </w:rPr>
                              </w:pPr>
                              <w:sdt>
                                <w:sdtPr>
                                  <w:alias w:val="Numeris"/>
                                  <w:tag w:val="nr_e24c81d7d8f648418b06f89a8a8eea9b"/>
                                  <w:lock w:val="sdtLocked"/>
                                  <w:richText/>
                                </w:sdtPr>
                                <w:sdtContent>
                                  <w:r>
                                    <w:rPr>
                                      <w:bCs/>
                                      <w:spacing w:val="-2"/>
                                      <w:kern w:val="32"/>
                                      <w:szCs w:val="24"/>
                                    </w:rPr>
                                    <w:t>3</w:t>
                                  </w:r>
                                </w:sdtContent>
                              </w:sdt>
                              <w:r>
                                <w:rPr>
                                  <w:bCs/>
                                  <w:spacing w:val="-2"/>
                                  <w:kern w:val="32"/>
                                  <w:szCs w:val="24"/>
                                </w:rPr>
                                <w:t>) įmonė privalo užtikrinti nupirktos elektros energijos pardavimą Prekybos elektros energija taisyklėse nustatytais būdais ar šios elektros pardavimą savo vartotojams;</w:t>
                              </w:r>
                            </w:p>
                          </w:sdtContent>
                        </w:sdt>
                        <w:sdt>
                          <w:sdtPr>
                            <w:alias w:val="5 d. 4 p."/>
                            <w:tag w:val="part_ed008558d83e4e30a4a086baeb216940"/>
                            <w:lock w:val="sdtLocked"/>
                            <w:richText/>
                          </w:sdtPr>
                          <w:sdtContent>
                            <w:p w14:paraId="17F41402" w14:textId="77777777">
                              <w:pPr>
                                <w:spacing w:line="360" w:lineRule="auto"/>
                                <w:ind w:firstLine="720"/>
                                <w:jc w:val="both"/>
                                <w:rPr>
                                  <w:bCs/>
                                  <w:spacing w:val="-2"/>
                                  <w:kern w:val="32"/>
                                  <w:szCs w:val="24"/>
                                </w:rPr>
                              </w:pPr>
                              <w:sdt>
                                <w:sdtPr>
                                  <w:alias w:val="Numeris"/>
                                  <w:tag w:val="nr_ed008558d83e4e30a4a086baeb216940"/>
                                  <w:lock w:val="sdtLocked"/>
                                  <w:richText/>
                                </w:sdtPr>
                                <w:sdtContent>
                                  <w:r>
                                    <w:rPr>
                                      <w:bCs/>
                                      <w:spacing w:val="-2"/>
                                      <w:kern w:val="32"/>
                                      <w:szCs w:val="24"/>
                                    </w:rPr>
                                    <w:t>4</w:t>
                                  </w:r>
                                </w:sdtContent>
                              </w:sdt>
                              <w:r>
                                <w:rPr>
                                  <w:bCs/>
                                  <w:spacing w:val="-2"/>
                                  <w:kern w:val="32"/>
                                  <w:szCs w:val="24"/>
                                </w:rPr>
                                <w:t>) įmonė privalo apskaitą, susijusią su centralizuotos elektros energijos iš atsinaujinančių išteklių prekybos vykdymu, tvarkyti atskirai nuo bet kurios kitos veiklos apskaitos;</w:t>
                              </w:r>
                            </w:p>
                          </w:sdtContent>
                        </w:sdt>
                        <w:sdt>
                          <w:sdtPr>
                            <w:alias w:val="5 d. 5 p."/>
                            <w:tag w:val="part_6cc70dfd048b4bce886387eecf00a221"/>
                            <w:lock w:val="sdtLocked"/>
                            <w:richText/>
                          </w:sdtPr>
                          <w:sdtContent>
                            <w:p w14:paraId="09B049D3" w14:textId="77777777">
                              <w:pPr>
                                <w:spacing w:line="360" w:lineRule="auto"/>
                                <w:ind w:firstLine="720"/>
                                <w:jc w:val="both"/>
                                <w:rPr>
                                  <w:bCs/>
                                  <w:spacing w:val="-2"/>
                                  <w:kern w:val="32"/>
                                  <w:szCs w:val="24"/>
                                </w:rPr>
                              </w:pPr>
                              <w:sdt>
                                <w:sdtPr>
                                  <w:alias w:val="Numeris"/>
                                  <w:tag w:val="nr_6cc70dfd048b4bce886387eecf00a221"/>
                                  <w:lock w:val="sdtLocked"/>
                                  <w:richText/>
                                </w:sdtPr>
                                <w:sdtContent>
                                  <w:r>
                                    <w:rPr>
                                      <w:bCs/>
                                      <w:spacing w:val="-2"/>
                                      <w:kern w:val="32"/>
                                      <w:szCs w:val="24"/>
                                    </w:rPr>
                                    <w:t>5</w:t>
                                  </w:r>
                                </w:sdtContent>
                              </w:sdt>
                              <w:r>
                                <w:rPr>
                                  <w:bCs/>
                                  <w:spacing w:val="-2"/>
                                  <w:kern w:val="32"/>
                                  <w:szCs w:val="24"/>
                                </w:rPr>
                                <w:t>) įmonė įsipareigoja sudaryti elektros energijos, gaminamos naudojant atsinaujinančius energijos išteklius, gamybos prognozavimo ir informacijos mainų sutartį su perdavimo sistemos ir (ar) skirstomųjų tinklų operatoriumi, atsakingu už elektros energijos, pagamintos iš atsinaujinančių energijos išteklių, balansavimą;</w:t>
                              </w:r>
                            </w:p>
                          </w:sdtContent>
                        </w:sdt>
                        <w:sdt>
                          <w:sdtPr>
                            <w:alias w:val="5 d. 6 p."/>
                            <w:tag w:val="part_ee9b3e0aac6e44df92736caae1344bf0"/>
                            <w:lock w:val="sdtLocked"/>
                            <w:richText/>
                          </w:sdtPr>
                          <w:sdtContent>
                            <w:p w14:paraId="4B0CE6DD" w14:textId="77777777">
                              <w:pPr>
                                <w:spacing w:line="360" w:lineRule="auto"/>
                                <w:ind w:firstLine="720"/>
                                <w:jc w:val="both"/>
                                <w:rPr>
                                  <w:bCs/>
                                  <w:spacing w:val="-2"/>
                                  <w:kern w:val="32"/>
                                  <w:szCs w:val="24"/>
                                </w:rPr>
                              </w:pPr>
                              <w:sdt>
                                <w:sdtPr>
                                  <w:alias w:val="Numeris"/>
                                  <w:tag w:val="nr_ee9b3e0aac6e44df92736caae1344bf0"/>
                                  <w:lock w:val="sdtLocked"/>
                                  <w:richText/>
                                </w:sdtPr>
                                <w:sdtContent>
                                  <w:r>
                                    <w:rPr>
                                      <w:bCs/>
                                      <w:spacing w:val="-2"/>
                                      <w:kern w:val="32"/>
                                      <w:szCs w:val="24"/>
                                    </w:rPr>
                                    <w:t>6</w:t>
                                  </w:r>
                                </w:sdtContent>
                              </w:sdt>
                              <w:r>
                                <w:rPr>
                                  <w:bCs/>
                                  <w:spacing w:val="-2"/>
                                  <w:kern w:val="32"/>
                                  <w:szCs w:val="24"/>
                                </w:rPr>
                                <w:t>) įmonė įsipareigoja vykdyti paskirtosios įmonės funkcijas laikydamasi Atsinaujinančių energijos išteklių naudojimo energijai gaminti skatinimo tvarkos aprašo, viešuosius interesus atitinkančių paslaugų elektros energetikos sektoriuje lėšų administravimo tvarkos aprašo ir kitų teisės aktų reikalavimų.“</w:t>
                              </w:r>
                            </w:p>
                          </w:sdtContent>
                        </w:sdt>
                      </w:sdtContent>
                    </w:sdt>
                  </w:sdtContent>
                </w:sdt>
              </w:sdtContent>
            </w:sdt>
            <w:sdt>
              <w:sdtPr>
                <w:alias w:val="20 str. 2 d."/>
                <w:tag w:val="part_7be6897f9c424065be006989150f39a5"/>
                <w:lock w:val="sdtLocked"/>
                <w:richText/>
              </w:sdtPr>
              <w:sdtContent>
                <w:p w14:paraId="089A5A42" w14:textId="7AE721DD">
                  <w:pPr>
                    <w:spacing w:line="360" w:lineRule="auto"/>
                    <w:ind w:firstLine="720"/>
                    <w:jc w:val="both"/>
                    <w:rPr>
                      <w:bCs/>
                      <w:spacing w:val="-2"/>
                      <w:kern w:val="32"/>
                      <w:szCs w:val="24"/>
                    </w:rPr>
                  </w:pPr>
                  <w:sdt>
                    <w:sdtPr>
                      <w:alias w:val="Numeris"/>
                      <w:tag w:val="nr_7be6897f9c424065be006989150f39a5"/>
                      <w:lock w:val="sdtLocked"/>
                      <w:richText/>
                    </w:sdtPr>
                    <w:sdtContent>
                      <w:r>
                        <w:rPr>
                          <w:bCs/>
                          <w:spacing w:val="-2"/>
                          <w:kern w:val="32"/>
                          <w:szCs w:val="24"/>
                        </w:rPr>
                        <w:t>2</w:t>
                      </w:r>
                    </w:sdtContent>
                  </w:sdt>
                  <w:r>
                    <w:rPr>
                      <w:bCs/>
                      <w:spacing w:val="-2"/>
                      <w:kern w:val="32"/>
                      <w:szCs w:val="24"/>
                    </w:rPr>
                    <w:t>. Papildyti 58 straipsnį 6 dalimi:</w:t>
                  </w:r>
                </w:p>
                <w:sdt>
                  <w:sdtPr>
                    <w:alias w:val="citata"/>
                    <w:tag w:val="part_12262a3a663d40a3af2bb42cbdc05ccd"/>
                    <w:lock w:val="sdtLocked"/>
                    <w:richText/>
                  </w:sdtPr>
                  <w:sdtContent>
                    <w:sdt>
                      <w:sdtPr>
                        <w:alias w:val="6 d."/>
                        <w:tag w:val="part_715ce9a6b72d450f88fffa34980e0588"/>
                        <w:lock w:val="sdtLocked"/>
                        <w:richText/>
                      </w:sdtPr>
                      <w:sdtContent>
                        <w:p w14:paraId="2485585D" w14:textId="2FC7FFD4">
                          <w:pPr>
                            <w:spacing w:line="360" w:lineRule="auto"/>
                            <w:ind w:firstLine="720"/>
                            <w:jc w:val="both"/>
                            <w:rPr>
                              <w:bCs/>
                              <w:spacing w:val="-2"/>
                              <w:kern w:val="32"/>
                              <w:szCs w:val="24"/>
                            </w:rPr>
                          </w:pPr>
                          <w:r>
                            <w:rPr>
                              <w:bCs/>
                              <w:spacing w:val="-2"/>
                              <w:kern w:val="32"/>
                              <w:szCs w:val="24"/>
                            </w:rPr>
                            <w:t>„</w:t>
                          </w:r>
                          <w:sdt>
                            <w:sdtPr>
                              <w:alias w:val="Numeris"/>
                              <w:tag w:val="nr_715ce9a6b72d450f88fffa34980e0588"/>
                              <w:lock w:val="sdtLocked"/>
                              <w:richText/>
                            </w:sdtPr>
                            <w:sdtContent>
                              <w:r>
                                <w:rPr>
                                  <w:bCs/>
                                  <w:spacing w:val="-2"/>
                                  <w:kern w:val="32"/>
                                  <w:szCs w:val="24"/>
                                </w:rPr>
                                <w:t>6</w:t>
                              </w:r>
                            </w:sdtContent>
                          </w:sdt>
                          <w:r>
                            <w:rPr>
                              <w:bCs/>
                              <w:spacing w:val="-2"/>
                              <w:kern w:val="32"/>
                              <w:szCs w:val="24"/>
                            </w:rPr>
                            <w:t>. Nustačiusi, kad paskirtoji įmonė neatitinka šio straipsnio 5 dalyje nustatytų reikalavimų ar nesilaiko šio straipsnio 5 dalyje nustatytų veiklos sąlygų, Viešuosius interesus atitinkančių paslaugų lėšų administravimo tvarkos aprašo, Prekybos elektros energija taisyklių ir kitų jos veiklą reglamentuojančių teisės aktų, Energetikos ministerija įspėja paskirtąją įmonę apie galimą teisės vykdyti veiklą atėmimą ir nustato ne ilgesnį nei 2 mėnesių terminą pašalinti veiklos trūkumus. Paskirtajai įmonei per nustatytą terminą nepašalinus veiklos trūkumų Energetikos ministerija organizuoja naujos paskirtosios įmonės atranką ir paskyrimą. Ankstesnioji paskirtoji įmonė vykdo funkcijas iki kol bus paskirta nauja įmonė.“</w:t>
                          </w:r>
                        </w:p>
                        <w:p w14:paraId="438C3CE8" w14:textId="77777777">
                          <w:pPr>
                            <w:spacing w:line="360" w:lineRule="auto"/>
                            <w:ind w:firstLine="720"/>
                            <w:jc w:val="both"/>
                            <w:rPr>
                              <w:b/>
                              <w:bCs/>
                              <w:spacing w:val="-2"/>
                              <w:kern w:val="32"/>
                              <w:szCs w:val="24"/>
                            </w:rPr>
                          </w:pPr>
                        </w:p>
                      </w:sdtContent>
                    </w:sdt>
                  </w:sdtContent>
                </w:sdt>
              </w:sdtContent>
            </w:sdt>
          </w:sdtContent>
        </w:sdt>
        <w:sdt>
          <w:sdtPr>
            <w:alias w:val="21 str."/>
            <w:tag w:val="part_a65aca59c9ca4d50a941692c144424e3"/>
            <w:lock w:val="sdtLocked"/>
            <w:richText/>
          </w:sdtPr>
          <w:sdtContent>
            <w:p w14:paraId="62650F9D" w14:textId="2021F9AE">
              <w:pPr>
                <w:spacing w:line="360" w:lineRule="auto"/>
                <w:ind w:firstLine="720"/>
                <w:jc w:val="both"/>
                <w:rPr>
                  <w:b/>
                  <w:bCs/>
                  <w:spacing w:val="-2"/>
                  <w:kern w:val="32"/>
                  <w:szCs w:val="24"/>
                </w:rPr>
              </w:pPr>
              <w:sdt>
                <w:sdtPr>
                  <w:alias w:val="Numeris"/>
                  <w:tag w:val="nr_a65aca59c9ca4d50a941692c144424e3"/>
                  <w:lock w:val="sdtLocked"/>
                  <w:richText/>
                </w:sdtPr>
                <w:sdtContent>
                  <w:r>
                    <w:rPr>
                      <w:b/>
                      <w:bCs/>
                      <w:spacing w:val="-2"/>
                      <w:kern w:val="32"/>
                      <w:szCs w:val="24"/>
                    </w:rPr>
                    <w:t>21</w:t>
                  </w:r>
                </w:sdtContent>
              </w:sdt>
              <w:r>
                <w:rPr>
                  <w:b/>
                  <w:bCs/>
                  <w:spacing w:val="-2"/>
                  <w:kern w:val="32"/>
                  <w:szCs w:val="24"/>
                </w:rPr>
                <w:t xml:space="preserve"> straipsnis. </w:t>
              </w:r>
              <w:sdt>
                <w:sdtPr>
                  <w:alias w:val="Pavadinimas"/>
                  <w:tag w:val="title_a65aca59c9ca4d50a941692c144424e3"/>
                  <w:lock w:val="sdtLocked"/>
                  <w:richText/>
                </w:sdtPr>
                <w:sdtContent>
                  <w:r>
                    <w:rPr>
                      <w:b/>
                      <w:bCs/>
                      <w:spacing w:val="-2"/>
                      <w:kern w:val="32"/>
                      <w:szCs w:val="24"/>
                    </w:rPr>
                    <w:t>67 straipsnio pakeitimas</w:t>
                  </w:r>
                </w:sdtContent>
              </w:sdt>
            </w:p>
            <w:sdt>
              <w:sdtPr>
                <w:alias w:val="21 str. 1 d."/>
                <w:tag w:val="part_eb3765a93ad14acf840c1bba149c2078"/>
                <w:lock w:val="sdtLocked"/>
                <w:richText/>
              </w:sdtPr>
              <w:sdtContent>
                <w:p w14:paraId="6642515B" w14:textId="4DB21E66">
                  <w:pPr>
                    <w:spacing w:line="360" w:lineRule="auto"/>
                    <w:ind w:firstLine="720"/>
                    <w:jc w:val="both"/>
                    <w:rPr>
                      <w:bCs/>
                      <w:spacing w:val="-2"/>
                      <w:kern w:val="32"/>
                      <w:szCs w:val="24"/>
                    </w:rPr>
                  </w:pPr>
                  <w:sdt>
                    <w:sdtPr>
                      <w:alias w:val="Numeris"/>
                      <w:tag w:val="nr_eb3765a93ad14acf840c1bba149c2078"/>
                      <w:lock w:val="sdtLocked"/>
                      <w:richText/>
                    </w:sdtPr>
                    <w:sdtContent>
                      <w:r>
                        <w:rPr>
                          <w:bCs/>
                          <w:spacing w:val="-2"/>
                          <w:kern w:val="32"/>
                          <w:szCs w:val="24"/>
                        </w:rPr>
                        <w:t>1</w:t>
                      </w:r>
                    </w:sdtContent>
                  </w:sdt>
                  <w:r>
                    <w:rPr>
                      <w:bCs/>
                      <w:spacing w:val="-2"/>
                      <w:kern w:val="32"/>
                      <w:szCs w:val="24"/>
                    </w:rPr>
                    <w:t>. Pakeisti 67 straipsnio 4 dalį ir ją išdėstyti taip:</w:t>
                  </w:r>
                </w:p>
                <w:sdt>
                  <w:sdtPr>
                    <w:alias w:val="citata"/>
                    <w:tag w:val="part_f8e027a7173b4aed8dcb1f675297a023"/>
                    <w:lock w:val="sdtLocked"/>
                    <w:richText/>
                  </w:sdtPr>
                  <w:sdtContent>
                    <w:sdt>
                      <w:sdtPr>
                        <w:alias w:val="4 d."/>
                        <w:tag w:val="part_e9bdadbaa1bd4470a7fabf202e860eea"/>
                        <w:lock w:val="sdtLocked"/>
                        <w:richText/>
                      </w:sdtPr>
                      <w:sdtContent>
                        <w:p w14:paraId="15703C0D" w14:textId="2E807A7A">
                          <w:pPr>
                            <w:spacing w:line="360" w:lineRule="auto"/>
                            <w:ind w:firstLine="720"/>
                            <w:jc w:val="both"/>
                            <w:rPr>
                              <w:bCs/>
                              <w:spacing w:val="-2"/>
                              <w:kern w:val="32"/>
                              <w:szCs w:val="24"/>
                            </w:rPr>
                          </w:pPr>
                          <w:r>
                            <w:rPr>
                              <w:bCs/>
                              <w:spacing w:val="-2"/>
                              <w:kern w:val="32"/>
                              <w:szCs w:val="24"/>
                            </w:rPr>
                            <w:t>„</w:t>
                          </w:r>
                          <w:sdt>
                            <w:sdtPr>
                              <w:alias w:val="Numeris"/>
                              <w:tag w:val="nr_e9bdadbaa1bd4470a7fabf202e860eea"/>
                              <w:lock w:val="sdtLocked"/>
                              <w:richText/>
                            </w:sdtPr>
                            <w:sdtContent>
                              <w:r>
                                <w:rPr>
                                  <w:bCs/>
                                  <w:spacing w:val="-2"/>
                                  <w:kern w:val="32"/>
                                  <w:szCs w:val="24"/>
                                </w:rPr>
                                <w:t>4</w:t>
                              </w:r>
                            </w:sdtContent>
                          </w:sdt>
                          <w:r>
                            <w:rPr>
                              <w:bCs/>
                              <w:spacing w:val="-2"/>
                              <w:kern w:val="32"/>
                              <w:szCs w:val="24"/>
                            </w:rPr>
                            <w:t>. Komisija, tvirtindama vartotojų ir gamintojų įrenginių prijungimo prie elektros tinklų įkainių apskaičiavimo metodiką, nustatydama įkainius ir juos diferencijuodama, taip pat derindama operatorių parengtą prijungimo sąlygų ir išankstinių prijungimo sąlygų parengimo įkainių apskaičiavimo metodiką ir elektros energijos persiuntimo ir (ar) tiekimo nutraukimo, apribojimo, atnaujinimo ir elektros apskaitos prietaiso rodmenų nuskaitymo paslaugų įkainių apskaičiavimo metodiką, vadovaujasi šiais bendraisiais kriterijais:</w:t>
                          </w:r>
                        </w:p>
                        <w:sdt>
                          <w:sdtPr>
                            <w:alias w:val="4 d. 1 p."/>
                            <w:tag w:val="part_5099e2f06a6445acab542c09a61d3f76"/>
                            <w:lock w:val="sdtLocked"/>
                            <w:richText/>
                          </w:sdtPr>
                          <w:sdtContent>
                            <w:p w14:paraId="4B1018DC" w14:textId="77777777">
                              <w:pPr>
                                <w:spacing w:line="360" w:lineRule="auto"/>
                                <w:ind w:firstLine="720"/>
                                <w:jc w:val="both"/>
                                <w:rPr>
                                  <w:bCs/>
                                  <w:spacing w:val="-2"/>
                                  <w:kern w:val="32"/>
                                  <w:szCs w:val="24"/>
                                </w:rPr>
                              </w:pPr>
                              <w:sdt>
                                <w:sdtPr>
                                  <w:alias w:val="Numeris"/>
                                  <w:tag w:val="nr_5099e2f06a6445acab542c09a61d3f76"/>
                                  <w:lock w:val="sdtLocked"/>
                                  <w:richText/>
                                </w:sdtPr>
                                <w:sdtContent>
                                  <w:r>
                                    <w:rPr>
                                      <w:bCs/>
                                      <w:spacing w:val="-2"/>
                                      <w:kern w:val="32"/>
                                      <w:szCs w:val="24"/>
                                    </w:rPr>
                                    <w:t>1</w:t>
                                  </w:r>
                                </w:sdtContent>
                              </w:sdt>
                              <w:r>
                                <w:rPr>
                                  <w:bCs/>
                                  <w:spacing w:val="-2"/>
                                  <w:kern w:val="32"/>
                                  <w:szCs w:val="24"/>
                                </w:rPr>
                                <w:t>) tinklų naudotojų nediskriminavimo;</w:t>
                              </w:r>
                            </w:p>
                          </w:sdtContent>
                        </w:sdt>
                        <w:sdt>
                          <w:sdtPr>
                            <w:alias w:val="4 d. 2 p."/>
                            <w:tag w:val="part_9be2b7fe440546a4bebbdedb994cf493"/>
                            <w:lock w:val="sdtLocked"/>
                            <w:richText/>
                          </w:sdtPr>
                          <w:sdtContent>
                            <w:p w14:paraId="43967A1A" w14:textId="77777777">
                              <w:pPr>
                                <w:spacing w:line="360" w:lineRule="auto"/>
                                <w:ind w:firstLine="720"/>
                                <w:jc w:val="both"/>
                                <w:rPr>
                                  <w:bCs/>
                                  <w:spacing w:val="-2"/>
                                  <w:kern w:val="32"/>
                                  <w:szCs w:val="24"/>
                                </w:rPr>
                              </w:pPr>
                              <w:sdt>
                                <w:sdtPr>
                                  <w:alias w:val="Numeris"/>
                                  <w:tag w:val="nr_9be2b7fe440546a4bebbdedb994cf493"/>
                                  <w:lock w:val="sdtLocked"/>
                                  <w:richText/>
                                </w:sdtPr>
                                <w:sdtContent>
                                  <w:r>
                                    <w:rPr>
                                      <w:bCs/>
                                      <w:spacing w:val="-2"/>
                                      <w:kern w:val="32"/>
                                      <w:szCs w:val="24"/>
                                    </w:rPr>
                                    <w:t>2</w:t>
                                  </w:r>
                                </w:sdtContent>
                              </w:sdt>
                              <w:r>
                                <w:rPr>
                                  <w:bCs/>
                                  <w:spacing w:val="-2"/>
                                  <w:kern w:val="32"/>
                                  <w:szCs w:val="24"/>
                                </w:rPr>
                                <w:t>) protingumo, teisingumo, sąžiningumo, objektyvumo ir sąnaudų pagrįstumo;</w:t>
                              </w:r>
                            </w:p>
                          </w:sdtContent>
                        </w:sdt>
                        <w:sdt>
                          <w:sdtPr>
                            <w:alias w:val="4 d. 3 p."/>
                            <w:tag w:val="part_d809d710e1c2462e8515bc13de2bd68d"/>
                            <w:lock w:val="sdtLocked"/>
                            <w:richText/>
                          </w:sdtPr>
                          <w:sdtContent>
                            <w:p w14:paraId="7ED70A8A" w14:textId="77777777">
                              <w:pPr>
                                <w:spacing w:line="360" w:lineRule="auto"/>
                                <w:ind w:firstLine="720"/>
                                <w:jc w:val="both"/>
                                <w:rPr>
                                  <w:bCs/>
                                  <w:spacing w:val="-2"/>
                                  <w:kern w:val="32"/>
                                  <w:szCs w:val="24"/>
                                </w:rPr>
                              </w:pPr>
                              <w:sdt>
                                <w:sdtPr>
                                  <w:alias w:val="Numeris"/>
                                  <w:tag w:val="nr_d809d710e1c2462e8515bc13de2bd68d"/>
                                  <w:lock w:val="sdtLocked"/>
                                  <w:richText/>
                                </w:sdtPr>
                                <w:sdtContent>
                                  <w:r>
                                    <w:rPr>
                                      <w:bCs/>
                                      <w:spacing w:val="-2"/>
                                      <w:kern w:val="32"/>
                                      <w:szCs w:val="24"/>
                                    </w:rPr>
                                    <w:t>3</w:t>
                                  </w:r>
                                </w:sdtContent>
                              </w:sdt>
                              <w:r>
                                <w:rPr>
                                  <w:bCs/>
                                  <w:spacing w:val="-2"/>
                                  <w:kern w:val="32"/>
                                  <w:szCs w:val="24"/>
                                </w:rPr>
                                <w:t>) elektros energijos vartojimo efektyvumo;</w:t>
                              </w:r>
                            </w:p>
                          </w:sdtContent>
                        </w:sdt>
                        <w:sdt>
                          <w:sdtPr>
                            <w:alias w:val="4 d. 4 p."/>
                            <w:tag w:val="part_38e1a82d8c08499f8345fc75cd712026"/>
                            <w:lock w:val="sdtLocked"/>
                            <w:richText/>
                          </w:sdtPr>
                          <w:sdtContent>
                            <w:p w14:paraId="1ABC3AD5" w14:textId="77777777">
                              <w:pPr>
                                <w:spacing w:line="360" w:lineRule="auto"/>
                                <w:ind w:firstLine="720"/>
                                <w:jc w:val="both"/>
                                <w:rPr>
                                  <w:bCs/>
                                  <w:spacing w:val="-2"/>
                                  <w:kern w:val="32"/>
                                  <w:szCs w:val="24"/>
                                </w:rPr>
                              </w:pPr>
                              <w:sdt>
                                <w:sdtPr>
                                  <w:alias w:val="Numeris"/>
                                  <w:tag w:val="nr_38e1a82d8c08499f8345fc75cd712026"/>
                                  <w:lock w:val="sdtLocked"/>
                                  <w:richText/>
                                </w:sdtPr>
                                <w:sdtContent>
                                  <w:r>
                                    <w:rPr>
                                      <w:bCs/>
                                      <w:spacing w:val="-2"/>
                                      <w:kern w:val="32"/>
                                      <w:szCs w:val="24"/>
                                    </w:rPr>
                                    <w:t>4</w:t>
                                  </w:r>
                                </w:sdtContent>
                              </w:sdt>
                              <w:r>
                                <w:rPr>
                                  <w:bCs/>
                                  <w:spacing w:val="-2"/>
                                  <w:kern w:val="32"/>
                                  <w:szCs w:val="24"/>
                                </w:rPr>
                                <w:t>) tinklų naudotojų ūkinės veiklos aplinkybių įvertinimo;</w:t>
                              </w:r>
                            </w:p>
                          </w:sdtContent>
                        </w:sdt>
                        <w:sdt>
                          <w:sdtPr>
                            <w:alias w:val="4 d. 5 p."/>
                            <w:tag w:val="part_5655947cb5a04996bdbe5c5f79d46e51"/>
                            <w:lock w:val="sdtLocked"/>
                            <w:richText/>
                          </w:sdtPr>
                          <w:sdtContent>
                            <w:p w14:paraId="4229CA08" w14:textId="77777777">
                              <w:pPr>
                                <w:spacing w:line="360" w:lineRule="auto"/>
                                <w:ind w:firstLine="720"/>
                                <w:jc w:val="both"/>
                                <w:rPr>
                                  <w:bCs/>
                                  <w:spacing w:val="-2"/>
                                  <w:kern w:val="32"/>
                                  <w:szCs w:val="24"/>
                                </w:rPr>
                              </w:pPr>
                              <w:sdt>
                                <w:sdtPr>
                                  <w:alias w:val="Numeris"/>
                                  <w:tag w:val="nr_5655947cb5a04996bdbe5c5f79d46e51"/>
                                  <w:lock w:val="sdtLocked"/>
                                  <w:richText/>
                                </w:sdtPr>
                                <w:sdtContent>
                                  <w:r>
                                    <w:rPr>
                                      <w:bCs/>
                                      <w:spacing w:val="-2"/>
                                      <w:kern w:val="32"/>
                                      <w:szCs w:val="24"/>
                                    </w:rPr>
                                    <w:t>5</w:t>
                                  </w:r>
                                </w:sdtContent>
                              </w:sdt>
                              <w:r>
                                <w:rPr>
                                  <w:bCs/>
                                  <w:spacing w:val="-2"/>
                                  <w:kern w:val="32"/>
                                  <w:szCs w:val="24"/>
                                </w:rPr>
                                <w:t>) tinklų naudotojų įrenginių prijungimo poreikio įvertinimo;</w:t>
                              </w:r>
                            </w:p>
                          </w:sdtContent>
                        </w:sdt>
                        <w:sdt>
                          <w:sdtPr>
                            <w:alias w:val="4 d. 6 p."/>
                            <w:tag w:val="part_0755dbf56fa04771a80bcb0b3f621eca"/>
                            <w:lock w:val="sdtLocked"/>
                            <w:richText/>
                          </w:sdtPr>
                          <w:sdtContent>
                            <w:p w14:paraId="583867C7" w14:textId="77777777">
                              <w:pPr>
                                <w:spacing w:line="360" w:lineRule="auto"/>
                                <w:ind w:firstLine="720"/>
                                <w:jc w:val="both"/>
                                <w:rPr>
                                  <w:bCs/>
                                  <w:spacing w:val="-2"/>
                                  <w:kern w:val="32"/>
                                  <w:szCs w:val="24"/>
                                </w:rPr>
                              </w:pPr>
                              <w:sdt>
                                <w:sdtPr>
                                  <w:alias w:val="Numeris"/>
                                  <w:tag w:val="nr_0755dbf56fa04771a80bcb0b3f621eca"/>
                                  <w:lock w:val="sdtLocked"/>
                                  <w:richText/>
                                </w:sdtPr>
                                <w:sdtContent>
                                  <w:r>
                                    <w:rPr>
                                      <w:bCs/>
                                      <w:spacing w:val="-2"/>
                                      <w:kern w:val="32"/>
                                      <w:szCs w:val="24"/>
                                    </w:rPr>
                                    <w:t>6</w:t>
                                  </w:r>
                                </w:sdtContent>
                              </w:sdt>
                              <w:r>
                                <w:rPr>
                                  <w:bCs/>
                                  <w:spacing w:val="-2"/>
                                  <w:kern w:val="32"/>
                                  <w:szCs w:val="24"/>
                                </w:rPr>
                                <w:t>) atokių ir menkai apgyvendintų regionų elektrifikavimo;</w:t>
                              </w:r>
                            </w:p>
                          </w:sdtContent>
                        </w:sdt>
                        <w:sdt>
                          <w:sdtPr>
                            <w:alias w:val="4 d. 7 p."/>
                            <w:tag w:val="part_7edfcf356f944002adb4546217c4d5ba"/>
                            <w:lock w:val="sdtLocked"/>
                            <w:richText/>
                          </w:sdtPr>
                          <w:sdtContent>
                            <w:p w14:paraId="7B3D335D" w14:textId="06F21317">
                              <w:pPr>
                                <w:spacing w:line="360" w:lineRule="auto"/>
                                <w:ind w:firstLine="720"/>
                                <w:jc w:val="both"/>
                                <w:rPr>
                                  <w:bCs/>
                                  <w:spacing w:val="-2"/>
                                  <w:kern w:val="32"/>
                                  <w:szCs w:val="24"/>
                                </w:rPr>
                              </w:pPr>
                              <w:sdt>
                                <w:sdtPr>
                                  <w:alias w:val="Numeris"/>
                                  <w:tag w:val="nr_7edfcf356f944002adb4546217c4d5ba"/>
                                  <w:lock w:val="sdtLocked"/>
                                  <w:richText/>
                                </w:sdtPr>
                                <w:sdtContent>
                                  <w:r>
                                    <w:rPr>
                                      <w:bCs/>
                                      <w:spacing w:val="-2"/>
                                      <w:kern w:val="32"/>
                                      <w:szCs w:val="24"/>
                                    </w:rPr>
                                    <w:t>7</w:t>
                                  </w:r>
                                </w:sdtContent>
                              </w:sdt>
                              <w:r>
                                <w:rPr>
                                  <w:bCs/>
                                  <w:spacing w:val="-2"/>
                                  <w:kern w:val="32"/>
                                  <w:szCs w:val="24"/>
                                </w:rPr>
                                <w:t>) elektros tinklų plėtros sąnaudų įvertinimo;</w:t>
                              </w:r>
                            </w:p>
                          </w:sdtContent>
                        </w:sdt>
                        <w:sdt>
                          <w:sdtPr>
                            <w:alias w:val="4 d. 8 p."/>
                            <w:tag w:val="part_f3fc955d59754c669f3e976ae19078b3"/>
                            <w:lock w:val="sdtLocked"/>
                            <w:richText/>
                          </w:sdtPr>
                          <w:sdtContent>
                            <w:p w14:paraId="729A7187" w14:textId="77777777">
                              <w:pPr>
                                <w:spacing w:line="360" w:lineRule="auto"/>
                                <w:ind w:firstLine="720"/>
                                <w:jc w:val="both"/>
                                <w:rPr>
                                  <w:bCs/>
                                  <w:spacing w:val="-2"/>
                                  <w:kern w:val="32"/>
                                  <w:szCs w:val="24"/>
                                </w:rPr>
                              </w:pPr>
                              <w:sdt>
                                <w:sdtPr>
                                  <w:alias w:val="Numeris"/>
                                  <w:tag w:val="nr_f3fc955d59754c669f3e976ae19078b3"/>
                                  <w:lock w:val="sdtLocked"/>
                                  <w:richText/>
                                </w:sdtPr>
                                <w:sdtContent>
                                  <w:r>
                                    <w:rPr>
                                      <w:bCs/>
                                      <w:spacing w:val="-2"/>
                                      <w:kern w:val="32"/>
                                      <w:szCs w:val="24"/>
                                    </w:rPr>
                                    <w:t>8</w:t>
                                  </w:r>
                                </w:sdtContent>
                              </w:sdt>
                              <w:r>
                                <w:rPr>
                                  <w:bCs/>
                                  <w:spacing w:val="-2"/>
                                  <w:kern w:val="32"/>
                                  <w:szCs w:val="24"/>
                                </w:rPr>
                                <w:t>) išmaniųjų tinklų ir išmaniųjų energijos apskaitos sistemų plėtros;</w:t>
                              </w:r>
                            </w:p>
                          </w:sdtContent>
                        </w:sdt>
                        <w:sdt>
                          <w:sdtPr>
                            <w:alias w:val="4 d. 9 p."/>
                            <w:tag w:val="part_c345fbdceb1b4584b3677f7e64dab1d5"/>
                            <w:lock w:val="sdtLocked"/>
                            <w:richText/>
                          </w:sdtPr>
                          <w:sdtContent>
                            <w:p w14:paraId="395092E7" w14:textId="77777777">
                              <w:pPr>
                                <w:spacing w:line="360" w:lineRule="auto"/>
                                <w:ind w:firstLine="720"/>
                                <w:jc w:val="both"/>
                                <w:rPr>
                                  <w:bCs/>
                                  <w:spacing w:val="-2"/>
                                  <w:kern w:val="32"/>
                                  <w:szCs w:val="24"/>
                                </w:rPr>
                              </w:pPr>
                              <w:sdt>
                                <w:sdtPr>
                                  <w:alias w:val="Numeris"/>
                                  <w:tag w:val="nr_c345fbdceb1b4584b3677f7e64dab1d5"/>
                                  <w:lock w:val="sdtLocked"/>
                                  <w:richText/>
                                </w:sdtPr>
                                <w:sdtContent>
                                  <w:r>
                                    <w:rPr>
                                      <w:bCs/>
                                      <w:spacing w:val="-2"/>
                                      <w:kern w:val="32"/>
                                      <w:szCs w:val="24"/>
                                    </w:rPr>
                                    <w:t>9</w:t>
                                  </w:r>
                                </w:sdtContent>
                              </w:sdt>
                              <w:r>
                                <w:rPr>
                                  <w:bCs/>
                                  <w:spacing w:val="-2"/>
                                  <w:kern w:val="32"/>
                                  <w:szCs w:val="24"/>
                                </w:rPr>
                                <w:t>) galimybės panaudoti elektros įmonių objektus kitų tinklų naudotojų įrenginiams prijungti įvertinimo;</w:t>
                              </w:r>
                            </w:p>
                          </w:sdtContent>
                        </w:sdt>
                        <w:sdt>
                          <w:sdtPr>
                            <w:alias w:val="4 d. 10 p."/>
                            <w:tag w:val="part_ba89d5749368474b98e39a2314fdfd8c"/>
                            <w:lock w:val="sdtLocked"/>
                            <w:richText/>
                          </w:sdtPr>
                          <w:sdtContent>
                            <w:p w14:paraId="63335DCB" w14:textId="72B40EE9">
                              <w:pPr>
                                <w:spacing w:line="360" w:lineRule="auto"/>
                                <w:ind w:firstLine="720"/>
                                <w:jc w:val="both"/>
                                <w:rPr>
                                  <w:bCs/>
                                  <w:spacing w:val="-2"/>
                                  <w:kern w:val="32"/>
                                  <w:szCs w:val="24"/>
                                </w:rPr>
                              </w:pPr>
                              <w:sdt>
                                <w:sdtPr>
                                  <w:alias w:val="Numeris"/>
                                  <w:tag w:val="nr_ba89d5749368474b98e39a2314fdfd8c"/>
                                  <w:lock w:val="sdtLocked"/>
                                  <w:richText/>
                                </w:sdtPr>
                                <w:sdtContent>
                                  <w:r>
                                    <w:rPr>
                                      <w:bCs/>
                                      <w:spacing w:val="-2"/>
                                      <w:kern w:val="32"/>
                                      <w:szCs w:val="24"/>
                                    </w:rPr>
                                    <w:t>10</w:t>
                                  </w:r>
                                </w:sdtContent>
                              </w:sdt>
                              <w:r>
                                <w:rPr>
                                  <w:bCs/>
                                  <w:spacing w:val="-2"/>
                                  <w:kern w:val="32"/>
                                  <w:szCs w:val="24"/>
                                </w:rPr>
                                <w:t>) teisės aktų nustatytų lengvatų ir (ar) skatinimo priemonių, taikomų gamintojų įrenginių prijungimui, įvertinimo.“</w:t>
                              </w:r>
                            </w:p>
                          </w:sdtContent>
                        </w:sdt>
                      </w:sdtContent>
                    </w:sdt>
                  </w:sdtContent>
                </w:sdt>
              </w:sdtContent>
            </w:sdt>
            <w:sdt>
              <w:sdtPr>
                <w:alias w:val="21 str. 2 d."/>
                <w:tag w:val="part_b2e5603ca21240d9adc467009f8cfdfc"/>
                <w:lock w:val="sdtLocked"/>
                <w:richText/>
              </w:sdtPr>
              <w:sdtContent>
                <w:p w14:paraId="657C44B5" w14:textId="071D8122">
                  <w:pPr>
                    <w:spacing w:line="360" w:lineRule="auto"/>
                    <w:ind w:firstLine="720"/>
                    <w:jc w:val="both"/>
                    <w:rPr>
                      <w:bCs/>
                      <w:spacing w:val="-2"/>
                      <w:kern w:val="32"/>
                      <w:szCs w:val="24"/>
                    </w:rPr>
                  </w:pPr>
                  <w:sdt>
                    <w:sdtPr>
                      <w:alias w:val="Numeris"/>
                      <w:tag w:val="nr_b2e5603ca21240d9adc467009f8cfdfc"/>
                      <w:lock w:val="sdtLocked"/>
                      <w:richText/>
                    </w:sdtPr>
                    <w:sdtContent>
                      <w:r>
                        <w:rPr>
                          <w:bCs/>
                          <w:spacing w:val="-2"/>
                          <w:kern w:val="32"/>
                          <w:szCs w:val="24"/>
                        </w:rPr>
                        <w:t>2</w:t>
                      </w:r>
                    </w:sdtContent>
                  </w:sdt>
                  <w:r>
                    <w:rPr>
                      <w:bCs/>
                      <w:spacing w:val="-2"/>
                      <w:kern w:val="32"/>
                      <w:szCs w:val="24"/>
                    </w:rPr>
                    <w:t>. Pakeisti 67 straipsnio 6 dalies 1 punktą ir jį išdėstyti taip:</w:t>
                  </w:r>
                </w:p>
                <w:sdt>
                  <w:sdtPr>
                    <w:alias w:val="citata"/>
                    <w:tag w:val="part_9aa2930776c14fc78cd1047289030666"/>
                    <w:lock w:val="sdtLocked"/>
                    <w:richText/>
                  </w:sdtPr>
                  <w:sdtContent>
                    <w:sdt>
                      <w:sdtPr>
                        <w:alias w:val="1 p."/>
                        <w:tag w:val="part_289a22dd12e244ea8a8299285d0ec83c"/>
                        <w:lock w:val="sdtLocked"/>
                        <w:richText/>
                      </w:sdtPr>
                      <w:sdtContent>
                        <w:p w14:paraId="556C7C64" w14:textId="5C552808">
                          <w:pPr>
                            <w:spacing w:line="360" w:lineRule="auto"/>
                            <w:ind w:firstLine="720"/>
                            <w:jc w:val="both"/>
                            <w:rPr>
                              <w:bCs/>
                              <w:spacing w:val="-2"/>
                              <w:kern w:val="32"/>
                              <w:szCs w:val="24"/>
                            </w:rPr>
                          </w:pPr>
                          <w:r>
                            <w:rPr>
                              <w:bCs/>
                              <w:spacing w:val="-2"/>
                              <w:kern w:val="32"/>
                              <w:szCs w:val="24"/>
                            </w:rPr>
                            <w:t>„</w:t>
                          </w:r>
                          <w:sdt>
                            <w:sdtPr>
                              <w:alias w:val="Numeris"/>
                              <w:tag w:val="nr_289a22dd12e244ea8a8299285d0ec83c"/>
                              <w:lock w:val="sdtLocked"/>
                              <w:richText/>
                            </w:sdtPr>
                            <w:sdtContent>
                              <w:r>
                                <w:rPr>
                                  <w:bCs/>
                                  <w:spacing w:val="-2"/>
                                  <w:kern w:val="32"/>
                                  <w:szCs w:val="24"/>
                                </w:rPr>
                                <w:t>1</w:t>
                              </w:r>
                            </w:sdtContent>
                          </w:sdt>
                          <w:r>
                            <w:rPr>
                              <w:bCs/>
                              <w:spacing w:val="-2"/>
                              <w:kern w:val="32"/>
                              <w:szCs w:val="24"/>
                            </w:rPr>
                            <w:t>) buitiniai vartotojai, įskaitant ir pažeidžiamus vartotojus, apmoka 20 procentų skirstomųjų tinklų operatoriaus sąnaudų arba moka pagal šį dydį apskaičiuotą ir Komisijos patvirtintą įkainį;“.</w:t>
                          </w:r>
                        </w:p>
                      </w:sdtContent>
                    </w:sdt>
                  </w:sdtContent>
                </w:sdt>
              </w:sdtContent>
            </w:sdt>
            <w:sdt>
              <w:sdtPr>
                <w:alias w:val="21 str. 3 d."/>
                <w:tag w:val="part_cef36c80f1cf46218cb31d2959ad5c68"/>
                <w:lock w:val="sdtLocked"/>
                <w:richText/>
              </w:sdtPr>
              <w:sdtContent>
                <w:p w14:paraId="69431B13" w14:textId="327A46B3">
                  <w:pPr>
                    <w:spacing w:line="360" w:lineRule="auto"/>
                    <w:ind w:firstLine="720"/>
                    <w:jc w:val="both"/>
                    <w:rPr>
                      <w:bCs/>
                      <w:spacing w:val="-2"/>
                      <w:kern w:val="32"/>
                      <w:szCs w:val="24"/>
                    </w:rPr>
                  </w:pPr>
                  <w:sdt>
                    <w:sdtPr>
                      <w:alias w:val="Numeris"/>
                      <w:tag w:val="nr_cef36c80f1cf46218cb31d2959ad5c68"/>
                      <w:lock w:val="sdtLocked"/>
                      <w:richText/>
                    </w:sdtPr>
                    <w:sdtContent>
                      <w:r>
                        <w:rPr>
                          <w:bCs/>
                          <w:spacing w:val="-2"/>
                          <w:kern w:val="32"/>
                          <w:szCs w:val="24"/>
                        </w:rPr>
                        <w:t>3</w:t>
                      </w:r>
                    </w:sdtContent>
                  </w:sdt>
                  <w:r>
                    <w:rPr>
                      <w:bCs/>
                      <w:spacing w:val="-2"/>
                      <w:kern w:val="32"/>
                      <w:szCs w:val="24"/>
                    </w:rPr>
                    <w:t>. Papildyti 67 straipsnį 12 dalimi:</w:t>
                  </w:r>
                </w:p>
                <w:sdt>
                  <w:sdtPr>
                    <w:alias w:val="citata"/>
                    <w:tag w:val="part_b506653b5db148d7b9e2183928efab95"/>
                    <w:lock w:val="sdtLocked"/>
                    <w:richText/>
                  </w:sdtPr>
                  <w:sdtContent>
                    <w:sdt>
                      <w:sdtPr>
                        <w:alias w:val="12 d."/>
                        <w:tag w:val="part_cabed0331a8c4f2fa7c6e3837fafa18c"/>
                        <w:lock w:val="sdtLocked"/>
                        <w:richText/>
                      </w:sdtPr>
                      <w:sdtContent>
                        <w:p w14:paraId="4E72961F" w14:textId="2A488A42">
                          <w:pPr>
                            <w:spacing w:line="360" w:lineRule="auto"/>
                            <w:ind w:firstLine="720"/>
                            <w:jc w:val="both"/>
                            <w:rPr>
                              <w:bCs/>
                              <w:spacing w:val="-2"/>
                              <w:kern w:val="32"/>
                              <w:szCs w:val="24"/>
                            </w:rPr>
                          </w:pPr>
                          <w:r>
                            <w:rPr>
                              <w:bCs/>
                              <w:spacing w:val="-2"/>
                              <w:kern w:val="32"/>
                              <w:szCs w:val="24"/>
                            </w:rPr>
                            <w:t>„</w:t>
                          </w:r>
                          <w:sdt>
                            <w:sdtPr>
                              <w:alias w:val="Numeris"/>
                              <w:tag w:val="nr_cabed0331a8c4f2fa7c6e3837fafa18c"/>
                              <w:lock w:val="sdtLocked"/>
                              <w:richText/>
                            </w:sdtPr>
                            <w:sdtContent>
                              <w:r>
                                <w:rPr>
                                  <w:bCs/>
                                  <w:spacing w:val="-2"/>
                                  <w:kern w:val="32"/>
                                  <w:szCs w:val="24"/>
                                </w:rPr>
                                <w:t>12</w:t>
                              </w:r>
                            </w:sdtContent>
                          </w:sdt>
                          <w:r>
                            <w:rPr>
                              <w:bCs/>
                              <w:spacing w:val="-2"/>
                              <w:kern w:val="32"/>
                              <w:szCs w:val="24"/>
                            </w:rPr>
                            <w:t>. Viešuosius interesus atitinkančių paslaugų kainą ir ją sudarančių atskirų sudedamųjų dalių kainas pagal Vyriausybės nustatytą galutinį viešuosius interesus atitinkančių paslaugų sąrašą nustato Komisija.“</w:t>
                          </w:r>
                        </w:p>
                        <w:p w14:paraId="4D9D735E" w14:textId="77777777">
                          <w:pPr>
                            <w:spacing w:line="360" w:lineRule="auto"/>
                            <w:ind w:firstLine="720"/>
                            <w:jc w:val="both"/>
                            <w:rPr>
                              <w:b/>
                              <w:bCs/>
                              <w:spacing w:val="-2"/>
                              <w:kern w:val="32"/>
                              <w:szCs w:val="24"/>
                            </w:rPr>
                          </w:pPr>
                        </w:p>
                      </w:sdtContent>
                    </w:sdt>
                  </w:sdtContent>
                </w:sdt>
              </w:sdtContent>
            </w:sdt>
          </w:sdtContent>
        </w:sdt>
        <w:sdt>
          <w:sdtPr>
            <w:alias w:val="22 str."/>
            <w:tag w:val="part_948c50cd976143779f69181c618696fe"/>
            <w:lock w:val="sdtLocked"/>
            <w:richText/>
          </w:sdtPr>
          <w:sdtContent>
            <w:p w14:paraId="2C5FB172" w14:textId="544CE2B3">
              <w:pPr>
                <w:spacing w:line="360" w:lineRule="auto"/>
                <w:ind w:firstLine="720"/>
                <w:jc w:val="both"/>
                <w:rPr>
                  <w:b/>
                  <w:bCs/>
                  <w:spacing w:val="-2"/>
                  <w:kern w:val="32"/>
                  <w:szCs w:val="24"/>
                </w:rPr>
              </w:pPr>
              <w:sdt>
                <w:sdtPr>
                  <w:alias w:val="Numeris"/>
                  <w:tag w:val="nr_948c50cd976143779f69181c618696fe"/>
                  <w:lock w:val="sdtLocked"/>
                  <w:richText/>
                </w:sdtPr>
                <w:sdtContent>
                  <w:r>
                    <w:rPr>
                      <w:b/>
                      <w:bCs/>
                      <w:spacing w:val="-2"/>
                      <w:kern w:val="32"/>
                      <w:szCs w:val="24"/>
                    </w:rPr>
                    <w:t>22</w:t>
                  </w:r>
                </w:sdtContent>
              </w:sdt>
              <w:r>
                <w:rPr>
                  <w:b/>
                  <w:bCs/>
                  <w:spacing w:val="-2"/>
                  <w:kern w:val="32"/>
                  <w:szCs w:val="24"/>
                </w:rPr>
                <w:t xml:space="preserve"> straipsnis. </w:t>
              </w:r>
              <w:sdt>
                <w:sdtPr>
                  <w:alias w:val="Pavadinimas"/>
                  <w:tag w:val="title_948c50cd976143779f69181c618696fe"/>
                  <w:lock w:val="sdtLocked"/>
                  <w:richText/>
                </w:sdtPr>
                <w:sdtContent>
                  <w:r>
                    <w:rPr>
                      <w:b/>
                      <w:bCs/>
                      <w:spacing w:val="-2"/>
                      <w:kern w:val="32"/>
                      <w:szCs w:val="24"/>
                    </w:rPr>
                    <w:t>70 straipsnio pakeitimas</w:t>
                  </w:r>
                </w:sdtContent>
              </w:sdt>
            </w:p>
            <w:sdt>
              <w:sdtPr>
                <w:alias w:val="22 str. 1 d."/>
                <w:tag w:val="part_aaeb32d76c874cdea7bd2612e096437d"/>
                <w:lock w:val="sdtLocked"/>
                <w:richText/>
              </w:sdtPr>
              <w:sdtContent>
                <w:p w14:paraId="6E272326" w14:textId="37DEEC45">
                  <w:pPr>
                    <w:spacing w:line="360" w:lineRule="auto"/>
                    <w:ind w:firstLine="720"/>
                    <w:jc w:val="both"/>
                    <w:rPr>
                      <w:bCs/>
                      <w:spacing w:val="-2"/>
                      <w:kern w:val="32"/>
                      <w:szCs w:val="24"/>
                    </w:rPr>
                  </w:pPr>
                  <w:r>
                    <w:rPr>
                      <w:bCs/>
                      <w:spacing w:val="-2"/>
                      <w:kern w:val="32"/>
                      <w:szCs w:val="24"/>
                    </w:rPr>
                    <w:t>Pakeisti 70 straipsnio 2 dalį ir ją išdėstyti taip:</w:t>
                  </w:r>
                </w:p>
                <w:sdt>
                  <w:sdtPr>
                    <w:alias w:val="citata"/>
                    <w:tag w:val="part_40b4ec14a3c74d538fa0158aa1b7e905"/>
                    <w:lock w:val="sdtLocked"/>
                    <w:richText/>
                  </w:sdtPr>
                  <w:sdtContent>
                    <w:sdt>
                      <w:sdtPr>
                        <w:alias w:val="2 d."/>
                        <w:tag w:val="part_3be1a0b7b6ed4fb1a16b70c478b3db3e"/>
                        <w:lock w:val="sdtLocked"/>
                        <w:richText/>
                      </w:sdtPr>
                      <w:sdtContent>
                        <w:p w14:paraId="6E7C669B" w14:textId="76D4AEDB">
                          <w:pPr>
                            <w:spacing w:line="360" w:lineRule="auto"/>
                            <w:ind w:firstLine="720"/>
                            <w:jc w:val="both"/>
                            <w:rPr>
                              <w:bCs/>
                              <w:spacing w:val="-2"/>
                              <w:kern w:val="32"/>
                              <w:szCs w:val="24"/>
                            </w:rPr>
                          </w:pPr>
                          <w:r>
                            <w:rPr>
                              <w:bCs/>
                              <w:spacing w:val="-2"/>
                              <w:kern w:val="32"/>
                              <w:szCs w:val="24"/>
                            </w:rPr>
                            <w:t>„</w:t>
                          </w:r>
                          <w:sdt>
                            <w:sdtPr>
                              <w:alias w:val="Numeris"/>
                              <w:tag w:val="nr_3be1a0b7b6ed4fb1a16b70c478b3db3e"/>
                              <w:lock w:val="sdtLocked"/>
                              <w:richText/>
                            </w:sdtPr>
                            <w:sdtContent>
                              <w:r>
                                <w:rPr>
                                  <w:bCs/>
                                  <w:spacing w:val="-2"/>
                                  <w:kern w:val="32"/>
                                  <w:szCs w:val="24"/>
                                </w:rPr>
                                <w:t>2</w:t>
                              </w:r>
                            </w:sdtContent>
                          </w:sdt>
                          <w:r>
                            <w:rPr>
                              <w:bCs/>
                              <w:spacing w:val="-2"/>
                              <w:kern w:val="32"/>
                              <w:szCs w:val="24"/>
                            </w:rPr>
                            <w:t>. Asmenys, gaunantys elektros energiją tiesiogine linija, turi apmokėti už viešuosius interesus atitinkančias paslaugas. Perdavimo sistemos operatorius šiems asmenims galios ir energijos rezervavimo funkcijos neatlieka. Asmenų, gaunančių elektros energiją tiesioginėmis linijomis, mokamą viešuosius interesus atitinkančių paslaugų kainą nustato Komisija.“</w:t>
                          </w:r>
                        </w:p>
                        <w:p w14:paraId="3579479D" w14:textId="77777777">
                          <w:pPr>
                            <w:spacing w:line="360" w:lineRule="auto"/>
                            <w:ind w:firstLine="720"/>
                            <w:jc w:val="both"/>
                            <w:rPr>
                              <w:b/>
                              <w:bCs/>
                              <w:spacing w:val="-2"/>
                              <w:kern w:val="32"/>
                              <w:szCs w:val="24"/>
                            </w:rPr>
                          </w:pPr>
                        </w:p>
                      </w:sdtContent>
                    </w:sdt>
                  </w:sdtContent>
                </w:sdt>
              </w:sdtContent>
            </w:sdt>
          </w:sdtContent>
        </w:sdt>
        <w:sdt>
          <w:sdtPr>
            <w:alias w:val="23 str."/>
            <w:tag w:val="part_cf1a665ee8ee4d4bbbb57e9e4c508c98"/>
            <w:lock w:val="sdtLocked"/>
            <w:richText/>
          </w:sdtPr>
          <w:sdtContent>
            <w:p w14:paraId="3D644DD8" w14:textId="0B26D606">
              <w:pPr>
                <w:spacing w:line="360" w:lineRule="auto"/>
                <w:ind w:firstLine="720"/>
                <w:jc w:val="both"/>
                <w:rPr>
                  <w:b/>
                  <w:bCs/>
                  <w:spacing w:val="-2"/>
                  <w:kern w:val="32"/>
                  <w:szCs w:val="24"/>
                </w:rPr>
              </w:pPr>
              <w:sdt>
                <w:sdtPr>
                  <w:alias w:val="Numeris"/>
                  <w:tag w:val="nr_cf1a665ee8ee4d4bbbb57e9e4c508c98"/>
                  <w:lock w:val="sdtLocked"/>
                  <w:richText/>
                </w:sdtPr>
                <w:sdtContent>
                  <w:r>
                    <w:rPr>
                      <w:b/>
                      <w:bCs/>
                      <w:spacing w:val="-2"/>
                      <w:kern w:val="32"/>
                      <w:szCs w:val="24"/>
                    </w:rPr>
                    <w:t>23</w:t>
                  </w:r>
                </w:sdtContent>
              </w:sdt>
              <w:r>
                <w:rPr>
                  <w:b/>
                  <w:bCs/>
                  <w:spacing w:val="-2"/>
                  <w:kern w:val="32"/>
                  <w:szCs w:val="24"/>
                </w:rPr>
                <w:t xml:space="preserve"> straipsnis. </w:t>
              </w:r>
              <w:sdt>
                <w:sdtPr>
                  <w:alias w:val="Pavadinimas"/>
                  <w:tag w:val="title_cf1a665ee8ee4d4bbbb57e9e4c508c98"/>
                  <w:lock w:val="sdtLocked"/>
                  <w:richText/>
                </w:sdtPr>
                <w:sdtContent>
                  <w:r>
                    <w:rPr>
                      <w:b/>
                      <w:bCs/>
                      <w:spacing w:val="-2"/>
                      <w:kern w:val="32"/>
                      <w:szCs w:val="24"/>
                    </w:rPr>
                    <w:t>71 straipsnio pakeitimas</w:t>
                  </w:r>
                </w:sdtContent>
              </w:sdt>
            </w:p>
            <w:sdt>
              <w:sdtPr>
                <w:alias w:val="23 str. 1 d."/>
                <w:tag w:val="part_e8102f0586ff4e0f8db7d7185163f4ee"/>
                <w:lock w:val="sdtLocked"/>
                <w:richText/>
              </w:sdtPr>
              <w:sdtContent>
                <w:p w14:paraId="2493BE63" w14:textId="77777777">
                  <w:pPr>
                    <w:spacing w:line="360" w:lineRule="auto"/>
                    <w:ind w:firstLine="720"/>
                    <w:jc w:val="both"/>
                    <w:rPr>
                      <w:bCs/>
                      <w:spacing w:val="-2"/>
                      <w:kern w:val="32"/>
                      <w:szCs w:val="24"/>
                    </w:rPr>
                  </w:pPr>
                  <w:sdt>
                    <w:sdtPr>
                      <w:alias w:val="Numeris"/>
                      <w:tag w:val="nr_e8102f0586ff4e0f8db7d7185163f4ee"/>
                      <w:lock w:val="sdtLocked"/>
                      <w:richText/>
                    </w:sdtPr>
                    <w:sdtContent>
                      <w:r>
                        <w:rPr>
                          <w:bCs/>
                          <w:spacing w:val="-2"/>
                          <w:kern w:val="32"/>
                          <w:szCs w:val="24"/>
                        </w:rPr>
                        <w:t>1</w:t>
                      </w:r>
                    </w:sdtContent>
                  </w:sdt>
                  <w:r>
                    <w:rPr>
                      <w:bCs/>
                      <w:spacing w:val="-2"/>
                      <w:kern w:val="32"/>
                      <w:szCs w:val="24"/>
                    </w:rPr>
                    <w:t>. Pakeisti 71 straipsnio 1 dalį ir ją išdėstyti taip:</w:t>
                  </w:r>
                </w:p>
                <w:sdt>
                  <w:sdtPr>
                    <w:alias w:val="citata"/>
                    <w:tag w:val="part_e5c4b56d1efb452a873bcef452255d93"/>
                    <w:lock w:val="sdtLocked"/>
                    <w:richText/>
                  </w:sdtPr>
                  <w:sdtContent>
                    <w:sdt>
                      <w:sdtPr>
                        <w:alias w:val="1 d."/>
                        <w:tag w:val="part_72adbf15b3d64062a529386fe5108f5a"/>
                        <w:lock w:val="sdtLocked"/>
                        <w:richText/>
                      </w:sdtPr>
                      <w:sdtContent>
                        <w:p w14:paraId="4D4813D1" w14:textId="06F066A0">
                          <w:pPr>
                            <w:spacing w:line="360" w:lineRule="auto"/>
                            <w:ind w:firstLine="720"/>
                            <w:jc w:val="both"/>
                            <w:rPr>
                              <w:bCs/>
                              <w:spacing w:val="-2"/>
                              <w:kern w:val="32"/>
                              <w:szCs w:val="24"/>
                            </w:rPr>
                          </w:pPr>
                          <w:r>
                            <w:rPr>
                              <w:bCs/>
                              <w:spacing w:val="-2"/>
                              <w:kern w:val="32"/>
                              <w:szCs w:val="24"/>
                            </w:rPr>
                            <w:t>„</w:t>
                          </w:r>
                          <w:sdt>
                            <w:sdtPr>
                              <w:alias w:val="Numeris"/>
                              <w:tag w:val="nr_72adbf15b3d64062a529386fe5108f5a"/>
                              <w:lock w:val="sdtLocked"/>
                              <w:richText/>
                            </w:sdtPr>
                            <w:sdtContent>
                              <w:r>
                                <w:rPr>
                                  <w:bCs/>
                                  <w:spacing w:val="-2"/>
                                  <w:kern w:val="32"/>
                                  <w:szCs w:val="24"/>
                                </w:rPr>
                                <w:t>1</w:t>
                              </w:r>
                            </w:sdtContent>
                          </w:sdt>
                          <w:r>
                            <w:rPr>
                              <w:bCs/>
                              <w:spacing w:val="-2"/>
                              <w:kern w:val="32"/>
                              <w:szCs w:val="24"/>
                            </w:rPr>
                            <w:t>. Elektros energijos persiuntimas vartotojams gali būti laikinai nutrauktas nesant vartotojų kaltės tik siekiant apsaugoti visuomenės interesus, tarp jų Energetikos įstatyme nustatyta tvarka paskelbus ekstremaliąją energetikos padėtį, arba atliekant naujų vartotojų prijungimo ar elektros tinklų priežiūros darbus. Laikino elektros energijos persiuntimo nutraukimo siekiant užtikrinti visuomenės interesus ir su tuo tiesiogiai susijusių pagrįstų nuostolių apskaičiavimo ir atlyginimo tvarką nustato energetikos ministras.“</w:t>
                          </w:r>
                        </w:p>
                      </w:sdtContent>
                    </w:sdt>
                  </w:sdtContent>
                </w:sdt>
              </w:sdtContent>
            </w:sdt>
            <w:sdt>
              <w:sdtPr>
                <w:alias w:val="23 str. 2 d."/>
                <w:tag w:val="part_ab1efd3d540b47d195e79236f2779552"/>
                <w:lock w:val="sdtLocked"/>
                <w:richText/>
              </w:sdtPr>
              <w:sdtContent>
                <w:p w14:paraId="4B0A0367" w14:textId="19BE15FE">
                  <w:pPr>
                    <w:spacing w:line="360" w:lineRule="auto"/>
                    <w:ind w:firstLine="720"/>
                    <w:jc w:val="both"/>
                    <w:rPr>
                      <w:bCs/>
                      <w:spacing w:val="-2"/>
                      <w:kern w:val="32"/>
                      <w:szCs w:val="24"/>
                    </w:rPr>
                  </w:pPr>
                  <w:sdt>
                    <w:sdtPr>
                      <w:alias w:val="Numeris"/>
                      <w:tag w:val="nr_ab1efd3d540b47d195e79236f2779552"/>
                      <w:lock w:val="sdtLocked"/>
                      <w:richText/>
                    </w:sdtPr>
                    <w:sdtContent>
                      <w:r>
                        <w:rPr>
                          <w:bCs/>
                          <w:spacing w:val="-2"/>
                          <w:kern w:val="32"/>
                          <w:szCs w:val="24"/>
                        </w:rPr>
                        <w:t>2</w:t>
                      </w:r>
                    </w:sdtContent>
                  </w:sdt>
                  <w:r>
                    <w:rPr>
                      <w:bCs/>
                      <w:spacing w:val="-2"/>
                      <w:kern w:val="32"/>
                      <w:szCs w:val="24"/>
                    </w:rPr>
                    <w:t>. Pakeisti 71 straipsnio 3 dalį ir ją išdėstyti taip:</w:t>
                  </w:r>
                </w:p>
                <w:sdt>
                  <w:sdtPr>
                    <w:alias w:val="citata"/>
                    <w:tag w:val="part_93d6211e66044fc4b5f3965f69991a2c"/>
                    <w:lock w:val="sdtLocked"/>
                    <w:richText/>
                  </w:sdtPr>
                  <w:sdtContent>
                    <w:sdt>
                      <w:sdtPr>
                        <w:alias w:val="3 d."/>
                        <w:tag w:val="part_55599c351b724499809aaaf6b8a543ac"/>
                        <w:lock w:val="sdtLocked"/>
                        <w:richText/>
                      </w:sdtPr>
                      <w:sdtContent>
                        <w:p w14:paraId="6A9606E0" w14:textId="47206CB7">
                          <w:pPr>
                            <w:spacing w:line="360" w:lineRule="auto"/>
                            <w:ind w:firstLine="720"/>
                            <w:jc w:val="both"/>
                            <w:rPr>
                              <w:bCs/>
                              <w:spacing w:val="-2"/>
                              <w:kern w:val="32"/>
                              <w:szCs w:val="24"/>
                            </w:rPr>
                          </w:pPr>
                          <w:r>
                            <w:rPr>
                              <w:bCs/>
                              <w:spacing w:val="-2"/>
                              <w:kern w:val="32"/>
                              <w:szCs w:val="24"/>
                            </w:rPr>
                            <w:t>„</w:t>
                          </w:r>
                          <w:sdt>
                            <w:sdtPr>
                              <w:alias w:val="Numeris"/>
                              <w:tag w:val="nr_55599c351b724499809aaaf6b8a543ac"/>
                              <w:lock w:val="sdtLocked"/>
                              <w:richText/>
                            </w:sdtPr>
                            <w:sdtContent>
                              <w:r>
                                <w:rPr>
                                  <w:bCs/>
                                  <w:spacing w:val="-2"/>
                                  <w:kern w:val="32"/>
                                  <w:szCs w:val="24"/>
                                </w:rPr>
                                <w:t>3</w:t>
                              </w:r>
                            </w:sdtContent>
                          </w:sdt>
                          <w:r>
                            <w:rPr>
                              <w:bCs/>
                              <w:spacing w:val="-2"/>
                              <w:kern w:val="32"/>
                              <w:szCs w:val="24"/>
                            </w:rPr>
                            <w:t>. Elektros tinklų priežiūros darbams atlikti elektros tinklų operatoriai gali iš dalies arba visiškai atjungti vartotojo įrenginius reikiamam laikotarpiui tik pagal iš anksto nustatytą grafiką ir ne vėliau kaip prieš 7 dienas pranešęs vartotojams.“</w:t>
                          </w:r>
                        </w:p>
                      </w:sdtContent>
                    </w:sdt>
                  </w:sdtContent>
                </w:sdt>
              </w:sdtContent>
            </w:sdt>
            <w:sdt>
              <w:sdtPr>
                <w:alias w:val="23 str. 3 d."/>
                <w:tag w:val="part_7c87b0d233e94571932cdd7fb725df35"/>
                <w:lock w:val="sdtLocked"/>
                <w:richText/>
              </w:sdtPr>
              <w:sdtContent>
                <w:p w14:paraId="60FC4896" w14:textId="4F99C7A6">
                  <w:pPr>
                    <w:spacing w:line="360" w:lineRule="auto"/>
                    <w:ind w:firstLine="720"/>
                    <w:jc w:val="both"/>
                    <w:rPr>
                      <w:bCs/>
                      <w:spacing w:val="-2"/>
                      <w:kern w:val="32"/>
                      <w:szCs w:val="24"/>
                    </w:rPr>
                  </w:pPr>
                  <w:sdt>
                    <w:sdtPr>
                      <w:alias w:val="Numeris"/>
                      <w:tag w:val="nr_7c87b0d233e94571932cdd7fb725df35"/>
                      <w:lock w:val="sdtLocked"/>
                      <w:richText/>
                    </w:sdtPr>
                    <w:sdtContent>
                      <w:r>
                        <w:rPr>
                          <w:bCs/>
                          <w:spacing w:val="-2"/>
                          <w:kern w:val="32"/>
                          <w:szCs w:val="24"/>
                        </w:rPr>
                        <w:t>3</w:t>
                      </w:r>
                    </w:sdtContent>
                  </w:sdt>
                  <w:r>
                    <w:rPr>
                      <w:bCs/>
                      <w:spacing w:val="-2"/>
                      <w:kern w:val="32"/>
                      <w:szCs w:val="24"/>
                    </w:rPr>
                    <w:t>. Papildyti 71 straipsnį 4 dalimi:</w:t>
                  </w:r>
                </w:p>
                <w:sdt>
                  <w:sdtPr>
                    <w:alias w:val="citata"/>
                    <w:tag w:val="part_a9aea7fa175048f7ab00743da9795de3"/>
                    <w:lock w:val="sdtLocked"/>
                    <w:richText/>
                  </w:sdtPr>
                  <w:sdtContent>
                    <w:sdt>
                      <w:sdtPr>
                        <w:alias w:val="4 d."/>
                        <w:tag w:val="part_4c68c552f8134dee952bb4130b0b5271"/>
                        <w:lock w:val="sdtLocked"/>
                        <w:richText/>
                      </w:sdtPr>
                      <w:sdtContent>
                        <w:p w14:paraId="1C01E274" w14:textId="79FF2A91">
                          <w:pPr>
                            <w:spacing w:line="360" w:lineRule="auto"/>
                            <w:ind w:firstLine="720"/>
                            <w:jc w:val="both"/>
                            <w:rPr>
                              <w:bCs/>
                              <w:spacing w:val="-2"/>
                              <w:kern w:val="32"/>
                              <w:szCs w:val="24"/>
                            </w:rPr>
                          </w:pPr>
                          <w:r>
                            <w:rPr>
                              <w:bCs/>
                              <w:spacing w:val="-2"/>
                              <w:kern w:val="32"/>
                              <w:szCs w:val="24"/>
                            </w:rPr>
                            <w:t>„</w:t>
                          </w:r>
                          <w:sdt>
                            <w:sdtPr>
                              <w:alias w:val="Numeris"/>
                              <w:tag w:val="nr_4c68c552f8134dee952bb4130b0b5271"/>
                              <w:lock w:val="sdtLocked"/>
                              <w:richText/>
                            </w:sdtPr>
                            <w:sdtContent>
                              <w:r>
                                <w:rPr>
                                  <w:bCs/>
                                  <w:spacing w:val="-2"/>
                                  <w:kern w:val="32"/>
                                  <w:szCs w:val="24"/>
                                </w:rPr>
                                <w:t>4</w:t>
                              </w:r>
                            </w:sdtContent>
                          </w:sdt>
                          <w:r>
                            <w:rPr>
                              <w:bCs/>
                              <w:spacing w:val="-2"/>
                              <w:kern w:val="32"/>
                              <w:szCs w:val="24"/>
                            </w:rPr>
                            <w:t>. Apskaičiuojant ir atlyginant su laikinu elektros energijos persiuntimo nutraukimu, siekiant užtikrinti visuomenės interesus, susijusius nuostolius vadovaujamasi šiomis nuostatomis:</w:t>
                          </w:r>
                        </w:p>
                        <w:sdt>
                          <w:sdtPr>
                            <w:alias w:val="4 d. 1 p."/>
                            <w:tag w:val="part_1beaa75d6476436eb7df60d16c534d1b"/>
                            <w:lock w:val="sdtLocked"/>
                            <w:richText/>
                          </w:sdtPr>
                          <w:sdtContent>
                            <w:p w14:paraId="7EE54D3B" w14:textId="2F40E4A5">
                              <w:pPr>
                                <w:spacing w:line="360" w:lineRule="auto"/>
                                <w:ind w:firstLine="720"/>
                                <w:jc w:val="both"/>
                                <w:rPr>
                                  <w:bCs/>
                                  <w:spacing w:val="-2"/>
                                  <w:kern w:val="32"/>
                                  <w:szCs w:val="24"/>
                                </w:rPr>
                              </w:pPr>
                              <w:sdt>
                                <w:sdtPr>
                                  <w:alias w:val="Numeris"/>
                                  <w:tag w:val="nr_1beaa75d6476436eb7df60d16c534d1b"/>
                                  <w:lock w:val="sdtLocked"/>
                                  <w:richText/>
                                </w:sdtPr>
                                <w:sdtContent>
                                  <w:r>
                                    <w:rPr>
                                      <w:bCs/>
                                      <w:spacing w:val="-2"/>
                                      <w:kern w:val="32"/>
                                      <w:szCs w:val="24"/>
                                    </w:rPr>
                                    <w:t>1</w:t>
                                  </w:r>
                                </w:sdtContent>
                              </w:sdt>
                              <w:r>
                                <w:rPr>
                                  <w:bCs/>
                                  <w:spacing w:val="-2"/>
                                  <w:kern w:val="32"/>
                                  <w:szCs w:val="24"/>
                                </w:rPr>
                                <w:t>) tinklų operatorius vartotojui neatlygina jo patirtų nuostolių, kai elektros energijos persiuntimas nutraukiamas arba apribojamas Valstybinei energetikos inspekcijai nustačius tokius vartotojo elektros įrenginių ir (ar) jų eksploatacijos trūkumus, dėl kurių gresia avarija, gedimai, sutrikimai ar kyla pavojus žmonių gyvybei ir saugumui, taip pat tais atvejais, kai tai būtina siekiant išvengti ar susiklosčius energetikos sistemoje ar tinklų operatoriaus elektros tinkle ekstremaliai padėčiai, kuri kelia grėsmę sistemos ar elektros tinklo funkcionavimui ir stabilumui, susidarius generavimo galios ar elektros energijos deficitui, bei tuomet, kai elektros energijos persiuntimo nutraukimas arba apribojimas yra būtinas atliekant elektros tinklų priežiūros darbus, taip pat vykdant naujų elektros energijos vartotojų ir (ar) gamintojų įrenginių prijungimo prie elektros tinklų darbus;</w:t>
                              </w:r>
                            </w:p>
                          </w:sdtContent>
                        </w:sdt>
                        <w:sdt>
                          <w:sdtPr>
                            <w:alias w:val="4 d. 2 p."/>
                            <w:tag w:val="part_bd357937848747ac9cffb014e9de912a"/>
                            <w:lock w:val="sdtLocked"/>
                            <w:richText/>
                          </w:sdtPr>
                          <w:sdtContent>
                            <w:p w14:paraId="190B307E" w14:textId="281B6A27">
                              <w:pPr>
                                <w:spacing w:line="360" w:lineRule="auto"/>
                                <w:ind w:firstLine="720"/>
                                <w:jc w:val="both"/>
                                <w:rPr>
                                  <w:bCs/>
                                  <w:spacing w:val="-2"/>
                                  <w:kern w:val="32"/>
                                  <w:szCs w:val="24"/>
                                </w:rPr>
                              </w:pPr>
                              <w:sdt>
                                <w:sdtPr>
                                  <w:alias w:val="Numeris"/>
                                  <w:tag w:val="nr_bd357937848747ac9cffb014e9de912a"/>
                                  <w:lock w:val="sdtLocked"/>
                                  <w:richText/>
                                </w:sdtPr>
                                <w:sdtContent>
                                  <w:r>
                                    <w:rPr>
                                      <w:bCs/>
                                      <w:spacing w:val="-2"/>
                                      <w:kern w:val="32"/>
                                      <w:szCs w:val="24"/>
                                    </w:rPr>
                                    <w:t>2</w:t>
                                  </w:r>
                                </w:sdtContent>
                              </w:sdt>
                              <w:r>
                                <w:rPr>
                                  <w:bCs/>
                                  <w:spacing w:val="-2"/>
                                  <w:kern w:val="32"/>
                                  <w:szCs w:val="24"/>
                                </w:rPr>
                                <w:t>)</w:t>
                              </w:r>
                              <w:r>
                                <w:rPr>
                                  <w:rFonts w:ascii="TimesLT" w:hAnsi="TimesLT" w:cs="Arial"/>
                                  <w:bCs/>
                                  <w:kern w:val="32"/>
                                  <w:szCs w:val="32"/>
                                </w:rPr>
                                <w:t xml:space="preserve"> elektros energijos persiuntimo nutraukimo laikas, nepersiųstos (nepatiektos) elektros energijos kiekis ir priežastys nustatomos pagal tinklų operatoriaus bei vartotojo operatyvinius dokumentus ir registravimo prietaisų rodmenis. Nepersiųstos (nepatiektos) elektros energijos kiekis, nekokybiškai pagamintos arba sugadintos produkcijos kiekis, sugadintos įrangos vertė nustatomi pagal tinklų operatoriaus arba vartotojo pateiktus įrodančius dokumentus. J</w:t>
                              </w:r>
                              <w:r>
                                <w:rPr>
                                  <w:bCs/>
                                  <w:spacing w:val="-2"/>
                                  <w:kern w:val="32"/>
                                  <w:szCs w:val="24"/>
                                </w:rPr>
                                <w:t>eigu nuostolių dydžių pagal turimą informaciją tiksliai nustatyti negalima, tai jų vertė nustatoma šalių susitarimu. Šalims nesusitarus, nuostolių dydį nustato teismas;</w:t>
                              </w:r>
                            </w:p>
                          </w:sdtContent>
                        </w:sdt>
                        <w:sdt>
                          <w:sdtPr>
                            <w:alias w:val="4 d. 3 p."/>
                            <w:tag w:val="part_2e48fa8cb1204a0ab24d0be8e65f2550"/>
                            <w:lock w:val="sdtLocked"/>
                            <w:richText/>
                          </w:sdtPr>
                          <w:sdtContent>
                            <w:p w14:paraId="5CC4FC46" w14:textId="7C4D8944">
                              <w:pPr>
                                <w:spacing w:line="360" w:lineRule="auto"/>
                                <w:ind w:firstLine="720"/>
                                <w:jc w:val="both"/>
                                <w:rPr>
                                  <w:bCs/>
                                  <w:spacing w:val="-2"/>
                                  <w:kern w:val="32"/>
                                  <w:szCs w:val="24"/>
                                </w:rPr>
                              </w:pPr>
                              <w:sdt>
                                <w:sdtPr>
                                  <w:alias w:val="Numeris"/>
                                  <w:tag w:val="nr_2e48fa8cb1204a0ab24d0be8e65f2550"/>
                                  <w:lock w:val="sdtLocked"/>
                                  <w:richText/>
                                </w:sdtPr>
                                <w:sdtContent>
                                  <w:r>
                                    <w:rPr>
                                      <w:bCs/>
                                      <w:spacing w:val="-2"/>
                                      <w:kern w:val="32"/>
                                      <w:szCs w:val="24"/>
                                    </w:rPr>
                                    <w:t>3</w:t>
                                  </w:r>
                                </w:sdtContent>
                              </w:sdt>
                              <w:r>
                                <w:rPr>
                                  <w:bCs/>
                                  <w:spacing w:val="-2"/>
                                  <w:kern w:val="32"/>
                                  <w:szCs w:val="24"/>
                                </w:rPr>
                                <w:t>) prašymą dėl nuostolių atlyginimo vartotojas turi teisę pateikti tinklų operatoriui ne vėliau kaip per 15 kalendorinių dienų nuo nuostolių atsiradimo dienos. Tinklų operatorius privalo vartotojo prašymą išnagrinėti ne vėliau kaip per 30 kalendorinių dienų nuo prašymo gavimo dienos;</w:t>
                              </w:r>
                            </w:p>
                          </w:sdtContent>
                        </w:sdt>
                        <w:sdt>
                          <w:sdtPr>
                            <w:alias w:val="4 d. 4 p."/>
                            <w:tag w:val="part_ba468c1094b645de9d986f8ea40f6c9e"/>
                            <w:lock w:val="sdtLocked"/>
                            <w:richText/>
                          </w:sdtPr>
                          <w:sdtContent>
                            <w:p w14:paraId="439C372D" w14:textId="3AE9459B">
                              <w:pPr>
                                <w:spacing w:line="360" w:lineRule="auto"/>
                                <w:ind w:firstLine="720"/>
                                <w:jc w:val="both"/>
                                <w:rPr>
                                  <w:bCs/>
                                  <w:spacing w:val="-2"/>
                                  <w:kern w:val="32"/>
                                  <w:szCs w:val="24"/>
                                </w:rPr>
                              </w:pPr>
                              <w:sdt>
                                <w:sdtPr>
                                  <w:alias w:val="Numeris"/>
                                  <w:tag w:val="nr_ba468c1094b645de9d986f8ea40f6c9e"/>
                                  <w:lock w:val="sdtLocked"/>
                                  <w:richText/>
                                </w:sdtPr>
                                <w:sdtContent>
                                  <w:r>
                                    <w:rPr>
                                      <w:bCs/>
                                      <w:spacing w:val="-2"/>
                                      <w:kern w:val="32"/>
                                      <w:szCs w:val="24"/>
                                    </w:rPr>
                                    <w:t>4</w:t>
                                  </w:r>
                                </w:sdtContent>
                              </w:sdt>
                              <w:r>
                                <w:rPr>
                                  <w:bCs/>
                                  <w:spacing w:val="-2"/>
                                  <w:kern w:val="32"/>
                                  <w:szCs w:val="24"/>
                                </w:rPr>
                                <w:t>) tinklų operatoriai vartotojams nuostolius, patirtus dėl elektros energijos persiuntimo nutraukimo ar apribojimo, atlygina per 30 kalendorinių dienų nuo jų vertės ir vartotojo prašymo pagrįstumo nustatymo dienos, jei vartotojas ir tinklų operatorius nesusitaria kitaip. Tinklų operatoriai vartotojų prašymus vertina vadovaudamiesi</w:t>
                              </w:r>
                              <w:r>
                                <w:rPr>
                                  <w:rFonts w:ascii="TimesLT" w:hAnsi="TimesLT" w:cs="Arial"/>
                                  <w:bCs/>
                                  <w:kern w:val="32"/>
                                  <w:szCs w:val="32"/>
                                </w:rPr>
                                <w:t xml:space="preserve"> </w:t>
                              </w:r>
                              <w:r>
                                <w:rPr>
                                  <w:bCs/>
                                  <w:spacing w:val="-2"/>
                                  <w:kern w:val="32"/>
                                  <w:szCs w:val="24"/>
                                </w:rPr>
                                <w:t>teisingumo, protingumo ir sąžiningumo reikalavimais.“</w:t>
                              </w:r>
                            </w:p>
                            <w:p w14:paraId="1892AD39" w14:textId="77777777">
                              <w:pPr>
                                <w:spacing w:line="360" w:lineRule="auto"/>
                                <w:ind w:firstLine="720"/>
                                <w:jc w:val="both"/>
                                <w:rPr>
                                  <w:b/>
                                  <w:bCs/>
                                  <w:spacing w:val="-2"/>
                                  <w:kern w:val="32"/>
                                  <w:szCs w:val="24"/>
                                </w:rPr>
                              </w:pPr>
                            </w:p>
                          </w:sdtContent>
                        </w:sdt>
                      </w:sdtContent>
                    </w:sdt>
                  </w:sdtContent>
                </w:sdt>
              </w:sdtContent>
            </w:sdt>
          </w:sdtContent>
        </w:sdt>
        <w:sdt>
          <w:sdtPr>
            <w:alias w:val="24 str."/>
            <w:tag w:val="part_429ca49801a648289f825c7360acceb8"/>
            <w:lock w:val="sdtLocked"/>
            <w:richText/>
          </w:sdtPr>
          <w:sdtContent>
            <w:p w14:paraId="439B0229" w14:textId="31F3B701">
              <w:pPr>
                <w:spacing w:line="360" w:lineRule="auto"/>
                <w:ind w:firstLine="720"/>
                <w:jc w:val="both"/>
                <w:rPr>
                  <w:b/>
                  <w:bCs/>
                  <w:spacing w:val="-2"/>
                  <w:kern w:val="32"/>
                  <w:szCs w:val="24"/>
                </w:rPr>
              </w:pPr>
              <w:sdt>
                <w:sdtPr>
                  <w:alias w:val="Numeris"/>
                  <w:tag w:val="nr_429ca49801a648289f825c7360acceb8"/>
                  <w:lock w:val="sdtLocked"/>
                  <w:richText/>
                </w:sdtPr>
                <w:sdtContent>
                  <w:r>
                    <w:rPr>
                      <w:b/>
                      <w:bCs/>
                      <w:spacing w:val="-2"/>
                      <w:kern w:val="32"/>
                      <w:szCs w:val="24"/>
                    </w:rPr>
                    <w:t>24</w:t>
                  </w:r>
                </w:sdtContent>
              </w:sdt>
              <w:r>
                <w:rPr>
                  <w:b/>
                  <w:bCs/>
                  <w:spacing w:val="-2"/>
                  <w:kern w:val="32"/>
                  <w:szCs w:val="24"/>
                </w:rPr>
                <w:t xml:space="preserve"> straipsnis. </w:t>
              </w:r>
              <w:sdt>
                <w:sdtPr>
                  <w:alias w:val="Pavadinimas"/>
                  <w:tag w:val="title_429ca49801a648289f825c7360acceb8"/>
                  <w:lock w:val="sdtLocked"/>
                  <w:richText/>
                </w:sdtPr>
                <w:sdtContent>
                  <w:r>
                    <w:rPr>
                      <w:b/>
                      <w:bCs/>
                      <w:spacing w:val="-2"/>
                      <w:kern w:val="32"/>
                      <w:szCs w:val="24"/>
                    </w:rPr>
                    <w:t>72 straipsnio pakeitimas</w:t>
                  </w:r>
                </w:sdtContent>
              </w:sdt>
            </w:p>
            <w:sdt>
              <w:sdtPr>
                <w:alias w:val="24 str. 1 d."/>
                <w:tag w:val="part_3a267e904049446aa40556cea65e262a"/>
                <w:lock w:val="sdtLocked"/>
                <w:richText/>
              </w:sdtPr>
              <w:sdtContent>
                <w:p w14:paraId="47EC4DF5" w14:textId="1362AF59">
                  <w:pPr>
                    <w:spacing w:line="360" w:lineRule="auto"/>
                    <w:ind w:firstLine="720"/>
                    <w:jc w:val="both"/>
                    <w:rPr>
                      <w:bCs/>
                      <w:spacing w:val="-2"/>
                      <w:kern w:val="32"/>
                      <w:szCs w:val="24"/>
                    </w:rPr>
                  </w:pPr>
                  <w:r>
                    <w:rPr>
                      <w:bCs/>
                      <w:spacing w:val="-2"/>
                      <w:kern w:val="32"/>
                      <w:szCs w:val="24"/>
                    </w:rPr>
                    <w:t>Pakeisti 72 straipsnio 2 dalį ir ją išdėstyti taip:</w:t>
                  </w:r>
                </w:p>
                <w:sdt>
                  <w:sdtPr>
                    <w:alias w:val="citata"/>
                    <w:tag w:val="part_daf3ebb09c6445bc9b1fecb2e83dc906"/>
                    <w:lock w:val="sdtLocked"/>
                    <w:richText/>
                  </w:sdtPr>
                  <w:sdtContent>
                    <w:sdt>
                      <w:sdtPr>
                        <w:alias w:val="2 d."/>
                        <w:tag w:val="part_21c9461ef882417baabf9cd1bf1853ab"/>
                        <w:lock w:val="sdtLocked"/>
                        <w:richText/>
                      </w:sdtPr>
                      <w:sdtContent>
                        <w:p w14:paraId="2CAEB164" w14:textId="766417A1">
                          <w:pPr>
                            <w:spacing w:line="360" w:lineRule="auto"/>
                            <w:ind w:firstLine="720"/>
                            <w:jc w:val="both"/>
                            <w:rPr>
                              <w:bCs/>
                              <w:spacing w:val="-2"/>
                              <w:kern w:val="32"/>
                              <w:szCs w:val="24"/>
                            </w:rPr>
                          </w:pPr>
                          <w:r>
                            <w:rPr>
                              <w:bCs/>
                              <w:spacing w:val="-2"/>
                              <w:kern w:val="32"/>
                              <w:szCs w:val="24"/>
                            </w:rPr>
                            <w:t>„</w:t>
                          </w:r>
                          <w:sdt>
                            <w:sdtPr>
                              <w:alias w:val="Numeris"/>
                              <w:tag w:val="nr_21c9461ef882417baabf9cd1bf1853ab"/>
                              <w:lock w:val="sdtLocked"/>
                              <w:richText/>
                            </w:sdtPr>
                            <w:sdtContent>
                              <w:r>
                                <w:rPr>
                                  <w:bCs/>
                                  <w:spacing w:val="-2"/>
                                  <w:kern w:val="32"/>
                                  <w:szCs w:val="24"/>
                                </w:rPr>
                                <w:t>2</w:t>
                              </w:r>
                            </w:sdtContent>
                          </w:sdt>
                          <w:r>
                            <w:rPr>
                              <w:bCs/>
                              <w:spacing w:val="-2"/>
                              <w:kern w:val="32"/>
                              <w:szCs w:val="24"/>
                            </w:rPr>
                            <w:t>. Perdavimo sistemos ar skirstomųjų tinklų operatorius gali nutraukti elektros energijos persiuntimą ir tiems vartotojams, kurie gavę rašytinį įspėjimą neapmokėjo sąskaitų už suvartotą elektros energiją arba jos persiuntimą ir su tuo susijusias paslaugas bei už viešuosius interesus atitinkančias paslaugas: buitiniai vartotojai – per 15 dienų, kiti vartotojai – per 10 dienų.“</w:t>
                          </w:r>
                        </w:p>
                        <w:p w14:paraId="44D822A5" w14:textId="77777777">
                          <w:pPr>
                            <w:spacing w:line="360" w:lineRule="auto"/>
                            <w:ind w:firstLine="720"/>
                            <w:jc w:val="both"/>
                            <w:rPr>
                              <w:b/>
                              <w:bCs/>
                              <w:spacing w:val="-2"/>
                              <w:kern w:val="32"/>
                              <w:szCs w:val="24"/>
                            </w:rPr>
                          </w:pPr>
                        </w:p>
                      </w:sdtContent>
                    </w:sdt>
                  </w:sdtContent>
                </w:sdt>
              </w:sdtContent>
            </w:sdt>
          </w:sdtContent>
        </w:sdt>
        <w:sdt>
          <w:sdtPr>
            <w:alias w:val="25 str."/>
            <w:tag w:val="part_0563469350484e57a4159b20bbdcab00"/>
            <w:lock w:val="sdtLocked"/>
            <w:richText/>
          </w:sdtPr>
          <w:sdtContent>
            <w:p w14:paraId="08BD1CE4" w14:textId="5251B2AF">
              <w:pPr>
                <w:spacing w:line="360" w:lineRule="auto"/>
                <w:ind w:firstLine="720"/>
                <w:jc w:val="both"/>
                <w:rPr>
                  <w:b/>
                  <w:bCs/>
                  <w:spacing w:val="-2"/>
                  <w:kern w:val="32"/>
                  <w:szCs w:val="24"/>
                </w:rPr>
              </w:pPr>
              <w:sdt>
                <w:sdtPr>
                  <w:alias w:val="Numeris"/>
                  <w:tag w:val="nr_0563469350484e57a4159b20bbdcab00"/>
                  <w:lock w:val="sdtLocked"/>
                  <w:richText/>
                </w:sdtPr>
                <w:sdtContent>
                  <w:r>
                    <w:rPr>
                      <w:b/>
                      <w:bCs/>
                      <w:spacing w:val="-2"/>
                      <w:kern w:val="32"/>
                      <w:szCs w:val="24"/>
                    </w:rPr>
                    <w:t>25</w:t>
                  </w:r>
                </w:sdtContent>
              </w:sdt>
              <w:r>
                <w:rPr>
                  <w:b/>
                  <w:bCs/>
                  <w:spacing w:val="-2"/>
                  <w:kern w:val="32"/>
                  <w:szCs w:val="24"/>
                </w:rPr>
                <w:t xml:space="preserve"> straipsnis. </w:t>
              </w:r>
              <w:sdt>
                <w:sdtPr>
                  <w:alias w:val="Pavadinimas"/>
                  <w:tag w:val="title_0563469350484e57a4159b20bbdcab00"/>
                  <w:lock w:val="sdtLocked"/>
                  <w:richText/>
                </w:sdtPr>
                <w:sdtContent>
                  <w:r>
                    <w:rPr>
                      <w:b/>
                      <w:bCs/>
                      <w:spacing w:val="-2"/>
                      <w:kern w:val="32"/>
                      <w:szCs w:val="24"/>
                    </w:rPr>
                    <w:t>74 straipsnio pakeitimas</w:t>
                  </w:r>
                </w:sdtContent>
              </w:sdt>
            </w:p>
            <w:sdt>
              <w:sdtPr>
                <w:alias w:val="25 str. 1 d."/>
                <w:tag w:val="part_4edab5f155ec4f1b8d949ae02d1b81b7"/>
                <w:lock w:val="sdtLocked"/>
                <w:richText/>
              </w:sdtPr>
              <w:sdtContent>
                <w:p w14:paraId="5A0A1BE9" w14:textId="77777777">
                  <w:pPr>
                    <w:spacing w:line="360" w:lineRule="auto"/>
                    <w:ind w:firstLine="720"/>
                    <w:jc w:val="both"/>
                    <w:rPr>
                      <w:bCs/>
                      <w:spacing w:val="-2"/>
                      <w:kern w:val="32"/>
                      <w:szCs w:val="24"/>
                    </w:rPr>
                  </w:pPr>
                  <w:r>
                    <w:rPr>
                      <w:bCs/>
                      <w:spacing w:val="-2"/>
                      <w:kern w:val="32"/>
                      <w:szCs w:val="24"/>
                    </w:rPr>
                    <w:t>Pakeisti 74 straipsnį ir jį išdėstyti taip:</w:t>
                  </w:r>
                </w:p>
                <w:sdt>
                  <w:sdtPr>
                    <w:alias w:val="citata"/>
                    <w:tag w:val="part_bb5a055b741a487eb04e571bdd173cf2"/>
                    <w:lock w:val="sdtLocked"/>
                    <w:richText/>
                  </w:sdtPr>
                  <w:sdtContent>
                    <w:sdt>
                      <w:sdtPr>
                        <w:alias w:val="74 str."/>
                        <w:tag w:val="part_144792a89c3345c78cba9b439b91955a"/>
                        <w:lock w:val="sdtLocked"/>
                        <w:richText/>
                      </w:sdtPr>
                      <w:sdtContent>
                        <w:p w14:paraId="50DDA59E" w14:textId="5844F5DA">
                          <w:pPr>
                            <w:tabs>
                              <w:tab w:val="left" w:pos="2918"/>
                            </w:tabs>
                            <w:spacing w:line="360" w:lineRule="auto"/>
                            <w:ind w:left="2552" w:hanging="1832"/>
                            <w:jc w:val="both"/>
                            <w:rPr>
                              <w:bCs/>
                              <w:spacing w:val="-2"/>
                              <w:kern w:val="32"/>
                              <w:szCs w:val="24"/>
                            </w:rPr>
                          </w:pPr>
                          <w:r>
                            <w:rPr>
                              <w:bCs/>
                              <w:spacing w:val="-2"/>
                              <w:kern w:val="32"/>
                              <w:szCs w:val="24"/>
                            </w:rPr>
                            <w:t>„</w:t>
                          </w:r>
                          <w:sdt>
                            <w:sdtPr>
                              <w:alias w:val="Numeris"/>
                              <w:tag w:val="nr_144792a89c3345c78cba9b439b91955a"/>
                              <w:lock w:val="sdtLocked"/>
                              <w:richText/>
                            </w:sdtPr>
                            <w:sdtContent>
                              <w:r>
                                <w:rPr>
                                  <w:b/>
                                  <w:bCs/>
                                  <w:spacing w:val="-2"/>
                                  <w:kern w:val="32"/>
                                  <w:szCs w:val="24"/>
                                </w:rPr>
                                <w:t>74</w:t>
                              </w:r>
                            </w:sdtContent>
                          </w:sdt>
                          <w:r>
                            <w:rPr>
                              <w:b/>
                              <w:bCs/>
                              <w:spacing w:val="-2"/>
                              <w:kern w:val="32"/>
                              <w:szCs w:val="24"/>
                            </w:rPr>
                            <w:t xml:space="preserve"> straipsnis. </w:t>
                          </w:r>
                          <w:sdt>
                            <w:sdtPr>
                              <w:alias w:val="Pavadinimas"/>
                              <w:tag w:val="title_144792a89c3345c78cba9b439b91955a"/>
                              <w:lock w:val="sdtLocked"/>
                              <w:richText/>
                            </w:sdtPr>
                            <w:sdtContent>
                              <w:r>
                                <w:rPr>
                                  <w:b/>
                                  <w:bCs/>
                                  <w:spacing w:val="-2"/>
                                  <w:kern w:val="32"/>
                                  <w:szCs w:val="24"/>
                                </w:rPr>
                                <w:t>Viešuosius interesus atitinkančios paslaugos elektros energetikos sektoriuje</w:t>
                              </w:r>
                            </w:sdtContent>
                          </w:sdt>
                        </w:p>
                        <w:sdt>
                          <w:sdtPr>
                            <w:alias w:val="74 str. 1 d."/>
                            <w:tag w:val="part_b9afa77caca644f3aa865f24f95aa32c"/>
                            <w:lock w:val="sdtLocked"/>
                            <w:richText/>
                          </w:sdtPr>
                          <w:sdtContent>
                            <w:p w14:paraId="62276E6C" w14:textId="62D08FF7">
                              <w:pPr>
                                <w:tabs>
                                  <w:tab w:val="left" w:pos="2918"/>
                                </w:tabs>
                                <w:spacing w:line="360" w:lineRule="auto"/>
                                <w:ind w:firstLine="720"/>
                                <w:jc w:val="both"/>
                                <w:rPr>
                                  <w:bCs/>
                                  <w:spacing w:val="-2"/>
                                  <w:kern w:val="32"/>
                                  <w:szCs w:val="24"/>
                                </w:rPr>
                              </w:pPr>
                              <w:sdt>
                                <w:sdtPr>
                                  <w:alias w:val="Numeris"/>
                                  <w:tag w:val="nr_b9afa77caca644f3aa865f24f95aa32c"/>
                                  <w:lock w:val="sdtLocked"/>
                                  <w:richText/>
                                </w:sdtPr>
                                <w:sdtContent>
                                  <w:r>
                                    <w:rPr>
                                      <w:bCs/>
                                      <w:spacing w:val="-2"/>
                                      <w:kern w:val="32"/>
                                      <w:szCs w:val="24"/>
                                    </w:rPr>
                                    <w:t>1</w:t>
                                  </w:r>
                                </w:sdtContent>
                              </w:sdt>
                              <w:r>
                                <w:rPr>
                                  <w:bCs/>
                                  <w:spacing w:val="-2"/>
                                  <w:kern w:val="32"/>
                                  <w:szCs w:val="24"/>
                                </w:rPr>
                                <w:t>. Vyriausybė, vadovaudamasi viešaisiais interesais elektros energetikos sektoriuje ir įvertinusi rinkos dalyvių vykdomą veiklą, jos pobūdį, mastą ir poveikį bendrai valstybės elektros energetikos sistemai, gali įpareigoti rinkos dalyvius teikti viešuosius interesus atitinkančias paslaugas elektros energetikos sektoriuje, nediskriminuodama šių rinkos dalyvių jų teisių ar įsipareigojimų požiūriu. Kitų įstatymų nuostatos, reglamentuojančios viešuosius interesus atitinkančias paslaugas elektros energetikos sektoriuje, gali būti taikomos tik tiek, kiek neprieštarauja šio įstatymo nuostatoms.</w:t>
                              </w:r>
                            </w:p>
                          </w:sdtContent>
                        </w:sdt>
                        <w:sdt>
                          <w:sdtPr>
                            <w:alias w:val="74 str. 2 d."/>
                            <w:tag w:val="part_ccc0d66c421a4e82ad0735bdfa874232"/>
                            <w:lock w:val="sdtLocked"/>
                            <w:richText/>
                          </w:sdtPr>
                          <w:sdtContent>
                            <w:p w14:paraId="1DC3FEC7" w14:textId="688608B4">
                              <w:pPr>
                                <w:tabs>
                                  <w:tab w:val="left" w:pos="2918"/>
                                </w:tabs>
                                <w:spacing w:line="360" w:lineRule="auto"/>
                                <w:ind w:firstLine="720"/>
                                <w:jc w:val="both"/>
                                <w:rPr>
                                  <w:bCs/>
                                  <w:spacing w:val="-2"/>
                                  <w:kern w:val="32"/>
                                  <w:szCs w:val="24"/>
                                </w:rPr>
                              </w:pPr>
                              <w:sdt>
                                <w:sdtPr>
                                  <w:alias w:val="Numeris"/>
                                  <w:tag w:val="nr_ccc0d66c421a4e82ad0735bdfa874232"/>
                                  <w:lock w:val="sdtLocked"/>
                                  <w:richText/>
                                </w:sdtPr>
                                <w:sdtContent>
                                  <w:r>
                                    <w:rPr>
                                      <w:bCs/>
                                      <w:spacing w:val="-2"/>
                                      <w:kern w:val="32"/>
                                      <w:szCs w:val="24"/>
                                    </w:rPr>
                                    <w:t>2</w:t>
                                  </w:r>
                                </w:sdtContent>
                              </w:sdt>
                              <w:r>
                                <w:rPr>
                                  <w:bCs/>
                                  <w:spacing w:val="-2"/>
                                  <w:kern w:val="32"/>
                                  <w:szCs w:val="24"/>
                                </w:rPr>
                                <w:t>. Siekiant įgyvendinti valstybės energetikos, ekonominės ir aplinkos apsaugos politikos strateginius tikslus elektros energetikos sektoriuje ir užtikrinti visuomenės interesų įgyvendinimą, Vyriausybė gali įpareigoti rinkos dalyvius teikti šias viešuosius interesus atitinkančias paslaugas elektros energetikos sektoriuje:</w:t>
                              </w:r>
                            </w:p>
                            <w:sdt>
                              <w:sdtPr>
                                <w:alias w:val="74 str. 2 d. 1 p."/>
                                <w:tag w:val="part_b0a3f03e08c24eb7a45484f5eddb0ef0"/>
                                <w:lock w:val="sdtLocked"/>
                                <w:richText/>
                              </w:sdtPr>
                              <w:sdtContent>
                                <w:p w14:paraId="0311CE18" w14:textId="07D3CDF7">
                                  <w:pPr>
                                    <w:tabs>
                                      <w:tab w:val="left" w:pos="2918"/>
                                    </w:tabs>
                                    <w:spacing w:line="360" w:lineRule="auto"/>
                                    <w:ind w:firstLine="720"/>
                                    <w:jc w:val="both"/>
                                    <w:rPr>
                                      <w:bCs/>
                                      <w:spacing w:val="-2"/>
                                      <w:kern w:val="32"/>
                                      <w:szCs w:val="24"/>
                                    </w:rPr>
                                  </w:pPr>
                                  <w:sdt>
                                    <w:sdtPr>
                                      <w:alias w:val="Numeris"/>
                                      <w:tag w:val="nr_b0a3f03e08c24eb7a45484f5eddb0ef0"/>
                                      <w:lock w:val="sdtLocked"/>
                                      <w:richText/>
                                    </w:sdtPr>
                                    <w:sdtContent>
                                      <w:r>
                                        <w:rPr>
                                          <w:bCs/>
                                          <w:spacing w:val="-2"/>
                                          <w:kern w:val="32"/>
                                          <w:szCs w:val="24"/>
                                        </w:rPr>
                                        <w:t>1</w:t>
                                      </w:r>
                                    </w:sdtContent>
                                  </w:sdt>
                                  <w:r>
                                    <w:rPr>
                                      <w:bCs/>
                                      <w:spacing w:val="-2"/>
                                      <w:kern w:val="32"/>
                                      <w:szCs w:val="24"/>
                                    </w:rPr>
                                    <w:t>) elektros energijos gamyba naudojant atsinaujinančius energijos išteklius, šios elektros energijos balansavimas ir jos centralizuota prekyba, vykdoma Vyriausybės ar jos įgaliotos institucijos nustatyta tvarka;</w:t>
                                  </w:r>
                                </w:p>
                              </w:sdtContent>
                            </w:sdt>
                            <w:sdt>
                              <w:sdtPr>
                                <w:alias w:val="74 str. 2 d. 2 p."/>
                                <w:tag w:val="part_e57a9b439fbd4513853197136338e036"/>
                                <w:lock w:val="sdtLocked"/>
                                <w:richText/>
                              </w:sdtPr>
                              <w:sdtContent>
                                <w:p w14:paraId="5D1C323A" w14:textId="77777777">
                                  <w:pPr>
                                    <w:tabs>
                                      <w:tab w:val="left" w:pos="2918"/>
                                    </w:tabs>
                                    <w:spacing w:line="360" w:lineRule="auto"/>
                                    <w:ind w:firstLine="720"/>
                                    <w:jc w:val="both"/>
                                    <w:rPr>
                                      <w:bCs/>
                                      <w:spacing w:val="-2"/>
                                      <w:kern w:val="32"/>
                                      <w:szCs w:val="24"/>
                                    </w:rPr>
                                  </w:pPr>
                                  <w:sdt>
                                    <w:sdtPr>
                                      <w:alias w:val="Numeris"/>
                                      <w:tag w:val="nr_e57a9b439fbd4513853197136338e036"/>
                                      <w:lock w:val="sdtLocked"/>
                                      <w:richText/>
                                    </w:sdtPr>
                                    <w:sdtContent>
                                      <w:r>
                                        <w:rPr>
                                          <w:bCs/>
                                          <w:spacing w:val="-2"/>
                                          <w:kern w:val="32"/>
                                          <w:szCs w:val="24"/>
                                        </w:rPr>
                                        <w:t>2</w:t>
                                      </w:r>
                                    </w:sdtContent>
                                  </w:sdt>
                                  <w:r>
                                    <w:rPr>
                                      <w:bCs/>
                                      <w:spacing w:val="-2"/>
                                      <w:kern w:val="32"/>
                                      <w:szCs w:val="24"/>
                                    </w:rPr>
                                    <w:t>) elektros energijos gamyba termofikaciniu režimu kombinuotojo elektros energijos ir šilumos gamybos ciklo elektrinėse, kai šios elektrinės tiekia šilumą į aprūpinimo šiluma sistemas ir yra sutaupomas toks pirminės energijos kiekis, kad bendrą šilumos ir elektros energijos gamybą galima laikyti efektyvia;</w:t>
                                  </w:r>
                                </w:p>
                              </w:sdtContent>
                            </w:sdt>
                            <w:sdt>
                              <w:sdtPr>
                                <w:alias w:val="74 str. 2 d. 3 p."/>
                                <w:tag w:val="part_aba1ee9674c74adbbe98ff61951f71da"/>
                                <w:lock w:val="sdtLocked"/>
                                <w:richText/>
                              </w:sdtPr>
                              <w:sdtContent>
                                <w:p w14:paraId="1DBFCE2A" w14:textId="77777777">
                                  <w:pPr>
                                    <w:tabs>
                                      <w:tab w:val="left" w:pos="2918"/>
                                    </w:tabs>
                                    <w:spacing w:line="360" w:lineRule="auto"/>
                                    <w:ind w:firstLine="720"/>
                                    <w:jc w:val="both"/>
                                    <w:rPr>
                                      <w:bCs/>
                                      <w:spacing w:val="-2"/>
                                      <w:kern w:val="32"/>
                                      <w:szCs w:val="24"/>
                                    </w:rPr>
                                  </w:pPr>
                                  <w:sdt>
                                    <w:sdtPr>
                                      <w:alias w:val="Numeris"/>
                                      <w:tag w:val="nr_aba1ee9674c74adbbe98ff61951f71da"/>
                                      <w:lock w:val="sdtLocked"/>
                                      <w:richText/>
                                    </w:sdtPr>
                                    <w:sdtContent>
                                      <w:r>
                                        <w:rPr>
                                          <w:bCs/>
                                          <w:spacing w:val="-2"/>
                                          <w:kern w:val="32"/>
                                          <w:szCs w:val="24"/>
                                        </w:rPr>
                                        <w:t>3</w:t>
                                      </w:r>
                                    </w:sdtContent>
                                  </w:sdt>
                                  <w:r>
                                    <w:rPr>
                                      <w:bCs/>
                                      <w:spacing w:val="-2"/>
                                      <w:kern w:val="32"/>
                                      <w:szCs w:val="24"/>
                                    </w:rPr>
                                    <w:t>) elektros energijos gamyba nustatytose elektrinėse, kuriose elektros energijos gamyba būtina elektros energijos tiekimo saugumui užtikrinti;</w:t>
                                  </w:r>
                                </w:p>
                              </w:sdtContent>
                            </w:sdt>
                            <w:sdt>
                              <w:sdtPr>
                                <w:alias w:val="74 str. 2 d. 4 p."/>
                                <w:tag w:val="part_dc02625119b547abbaba3d84749af1c0"/>
                                <w:lock w:val="sdtLocked"/>
                                <w:richText/>
                              </w:sdtPr>
                              <w:sdtContent>
                                <w:p w14:paraId="6254EBBC" w14:textId="77777777">
                                  <w:pPr>
                                    <w:tabs>
                                      <w:tab w:val="left" w:pos="2918"/>
                                    </w:tabs>
                                    <w:spacing w:line="360" w:lineRule="auto"/>
                                    <w:ind w:firstLine="720"/>
                                    <w:jc w:val="both"/>
                                    <w:rPr>
                                      <w:bCs/>
                                      <w:spacing w:val="-2"/>
                                      <w:kern w:val="32"/>
                                      <w:szCs w:val="24"/>
                                    </w:rPr>
                                  </w:pPr>
                                  <w:sdt>
                                    <w:sdtPr>
                                      <w:alias w:val="Numeris"/>
                                      <w:tag w:val="nr_dc02625119b547abbaba3d84749af1c0"/>
                                      <w:lock w:val="sdtLocked"/>
                                      <w:richText/>
                                    </w:sdtPr>
                                    <w:sdtContent>
                                      <w:r>
                                        <w:rPr>
                                          <w:bCs/>
                                          <w:spacing w:val="-2"/>
                                          <w:kern w:val="32"/>
                                          <w:szCs w:val="24"/>
                                        </w:rPr>
                                        <w:t>4</w:t>
                                      </w:r>
                                    </w:sdtContent>
                                  </w:sdt>
                                  <w:r>
                                    <w:rPr>
                                      <w:bCs/>
                                      <w:spacing w:val="-2"/>
                                      <w:kern w:val="32"/>
                                      <w:szCs w:val="24"/>
                                    </w:rPr>
                                    <w:t>) elektros energetikos sistemos rezervų užtikrinimas nustatytose elektrinėse, kurių veikla būtina valstybės energetiniam saugumui užtikrinti;</w:t>
                                  </w:r>
                                </w:p>
                              </w:sdtContent>
                            </w:sdt>
                            <w:sdt>
                              <w:sdtPr>
                                <w:alias w:val="74 str. 2 d. 5 p."/>
                                <w:tag w:val="part_aba9ea77e8254342b54eecfc1df90cbd"/>
                                <w:lock w:val="sdtLocked"/>
                                <w:richText/>
                              </w:sdtPr>
                              <w:sdtContent>
                                <w:p w14:paraId="6EE47A43" w14:textId="77777777">
                                  <w:pPr>
                                    <w:tabs>
                                      <w:tab w:val="left" w:pos="2918"/>
                                    </w:tabs>
                                    <w:spacing w:line="360" w:lineRule="auto"/>
                                    <w:ind w:firstLine="720"/>
                                    <w:jc w:val="both"/>
                                    <w:rPr>
                                      <w:bCs/>
                                      <w:spacing w:val="-2"/>
                                      <w:kern w:val="32"/>
                                      <w:szCs w:val="24"/>
                                    </w:rPr>
                                  </w:pPr>
                                  <w:sdt>
                                    <w:sdtPr>
                                      <w:alias w:val="Numeris"/>
                                      <w:tag w:val="nr_aba9ea77e8254342b54eecfc1df90cbd"/>
                                      <w:lock w:val="sdtLocked"/>
                                      <w:richText/>
                                    </w:sdtPr>
                                    <w:sdtContent>
                                      <w:r>
                                        <w:rPr>
                                          <w:bCs/>
                                          <w:spacing w:val="-2"/>
                                          <w:kern w:val="32"/>
                                          <w:szCs w:val="24"/>
                                        </w:rPr>
                                        <w:t>5</w:t>
                                      </w:r>
                                    </w:sdtContent>
                                  </w:sdt>
                                  <w:r>
                                    <w:rPr>
                                      <w:bCs/>
                                      <w:spacing w:val="-2"/>
                                      <w:kern w:val="32"/>
                                      <w:szCs w:val="24"/>
                                    </w:rPr>
                                    <w:t>) elektros energijos gamybos pajėgumų, strategiškai svarbių elektros energetikos sistemos darbo saugumui ir patikimumui ar valstybės energetinei nepriklausomybei užtikrinti, plėtra;</w:t>
                                  </w:r>
                                </w:p>
                              </w:sdtContent>
                            </w:sdt>
                            <w:sdt>
                              <w:sdtPr>
                                <w:alias w:val="74 str. 2 d. 6 p."/>
                                <w:tag w:val="part_8b967ff9ccbe4f7faea8f2143140d40b"/>
                                <w:lock w:val="sdtLocked"/>
                                <w:richText/>
                              </w:sdtPr>
                              <w:sdtContent>
                                <w:p w14:paraId="4E335CEB" w14:textId="77777777">
                                  <w:pPr>
                                    <w:tabs>
                                      <w:tab w:val="left" w:pos="2918"/>
                                    </w:tabs>
                                    <w:spacing w:line="360" w:lineRule="auto"/>
                                    <w:ind w:firstLine="720"/>
                                    <w:jc w:val="both"/>
                                    <w:rPr>
                                      <w:bCs/>
                                      <w:spacing w:val="-2"/>
                                      <w:kern w:val="32"/>
                                      <w:szCs w:val="24"/>
                                    </w:rPr>
                                  </w:pPr>
                                  <w:sdt>
                                    <w:sdtPr>
                                      <w:alias w:val="Numeris"/>
                                      <w:tag w:val="nr_8b967ff9ccbe4f7faea8f2143140d40b"/>
                                      <w:lock w:val="sdtLocked"/>
                                      <w:richText/>
                                    </w:sdtPr>
                                    <w:sdtContent>
                                      <w:r>
                                        <w:rPr>
                                          <w:bCs/>
                                          <w:spacing w:val="-2"/>
                                          <w:kern w:val="32"/>
                                          <w:szCs w:val="24"/>
                                        </w:rPr>
                                        <w:t>6</w:t>
                                      </w:r>
                                    </w:sdtContent>
                                  </w:sdt>
                                  <w:r>
                                    <w:rPr>
                                      <w:bCs/>
                                      <w:spacing w:val="-2"/>
                                      <w:kern w:val="32"/>
                                      <w:szCs w:val="24"/>
                                    </w:rPr>
                                    <w:t>) strateginių elektros energetikos sektoriaus projektų, susijusių su energetinio saugumo didinimu, įrengiant jungiamąsias linijas su kitų valstybių elektros energetikos sistemomis ir (ar) sujungiant Lietuvos Respublikos elektros energetikos sistemas su kitų valstybių narių elektros energetikos sistemomis, įgyvendinimas;</w:t>
                                  </w:r>
                                </w:p>
                              </w:sdtContent>
                            </w:sdt>
                            <w:sdt>
                              <w:sdtPr>
                                <w:alias w:val="74 str. 2 d. 7 p."/>
                                <w:tag w:val="part_f82801c3d718449597fd9189412684b1"/>
                                <w:lock w:val="sdtLocked"/>
                                <w:richText/>
                              </w:sdtPr>
                              <w:sdtContent>
                                <w:p w14:paraId="23807186" w14:textId="7B3054A2">
                                  <w:pPr>
                                    <w:tabs>
                                      <w:tab w:val="left" w:pos="2918"/>
                                    </w:tabs>
                                    <w:spacing w:line="360" w:lineRule="auto"/>
                                    <w:ind w:firstLine="720"/>
                                    <w:jc w:val="both"/>
                                    <w:rPr>
                                      <w:bCs/>
                                      <w:spacing w:val="-2"/>
                                      <w:kern w:val="32"/>
                                      <w:szCs w:val="24"/>
                                    </w:rPr>
                                  </w:pPr>
                                  <w:sdt>
                                    <w:sdtPr>
                                      <w:alias w:val="Numeris"/>
                                      <w:tag w:val="nr_f82801c3d718449597fd9189412684b1"/>
                                      <w:lock w:val="sdtLocked"/>
                                      <w:richText/>
                                    </w:sdtPr>
                                    <w:sdtContent>
                                      <w:r>
                                        <w:rPr>
                                          <w:bCs/>
                                          <w:spacing w:val="-2"/>
                                          <w:kern w:val="32"/>
                                          <w:szCs w:val="24"/>
                                        </w:rPr>
                                        <w:t>7</w:t>
                                      </w:r>
                                    </w:sdtContent>
                                  </w:sdt>
                                  <w:r>
                                    <w:rPr>
                                      <w:bCs/>
                                      <w:spacing w:val="-2"/>
                                      <w:kern w:val="32"/>
                                      <w:szCs w:val="24"/>
                                    </w:rPr>
                                    <w:t>) energetikos objektų darbo saugumo užtikrinimo, Ignalinos atominės elektrinės radioaktyviųjų atliekų tvarkymo ir joje panaudoto branduolinio kuro tvarkymo veikla;</w:t>
                                  </w:r>
                                </w:p>
                              </w:sdtContent>
                            </w:sdt>
                            <w:sdt>
                              <w:sdtPr>
                                <w:alias w:val="74 str. 2 d. 8 p."/>
                                <w:tag w:val="part_c9660dbb82f54fc68799c5c3b1970688"/>
                                <w:lock w:val="sdtLocked"/>
                                <w:richText/>
                              </w:sdtPr>
                              <w:sdtContent>
                                <w:p w14:paraId="118FE678" w14:textId="49A6522D">
                                  <w:pPr>
                                    <w:spacing w:line="360" w:lineRule="auto"/>
                                    <w:ind w:firstLine="720"/>
                                    <w:jc w:val="both"/>
                                    <w:rPr>
                                      <w:bCs/>
                                      <w:spacing w:val="-2"/>
                                      <w:kern w:val="32"/>
                                      <w:szCs w:val="24"/>
                                    </w:rPr>
                                  </w:pPr>
                                  <w:sdt>
                                    <w:sdtPr>
                                      <w:alias w:val="Numeris"/>
                                      <w:tag w:val="nr_c9660dbb82f54fc68799c5c3b1970688"/>
                                      <w:lock w:val="sdtLocked"/>
                                      <w:richText/>
                                    </w:sdtPr>
                                    <w:sdtContent>
                                      <w:r>
                                        <w:rPr>
                                          <w:bCs/>
                                          <w:spacing w:val="-2"/>
                                          <w:kern w:val="32"/>
                                          <w:szCs w:val="24"/>
                                        </w:rPr>
                                        <w:t>8</w:t>
                                      </w:r>
                                    </w:sdtContent>
                                  </w:sdt>
                                  <w:r>
                                    <w:rPr>
                                      <w:bCs/>
                                      <w:spacing w:val="-2"/>
                                      <w:kern w:val="32"/>
                                      <w:szCs w:val="24"/>
                                    </w:rPr>
                                    <w:t>) elektros tinklų operatoriaus atliekamas elektros tinklų optimizavimas, plėtra ir (ar) rekonstravimas, užtikrinantys elektros gamybos naudojant atsinaujinančius energijos išteklius plėtrą.</w:t>
                                  </w:r>
                                </w:p>
                              </w:sdtContent>
                            </w:sdt>
                          </w:sdtContent>
                        </w:sdt>
                        <w:sdt>
                          <w:sdtPr>
                            <w:alias w:val="74 str. 3 d."/>
                            <w:tag w:val="part_2d261f26837246e18a432337d3c08ddf"/>
                            <w:lock w:val="sdtLocked"/>
                            <w:richText/>
                          </w:sdtPr>
                          <w:sdtContent>
                            <w:p w14:paraId="58893354" w14:textId="7CF4A19C">
                              <w:pPr>
                                <w:tabs>
                                  <w:tab w:val="left" w:pos="2918"/>
                                </w:tabs>
                                <w:spacing w:line="360" w:lineRule="auto"/>
                                <w:ind w:firstLine="720"/>
                                <w:jc w:val="both"/>
                                <w:rPr>
                                  <w:bCs/>
                                  <w:spacing w:val="-2"/>
                                  <w:kern w:val="32"/>
                                  <w:szCs w:val="24"/>
                                </w:rPr>
                              </w:pPr>
                              <w:sdt>
                                <w:sdtPr>
                                  <w:alias w:val="Numeris"/>
                                  <w:tag w:val="nr_2d261f26837246e18a432337d3c08ddf"/>
                                  <w:lock w:val="sdtLocked"/>
                                  <w:richText/>
                                </w:sdtPr>
                                <w:sdtContent>
                                  <w:r>
                                    <w:rPr>
                                      <w:bCs/>
                                      <w:spacing w:val="-2"/>
                                      <w:kern w:val="32"/>
                                      <w:szCs w:val="24"/>
                                    </w:rPr>
                                    <w:t>3</w:t>
                                  </w:r>
                                </w:sdtContent>
                              </w:sdt>
                              <w:r>
                                <w:rPr>
                                  <w:bCs/>
                                  <w:spacing w:val="-2"/>
                                  <w:kern w:val="32"/>
                                  <w:szCs w:val="24"/>
                                </w:rPr>
                                <w:t xml:space="preserve">. Tvirtindama viešuosius interesus atitinkančių paslaugų teikimo apimtis ateinantiems kalendoriniams metams bei nustatydama įpareigojimus teikti viešuosius interesus atitinkančias paslaugas Vyriausybė vadovaujasi ekonominio pagrįstumo, mažiausių sąnaudų ir poveikio elektros energijos kainai galutiniams vartotojams principais. Energetikos ministerija ne rečiau kaip kartą per 5 metus turi atlikti viešuosius interesus atitinkančių paslaugų analizę, kuri, </w:t>
                              </w:r>
                              <w:r>
                                <w:rPr>
                                  <w:bCs/>
                                  <w:i/>
                                  <w:spacing w:val="-2"/>
                                  <w:kern w:val="32"/>
                                  <w:szCs w:val="24"/>
                                </w:rPr>
                                <w:t>inter alia</w:t>
                              </w:r>
                              <w:r>
                                <w:rPr>
                                  <w:bCs/>
                                  <w:spacing w:val="-2"/>
                                  <w:kern w:val="32"/>
                                  <w:szCs w:val="24"/>
                                </w:rPr>
                                <w:t>, apimtų kiekvienos viešuosius interesus atitinkančios paslaugos turinio, aplinkybių, kuriomis energetikos veikla priskiriama šioms paslaugoms, vertinimą, taip pat paslaugų, kurios yra būtinos viešiesiems poreikiams užtikrinti, galimų finansavimo šaltinių vertinimą bei optimalios paslaugų apimties nustatymą, siekiant mažiausios finansinės naštos vartotojams.</w:t>
                              </w:r>
                            </w:p>
                          </w:sdtContent>
                        </w:sdt>
                        <w:sdt>
                          <w:sdtPr>
                            <w:alias w:val="74 str. 4 d."/>
                            <w:tag w:val="part_c12e5c595fb94ddcbf8ad7f1d2f74132"/>
                            <w:lock w:val="sdtLocked"/>
                            <w:richText/>
                          </w:sdtPr>
                          <w:sdtContent>
                            <w:p w14:paraId="2282FE06" w14:textId="77777777">
                              <w:pPr>
                                <w:tabs>
                                  <w:tab w:val="left" w:pos="2918"/>
                                </w:tabs>
                                <w:spacing w:line="360" w:lineRule="auto"/>
                                <w:ind w:firstLine="720"/>
                                <w:jc w:val="both"/>
                                <w:rPr>
                                  <w:bCs/>
                                  <w:spacing w:val="-2"/>
                                  <w:kern w:val="32"/>
                                  <w:szCs w:val="24"/>
                                </w:rPr>
                              </w:pPr>
                              <w:sdt>
                                <w:sdtPr>
                                  <w:alias w:val="Numeris"/>
                                  <w:tag w:val="nr_c12e5c595fb94ddcbf8ad7f1d2f74132"/>
                                  <w:lock w:val="sdtLocked"/>
                                  <w:richText/>
                                </w:sdtPr>
                                <w:sdtContent>
                                  <w:r>
                                    <w:rPr>
                                      <w:bCs/>
                                      <w:spacing w:val="-2"/>
                                      <w:kern w:val="32"/>
                                      <w:szCs w:val="24"/>
                                    </w:rPr>
                                    <w:t>4</w:t>
                                  </w:r>
                                </w:sdtContent>
                              </w:sdt>
                              <w:r>
                                <w:rPr>
                                  <w:bCs/>
                                  <w:spacing w:val="-2"/>
                                  <w:kern w:val="32"/>
                                  <w:szCs w:val="24"/>
                                </w:rPr>
                                <w:t>.</w:t>
                              </w:r>
                              <w:r>
                                <w:rPr>
                                  <w:bCs/>
                                  <w:kern w:val="32"/>
                                  <w:szCs w:val="24"/>
                                </w:rPr>
                                <w:t xml:space="preserve"> </w:t>
                              </w:r>
                              <w:r>
                                <w:rPr>
                                  <w:bCs/>
                                  <w:spacing w:val="-2"/>
                                  <w:kern w:val="32"/>
                                  <w:szCs w:val="24"/>
                                </w:rPr>
                                <w:t>Viešuosius interesus atitinkančių paslaugų lėšos Vyriausybės nustatyta tvarka renkamos iš asmenų:</w:t>
                              </w:r>
                            </w:p>
                            <w:sdt>
                              <w:sdtPr>
                                <w:alias w:val="74 str. 4 d. 1 p."/>
                                <w:tag w:val="part_4d84c725e1ca48d694663711c313dadb"/>
                                <w:lock w:val="sdtLocked"/>
                                <w:richText/>
                              </w:sdtPr>
                              <w:sdtContent>
                                <w:p w14:paraId="16580439" w14:textId="77777777">
                                  <w:pPr>
                                    <w:tabs>
                                      <w:tab w:val="left" w:pos="993"/>
                                    </w:tabs>
                                    <w:spacing w:line="360" w:lineRule="auto"/>
                                    <w:ind w:firstLine="720"/>
                                    <w:jc w:val="both"/>
                                    <w:rPr>
                                      <w:bCs/>
                                      <w:spacing w:val="-2"/>
                                      <w:kern w:val="32"/>
                                      <w:szCs w:val="24"/>
                                    </w:rPr>
                                  </w:pPr>
                                  <w:sdt>
                                    <w:sdtPr>
                                      <w:alias w:val="Numeris"/>
                                      <w:tag w:val="nr_4d84c725e1ca48d694663711c313dadb"/>
                                      <w:lock w:val="sdtLocked"/>
                                      <w:richText/>
                                    </w:sdtPr>
                                    <w:sdtContent>
                                      <w:r>
                                        <w:rPr>
                                          <w:bCs/>
                                          <w:spacing w:val="-2"/>
                                          <w:kern w:val="32"/>
                                          <w:szCs w:val="24"/>
                                        </w:rPr>
                                        <w:t>1</w:t>
                                      </w:r>
                                    </w:sdtContent>
                                  </w:sdt>
                                  <w:r>
                                    <w:rPr>
                                      <w:bCs/>
                                      <w:spacing w:val="-2"/>
                                      <w:kern w:val="32"/>
                                      <w:szCs w:val="24"/>
                                    </w:rPr>
                                    <w:t>)</w:t>
                                    <w:tab/>
                                    <w:t>naudojančių elektros energiją ūkiniams poreikiams tenkinti, kurių elektros energijos gamybos ir (ar) vartojimo įrenginiai prijungti prie elektros tinklų operatoriaus valdomų elektros tinklų;</w:t>
                                  </w:r>
                                </w:p>
                              </w:sdtContent>
                            </w:sdt>
                            <w:sdt>
                              <w:sdtPr>
                                <w:alias w:val="74 str. 4 d. 2 p."/>
                                <w:tag w:val="part_05a72393c6e643d49a19052e73f61086"/>
                                <w:lock w:val="sdtLocked"/>
                                <w:richText/>
                              </w:sdtPr>
                              <w:sdtContent>
                                <w:p w14:paraId="49A6C298" w14:textId="77777777">
                                  <w:pPr>
                                    <w:tabs>
                                      <w:tab w:val="left" w:pos="993"/>
                                    </w:tabs>
                                    <w:spacing w:line="360" w:lineRule="auto"/>
                                    <w:ind w:firstLine="720"/>
                                    <w:jc w:val="both"/>
                                    <w:rPr>
                                      <w:bCs/>
                                      <w:spacing w:val="-2"/>
                                      <w:kern w:val="32"/>
                                      <w:szCs w:val="24"/>
                                    </w:rPr>
                                  </w:pPr>
                                  <w:sdt>
                                    <w:sdtPr>
                                      <w:alias w:val="Numeris"/>
                                      <w:tag w:val="nr_05a72393c6e643d49a19052e73f61086"/>
                                      <w:lock w:val="sdtLocked"/>
                                      <w:richText/>
                                    </w:sdtPr>
                                    <w:sdtContent>
                                      <w:r>
                                        <w:rPr>
                                          <w:bCs/>
                                          <w:spacing w:val="-2"/>
                                          <w:kern w:val="32"/>
                                          <w:szCs w:val="24"/>
                                        </w:rPr>
                                        <w:t>2</w:t>
                                      </w:r>
                                    </w:sdtContent>
                                  </w:sdt>
                                  <w:r>
                                    <w:rPr>
                                      <w:bCs/>
                                      <w:spacing w:val="-2"/>
                                      <w:kern w:val="32"/>
                                      <w:szCs w:val="24"/>
                                    </w:rPr>
                                    <w:t>)</w:t>
                                    <w:tab/>
                                    <w:t>naudojančių savo pasigamintą elektros energiją savo ūkiniams poreikiams tenkinti, kurių elektros energijos gamybos įrenginiai prijungti prie elektros tinklų operatoriaus valdomų elektros tinklų, už visą savo ir asmenų, iš jų gaunančių elektros energiją tiesioginėmis linijomis, ūkiniams poreikiams tenkinti faktiškai suvartotą elektros energiją;</w:t>
                                  </w:r>
                                </w:p>
                              </w:sdtContent>
                            </w:sdt>
                            <w:sdt>
                              <w:sdtPr>
                                <w:alias w:val="74 str. 4 d. 3 p."/>
                                <w:tag w:val="part_9a96b31b1b2f4bd99771f096d16527bb"/>
                                <w:lock w:val="sdtLocked"/>
                                <w:richText/>
                              </w:sdtPr>
                              <w:sdtContent>
                                <w:p w14:paraId="1D840A6D" w14:textId="77777777">
                                  <w:pPr>
                                    <w:tabs>
                                      <w:tab w:val="left" w:pos="993"/>
                                    </w:tabs>
                                    <w:spacing w:line="360" w:lineRule="auto"/>
                                    <w:ind w:firstLine="720"/>
                                    <w:jc w:val="both"/>
                                    <w:rPr>
                                      <w:bCs/>
                                      <w:spacing w:val="-2"/>
                                      <w:kern w:val="32"/>
                                      <w:szCs w:val="24"/>
                                    </w:rPr>
                                  </w:pPr>
                                  <w:sdt>
                                    <w:sdtPr>
                                      <w:alias w:val="Numeris"/>
                                      <w:tag w:val="nr_9a96b31b1b2f4bd99771f096d16527bb"/>
                                      <w:lock w:val="sdtLocked"/>
                                      <w:richText/>
                                    </w:sdtPr>
                                    <w:sdtContent>
                                      <w:r>
                                        <w:rPr>
                                          <w:bCs/>
                                          <w:spacing w:val="-2"/>
                                          <w:kern w:val="32"/>
                                          <w:szCs w:val="24"/>
                                        </w:rPr>
                                        <w:t>3</w:t>
                                      </w:r>
                                    </w:sdtContent>
                                  </w:sdt>
                                  <w:r>
                                    <w:rPr>
                                      <w:bCs/>
                                      <w:spacing w:val="-2"/>
                                      <w:kern w:val="32"/>
                                      <w:szCs w:val="24"/>
                                    </w:rPr>
                                    <w:t>)</w:t>
                                    <w:tab/>
                                    <w:t>savo ūkiniams poreikiams tenkinti naudojančių termofikaciniu režimu kombinuotojo elektros energijos ir šilumos gamybos ciklo elektrinėse pasigamintą elektros energiją, kurių elektros energijos gamybos įrenginiai prijungti prie elektros tinklų operatoriaus valdomų elektros tinklų, už jų termofikaciniu režimu kombinuotojo elektros energijos ir šilumos gamybos ciklo elektrinėse pasigamintą ir savo bei asmenų, iš jų gaunančių elektros energiją tiesioginėmis linijomis, ūkiniams poreikiams tenkinti faktiškai suvartotą elektros energiją.</w:t>
                                  </w:r>
                                </w:p>
                              </w:sdtContent>
                            </w:sdt>
                          </w:sdtContent>
                        </w:sdt>
                        <w:sdt>
                          <w:sdtPr>
                            <w:alias w:val="74 str. 5 d."/>
                            <w:tag w:val="part_ba77c135a1f84e47995ac8d4d737475c"/>
                            <w:lock w:val="sdtLocked"/>
                            <w:richText/>
                          </w:sdtPr>
                          <w:sdtContent>
                            <w:p w14:paraId="15FC7A2E" w14:textId="77777777">
                              <w:pPr>
                                <w:tabs>
                                  <w:tab w:val="left" w:pos="993"/>
                                </w:tabs>
                                <w:spacing w:line="360" w:lineRule="auto"/>
                                <w:ind w:firstLine="720"/>
                                <w:jc w:val="both"/>
                                <w:rPr>
                                  <w:bCs/>
                                  <w:spacing w:val="-2"/>
                                  <w:kern w:val="32"/>
                                  <w:szCs w:val="24"/>
                                </w:rPr>
                              </w:pPr>
                              <w:sdt>
                                <w:sdtPr>
                                  <w:alias w:val="Numeris"/>
                                  <w:tag w:val="nr_ba77c135a1f84e47995ac8d4d737475c"/>
                                  <w:lock w:val="sdtLocked"/>
                                  <w:richText/>
                                </w:sdtPr>
                                <w:sdtContent>
                                  <w:r>
                                    <w:rPr>
                                      <w:bCs/>
                                      <w:spacing w:val="-2"/>
                                      <w:kern w:val="32"/>
                                      <w:szCs w:val="24"/>
                                    </w:rPr>
                                    <w:t>5</w:t>
                                  </w:r>
                                </w:sdtContent>
                              </w:sdt>
                              <w:r>
                                <w:rPr>
                                  <w:bCs/>
                                  <w:spacing w:val="-2"/>
                                  <w:kern w:val="32"/>
                                  <w:szCs w:val="24"/>
                                </w:rPr>
                                <w:t>. Viešuosius interesus atitinkančių paslaugų lėšos nerenkamos už:</w:t>
                              </w:r>
                            </w:p>
                            <w:sdt>
                              <w:sdtPr>
                                <w:alias w:val="74 str. 5 d. 1 p."/>
                                <w:tag w:val="part_62ef3682f6de47319ef5d4012da45e0b"/>
                                <w:lock w:val="sdtLocked"/>
                                <w:richText/>
                              </w:sdtPr>
                              <w:sdtContent>
                                <w:p w14:paraId="11E7E638" w14:textId="77777777">
                                  <w:pPr>
                                    <w:tabs>
                                      <w:tab w:val="left" w:pos="993"/>
                                    </w:tabs>
                                    <w:spacing w:line="360" w:lineRule="auto"/>
                                    <w:ind w:firstLine="720"/>
                                    <w:jc w:val="both"/>
                                    <w:rPr>
                                      <w:bCs/>
                                      <w:spacing w:val="-2"/>
                                      <w:kern w:val="32"/>
                                      <w:szCs w:val="24"/>
                                    </w:rPr>
                                  </w:pPr>
                                  <w:sdt>
                                    <w:sdtPr>
                                      <w:alias w:val="Numeris"/>
                                      <w:tag w:val="nr_62ef3682f6de47319ef5d4012da45e0b"/>
                                      <w:lock w:val="sdtLocked"/>
                                      <w:richText/>
                                    </w:sdtPr>
                                    <w:sdtContent>
                                      <w:r>
                                        <w:rPr>
                                          <w:bCs/>
                                          <w:spacing w:val="-2"/>
                                          <w:kern w:val="32"/>
                                          <w:szCs w:val="24"/>
                                        </w:rPr>
                                        <w:t>1</w:t>
                                      </w:r>
                                    </w:sdtContent>
                                  </w:sdt>
                                  <w:r>
                                    <w:rPr>
                                      <w:bCs/>
                                      <w:spacing w:val="-2"/>
                                      <w:kern w:val="32"/>
                                      <w:szCs w:val="24"/>
                                    </w:rPr>
                                    <w:t>) gamintojų naudojant atsinaujinančius energijos išteklius pasigamintą ir ūkinei veiklai vykdyti suvartotą elektros energijos kiekį;</w:t>
                                  </w:r>
                                </w:p>
                              </w:sdtContent>
                            </w:sdt>
                            <w:sdt>
                              <w:sdtPr>
                                <w:alias w:val="74 str. 5 d. 2 p."/>
                                <w:tag w:val="part_72e97e07b8714660a74491040889359f"/>
                                <w:lock w:val="sdtLocked"/>
                                <w:richText/>
                              </w:sdtPr>
                              <w:sdtContent>
                                <w:p w14:paraId="0877ABF8" w14:textId="77777777">
                                  <w:pPr>
                                    <w:tabs>
                                      <w:tab w:val="left" w:pos="993"/>
                                    </w:tabs>
                                    <w:spacing w:line="360" w:lineRule="auto"/>
                                    <w:ind w:firstLine="720"/>
                                    <w:jc w:val="both"/>
                                    <w:rPr>
                                      <w:bCs/>
                                      <w:spacing w:val="-2"/>
                                      <w:kern w:val="32"/>
                                      <w:szCs w:val="24"/>
                                    </w:rPr>
                                  </w:pPr>
                                  <w:sdt>
                                    <w:sdtPr>
                                      <w:alias w:val="Numeris"/>
                                      <w:tag w:val="nr_72e97e07b8714660a74491040889359f"/>
                                      <w:lock w:val="sdtLocked"/>
                                      <w:richText/>
                                    </w:sdtPr>
                                    <w:sdtContent>
                                      <w:r>
                                        <w:rPr>
                                          <w:bCs/>
                                          <w:spacing w:val="-2"/>
                                          <w:kern w:val="32"/>
                                          <w:szCs w:val="24"/>
                                        </w:rPr>
                                        <w:t>2</w:t>
                                      </w:r>
                                    </w:sdtContent>
                                  </w:sdt>
                                  <w:r>
                                    <w:rPr>
                                      <w:bCs/>
                                      <w:spacing w:val="-2"/>
                                      <w:kern w:val="32"/>
                                      <w:szCs w:val="24"/>
                                    </w:rPr>
                                    <w:t>) elektros energiją, būtiną elektros energijos gamybos technologiniam procesui užtikrinti, o termofikaciniu režimu kombinuotojo elektros energijos ir šilumos gamybos ciklo elektrinėse už elektros energiją, būtiną bendram elektros energijos ir šilumos gamybos technologiniam procesui užtikrinti;</w:t>
                                  </w:r>
                                </w:p>
                              </w:sdtContent>
                            </w:sdt>
                            <w:sdt>
                              <w:sdtPr>
                                <w:alias w:val="74 str. 5 d. 3 p."/>
                                <w:tag w:val="part_c2f27e51f05f41728d00d96698144b05"/>
                                <w:lock w:val="sdtLocked"/>
                                <w:richText/>
                              </w:sdtPr>
                              <w:sdtContent>
                                <w:p w14:paraId="4F68FEB7" w14:textId="0F92F34F">
                                  <w:pPr>
                                    <w:tabs>
                                      <w:tab w:val="left" w:pos="993"/>
                                    </w:tabs>
                                    <w:spacing w:line="360" w:lineRule="auto"/>
                                    <w:ind w:firstLine="720"/>
                                    <w:jc w:val="both"/>
                                    <w:rPr>
                                      <w:bCs/>
                                      <w:spacing w:val="-2"/>
                                      <w:kern w:val="32"/>
                                      <w:szCs w:val="24"/>
                                    </w:rPr>
                                  </w:pPr>
                                  <w:sdt>
                                    <w:sdtPr>
                                      <w:alias w:val="Numeris"/>
                                      <w:tag w:val="nr_c2f27e51f05f41728d00d96698144b05"/>
                                      <w:lock w:val="sdtLocked"/>
                                      <w:richText/>
                                    </w:sdtPr>
                                    <w:sdtContent>
                                      <w:r>
                                        <w:rPr>
                                          <w:bCs/>
                                          <w:spacing w:val="-2"/>
                                          <w:kern w:val="32"/>
                                          <w:szCs w:val="24"/>
                                        </w:rPr>
                                        <w:t>3</w:t>
                                      </w:r>
                                    </w:sdtContent>
                                  </w:sdt>
                                  <w:r>
                                    <w:rPr>
                                      <w:bCs/>
                                      <w:spacing w:val="-2"/>
                                      <w:kern w:val="32"/>
                                      <w:szCs w:val="24"/>
                                    </w:rPr>
                                    <w:t>) elektros energiją, būtiną elektros energijos perdavimo ir skirstymo veiklos technologiniam procesui užtikrinti. Šios energijos metinis kiekis negali būti didesnis už tiems kalendoriniams metams Komisijos konkrečiam skirstomųjų tinklų operatoriui apskaičiuojant elektros energijos skirstymo paslaugos kainų viršutines ribas naudotą procentinį dydį (normatyvinį arba faktinį, jei pastarasis mažesnis);</w:t>
                                  </w:r>
                                </w:p>
                              </w:sdtContent>
                            </w:sdt>
                            <w:sdt>
                              <w:sdtPr>
                                <w:alias w:val="74 str. 5 d. 4 p."/>
                                <w:tag w:val="part_86dc885ce36b40d7a1aed88dd4ba79f0"/>
                                <w:lock w:val="sdtLocked"/>
                                <w:richText/>
                              </w:sdtPr>
                              <w:sdtContent>
                                <w:p w14:paraId="20D5AB64" w14:textId="1516576B">
                                  <w:pPr>
                                    <w:tabs>
                                      <w:tab w:val="left" w:pos="993"/>
                                    </w:tabs>
                                    <w:spacing w:line="360" w:lineRule="auto"/>
                                    <w:ind w:firstLine="720"/>
                                    <w:jc w:val="both"/>
                                    <w:rPr>
                                      <w:bCs/>
                                      <w:spacing w:val="-2"/>
                                      <w:kern w:val="32"/>
                                      <w:szCs w:val="24"/>
                                    </w:rPr>
                                  </w:pPr>
                                  <w:sdt>
                                    <w:sdtPr>
                                      <w:alias w:val="Numeris"/>
                                      <w:tag w:val="nr_86dc885ce36b40d7a1aed88dd4ba79f0"/>
                                      <w:lock w:val="sdtLocked"/>
                                      <w:richText/>
                                    </w:sdtPr>
                                    <w:sdtContent>
                                      <w:r>
                                        <w:rPr>
                                          <w:bCs/>
                                          <w:spacing w:val="-2"/>
                                          <w:kern w:val="32"/>
                                          <w:szCs w:val="24"/>
                                        </w:rPr>
                                        <w:t>4</w:t>
                                      </w:r>
                                    </w:sdtContent>
                                  </w:sdt>
                                  <w:r>
                                    <w:rPr>
                                      <w:bCs/>
                                      <w:spacing w:val="-2"/>
                                      <w:kern w:val="32"/>
                                      <w:szCs w:val="24"/>
                                    </w:rPr>
                                    <w:t>) elektros energijos kiekį, kuris elektros energiją gaminančio vartotojo buvo patiektas į elektros tinklus ir po to suvartotas savo reikmėms ir ūkio poreikiams.</w:t>
                                  </w:r>
                                </w:p>
                                <w:p w14:paraId="4285FA81" w14:textId="77777777">
                                  <w:pPr>
                                    <w:rPr>
                                      <w:bCs/>
                                      <w:spacing w:val="-2"/>
                                      <w:kern w:val="32"/>
                                      <w:szCs w:val="24"/>
                                    </w:rPr>
                                  </w:pPr>
                                  <w:r>
                                    <w:rPr>
                                      <w:bCs/>
                                      <w:spacing w:val="-2"/>
                                      <w:kern w:val="32"/>
                                      <w:szCs w:val="24"/>
                                    </w:rPr>
                                    <w:br w:type="page"/>
                                  </w:r>
                                </w:p>
                              </w:sdtContent>
                            </w:sdt>
                          </w:sdtContent>
                        </w:sdt>
                        <w:sdt>
                          <w:sdtPr>
                            <w:alias w:val="74 str. 6 d."/>
                            <w:tag w:val="part_1fb64198fe044357b96bba5ecdc831ef"/>
                            <w:lock w:val="sdtLocked"/>
                            <w:richText/>
                          </w:sdtPr>
                          <w:sdtContent>
                            <w:p w14:paraId="6D90BCD4" w14:textId="3C59224F">
                              <w:pPr>
                                <w:tabs>
                                  <w:tab w:val="left" w:pos="993"/>
                                </w:tabs>
                                <w:spacing w:line="360" w:lineRule="auto"/>
                                <w:ind w:firstLine="720"/>
                                <w:jc w:val="both"/>
                                <w:rPr>
                                  <w:bCs/>
                                  <w:spacing w:val="-2"/>
                                  <w:kern w:val="32"/>
                                  <w:szCs w:val="24"/>
                                </w:rPr>
                              </w:pPr>
                              <w:sdt>
                                <w:sdtPr>
                                  <w:alias w:val="Numeris"/>
                                  <w:tag w:val="nr_1fb64198fe044357b96bba5ecdc831ef"/>
                                  <w:lock w:val="sdtLocked"/>
                                  <w:richText/>
                                </w:sdtPr>
                                <w:sdtContent>
                                  <w:r>
                                    <w:rPr>
                                      <w:bCs/>
                                      <w:spacing w:val="-2"/>
                                      <w:kern w:val="32"/>
                                      <w:szCs w:val="24"/>
                                    </w:rPr>
                                    <w:t>6</w:t>
                                  </w:r>
                                </w:sdtContent>
                              </w:sdt>
                              <w:r>
                                <w:rPr>
                                  <w:bCs/>
                                  <w:spacing w:val="-2"/>
                                  <w:kern w:val="32"/>
                                  <w:szCs w:val="24"/>
                                </w:rPr>
                                <w:t>. Viešuosius interesus atitinkančių paslaugų lėšos gali būti naudojamos tik šio straipsnio 2 dalyje nustatytoms viešuosius interesus atitinkančioms paslaugoms finansuoti ir viešuosius interesus atitinkančių paslaugų lėšų administravimo sąnaudoms padengti.</w:t>
                              </w:r>
                            </w:p>
                          </w:sdtContent>
                        </w:sdt>
                        <w:sdt>
                          <w:sdtPr>
                            <w:alias w:val="74 str. 7 d."/>
                            <w:tag w:val="part_d7ce1ce7e6a84b8aa1d1095961c7386c"/>
                            <w:lock w:val="sdtLocked"/>
                            <w:richText/>
                          </w:sdtPr>
                          <w:sdtContent>
                            <w:p w14:paraId="64A90AEC" w14:textId="37AD6882">
                              <w:pPr>
                                <w:tabs>
                                  <w:tab w:val="left" w:pos="2918"/>
                                </w:tabs>
                                <w:spacing w:line="360" w:lineRule="auto"/>
                                <w:ind w:firstLine="720"/>
                                <w:jc w:val="both"/>
                                <w:rPr>
                                  <w:bCs/>
                                  <w:spacing w:val="-2"/>
                                  <w:kern w:val="32"/>
                                  <w:szCs w:val="24"/>
                                </w:rPr>
                              </w:pPr>
                              <w:sdt>
                                <w:sdtPr>
                                  <w:alias w:val="Numeris"/>
                                  <w:tag w:val="nr_d7ce1ce7e6a84b8aa1d1095961c7386c"/>
                                  <w:lock w:val="sdtLocked"/>
                                  <w:richText/>
                                </w:sdtPr>
                                <w:sdtContent>
                                  <w:r>
                                    <w:rPr>
                                      <w:bCs/>
                                      <w:spacing w:val="-2"/>
                                      <w:kern w:val="32"/>
                                      <w:szCs w:val="24"/>
                                    </w:rPr>
                                    <w:t>7</w:t>
                                  </w:r>
                                </w:sdtContent>
                              </w:sdt>
                              <w:r>
                                <w:rPr>
                                  <w:bCs/>
                                  <w:spacing w:val="-2"/>
                                  <w:kern w:val="32"/>
                                  <w:szCs w:val="24"/>
                                </w:rPr>
                                <w:t>. Rinkos dalyviai viešuosius interesus atitinkančių paslaugų teikimo sąnaudų apskaitą tvarko atskirai nuo visų kitų jų vykdomų veiklų sąnaudų apskaitos, vadovaudamiesi Komisijos patvirtintomis apskaitos atskyrimo taisyklėmis.</w:t>
                              </w:r>
                            </w:p>
                          </w:sdtContent>
                        </w:sdt>
                        <w:sdt>
                          <w:sdtPr>
                            <w:alias w:val="74 str. 8 d."/>
                            <w:tag w:val="part_f2b40f4885114b348382af341fdd0453"/>
                            <w:lock w:val="sdtLocked"/>
                            <w:richText/>
                          </w:sdtPr>
                          <w:sdtContent>
                            <w:p w14:paraId="4414EDF4" w14:textId="4EA791D9">
                              <w:pPr>
                                <w:tabs>
                                  <w:tab w:val="left" w:pos="2918"/>
                                </w:tabs>
                                <w:spacing w:line="360" w:lineRule="auto"/>
                                <w:ind w:firstLine="720"/>
                                <w:jc w:val="both"/>
                                <w:rPr>
                                  <w:bCs/>
                                  <w:spacing w:val="-2"/>
                                  <w:kern w:val="32"/>
                                  <w:szCs w:val="24"/>
                                </w:rPr>
                              </w:pPr>
                              <w:sdt>
                                <w:sdtPr>
                                  <w:alias w:val="Numeris"/>
                                  <w:tag w:val="nr_f2b40f4885114b348382af341fdd0453"/>
                                  <w:lock w:val="sdtLocked"/>
                                  <w:richText/>
                                </w:sdtPr>
                                <w:sdtContent>
                                  <w:r>
                                    <w:rPr>
                                      <w:bCs/>
                                      <w:spacing w:val="-2"/>
                                      <w:kern w:val="32"/>
                                      <w:szCs w:val="24"/>
                                    </w:rPr>
                                    <w:t>8</w:t>
                                  </w:r>
                                </w:sdtContent>
                              </w:sdt>
                              <w:r>
                                <w:rPr>
                                  <w:bCs/>
                                  <w:spacing w:val="-2"/>
                                  <w:kern w:val="32"/>
                                  <w:szCs w:val="24"/>
                                </w:rPr>
                                <w:t>. Viešuosius interesus atitinkančių paslaugų lėšų administratoriumi skiriama valstybės tiesiogiai ar netiesiogiai, per kitus asmenis, kontroliuojama energetikos įmonė, atitinkanti šiuos reikalavimus:</w:t>
                              </w:r>
                            </w:p>
                            <w:sdt>
                              <w:sdtPr>
                                <w:alias w:val="74 str. 8 d. 1 p."/>
                                <w:tag w:val="part_46f76c1dbd0e410ca6a83f3171d14b76"/>
                                <w:lock w:val="sdtLocked"/>
                                <w:richText/>
                              </w:sdtPr>
                              <w:sdtContent>
                                <w:p w14:paraId="71F98AE5" w14:textId="77777777">
                                  <w:pPr>
                                    <w:tabs>
                                      <w:tab w:val="left" w:pos="2918"/>
                                    </w:tabs>
                                    <w:spacing w:line="360" w:lineRule="auto"/>
                                    <w:ind w:firstLine="720"/>
                                    <w:jc w:val="both"/>
                                    <w:rPr>
                                      <w:bCs/>
                                      <w:spacing w:val="-2"/>
                                      <w:kern w:val="32"/>
                                      <w:szCs w:val="24"/>
                                    </w:rPr>
                                  </w:pPr>
                                  <w:sdt>
                                    <w:sdtPr>
                                      <w:alias w:val="Numeris"/>
                                      <w:tag w:val="nr_46f76c1dbd0e410ca6a83f3171d14b76"/>
                                      <w:lock w:val="sdtLocked"/>
                                      <w:richText/>
                                    </w:sdtPr>
                                    <w:sdtContent>
                                      <w:r>
                                        <w:rPr>
                                          <w:bCs/>
                                          <w:spacing w:val="-2"/>
                                          <w:kern w:val="32"/>
                                          <w:szCs w:val="24"/>
                                        </w:rPr>
                                        <w:t>1</w:t>
                                      </w:r>
                                    </w:sdtContent>
                                  </w:sdt>
                                  <w:r>
                                    <w:rPr>
                                      <w:bCs/>
                                      <w:spacing w:val="-2"/>
                                      <w:kern w:val="32"/>
                                      <w:szCs w:val="24"/>
                                    </w:rPr>
                                    <w:t>) įmonė privalo nuosavybės teise ar kitais teisėtais pagrindais valdyti technines priemones ir programinę įrangą, kurių reikia lėšoms administruoti;</w:t>
                                  </w:r>
                                </w:p>
                              </w:sdtContent>
                            </w:sdt>
                            <w:sdt>
                              <w:sdtPr>
                                <w:alias w:val="74 str. 8 d. 2 p."/>
                                <w:tag w:val="part_57f62c7913844aeea6c3f7ede57e965c"/>
                                <w:lock w:val="sdtLocked"/>
                                <w:richText/>
                              </w:sdtPr>
                              <w:sdtContent>
                                <w:p w14:paraId="0D526A8E" w14:textId="77777777">
                                  <w:pPr>
                                    <w:tabs>
                                      <w:tab w:val="left" w:pos="2918"/>
                                    </w:tabs>
                                    <w:spacing w:line="360" w:lineRule="auto"/>
                                    <w:ind w:firstLine="720"/>
                                    <w:jc w:val="both"/>
                                    <w:rPr>
                                      <w:bCs/>
                                      <w:spacing w:val="-2"/>
                                      <w:kern w:val="32"/>
                                      <w:szCs w:val="24"/>
                                    </w:rPr>
                                  </w:pPr>
                                  <w:sdt>
                                    <w:sdtPr>
                                      <w:alias w:val="Numeris"/>
                                      <w:tag w:val="nr_57f62c7913844aeea6c3f7ede57e965c"/>
                                      <w:lock w:val="sdtLocked"/>
                                      <w:richText/>
                                    </w:sdtPr>
                                    <w:sdtContent>
                                      <w:r>
                                        <w:rPr>
                                          <w:bCs/>
                                          <w:spacing w:val="-2"/>
                                          <w:kern w:val="32"/>
                                          <w:szCs w:val="24"/>
                                        </w:rPr>
                                        <w:t>2</w:t>
                                      </w:r>
                                    </w:sdtContent>
                                  </w:sdt>
                                  <w:r>
                                    <w:rPr>
                                      <w:bCs/>
                                      <w:spacing w:val="-2"/>
                                      <w:kern w:val="32"/>
                                      <w:szCs w:val="24"/>
                                    </w:rPr>
                                    <w:t>) įmonė privalo nuosavybės teise ar kitais teisėtais pagrindais valdyti ryšio priemones, kurių reikia pranešimams iš elektros energijos rinkos dalyvių, dalyvaujančių viešuosius interesus atitinkančių paslaugų teisiniuose santykiuose, gauti ir jiems siųsti;</w:t>
                                  </w:r>
                                </w:p>
                              </w:sdtContent>
                            </w:sdt>
                            <w:sdt>
                              <w:sdtPr>
                                <w:alias w:val="74 str. 8 d. 3 p."/>
                                <w:tag w:val="part_cf498bbf795f41a1860da9efddebdeef"/>
                                <w:lock w:val="sdtLocked"/>
                                <w:richText/>
                              </w:sdtPr>
                              <w:sdtContent>
                                <w:p w14:paraId="2DCE8AB3" w14:textId="77777777">
                                  <w:pPr>
                                    <w:tabs>
                                      <w:tab w:val="left" w:pos="2918"/>
                                    </w:tabs>
                                    <w:spacing w:line="360" w:lineRule="auto"/>
                                    <w:ind w:firstLine="720"/>
                                    <w:jc w:val="both"/>
                                    <w:rPr>
                                      <w:bCs/>
                                      <w:spacing w:val="-2"/>
                                      <w:kern w:val="32"/>
                                      <w:szCs w:val="24"/>
                                    </w:rPr>
                                  </w:pPr>
                                  <w:sdt>
                                    <w:sdtPr>
                                      <w:alias w:val="Numeris"/>
                                      <w:tag w:val="nr_cf498bbf795f41a1860da9efddebdeef"/>
                                      <w:lock w:val="sdtLocked"/>
                                      <w:richText/>
                                    </w:sdtPr>
                                    <w:sdtContent>
                                      <w:r>
                                        <w:rPr>
                                          <w:bCs/>
                                          <w:spacing w:val="-2"/>
                                          <w:kern w:val="32"/>
                                          <w:szCs w:val="24"/>
                                        </w:rPr>
                                        <w:t>3</w:t>
                                      </w:r>
                                    </w:sdtContent>
                                  </w:sdt>
                                  <w:r>
                                    <w:rPr>
                                      <w:bCs/>
                                      <w:spacing w:val="-2"/>
                                      <w:kern w:val="32"/>
                                      <w:szCs w:val="24"/>
                                    </w:rPr>
                                    <w:t>) įmonė privalo turėti pakankamą finansinį pajėgumą, būtiną ne mažiau kaip dviejų kalendorinių mėnesių laikotarpio lėšų surinkimo ir išmokėjimo galimiems neatitikimams padengti, įvertinamą pagal jos dvejų paskutinių ataskaitinių metų finansinių ataskaitų (balanso, pelno (nuostolių), pinigų srautų, nuosavo kapitalo pokyčių ataskaitos, aiškinamojo rašto ir audito išvados, jeigu auditas buvo atliktas) duomenis, kai įmonė vykdė ūkinę komercinę veiklą, arba planuojamos veiklos prognozuojamus finansinius duomenis, kai įmonė nevykdė ūkinės komercinės veiklos;</w:t>
                                  </w:r>
                                </w:p>
                              </w:sdtContent>
                            </w:sdt>
                            <w:sdt>
                              <w:sdtPr>
                                <w:alias w:val="74 str. 8 d. 4 p."/>
                                <w:tag w:val="part_6975eff352154ec8ad001f9c86c14537"/>
                                <w:lock w:val="sdtLocked"/>
                                <w:richText/>
                              </w:sdtPr>
                              <w:sdtContent>
                                <w:p w14:paraId="67ABC8F2" w14:textId="77777777">
                                  <w:pPr>
                                    <w:tabs>
                                      <w:tab w:val="left" w:pos="2918"/>
                                    </w:tabs>
                                    <w:spacing w:line="360" w:lineRule="auto"/>
                                    <w:ind w:firstLine="720"/>
                                    <w:jc w:val="both"/>
                                    <w:rPr>
                                      <w:bCs/>
                                      <w:spacing w:val="-2"/>
                                      <w:kern w:val="32"/>
                                      <w:szCs w:val="24"/>
                                    </w:rPr>
                                  </w:pPr>
                                  <w:sdt>
                                    <w:sdtPr>
                                      <w:alias w:val="Numeris"/>
                                      <w:tag w:val="nr_6975eff352154ec8ad001f9c86c14537"/>
                                      <w:lock w:val="sdtLocked"/>
                                      <w:richText/>
                                    </w:sdtPr>
                                    <w:sdtContent>
                                      <w:r>
                                        <w:rPr>
                                          <w:bCs/>
                                          <w:spacing w:val="-2"/>
                                          <w:kern w:val="32"/>
                                          <w:szCs w:val="24"/>
                                        </w:rPr>
                                        <w:t>4</w:t>
                                      </w:r>
                                    </w:sdtContent>
                                  </w:sdt>
                                  <w:r>
                                    <w:rPr>
                                      <w:bCs/>
                                      <w:spacing w:val="-2"/>
                                      <w:kern w:val="32"/>
                                      <w:szCs w:val="24"/>
                                    </w:rPr>
                                    <w:t>) įmonė privalo turėti darbuotojų lėšų administravimo veiklai vykdyti ir ataskaitoms rengti, atskirai vykdomos veiklos apskaitai tvarkyti, elektros energijos rinkos dalyviams, dalyvaujantiems viešuosius interesus atitinkančių paslaugų teisiniuose santykiuose, informuoti ir konsultuoti, skundams dėl vykdomos veiklos sąlygų nagrinėti;</w:t>
                                  </w:r>
                                </w:p>
                              </w:sdtContent>
                            </w:sdt>
                            <w:sdt>
                              <w:sdtPr>
                                <w:alias w:val="74 str. 8 d. 5 p."/>
                                <w:tag w:val="part_601567d16d33460189ba0dfcb52c9eec"/>
                                <w:lock w:val="sdtLocked"/>
                                <w:richText/>
                              </w:sdtPr>
                              <w:sdtContent>
                                <w:p w14:paraId="4448D689" w14:textId="77777777">
                                  <w:pPr>
                                    <w:tabs>
                                      <w:tab w:val="left" w:pos="2918"/>
                                    </w:tabs>
                                    <w:spacing w:line="360" w:lineRule="auto"/>
                                    <w:ind w:firstLine="720"/>
                                    <w:jc w:val="both"/>
                                    <w:rPr>
                                      <w:bCs/>
                                      <w:spacing w:val="-2"/>
                                      <w:kern w:val="32"/>
                                      <w:szCs w:val="24"/>
                                    </w:rPr>
                                  </w:pPr>
                                  <w:sdt>
                                    <w:sdtPr>
                                      <w:alias w:val="Numeris"/>
                                      <w:tag w:val="nr_601567d16d33460189ba0dfcb52c9eec"/>
                                      <w:lock w:val="sdtLocked"/>
                                      <w:richText/>
                                    </w:sdtPr>
                                    <w:sdtContent>
                                      <w:r>
                                        <w:rPr>
                                          <w:bCs/>
                                          <w:spacing w:val="-2"/>
                                          <w:kern w:val="32"/>
                                          <w:szCs w:val="24"/>
                                        </w:rPr>
                                        <w:t>5</w:t>
                                      </w:r>
                                    </w:sdtContent>
                                  </w:sdt>
                                  <w:r>
                                    <w:rPr>
                                      <w:bCs/>
                                      <w:spacing w:val="-2"/>
                                      <w:kern w:val="32"/>
                                      <w:szCs w:val="24"/>
                                    </w:rPr>
                                    <w:t>) įmonė negali būti viešuosius interesus atitinkančias paslaugas teikiančiu asmeniu;</w:t>
                                  </w:r>
                                </w:p>
                              </w:sdtContent>
                            </w:sdt>
                            <w:sdt>
                              <w:sdtPr>
                                <w:alias w:val="74 str. 8 d. 6 p."/>
                                <w:tag w:val="part_8c18357414854e54b7102e282b8f4c9e"/>
                                <w:lock w:val="sdtLocked"/>
                                <w:richText/>
                              </w:sdtPr>
                              <w:sdtContent>
                                <w:p w14:paraId="395B31D1" w14:textId="77777777">
                                  <w:pPr>
                                    <w:tabs>
                                      <w:tab w:val="left" w:pos="2918"/>
                                    </w:tabs>
                                    <w:spacing w:line="360" w:lineRule="auto"/>
                                    <w:ind w:firstLine="720"/>
                                    <w:jc w:val="both"/>
                                    <w:rPr>
                                      <w:bCs/>
                                      <w:spacing w:val="-2"/>
                                      <w:kern w:val="32"/>
                                      <w:szCs w:val="24"/>
                                    </w:rPr>
                                  </w:pPr>
                                  <w:sdt>
                                    <w:sdtPr>
                                      <w:alias w:val="Numeris"/>
                                      <w:tag w:val="nr_8c18357414854e54b7102e282b8f4c9e"/>
                                      <w:lock w:val="sdtLocked"/>
                                      <w:richText/>
                                    </w:sdtPr>
                                    <w:sdtContent>
                                      <w:r>
                                        <w:rPr>
                                          <w:bCs/>
                                          <w:spacing w:val="-2"/>
                                          <w:kern w:val="32"/>
                                          <w:szCs w:val="24"/>
                                        </w:rPr>
                                        <w:t>6</w:t>
                                      </w:r>
                                    </w:sdtContent>
                                  </w:sdt>
                                  <w:r>
                                    <w:rPr>
                                      <w:bCs/>
                                      <w:spacing w:val="-2"/>
                                      <w:kern w:val="32"/>
                                      <w:szCs w:val="24"/>
                                    </w:rPr>
                                    <w:t>) įmonė, kurią valstybė kontroliuoja netiesiogiai, per kitus asmenis, privalo atitikti valdymo diferencijavimo principus – viena energetikos įmonė ar kelios tame pačiame energetikos sektoriuje veikiančios įmonės negali turėti daugiau kaip 3/4 balsų, suteikiančių teisę priimti sprendimus dėl administratoriaus valdymo ir veiklos teisės aktų nustatyta tvarka;</w:t>
                                  </w:r>
                                </w:p>
                              </w:sdtContent>
                            </w:sdt>
                            <w:sdt>
                              <w:sdtPr>
                                <w:alias w:val="74 str. 8 d. 7 p."/>
                                <w:tag w:val="part_d9c9f494e5e24d4a8eb8f5ac18fc19b9"/>
                                <w:lock w:val="sdtLocked"/>
                                <w:richText/>
                              </w:sdtPr>
                              <w:sdtContent>
                                <w:p w14:paraId="62A11B53" w14:textId="77777777">
                                  <w:pPr>
                                    <w:tabs>
                                      <w:tab w:val="left" w:pos="2918"/>
                                    </w:tabs>
                                    <w:spacing w:line="360" w:lineRule="auto"/>
                                    <w:ind w:firstLine="720"/>
                                    <w:jc w:val="both"/>
                                    <w:rPr>
                                      <w:bCs/>
                                      <w:spacing w:val="-2"/>
                                      <w:kern w:val="32"/>
                                      <w:szCs w:val="24"/>
                                    </w:rPr>
                                  </w:pPr>
                                  <w:sdt>
                                    <w:sdtPr>
                                      <w:alias w:val="Numeris"/>
                                      <w:tag w:val="nr_d9c9f494e5e24d4a8eb8f5ac18fc19b9"/>
                                      <w:lock w:val="sdtLocked"/>
                                      <w:richText/>
                                    </w:sdtPr>
                                    <w:sdtContent>
                                      <w:r>
                                        <w:rPr>
                                          <w:bCs/>
                                          <w:spacing w:val="-2"/>
                                          <w:kern w:val="32"/>
                                          <w:szCs w:val="24"/>
                                        </w:rPr>
                                        <w:t>7</w:t>
                                      </w:r>
                                    </w:sdtContent>
                                  </w:sdt>
                                  <w:r>
                                    <w:rPr>
                                      <w:bCs/>
                                      <w:spacing w:val="-2"/>
                                      <w:kern w:val="32"/>
                                      <w:szCs w:val="24"/>
                                    </w:rPr>
                                    <w:t>) įmonės vadovas turi būti nepriekaištingos reputacijos ir turėti pakankamą patirtį, kad būtų užtikrintas patikimas ir skaidrus lėšų administravimas. Įmonės vadovas negali būti laikomas nepriekaištingos reputacijos, jeigu jis neatitinka Lietuvos Respublikos finansinių priemonių rinkų įstatyme nustatytų nepriekaištingos reputacijos kriterijų.</w:t>
                                  </w:r>
                                </w:p>
                              </w:sdtContent>
                            </w:sdt>
                          </w:sdtContent>
                        </w:sdt>
                        <w:sdt>
                          <w:sdtPr>
                            <w:alias w:val="74 str. 9 d."/>
                            <w:tag w:val="part_d871824d23984f3db43756925b1d90f7"/>
                            <w:lock w:val="sdtLocked"/>
                            <w:richText/>
                          </w:sdtPr>
                          <w:sdtContent>
                            <w:p w14:paraId="6EFF85A9" w14:textId="48ED1F29">
                              <w:pPr>
                                <w:tabs>
                                  <w:tab w:val="left" w:pos="2918"/>
                                </w:tabs>
                                <w:spacing w:line="360" w:lineRule="auto"/>
                                <w:ind w:firstLine="720"/>
                                <w:jc w:val="both"/>
                                <w:rPr>
                                  <w:bCs/>
                                  <w:spacing w:val="-2"/>
                                  <w:kern w:val="32"/>
                                  <w:szCs w:val="24"/>
                                </w:rPr>
                              </w:pPr>
                              <w:sdt>
                                <w:sdtPr>
                                  <w:alias w:val="Numeris"/>
                                  <w:tag w:val="nr_d871824d23984f3db43756925b1d90f7"/>
                                  <w:lock w:val="sdtLocked"/>
                                  <w:richText/>
                                </w:sdtPr>
                                <w:sdtContent>
                                  <w:r>
                                    <w:rPr>
                                      <w:bCs/>
                                      <w:spacing w:val="-2"/>
                                      <w:kern w:val="32"/>
                                      <w:szCs w:val="24"/>
                                    </w:rPr>
                                    <w:t>9</w:t>
                                  </w:r>
                                </w:sdtContent>
                              </w:sdt>
                              <w:r>
                                <w:rPr>
                                  <w:bCs/>
                                  <w:spacing w:val="-2"/>
                                  <w:kern w:val="32"/>
                                  <w:szCs w:val="24"/>
                                </w:rPr>
                                <w:t>. Viešuosius interesus atitinkančių paslaugų lėšų administratorius privalo užtikrinti viešuosius interesus atitinkančių paslaugų lėšų administravimą mažiausiomis sąnaudomis ir skaidriai. Esant numatytiems aplinkybių, kurios įtakoja asmens atitikimą viešuosius interesus atitinkančių paslaugų lėšų administratoriui keliamiems reikalavimams, pasikeitimams ar jiems įvykus, kai to iš anksto nebuvo galima numatyti, viešuosius interesus atitinkančių paslaugų lėšų administratorius privalo nedelsdamas, bet ne vėliau kaip 5 darbo dienas, raštu apie šiuos pasikeitimus raštu pranešti Energetikos ministerijai. Nustačiusi, kad</w:t>
                              </w:r>
                              <w:r>
                                <w:rPr>
                                  <w:rFonts w:ascii="TimesLT" w:hAnsi="TimesLT" w:cs="Arial"/>
                                  <w:bCs/>
                                  <w:kern w:val="32"/>
                                  <w:szCs w:val="32"/>
                                </w:rPr>
                                <w:t xml:space="preserve"> </w:t>
                              </w:r>
                              <w:r>
                                <w:rPr>
                                  <w:bCs/>
                                  <w:spacing w:val="-2"/>
                                  <w:kern w:val="32"/>
                                  <w:szCs w:val="24"/>
                                </w:rPr>
                                <w:t>viešuosius interesus atitinkančių paslaugų lėšų administratorius neatitinka šio straipsnio 8 dalyje nustatytų reikalavimų ar nesilaiko šiame straipsnyje nustatytų jo veiklos sąlygų,</w:t>
                              </w:r>
                              <w:r>
                                <w:rPr>
                                  <w:rFonts w:ascii="TimesLT" w:hAnsi="TimesLT" w:cs="Arial"/>
                                  <w:bCs/>
                                  <w:kern w:val="32"/>
                                  <w:szCs w:val="32"/>
                                </w:rPr>
                                <w:t xml:space="preserve"> </w:t>
                              </w:r>
                              <w:r>
                                <w:rPr>
                                  <w:bCs/>
                                  <w:spacing w:val="-2"/>
                                  <w:kern w:val="32"/>
                                  <w:szCs w:val="24"/>
                                </w:rPr>
                                <w:t>Atsinaujinančių išteklių energetikos įstatymo, Viešuosius interesus atitinkančių paslaugų teikimo tvarkos aprašo, Viešuosius interesus atitinkančių paslaugų lėšų administravimo tvarkos aprašo,</w:t>
                              </w:r>
                              <w:r>
                                <w:rPr>
                                  <w:rFonts w:ascii="TimesLT" w:hAnsi="TimesLT" w:cs="Arial"/>
                                  <w:bCs/>
                                  <w:kern w:val="32"/>
                                  <w:szCs w:val="32"/>
                                </w:rPr>
                                <w:t xml:space="preserve"> </w:t>
                              </w:r>
                              <w:r>
                                <w:rPr>
                                  <w:bCs/>
                                  <w:spacing w:val="-2"/>
                                  <w:kern w:val="32"/>
                                  <w:szCs w:val="24"/>
                                </w:rPr>
                                <w:t>Atsinaujinančių energijos išteklių naudojimo energijai gaminti skatinimo tvarkos aprašo ir kitų jo veiklą reglamentuojančių teisės aktų, Energetikos ministerija įspėja viešuosius interesus atitinkančių paslaugų lėšų administratorių apie galimą teisės vykdyti veiklą atėmimą ir nustato ne ilgesnį nei 2 mėnesių terminą pašalinti veiklos trūkumus. Viešuosius interesus atitinkančių paslaugų lėšų administratoriui per nustatytą terminą nepašalinus veiklos trūkumų Energetikos ministerija organizuoja naujo administratoriaus atranką ir paskyrimą.</w:t>
                              </w:r>
                              <w:r>
                                <w:rPr>
                                  <w:rFonts w:ascii="TimesLT" w:hAnsi="TimesLT" w:cs="Arial"/>
                                  <w:bCs/>
                                  <w:kern w:val="32"/>
                                  <w:szCs w:val="32"/>
                                </w:rPr>
                                <w:t xml:space="preserve"> </w:t>
                              </w:r>
                              <w:r>
                                <w:rPr>
                                  <w:bCs/>
                                  <w:spacing w:val="-2"/>
                                  <w:kern w:val="32"/>
                                  <w:szCs w:val="24"/>
                                </w:rPr>
                                <w:t>Ankstesnis viešuosius interesus atitinkančių paslaugų lėšų administratorius vykdo funkcijas iki kol bus paskirtas naujas administratorius.</w:t>
                              </w:r>
                            </w:p>
                          </w:sdtContent>
                        </w:sdt>
                        <w:sdt>
                          <w:sdtPr>
                            <w:alias w:val="74 str. 10 d."/>
                            <w:tag w:val="part_6476872db6894597ba2af59caa9727bc"/>
                            <w:lock w:val="sdtLocked"/>
                            <w:richText/>
                          </w:sdtPr>
                          <w:sdtContent>
                            <w:p w14:paraId="7A92F5EA" w14:textId="68D33B8E">
                              <w:pPr>
                                <w:tabs>
                                  <w:tab w:val="left" w:pos="2918"/>
                                </w:tabs>
                                <w:spacing w:line="360" w:lineRule="auto"/>
                                <w:ind w:firstLine="720"/>
                                <w:jc w:val="both"/>
                                <w:rPr>
                                  <w:bCs/>
                                  <w:spacing w:val="-2"/>
                                  <w:kern w:val="32"/>
                                  <w:szCs w:val="24"/>
                                </w:rPr>
                              </w:pPr>
                              <w:sdt>
                                <w:sdtPr>
                                  <w:alias w:val="Numeris"/>
                                  <w:tag w:val="nr_6476872db6894597ba2af59caa9727bc"/>
                                  <w:lock w:val="sdtLocked"/>
                                  <w:richText/>
                                </w:sdtPr>
                                <w:sdtContent>
                                  <w:r>
                                    <w:rPr>
                                      <w:bCs/>
                                      <w:spacing w:val="-2"/>
                                      <w:kern w:val="32"/>
                                      <w:szCs w:val="24"/>
                                    </w:rPr>
                                    <w:t>10</w:t>
                                  </w:r>
                                </w:sdtContent>
                              </w:sdt>
                              <w:r>
                                <w:rPr>
                                  <w:bCs/>
                                  <w:spacing w:val="-2"/>
                                  <w:kern w:val="32"/>
                                  <w:szCs w:val="24"/>
                                </w:rPr>
                                <w:t>. Šio straipsnio 4 ir 5 dalyse nurodytų įrenginių ir jų pagamintos elektros energijos, asmenų savo ūkiniams poreikiams suvartotos ir asmenų, iš gamintojų gaunančių elektros energiją tiesioginėmis linijomis, ūkiniams poreikiams suvartotos elektros kiekio kontrolę atlieka Valstybinė energetikos inspekcija.“</w:t>
                              </w:r>
                            </w:p>
                            <w:p w14:paraId="72F10DC9" w14:textId="77777777">
                              <w:pPr>
                                <w:tabs>
                                  <w:tab w:val="left" w:pos="2918"/>
                                </w:tabs>
                                <w:spacing w:line="360" w:lineRule="auto"/>
                                <w:ind w:firstLine="720"/>
                                <w:jc w:val="both"/>
                                <w:rPr>
                                  <w:bCs/>
                                  <w:spacing w:val="-2"/>
                                  <w:kern w:val="32"/>
                                  <w:szCs w:val="24"/>
                                </w:rPr>
                              </w:pPr>
                            </w:p>
                          </w:sdtContent>
                        </w:sdt>
                      </w:sdtContent>
                    </w:sdt>
                  </w:sdtContent>
                </w:sdt>
              </w:sdtContent>
            </w:sdt>
          </w:sdtContent>
        </w:sdt>
        <w:sdt>
          <w:sdtPr>
            <w:alias w:val="26 str."/>
            <w:tag w:val="part_d167122ded44419ab3a41b2144cc3915"/>
            <w:lock w:val="sdtLocked"/>
            <w:richText/>
          </w:sdtPr>
          <w:sdtContent>
            <w:p w14:paraId="24AADAEC" w14:textId="0DDF1F80">
              <w:pPr>
                <w:tabs>
                  <w:tab w:val="left" w:pos="2918"/>
                </w:tabs>
                <w:spacing w:line="360" w:lineRule="auto"/>
                <w:ind w:firstLine="720"/>
                <w:jc w:val="both"/>
                <w:rPr>
                  <w:b/>
                  <w:bCs/>
                  <w:spacing w:val="-2"/>
                  <w:kern w:val="32"/>
                  <w:szCs w:val="24"/>
                </w:rPr>
              </w:pPr>
              <w:sdt>
                <w:sdtPr>
                  <w:alias w:val="Numeris"/>
                  <w:tag w:val="nr_d167122ded44419ab3a41b2144cc3915"/>
                  <w:lock w:val="sdtLocked"/>
                  <w:richText/>
                </w:sdtPr>
                <w:sdtContent>
                  <w:r>
                    <w:rPr>
                      <w:b/>
                      <w:bCs/>
                      <w:spacing w:val="-2"/>
                      <w:kern w:val="32"/>
                      <w:szCs w:val="24"/>
                    </w:rPr>
                    <w:t>26</w:t>
                  </w:r>
                </w:sdtContent>
              </w:sdt>
              <w:r>
                <w:rPr>
                  <w:b/>
                  <w:bCs/>
                  <w:spacing w:val="-2"/>
                  <w:kern w:val="32"/>
                  <w:szCs w:val="24"/>
                </w:rPr>
                <w:t xml:space="preserve"> straipsnis. </w:t>
              </w:r>
              <w:sdt>
                <w:sdtPr>
                  <w:alias w:val="Pavadinimas"/>
                  <w:tag w:val="title_d167122ded44419ab3a41b2144cc3915"/>
                  <w:lock w:val="sdtLocked"/>
                  <w:richText/>
                </w:sdtPr>
                <w:sdtContent>
                  <w:r>
                    <w:rPr>
                      <w:b/>
                      <w:bCs/>
                      <w:spacing w:val="-2"/>
                      <w:kern w:val="32"/>
                      <w:szCs w:val="24"/>
                    </w:rPr>
                    <w:t>75 straipsnio pakeitimas</w:t>
                  </w:r>
                </w:sdtContent>
              </w:sdt>
            </w:p>
            <w:sdt>
              <w:sdtPr>
                <w:alias w:val="26 str. 1 d."/>
                <w:tag w:val="part_ef77526eea224c1c845d0bd61a979aba"/>
                <w:lock w:val="sdtLocked"/>
                <w:richText/>
              </w:sdtPr>
              <w:sdtContent>
                <w:p w14:paraId="694C492E" w14:textId="7C95E11C">
                  <w:pPr>
                    <w:tabs>
                      <w:tab w:val="left" w:pos="2918"/>
                    </w:tabs>
                    <w:spacing w:line="360" w:lineRule="auto"/>
                    <w:ind w:firstLine="720"/>
                    <w:jc w:val="both"/>
                    <w:rPr>
                      <w:rFonts w:ascii="TimesLT" w:hAnsi="TimesLT" w:cs="Arial"/>
                      <w:bCs/>
                      <w:kern w:val="32"/>
                      <w:szCs w:val="24"/>
                    </w:rPr>
                  </w:pPr>
                  <w:sdt>
                    <w:sdtPr>
                      <w:alias w:val="Numeris"/>
                      <w:tag w:val="nr_ef77526eea224c1c845d0bd61a979aba"/>
                      <w:lock w:val="sdtLocked"/>
                      <w:richText/>
                    </w:sdtPr>
                    <w:sdtContent>
                      <w:r>
                        <w:rPr>
                          <w:bCs/>
                          <w:spacing w:val="-2"/>
                          <w:kern w:val="32"/>
                          <w:szCs w:val="24"/>
                        </w:rPr>
                        <w:t>1</w:t>
                      </w:r>
                    </w:sdtContent>
                  </w:sdt>
                  <w:r>
                    <w:rPr>
                      <w:bCs/>
                      <w:spacing w:val="-2"/>
                      <w:kern w:val="32"/>
                      <w:szCs w:val="24"/>
                    </w:rPr>
                    <w:t>.</w:t>
                  </w:r>
                  <w:r>
                    <w:rPr>
                      <w:rFonts w:ascii="TimesLT" w:hAnsi="TimesLT" w:cs="Arial"/>
                      <w:bCs/>
                      <w:kern w:val="32"/>
                      <w:szCs w:val="24"/>
                    </w:rPr>
                    <w:t xml:space="preserve"> </w:t>
                  </w:r>
                  <w:r>
                    <w:rPr>
                      <w:bCs/>
                      <w:spacing w:val="-2"/>
                      <w:kern w:val="32"/>
                      <w:szCs w:val="24"/>
                    </w:rPr>
                    <w:t>Pakeisti 75 straipsnio 2 dalį ir ją išdėstyti taip:</w:t>
                  </w:r>
                </w:p>
                <w:sdt>
                  <w:sdtPr>
                    <w:alias w:val="citata"/>
                    <w:tag w:val="part_64705cba31b5442094cad60950d89e23"/>
                    <w:lock w:val="sdtLocked"/>
                    <w:richText/>
                  </w:sdtPr>
                  <w:sdtContent>
                    <w:sdt>
                      <w:sdtPr>
                        <w:alias w:val="2 d."/>
                        <w:tag w:val="part_69bb5a6f866b4ace987d0b4bade1e211"/>
                        <w:lock w:val="sdtLocked"/>
                        <w:richText/>
                      </w:sdtPr>
                      <w:sdtContent>
                        <w:p w14:paraId="1625DDB6" w14:textId="24DBDBFF">
                          <w:pPr>
                            <w:tabs>
                              <w:tab w:val="left" w:pos="2918"/>
                            </w:tabs>
                            <w:spacing w:line="360" w:lineRule="auto"/>
                            <w:ind w:firstLine="720"/>
                            <w:jc w:val="both"/>
                            <w:rPr>
                              <w:bCs/>
                              <w:spacing w:val="-2"/>
                              <w:kern w:val="32"/>
                              <w:szCs w:val="24"/>
                            </w:rPr>
                          </w:pPr>
                          <w:r>
                            <w:rPr>
                              <w:bCs/>
                              <w:spacing w:val="-2"/>
                              <w:kern w:val="32"/>
                              <w:szCs w:val="24"/>
                            </w:rPr>
                            <w:t>„</w:t>
                          </w:r>
                          <w:sdt>
                            <w:sdtPr>
                              <w:alias w:val="Numeris"/>
                              <w:tag w:val="nr_69bb5a6f866b4ace987d0b4bade1e211"/>
                              <w:lock w:val="sdtLocked"/>
                              <w:richText/>
                            </w:sdtPr>
                            <w:sdtContent>
                              <w:r>
                                <w:rPr>
                                  <w:bCs/>
                                  <w:spacing w:val="-2"/>
                                  <w:kern w:val="32"/>
                                  <w:szCs w:val="24"/>
                                </w:rPr>
                                <w:t>2</w:t>
                              </w:r>
                            </w:sdtContent>
                          </w:sdt>
                          <w:r>
                            <w:rPr>
                              <w:bCs/>
                              <w:spacing w:val="-2"/>
                              <w:kern w:val="32"/>
                              <w:szCs w:val="24"/>
                            </w:rPr>
                            <w:t>. Elektros energijos persiuntimui skirtos žemosios ir vidutinės įtampos elektros oro linijos, oro kabeliai ir požeminių kabelių linijos ir įrenginiai, įskaitant transformatorinėse ir transformatorių pastotėse įrengtus įrenginius, kartu su požeminių kabelių kanalais, linijas laikančiomis atramomis ir kitais priklausiniais, laikomi kilnojamaisiais daiktais, išskyrus elektros tinklų priklausinius, kurie pagal Statybos įstatymą laikytini pastatais.“</w:t>
                          </w:r>
                        </w:p>
                      </w:sdtContent>
                    </w:sdt>
                  </w:sdtContent>
                </w:sdt>
              </w:sdtContent>
            </w:sdt>
            <w:sdt>
              <w:sdtPr>
                <w:alias w:val="26 str. 2 d."/>
                <w:tag w:val="part_69173e9bd52b4a1eb445c6191cf9ec91"/>
                <w:lock w:val="sdtLocked"/>
                <w:richText/>
              </w:sdtPr>
              <w:sdtContent>
                <w:p w14:paraId="3CCDB1C6" w14:textId="77777777">
                  <w:pPr>
                    <w:tabs>
                      <w:tab w:val="left" w:pos="2918"/>
                    </w:tabs>
                    <w:spacing w:line="360" w:lineRule="auto"/>
                    <w:ind w:firstLine="720"/>
                    <w:jc w:val="both"/>
                    <w:rPr>
                      <w:bCs/>
                      <w:spacing w:val="-2"/>
                      <w:kern w:val="32"/>
                      <w:szCs w:val="24"/>
                    </w:rPr>
                  </w:pPr>
                  <w:sdt>
                    <w:sdtPr>
                      <w:alias w:val="Numeris"/>
                      <w:tag w:val="nr_69173e9bd52b4a1eb445c6191cf9ec91"/>
                      <w:lock w:val="sdtLocked"/>
                      <w:richText/>
                    </w:sdtPr>
                    <w:sdtContent>
                      <w:r>
                        <w:rPr>
                          <w:bCs/>
                          <w:spacing w:val="-2"/>
                          <w:kern w:val="32"/>
                          <w:szCs w:val="24"/>
                        </w:rPr>
                        <w:t>2</w:t>
                      </w:r>
                    </w:sdtContent>
                  </w:sdt>
                  <w:r>
                    <w:rPr>
                      <w:bCs/>
                      <w:spacing w:val="-2"/>
                      <w:kern w:val="32"/>
                      <w:szCs w:val="24"/>
                    </w:rPr>
                    <w:t>. Pakeisti 75 straipsnio 3 dalį ir ją išdėstyti taip:</w:t>
                  </w:r>
                </w:p>
                <w:sdt>
                  <w:sdtPr>
                    <w:alias w:val="citata"/>
                    <w:tag w:val="part_65fb61ef65c54f4e93b552f9a77817f9"/>
                    <w:lock w:val="sdtLocked"/>
                    <w:richText/>
                  </w:sdtPr>
                  <w:sdtContent>
                    <w:sdt>
                      <w:sdtPr>
                        <w:alias w:val="3 d."/>
                        <w:tag w:val="part_899469d3903a4c6f88f2a949eae4990a"/>
                        <w:lock w:val="sdtLocked"/>
                        <w:richText/>
                      </w:sdtPr>
                      <w:sdtContent>
                        <w:p w14:paraId="4887E3A7" w14:textId="020824DA">
                          <w:pPr>
                            <w:tabs>
                              <w:tab w:val="left" w:pos="2918"/>
                            </w:tabs>
                            <w:spacing w:line="360" w:lineRule="auto"/>
                            <w:ind w:firstLine="720"/>
                            <w:jc w:val="both"/>
                            <w:rPr>
                              <w:bCs/>
                              <w:spacing w:val="-2"/>
                              <w:kern w:val="32"/>
                              <w:szCs w:val="24"/>
                            </w:rPr>
                          </w:pPr>
                          <w:r>
                            <w:rPr>
                              <w:bCs/>
                              <w:spacing w:val="-2"/>
                              <w:kern w:val="32"/>
                              <w:szCs w:val="24"/>
                            </w:rPr>
                            <w:t>„</w:t>
                          </w:r>
                          <w:sdt>
                            <w:sdtPr>
                              <w:alias w:val="Numeris"/>
                              <w:tag w:val="nr_899469d3903a4c6f88f2a949eae4990a"/>
                              <w:lock w:val="sdtLocked"/>
                              <w:richText/>
                            </w:sdtPr>
                            <w:sdtContent>
                              <w:r>
                                <w:rPr>
                                  <w:bCs/>
                                  <w:spacing w:val="-2"/>
                                  <w:kern w:val="32"/>
                                  <w:szCs w:val="24"/>
                                </w:rPr>
                                <w:t>3</w:t>
                              </w:r>
                            </w:sdtContent>
                          </w:sdt>
                          <w:r>
                            <w:rPr>
                              <w:bCs/>
                              <w:spacing w:val="-2"/>
                              <w:kern w:val="32"/>
                              <w:szCs w:val="24"/>
                            </w:rPr>
                            <w:t>. Elektros energetikos objektų ir įrenginių, esančių elektros energetikos objektus ir įrenginius valdančiai elektros energetikos įmonei nuosavybės teise ar kitais teisėtais pagrindais nepriklausančioje žemėje ar kituose nekilnojamuosiuose daiktuose, eksploatavimui, aptarnavimui, remontui, techninei priežiūrai, rekonstravimui, modernizavimui ir (ar) naudojimui užtikrinti šiuo įstatymu nustatomi žemės ir kitų nekilnojamųjų daiktų servitutai šių objektų ir įrenginių teisės aktuose nustatytų apsaugos zonų ribose. Tinklų operatoriai tiesti perdavimo, skirstomuosius tinklus ar įrengti kitus elektros įrenginius tinklų operatoriui nuosavybės teise ar kitais teisėtais pagrindais nepriklausančioje žemėje ar kituose nekilnojamuosiuose daiktuose turi teisę tik įstatymų nustatyta tvarka su žemės ar kito nekilnojamojo turto savininku išsprendę žemės ar kito nekilnojamojo turto naudojimo klausimą. Tinklų operatoriai, sudarę sutartis su žemės ar kito nekilnojamojo turto savininkais dėl žemės ar kito nekilnojamojo turto servitutų nustatymo elektros tinklams įrengti tinklų operatoriams nuosavybės teise ar kitais teisėtais pagrindais nepriklausančioje žemėje ar kituose nekilnojamuosiuose daiktuose, žemės ar kitų nekilnojamųjų daiktų savininkams išmoka vienkartines kompensacijas nuostoliams dėl servituto nustatymo atlyginti, kurių maksimalus dydis yra apskaičiuojamas pagal Vyriausybės patvirtintą metodiką. Žemės ar kitų nekilnojamųjų daiktų savininkams atlyginama sunaikintų sodinių, pasėlių, iškirsto miško rinkos vertė bei nuostoliai, atsiradę dėl galimybės naudoti žemės sklypą, jo dalį ar kitą nekilnojamąjį turtą pagal pagrindinę žemės ar kito nekilnojamojo turto naudojimo paskirtį praradimo.“</w:t>
                          </w:r>
                        </w:p>
                      </w:sdtContent>
                    </w:sdt>
                  </w:sdtContent>
                </w:sdt>
              </w:sdtContent>
            </w:sdt>
            <w:sdt>
              <w:sdtPr>
                <w:alias w:val="26 str. 3 d."/>
                <w:tag w:val="part_cca55217af5d45768e2fe727fe693dad"/>
                <w:lock w:val="sdtLocked"/>
                <w:richText/>
              </w:sdtPr>
              <w:sdtContent>
                <w:p w14:paraId="03A402B7" w14:textId="6A9A6EDE">
                  <w:pPr>
                    <w:tabs>
                      <w:tab w:val="left" w:pos="2918"/>
                    </w:tabs>
                    <w:spacing w:line="360" w:lineRule="auto"/>
                    <w:ind w:firstLine="720"/>
                    <w:jc w:val="both"/>
                    <w:rPr>
                      <w:bCs/>
                      <w:spacing w:val="-2"/>
                      <w:kern w:val="32"/>
                      <w:szCs w:val="24"/>
                    </w:rPr>
                  </w:pPr>
                  <w:sdt>
                    <w:sdtPr>
                      <w:alias w:val="Numeris"/>
                      <w:tag w:val="nr_cca55217af5d45768e2fe727fe693dad"/>
                      <w:lock w:val="sdtLocked"/>
                      <w:richText/>
                    </w:sdtPr>
                    <w:sdtContent>
                      <w:r>
                        <w:rPr>
                          <w:bCs/>
                          <w:spacing w:val="-2"/>
                          <w:kern w:val="32"/>
                          <w:szCs w:val="24"/>
                        </w:rPr>
                        <w:t>3</w:t>
                      </w:r>
                    </w:sdtContent>
                  </w:sdt>
                  <w:r>
                    <w:rPr>
                      <w:bCs/>
                      <w:spacing w:val="-2"/>
                      <w:kern w:val="32"/>
                      <w:szCs w:val="24"/>
                    </w:rPr>
                    <w:t>. Pakeisti 75 straipsnio 4 dalį ir ją išdėstyti taip:</w:t>
                  </w:r>
                </w:p>
                <w:sdt>
                  <w:sdtPr>
                    <w:alias w:val="citata"/>
                    <w:tag w:val="part_68c48e02db1842af9fc885d4df821c80"/>
                    <w:lock w:val="sdtLocked"/>
                    <w:richText/>
                  </w:sdtPr>
                  <w:sdtContent>
                    <w:sdt>
                      <w:sdtPr>
                        <w:alias w:val="4 d."/>
                        <w:tag w:val="part_35ed62572d734922be4b69fc32ad0b0f"/>
                        <w:lock w:val="sdtLocked"/>
                        <w:richText/>
                      </w:sdtPr>
                      <w:sdtContent>
                        <w:p w14:paraId="4608DB9B" w14:textId="325B6B8A">
                          <w:pPr>
                            <w:tabs>
                              <w:tab w:val="left" w:pos="2918"/>
                            </w:tabs>
                            <w:spacing w:line="360" w:lineRule="auto"/>
                            <w:ind w:firstLine="720"/>
                            <w:jc w:val="both"/>
                            <w:rPr>
                              <w:bCs/>
                              <w:spacing w:val="-2"/>
                              <w:kern w:val="32"/>
                              <w:szCs w:val="24"/>
                            </w:rPr>
                          </w:pPr>
                          <w:r>
                            <w:rPr>
                              <w:bCs/>
                              <w:spacing w:val="-2"/>
                              <w:kern w:val="32"/>
                              <w:szCs w:val="24"/>
                            </w:rPr>
                            <w:t>„</w:t>
                          </w:r>
                          <w:sdt>
                            <w:sdtPr>
                              <w:alias w:val="Numeris"/>
                              <w:tag w:val="nr_35ed62572d734922be4b69fc32ad0b0f"/>
                              <w:lock w:val="sdtLocked"/>
                              <w:richText/>
                            </w:sdtPr>
                            <w:sdtContent>
                              <w:r>
                                <w:rPr>
                                  <w:bCs/>
                                  <w:spacing w:val="-2"/>
                                  <w:kern w:val="32"/>
                                  <w:szCs w:val="24"/>
                                </w:rPr>
                                <w:t>4</w:t>
                              </w:r>
                            </w:sdtContent>
                          </w:sdt>
                          <w:r>
                            <w:rPr>
                              <w:bCs/>
                              <w:spacing w:val="-2"/>
                              <w:kern w:val="32"/>
                              <w:szCs w:val="24"/>
                            </w:rPr>
                            <w:t>. Tinklų operatoriai turi teisę nekliudomi prieiti, privažiuoti ar kitaip patekti prie jiems priklausančių ar jų eksploatuojamų elektros tinklų, esančių kito žemės ar kito nekilnojamojo daikto savininko ar naudotojo teritorijoje, teisės aktų nustatyta tvarka atlikti jų remonto, techninės priežiūros, eksploatavimo, medžių ir krūmų kirtimo (esant žemės savininko sutikimui; dėl iškirstos medienos naudojimo sprendžia žemės savininkai), rekonstravimo ar modernizavimo darbus, taip pat įrengti naujus elektros energetikos objektus, neišplečiant esamų apsaugos zonų ribų. Be tinklų operatoriaus rašytinio sutikimo elektros tinklų apsaugos zonose draudžiama statyti, remontuoti, rekonstruoti arba griauti bet kokius statinius, atlikti įvairius kasybos, krovimo, dugno gilinimo, žemės kasimo, sprogdinimo, melioravimo, užtvindymo darbus, mechanizuotai laistyti žemės ūkio kultūras, įrengti gyvulių laikymo aikšteles, vielines užtvaras ir metalines tvoras, sodinti arba kirsti medžius, atlikti kitus teisės aktuose numatytus ribojamus darbus ar veiksmus. Prašymą dėl šių darbų atlikimo tinklų operatoriai turi išnagrinėti ir į juos atsakyti ne vėliau kaip per 15 kalendorinių dienų nuo prašymo gavimo dienos. Jeigu per nurodytą terminą tinklų operatorius neatsako, laikoma, kad jis sutinka.“</w:t>
                          </w:r>
                        </w:p>
                      </w:sdtContent>
                    </w:sdt>
                  </w:sdtContent>
                </w:sdt>
              </w:sdtContent>
            </w:sdt>
            <w:sdt>
              <w:sdtPr>
                <w:alias w:val="26 str. 4 d."/>
                <w:tag w:val="part_f1d5abd081b9465f9e8ed126dcd954e3"/>
                <w:lock w:val="sdtLocked"/>
                <w:richText/>
              </w:sdtPr>
              <w:sdtContent>
                <w:p w14:paraId="499D4FCC" w14:textId="764B4E23">
                  <w:pPr>
                    <w:tabs>
                      <w:tab w:val="left" w:pos="2918"/>
                    </w:tabs>
                    <w:spacing w:line="360" w:lineRule="auto"/>
                    <w:ind w:firstLine="720"/>
                    <w:jc w:val="both"/>
                    <w:rPr>
                      <w:bCs/>
                      <w:spacing w:val="-2"/>
                      <w:kern w:val="32"/>
                      <w:szCs w:val="24"/>
                    </w:rPr>
                  </w:pPr>
                  <w:sdt>
                    <w:sdtPr>
                      <w:alias w:val="Numeris"/>
                      <w:tag w:val="nr_f1d5abd081b9465f9e8ed126dcd954e3"/>
                      <w:lock w:val="sdtLocked"/>
                      <w:richText/>
                    </w:sdtPr>
                    <w:sdtContent>
                      <w:r>
                        <w:rPr>
                          <w:bCs/>
                          <w:spacing w:val="-2"/>
                          <w:kern w:val="32"/>
                          <w:szCs w:val="24"/>
                        </w:rPr>
                        <w:t>4</w:t>
                      </w:r>
                    </w:sdtContent>
                  </w:sdt>
                  <w:r>
                    <w:rPr>
                      <w:bCs/>
                      <w:spacing w:val="-2"/>
                      <w:kern w:val="32"/>
                      <w:szCs w:val="24"/>
                    </w:rPr>
                    <w:t>. Pripažinti 75 straipsnio 6 dalį netekusia galios.</w:t>
                  </w:r>
                </w:p>
                <w:p w14:paraId="5B27E7AF" w14:textId="77777777">
                  <w:pPr>
                    <w:spacing w:line="360" w:lineRule="auto"/>
                    <w:ind w:firstLine="709"/>
                    <w:jc w:val="both"/>
                    <w:rPr>
                      <w:bCs/>
                      <w:spacing w:val="-2"/>
                      <w:kern w:val="32"/>
                      <w:szCs w:val="24"/>
                    </w:rPr>
                  </w:pPr>
                </w:p>
              </w:sdtContent>
            </w:sdt>
          </w:sdtContent>
        </w:sdt>
        <w:sdt>
          <w:sdtPr>
            <w:alias w:val="27 str."/>
            <w:tag w:val="part_524ab2e646b2414e8ab2d9e06addf81d"/>
            <w:lock w:val="sdtLocked"/>
            <w:richText/>
          </w:sdtPr>
          <w:sdtContent>
            <w:p w14:paraId="6A472B57" w14:textId="449474E9">
              <w:pPr>
                <w:tabs>
                  <w:tab w:val="left" w:pos="2918"/>
                </w:tabs>
                <w:spacing w:line="360" w:lineRule="auto"/>
                <w:ind w:firstLine="720"/>
                <w:jc w:val="both"/>
                <w:rPr>
                  <w:b/>
                  <w:bCs/>
                  <w:spacing w:val="-2"/>
                  <w:kern w:val="32"/>
                  <w:szCs w:val="24"/>
                </w:rPr>
              </w:pPr>
              <w:sdt>
                <w:sdtPr>
                  <w:alias w:val="Numeris"/>
                  <w:tag w:val="nr_524ab2e646b2414e8ab2d9e06addf81d"/>
                  <w:lock w:val="sdtLocked"/>
                  <w:richText/>
                </w:sdtPr>
                <w:sdtContent>
                  <w:r>
                    <w:rPr>
                      <w:b/>
                      <w:bCs/>
                      <w:spacing w:val="-2"/>
                      <w:kern w:val="32"/>
                      <w:szCs w:val="24"/>
                    </w:rPr>
                    <w:t>27</w:t>
                  </w:r>
                </w:sdtContent>
              </w:sdt>
              <w:r>
                <w:rPr>
                  <w:b/>
                  <w:bCs/>
                  <w:spacing w:val="-2"/>
                  <w:kern w:val="32"/>
                  <w:szCs w:val="24"/>
                </w:rPr>
                <w:t xml:space="preserve"> straipsnis. </w:t>
              </w:r>
              <w:sdt>
                <w:sdtPr>
                  <w:alias w:val="Pavadinimas"/>
                  <w:tag w:val="title_524ab2e646b2414e8ab2d9e06addf81d"/>
                  <w:lock w:val="sdtLocked"/>
                  <w:richText/>
                </w:sdtPr>
                <w:sdtContent>
                  <w:r>
                    <w:rPr>
                      <w:b/>
                      <w:bCs/>
                      <w:spacing w:val="-2"/>
                      <w:kern w:val="32"/>
                      <w:szCs w:val="24"/>
                    </w:rPr>
                    <w:t>Įstatymo priedo pakeitimas</w:t>
                  </w:r>
                </w:sdtContent>
              </w:sdt>
            </w:p>
            <w:sdt>
              <w:sdtPr>
                <w:alias w:val="27 str. 1 d."/>
                <w:tag w:val="part_1bb2f54e29904f34bff3388a2abfdf7e"/>
                <w:lock w:val="sdtLocked"/>
                <w:richText/>
              </w:sdtPr>
              <w:sdtContent>
                <w:p w14:paraId="47569DF1" w14:textId="601935CA">
                  <w:pPr>
                    <w:tabs>
                      <w:tab w:val="left" w:pos="2918"/>
                    </w:tabs>
                    <w:spacing w:line="360" w:lineRule="auto"/>
                    <w:ind w:firstLine="720"/>
                    <w:jc w:val="both"/>
                    <w:rPr>
                      <w:bCs/>
                      <w:spacing w:val="-2"/>
                      <w:kern w:val="32"/>
                      <w:szCs w:val="24"/>
                    </w:rPr>
                  </w:pPr>
                  <w:sdt>
                    <w:sdtPr>
                      <w:alias w:val="Numeris"/>
                      <w:tag w:val="nr_1bb2f54e29904f34bff3388a2abfdf7e"/>
                      <w:lock w:val="sdtLocked"/>
                      <w:richText/>
                    </w:sdtPr>
                    <w:sdtContent>
                      <w:r>
                        <w:rPr>
                          <w:bCs/>
                          <w:spacing w:val="-2"/>
                          <w:kern w:val="32"/>
                          <w:szCs w:val="24"/>
                        </w:rPr>
                        <w:t>1</w:t>
                      </w:r>
                    </w:sdtContent>
                  </w:sdt>
                  <w:r>
                    <w:rPr>
                      <w:bCs/>
                      <w:spacing w:val="-2"/>
                      <w:kern w:val="32"/>
                      <w:szCs w:val="24"/>
                    </w:rPr>
                    <w:t>. Papildyti įstatymo priedą nauju 4 punktu:</w:t>
                  </w:r>
                </w:p>
                <w:sdt>
                  <w:sdtPr>
                    <w:alias w:val="citata"/>
                    <w:tag w:val="part_f50dbe1b957b4ef7815ca2a50a679ecc"/>
                    <w:lock w:val="sdtLocked"/>
                    <w:richText/>
                  </w:sdtPr>
                  <w:sdtContent>
                    <w:sdt>
                      <w:sdtPr>
                        <w:alias w:val="4 d."/>
                        <w:tag w:val="part_d094aba62096450f95229689092cff22"/>
                        <w:lock w:val="sdtLocked"/>
                        <w:richText/>
                      </w:sdtPr>
                      <w:sdtContent>
                        <w:p w14:paraId="60F6119F" w14:textId="77777777">
                          <w:pPr>
                            <w:tabs>
                              <w:tab w:val="left" w:pos="2918"/>
                            </w:tabs>
                            <w:spacing w:line="360" w:lineRule="auto"/>
                            <w:ind w:firstLine="720"/>
                            <w:jc w:val="both"/>
                            <w:rPr>
                              <w:bCs/>
                              <w:spacing w:val="-2"/>
                              <w:kern w:val="32"/>
                              <w:szCs w:val="24"/>
                            </w:rPr>
                          </w:pPr>
                          <w:r>
                            <w:rPr>
                              <w:bCs/>
                              <w:spacing w:val="-2"/>
                              <w:kern w:val="32"/>
                              <w:szCs w:val="24"/>
                            </w:rPr>
                            <w:t>„</w:t>
                          </w:r>
                          <w:sdt>
                            <w:sdtPr>
                              <w:alias w:val="Numeris"/>
                              <w:tag w:val="nr_d094aba62096450f95229689092cff22"/>
                              <w:lock w:val="sdtLocked"/>
                              <w:richText/>
                            </w:sdtPr>
                            <w:sdtContent>
                              <w:r>
                                <w:rPr>
                                  <w:bCs/>
                                  <w:spacing w:val="-2"/>
                                  <w:kern w:val="32"/>
                                  <w:szCs w:val="24"/>
                                </w:rPr>
                                <w:t>4</w:t>
                              </w:r>
                            </w:sdtContent>
                          </w:sdt>
                          <w:r>
                            <w:rPr>
                              <w:bCs/>
                              <w:spacing w:val="-2"/>
                              <w:kern w:val="32"/>
                              <w:szCs w:val="24"/>
                            </w:rPr>
                            <w:t>. 2009 m. balandžio 23 d. Europos Parlamento ir Tarybos direktyva 2009/28/EB dėl skatinimo naudoti atsinaujinančių išteklių energiją, iš dalies keičianti bei vėliau panaikinanti Direktyvas 2001/77/EB ir 2003/30/EB (OL 2009 L 140, p. 16).“</w:t>
                          </w:r>
                        </w:p>
                      </w:sdtContent>
                    </w:sdt>
                  </w:sdtContent>
                </w:sdt>
              </w:sdtContent>
            </w:sdt>
            <w:sdt>
              <w:sdtPr>
                <w:alias w:val="27 str. 2 d."/>
                <w:tag w:val="part_1730f336b15b45fead0d1293d3d81b4b"/>
                <w:lock w:val="sdtLocked"/>
                <w:richText/>
              </w:sdtPr>
              <w:sdtContent>
                <w:p w14:paraId="5B0EF041" w14:textId="78AC1751">
                  <w:pPr>
                    <w:tabs>
                      <w:tab w:val="left" w:pos="2918"/>
                    </w:tabs>
                    <w:spacing w:line="360" w:lineRule="auto"/>
                    <w:ind w:firstLine="720"/>
                    <w:jc w:val="both"/>
                    <w:rPr>
                      <w:bCs/>
                      <w:spacing w:val="-2"/>
                      <w:kern w:val="32"/>
                      <w:szCs w:val="24"/>
                    </w:rPr>
                  </w:pPr>
                  <w:sdt>
                    <w:sdtPr>
                      <w:alias w:val="Numeris"/>
                      <w:tag w:val="nr_1730f336b15b45fead0d1293d3d81b4b"/>
                      <w:lock w:val="sdtLocked"/>
                      <w:richText/>
                    </w:sdtPr>
                    <w:sdtContent>
                      <w:r>
                        <w:rPr>
                          <w:bCs/>
                          <w:spacing w:val="-2"/>
                          <w:kern w:val="32"/>
                          <w:szCs w:val="24"/>
                        </w:rPr>
                        <w:t>2</w:t>
                      </w:r>
                    </w:sdtContent>
                  </w:sdt>
                  <w:r>
                    <w:rPr>
                      <w:bCs/>
                      <w:spacing w:val="-2"/>
                      <w:kern w:val="32"/>
                      <w:szCs w:val="24"/>
                    </w:rPr>
                    <w:t>. Buvusius įstatymo priedo 4-8 punktus laikyti atitinkamai 5-9 punktais.</w:t>
                  </w:r>
                </w:p>
                <w:p w14:paraId="2EA77BDA" w14:textId="77777777">
                  <w:pPr>
                    <w:spacing w:line="360" w:lineRule="auto"/>
                    <w:ind w:firstLine="709"/>
                    <w:jc w:val="both"/>
                    <w:rPr>
                      <w:bCs/>
                      <w:spacing w:val="-2"/>
                      <w:kern w:val="32"/>
                      <w:szCs w:val="24"/>
                    </w:rPr>
                  </w:pPr>
                </w:p>
              </w:sdtContent>
            </w:sdt>
          </w:sdtContent>
        </w:sdt>
        <w:sdt>
          <w:sdtPr>
            <w:alias w:val="28 str."/>
            <w:tag w:val="part_de7adcc0d8c2473c953f9b2e94d9951d"/>
            <w:lock w:val="sdtLocked"/>
            <w:richText/>
          </w:sdtPr>
          <w:sdtContent>
            <w:p w14:paraId="1D44E104" w14:textId="5EBAF60A">
              <w:pPr>
                <w:spacing w:line="360" w:lineRule="auto"/>
                <w:ind w:firstLine="709"/>
                <w:jc w:val="both"/>
                <w:rPr>
                  <w:b/>
                  <w:bCs/>
                  <w:spacing w:val="-2"/>
                  <w:kern w:val="32"/>
                  <w:szCs w:val="24"/>
                </w:rPr>
              </w:pPr>
              <w:sdt>
                <w:sdtPr>
                  <w:alias w:val="Numeris"/>
                  <w:tag w:val="nr_de7adcc0d8c2473c953f9b2e94d9951d"/>
                  <w:lock w:val="sdtLocked"/>
                  <w:richText/>
                </w:sdtPr>
                <w:sdtContent>
                  <w:r>
                    <w:rPr>
                      <w:b/>
                      <w:bCs/>
                      <w:spacing w:val="-2"/>
                      <w:kern w:val="32"/>
                      <w:szCs w:val="24"/>
                    </w:rPr>
                    <w:t>28</w:t>
                  </w:r>
                </w:sdtContent>
              </w:sdt>
              <w:r>
                <w:rPr>
                  <w:b/>
                  <w:bCs/>
                  <w:spacing w:val="-2"/>
                  <w:kern w:val="32"/>
                  <w:szCs w:val="24"/>
                </w:rPr>
                <w:t xml:space="preserve"> straipsnis. </w:t>
              </w:r>
              <w:sdt>
                <w:sdtPr>
                  <w:alias w:val="Pavadinimas"/>
                  <w:tag w:val="title_de7adcc0d8c2473c953f9b2e94d9951d"/>
                  <w:lock w:val="sdtLocked"/>
                  <w:richText/>
                </w:sdtPr>
                <w:sdtContent>
                  <w:r>
                    <w:rPr>
                      <w:b/>
                      <w:bCs/>
                      <w:spacing w:val="-2"/>
                      <w:kern w:val="32"/>
                      <w:szCs w:val="24"/>
                    </w:rPr>
                    <w:t>Įstatymo įsigaliojimas, įgyvendinimas ir taikymas</w:t>
                  </w:r>
                </w:sdtContent>
              </w:sdt>
            </w:p>
            <w:sdt>
              <w:sdtPr>
                <w:alias w:val="28 str. 1 d."/>
                <w:tag w:val="part_2356c269e8604af5ad1defe881ccf869"/>
                <w:lock w:val="sdtLocked"/>
                <w:richText/>
              </w:sdtPr>
              <w:sdtContent>
                <w:p w14:paraId="76792533" w14:textId="28B6A143">
                  <w:pPr>
                    <w:spacing w:line="360" w:lineRule="auto"/>
                    <w:ind w:firstLine="709"/>
                    <w:jc w:val="both"/>
                    <w:rPr>
                      <w:bCs/>
                      <w:spacing w:val="-2"/>
                      <w:kern w:val="32"/>
                      <w:szCs w:val="24"/>
                    </w:rPr>
                  </w:pPr>
                  <w:sdt>
                    <w:sdtPr>
                      <w:alias w:val="Numeris"/>
                      <w:tag w:val="nr_2356c269e8604af5ad1defe881ccf869"/>
                      <w:lock w:val="sdtLocked"/>
                      <w:richText/>
                    </w:sdtPr>
                    <w:sdtContent>
                      <w:r>
                        <w:rPr>
                          <w:bCs/>
                          <w:spacing w:val="-2"/>
                          <w:kern w:val="32"/>
                          <w:szCs w:val="24"/>
                        </w:rPr>
                        <w:t>1</w:t>
                      </w:r>
                    </w:sdtContent>
                  </w:sdt>
                  <w:r>
                    <w:rPr>
                      <w:bCs/>
                      <w:spacing w:val="-2"/>
                      <w:kern w:val="32"/>
                      <w:szCs w:val="24"/>
                    </w:rPr>
                    <w:t xml:space="preserve">. Šis įstatymas, išskyrus šio įstatymo 16 ir 25 straipsnius ir šio straipsnio 2 dalį, įsigalioja 2016 m. lapkričio 1 dieną. </w:t>
                  </w:r>
                </w:p>
              </w:sdtContent>
            </w:sdt>
            <w:sdt>
              <w:sdtPr>
                <w:alias w:val="28 str. 2 d."/>
                <w:tag w:val="part_0715a84173e54f9ba8677a167cccfe24"/>
                <w:lock w:val="sdtLocked"/>
                <w:richText/>
              </w:sdtPr>
              <w:sdtContent>
                <w:p w14:paraId="2095120F" w14:textId="33F5002D">
                  <w:pPr>
                    <w:spacing w:line="360" w:lineRule="auto"/>
                    <w:ind w:firstLine="709"/>
                    <w:jc w:val="both"/>
                    <w:rPr>
                      <w:bCs/>
                      <w:spacing w:val="-2"/>
                      <w:kern w:val="32"/>
                      <w:szCs w:val="24"/>
                    </w:rPr>
                  </w:pPr>
                  <w:sdt>
                    <w:sdtPr>
                      <w:alias w:val="Numeris"/>
                      <w:tag w:val="nr_0715a84173e54f9ba8677a167cccfe24"/>
                      <w:lock w:val="sdtLocked"/>
                      <w:richText/>
                    </w:sdtPr>
                    <w:sdtContent>
                      <w:r>
                        <w:rPr>
                          <w:bCs/>
                          <w:spacing w:val="-2"/>
                          <w:kern w:val="32"/>
                          <w:szCs w:val="24"/>
                        </w:rPr>
                        <w:t>2</w:t>
                      </w:r>
                    </w:sdtContent>
                  </w:sdt>
                  <w:r>
                    <w:rPr>
                      <w:bCs/>
                      <w:spacing w:val="-2"/>
                      <w:kern w:val="32"/>
                      <w:szCs w:val="24"/>
                    </w:rPr>
                    <w:t>. Vyriausybė, energetikos, žemės ūkio ministrai, Valstybinė kainų ir energetikos kontrolės komisija iki 2016 m. spalio 31 dienos priima teisės aktus, būtinus šio įstatymo įgyvendinimui.</w:t>
                  </w:r>
                </w:p>
              </w:sdtContent>
            </w:sdt>
            <w:sdt>
              <w:sdtPr>
                <w:alias w:val="28 str. 3 d."/>
                <w:tag w:val="part_854f58f0fa08404cb5da9e8d8a40b3fb"/>
                <w:lock w:val="sdtLocked"/>
                <w:richText/>
              </w:sdtPr>
              <w:sdtContent>
                <w:p w14:paraId="3B855325" w14:textId="1A0FA46B">
                  <w:pPr>
                    <w:spacing w:line="360" w:lineRule="auto"/>
                    <w:ind w:firstLine="709"/>
                    <w:jc w:val="both"/>
                    <w:rPr>
                      <w:bCs/>
                      <w:spacing w:val="-2"/>
                      <w:kern w:val="32"/>
                      <w:szCs w:val="24"/>
                    </w:rPr>
                  </w:pPr>
                  <w:sdt>
                    <w:sdtPr>
                      <w:alias w:val="Numeris"/>
                      <w:tag w:val="nr_854f58f0fa08404cb5da9e8d8a40b3fb"/>
                      <w:lock w:val="sdtLocked"/>
                      <w:richText/>
                    </w:sdtPr>
                    <w:sdtContent>
                      <w:r>
                        <w:rPr>
                          <w:bCs/>
                          <w:spacing w:val="-2"/>
                          <w:kern w:val="32"/>
                          <w:szCs w:val="24"/>
                        </w:rPr>
                        <w:t>3</w:t>
                      </w:r>
                    </w:sdtContent>
                  </w:sdt>
                  <w:r>
                    <w:rPr>
                      <w:bCs/>
                      <w:spacing w:val="-2"/>
                      <w:kern w:val="32"/>
                      <w:szCs w:val="24"/>
                    </w:rPr>
                    <w:t>. Lietuvos Respublikos elektros energetikos įstatymo 39</w:t>
                  </w:r>
                  <w:r>
                    <w:rPr>
                      <w:bCs/>
                      <w:spacing w:val="-2"/>
                      <w:kern w:val="32"/>
                      <w:szCs w:val="24"/>
                      <w:vertAlign w:val="superscript"/>
                    </w:rPr>
                    <w:t>1</w:t>
                  </w:r>
                  <w:r>
                    <w:rPr>
                      <w:bCs/>
                      <w:spacing w:val="-2"/>
                      <w:kern w:val="32"/>
                      <w:szCs w:val="24"/>
                    </w:rPr>
                    <w:t xml:space="preserve"> straipsnio 1 dalyje numatytas planas pirmą kartą turi būti paskelbtas ne vėliau kaip 2016 m. lapkričio 1 dieną.</w:t>
                  </w:r>
                </w:p>
              </w:sdtContent>
            </w:sdt>
            <w:sdt>
              <w:sdtPr>
                <w:alias w:val="28 str. 4 d."/>
                <w:tag w:val="part_8942f8af965f49cc82a6543f1ff4186a"/>
                <w:lock w:val="sdtLocked"/>
                <w:richText/>
              </w:sdtPr>
              <w:sdtContent>
                <w:p w14:paraId="65234ED9" w14:textId="1B177282">
                  <w:pPr>
                    <w:spacing w:line="360" w:lineRule="auto"/>
                    <w:ind w:firstLine="709"/>
                    <w:jc w:val="both"/>
                    <w:rPr>
                      <w:bCs/>
                      <w:spacing w:val="-2"/>
                      <w:kern w:val="32"/>
                      <w:szCs w:val="24"/>
                    </w:rPr>
                  </w:pPr>
                  <w:sdt>
                    <w:sdtPr>
                      <w:alias w:val="Numeris"/>
                      <w:tag w:val="nr_8942f8af965f49cc82a6543f1ff4186a"/>
                      <w:lock w:val="sdtLocked"/>
                      <w:richText/>
                    </w:sdtPr>
                    <w:sdtContent>
                      <w:r>
                        <w:rPr>
                          <w:bCs/>
                          <w:spacing w:val="-2"/>
                          <w:kern w:val="32"/>
                          <w:szCs w:val="24"/>
                        </w:rPr>
                        <w:t>4</w:t>
                      </w:r>
                    </w:sdtContent>
                  </w:sdt>
                  <w:r>
                    <w:rPr>
                      <w:bCs/>
                      <w:spacing w:val="-2"/>
                      <w:kern w:val="32"/>
                      <w:szCs w:val="24"/>
                    </w:rPr>
                    <w:t>. Šiame įstatyme išdėstytos Lietuvos Respublikos elektros energetikos įstatymo 75 straipsnio 3 dalies nuostatos dėl vienkartinių kompensacijų dydžio apskaičiavimo už servitutus, perdavimo sistemos ar skirstomųjų tinklų operatoriams tiesiant perdavimo, skirstomuosius tinklus ar įrengiant kitus elektros įrenginius tinklų operatoriui nuosavybės teise ar kitais teisėtais pagrindais nepriklausančioje žemėje ar kituose nekilnojamuosiuose daiktuose, taikomos taip pat ir atlyginant nuostolius dėl servitutų, nustatytų įstatymu iki šio įstatymo įsigaliojimo, skirtų elektros energetikos objektų ir įrenginių, esančių elektros energetikos objektus ir įrenginius valdančiai elektros energetikos įmonei nuosavybės teise ar kitais teisėtais pagrindais nepriklausančioje žemėje ar kituose nekilnojamuosiuose daiktuose, eksploatavimui, aptarnavimui, remontui, rekonstravimui, modernizavimui ir (ar) naudojimui užtikrinti, jeigu šie nuostoliai nebuvo atlyginti iki šio įstatymo įsigaliojimo. Vyriausybė, atsižvelgdama į preliminarų vienkartinių kompensacijų už nuostolius dėl iki šio įstatymo įsigaliojimo nustatytų servitutų dydį ir nuomonę apie jo įtaką elektros energijos tarifams, kuriuos Vyriausybei po konsultacijų su perdavimo sistemos ir skirstomųjų tinklų operatoriais pateikia Valstybinė kainų ir energetikos kontrolės komisija, iki 2017 m. gegužės 1 d. nustato tvarką, pagal kurią bus išmokamos kompensacijos šioje straipsnio dalyje nurodytų žemės ir kitų nekilnojamųjų daiktų savininkams.</w:t>
                  </w:r>
                  <w:r>
                    <w:rPr>
                      <w:rFonts w:ascii="TimesLT" w:hAnsi="TimesLT" w:cs="Arial"/>
                      <w:bCs/>
                      <w:kern w:val="32"/>
                      <w:szCs w:val="32"/>
                    </w:rPr>
                    <w:t xml:space="preserve"> </w:t>
                  </w:r>
                  <w:r>
                    <w:rPr>
                      <w:bCs/>
                      <w:spacing w:val="-2"/>
                      <w:kern w:val="32"/>
                      <w:szCs w:val="24"/>
                    </w:rPr>
                    <w:t>Nurodytos vienkartinės kompensacijos pradedamos mokėti 2017 m. gegužės 1 d. ir žemės ir kitų nekilnojamųjų daiktų savininkams išmokamos ne vėliau, kaip per 2 metus nuo prašymo dėl vienkartinės kompensacijos ar dėl kompensacijos peržiūrėjimo (padidėjus teisės aktais nustatomoms elektros tinklų apsaugos zonoms) pateikimo perdavimo sistemos ir (arba) skirstomųjų tinklų operatoriams dienos.</w:t>
                  </w:r>
                </w:p>
                <w:p w14:paraId="645488C4" w14:textId="77777777">
                  <w:pPr>
                    <w:spacing w:line="360" w:lineRule="auto"/>
                    <w:ind w:firstLine="709"/>
                    <w:jc w:val="both"/>
                    <w:rPr>
                      <w:bCs/>
                      <w:spacing w:val="-2"/>
                      <w:kern w:val="32"/>
                      <w:szCs w:val="24"/>
                    </w:rPr>
                  </w:pPr>
                </w:p>
                <w:p w14:paraId="364292C9" w14:textId="77777777">
                  <w:pPr>
                    <w:spacing w:line="360" w:lineRule="auto"/>
                    <w:ind w:firstLine="709"/>
                    <w:jc w:val="both"/>
                    <w:rPr>
                      <w:bCs/>
                      <w:spacing w:val="-2"/>
                      <w:kern w:val="32"/>
                      <w:szCs w:val="24"/>
                    </w:rPr>
                  </w:pPr>
                </w:p>
              </w:sdtContent>
            </w:sdt>
          </w:sdtContent>
        </w:sdt>
        <w:sdt>
          <w:sdtPr>
            <w:alias w:val="signatura"/>
            <w:tag w:val="part_d732fb50d00b4c4e844e752e3535dd40"/>
            <w:lock w:val="sdtLocked"/>
            <w:richText/>
          </w:sdtPr>
          <w:sdtContent>
            <w:p w14:paraId="24F007C8" w14:textId="77777777">
              <w:pPr>
                <w:spacing w:line="360" w:lineRule="auto"/>
                <w:rPr>
                  <w:bCs/>
                  <w:i/>
                  <w:spacing w:val="-2"/>
                  <w:kern w:val="32"/>
                  <w:szCs w:val="24"/>
                </w:rPr>
              </w:pPr>
              <w:r>
                <w:rPr>
                  <w:bCs/>
                  <w:i/>
                  <w:spacing w:val="-2"/>
                  <w:kern w:val="32"/>
                  <w:szCs w:val="24"/>
                </w:rPr>
                <w:t>Skelbiu šį Lietuvos Respublikos Seimo priimtą įstatymą.</w:t>
              </w:r>
            </w:p>
            <w:p w14:paraId="1348915E" w14:textId="77777777">
              <w:pPr>
                <w:spacing w:line="360" w:lineRule="auto"/>
                <w:rPr>
                  <w:bCs/>
                  <w:spacing w:val="-2"/>
                  <w:kern w:val="32"/>
                  <w:szCs w:val="24"/>
                </w:rPr>
              </w:pPr>
            </w:p>
            <w:p w14:paraId="408F446F" w14:textId="7530D36A">
              <w:pPr>
                <w:spacing w:line="360" w:lineRule="auto"/>
                <w:rPr>
                  <w:bCs/>
                  <w:kern w:val="32"/>
                  <w:szCs w:val="24"/>
                </w:rPr>
              </w:pPr>
              <w:r>
                <w:rPr>
                  <w:bCs/>
                  <w:spacing w:val="-2"/>
                  <w:kern w:val="32"/>
                  <w:szCs w:val="24"/>
                </w:rPr>
                <w:t>Respublikos 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4EADFA" w14:textId="77777777">
      <w:pPr>
        <w:rPr>
          <w:rFonts w:ascii="TimesLT" w:hAnsi="TimesLT" w:cs="Arial"/>
          <w:bCs/>
          <w:kern w:val="32"/>
          <w:szCs w:val="32"/>
        </w:rPr>
      </w:pPr>
      <w:r>
        <w:rPr>
          <w:rFonts w:ascii="TimesLT" w:hAnsi="TimesLT" w:cs="Arial"/>
          <w:bCs/>
          <w:kern w:val="32"/>
          <w:szCs w:val="32"/>
        </w:rPr>
        <w:separator/>
      </w:r>
    </w:p>
  </w:endnote>
  <w:endnote w:type="continuationSeparator" w:id="0">
    <w:p w14:paraId="3DA702C5" w14:textId="77777777">
      <w:pPr>
        <w:rPr>
          <w:rFonts w:ascii="TimesLT" w:hAnsi="TimesLT" w:cs="Arial"/>
          <w:bCs/>
          <w:kern w:val="32"/>
          <w:szCs w:val="32"/>
        </w:rPr>
      </w:pPr>
      <w:r>
        <w:rPr>
          <w:rFonts w:ascii="TimesLT" w:hAnsi="TimesLT" w:cs="Arial"/>
          <w:bCs/>
          <w:kern w:val="32"/>
          <w:szCs w:val="3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C596A" w14:textId="77777777">
    <w:pPr>
      <w:tabs>
        <w:tab w:val="center" w:pos="4819"/>
        <w:tab w:val="right" w:pos="9638"/>
      </w:tabs>
      <w:rPr>
        <w:rFonts w:ascii="TimesLT" w:hAnsi="TimesLT" w:cs="Arial"/>
        <w:bCs/>
        <w:kern w:val="32"/>
        <w:szCs w:val="3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74735D" w14:textId="77777777">
    <w:pPr>
      <w:tabs>
        <w:tab w:val="center" w:pos="4819"/>
        <w:tab w:val="right" w:pos="9638"/>
      </w:tabs>
      <w:rPr>
        <w:rFonts w:ascii="TimesLT" w:hAnsi="TimesLT" w:cs="Arial"/>
        <w:bCs/>
        <w:kern w:val="32"/>
        <w:szCs w:val="3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534F96" w14:textId="77777777">
    <w:pPr>
      <w:tabs>
        <w:tab w:val="center" w:pos="4819"/>
        <w:tab w:val="right" w:pos="9638"/>
      </w:tabs>
      <w:rPr>
        <w:rFonts w:ascii="TimesLT" w:hAnsi="TimesLT" w:cs="Arial"/>
        <w:bCs/>
        <w:kern w:val="32"/>
        <w:szCs w:val="3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523A23" w14:textId="77777777">
      <w:pPr>
        <w:rPr>
          <w:rFonts w:ascii="TimesLT" w:hAnsi="TimesLT" w:cs="Arial"/>
          <w:bCs/>
          <w:kern w:val="32"/>
          <w:szCs w:val="32"/>
        </w:rPr>
      </w:pPr>
      <w:r>
        <w:rPr>
          <w:rFonts w:ascii="TimesLT" w:hAnsi="TimesLT" w:cs="Arial"/>
          <w:bCs/>
          <w:kern w:val="32"/>
          <w:szCs w:val="32"/>
        </w:rPr>
        <w:separator/>
      </w:r>
    </w:p>
  </w:footnote>
  <w:footnote w:type="continuationSeparator" w:id="0">
    <w:p w14:paraId="7895CA12" w14:textId="77777777">
      <w:pPr>
        <w:rPr>
          <w:rFonts w:ascii="TimesLT" w:hAnsi="TimesLT" w:cs="Arial"/>
          <w:bCs/>
          <w:kern w:val="32"/>
          <w:szCs w:val="32"/>
        </w:rPr>
      </w:pPr>
      <w:r>
        <w:rPr>
          <w:rFonts w:ascii="TimesLT" w:hAnsi="TimesLT" w:cs="Arial"/>
          <w:bCs/>
          <w:kern w:val="32"/>
          <w:szCs w:val="3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AE7D53" w14:textId="77777777">
    <w:pPr>
      <w:tabs>
        <w:tab w:val="center" w:pos="4819"/>
        <w:tab w:val="right" w:pos="9638"/>
      </w:tabs>
      <w:rPr>
        <w:rFonts w:ascii="TimesLT" w:hAnsi="TimesLT" w:cs="Arial"/>
        <w:bCs/>
        <w:kern w:val="32"/>
        <w:szCs w:val="3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3D941D" w14:textId="77777777">
    <w:pPr>
      <w:tabs>
        <w:tab w:val="center" w:pos="4819"/>
        <w:tab w:val="right" w:pos="9638"/>
      </w:tabs>
      <w:rPr>
        <w:rFonts w:ascii="TimesLT" w:hAnsi="TimesLT" w:cs="Arial"/>
        <w:bCs/>
        <w:kern w:val="32"/>
        <w:szCs w:val="3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519BA4" w14:textId="1C7409DE">
    <w:pPr>
      <w:tabs>
        <w:tab w:val="center" w:pos="4819"/>
        <w:tab w:val="right" w:pos="9638"/>
      </w:tabs>
      <w:rPr>
        <w:rFonts w:ascii="TimesLT" w:hAnsi="TimesLT" w:cs="Arial"/>
        <w:bCs/>
        <w:kern w:val="32"/>
        <w:szCs w:val="3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A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D9DE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95587614">
      <w:bodyDiv w:val="1"/>
      <w:marLeft w:val="0"/>
      <w:marRight w:val="0"/>
      <w:marTop w:val="0"/>
      <w:marBottom w:val="0"/>
      <w:divBdr>
        <w:top w:val="none" w:sz="0" w:space="0" w:color="auto"/>
        <w:left w:val="none" w:sz="0" w:space="0" w:color="auto"/>
        <w:bottom w:val="none" w:sz="0" w:space="0" w:color="auto"/>
        <w:right w:val="none" w:sz="0" w:space="0" w:color="auto"/>
      </w:divBdr>
    </w:div>
    <w:div w:id="377163665">
      <w:bodyDiv w:val="1"/>
      <w:marLeft w:val="0"/>
      <w:marRight w:val="0"/>
      <w:marTop w:val="0"/>
      <w:marBottom w:val="0"/>
      <w:divBdr>
        <w:top w:val="none" w:sz="0" w:space="0" w:color="auto"/>
        <w:left w:val="none" w:sz="0" w:space="0" w:color="auto"/>
        <w:bottom w:val="none" w:sz="0" w:space="0" w:color="auto"/>
        <w:right w:val="none" w:sz="0" w:space="0" w:color="auto"/>
      </w:divBdr>
    </w:div>
    <w:div w:id="569385723">
      <w:bodyDiv w:val="1"/>
      <w:marLeft w:val="0"/>
      <w:marRight w:val="0"/>
      <w:marTop w:val="0"/>
      <w:marBottom w:val="0"/>
      <w:divBdr>
        <w:top w:val="none" w:sz="0" w:space="0" w:color="auto"/>
        <w:left w:val="none" w:sz="0" w:space="0" w:color="auto"/>
        <w:bottom w:val="none" w:sz="0" w:space="0" w:color="auto"/>
        <w:right w:val="none" w:sz="0" w:space="0" w:color="auto"/>
      </w:divBdr>
    </w:div>
    <w:div w:id="1051884425">
      <w:bodyDiv w:val="1"/>
      <w:marLeft w:val="0"/>
      <w:marRight w:val="0"/>
      <w:marTop w:val="0"/>
      <w:marBottom w:val="0"/>
      <w:divBdr>
        <w:top w:val="none" w:sz="0" w:space="0" w:color="auto"/>
        <w:left w:val="none" w:sz="0" w:space="0" w:color="auto"/>
        <w:bottom w:val="none" w:sz="0" w:space="0" w:color="auto"/>
        <w:right w:val="none" w:sz="0" w:space="0" w:color="auto"/>
      </w:divBdr>
    </w:div>
    <w:div w:id="1117682430">
      <w:bodyDiv w:val="1"/>
      <w:marLeft w:val="225"/>
      <w:marRight w:val="225"/>
      <w:marTop w:val="0"/>
      <w:marBottom w:val="0"/>
      <w:divBdr>
        <w:top w:val="none" w:sz="0" w:space="0" w:color="auto"/>
        <w:left w:val="none" w:sz="0" w:space="0" w:color="auto"/>
        <w:bottom w:val="none" w:sz="0" w:space="0" w:color="auto"/>
        <w:right w:val="none" w:sz="0" w:space="0" w:color="auto"/>
      </w:divBdr>
      <w:divsChild>
        <w:div w:id="12434911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grindine" DocPartId="a928f4bd5374490cb339cf8609e5beda" PartId="62115727e71048a39f5d49ea1254c89a">
    <Part Type="straipsnis" Nr="1" Abbr="1 str." Title="2 straipsnio pakeitimas" DocPartId="62d4b4f162bc492cb3d5fc84dc455a5e" PartId="3113f4a739744d31906b32b7e6c887de">
      <Part Type="strDalis" Nr="1" Abbr="1 str. 1 d." DocPartId="f671f768d60e453abd9a6f2a279acf7d" PartId="c3c06552543e46309d4b1203d013c81b">
        <Part Type="citata" DocPartId="fc0df6cfad5847c9a38e5be8755447d6" PartId="1ef25998641742e79f7ba403f7abadf0">
          <Part Type="strDalis" Nr="9" Abbr="9 d." DocPartId="e07ea344347544a6949f390d4ba76e4b" PartId="4fe6874bb5dc4dc6bd14dc0965c9cb32"/>
        </Part>
      </Part>
      <Part Type="strDalis" Nr="2" Abbr="1 str. 2 d." DocPartId="062f76ca74c0448fbf6b19e170f99be3" PartId="93d9af93b66d40e88c888a5e813299dd">
        <Part Type="citata" DocPartId="f15bf45c77754f8c8f5db72567aabfa4" PartId="ea8620a2194844aca1c3956a2b11ed98">
          <Part Type="strDalis" Nr="20" Abbr="20 d." DocPartId="eee4de8d5f274923adf280b40b67e926" PartId="9b69ec1a61614a118b636972e5eb6c02"/>
        </Part>
      </Part>
      <Part Type="strDalis" Nr="3" Abbr="1 str. 3 d." DocPartId="e594c0703c5141abb24cf3d0aab0f61f" PartId="92c5f25a992144dea8aeffe6b776802c">
        <Part Type="citata" DocPartId="b8a9e76ee7d943588b61a073e34e29c5" PartId="f6c05a1a41364e34a995609f5ab043fc">
          <Part Type="strDalis" Nr="32" Abbr="32 d." DocPartId="4ecfb153aa9142a4891854e45c1efe04" PartId="b3f6b03c465a42a185b9e0b6ec5b8291"/>
        </Part>
      </Part>
      <Part Type="strDalis" Nr="4" Abbr="1 str. 4 d." DocPartId="2858a1b6385047b9b8163900c10a1832" PartId="fe972621bf484d328b6f494879106a29"/>
      <Part Type="strDalis" Nr="5" Abbr="1 str. 5 d." DocPartId="8a55c22f5ad941b89035aac137e927f6" PartId="e6316a5de8e341ec9f05e9e44ff48440">
        <Part Type="citata" DocPartId="6427917e728c4878b49675e5990c07b7" PartId="6670df6c76c6479b8fa20c1b67622e7b">
          <Part Type="strDalis" Nr="54" Abbr="54 d." DocPartId="da698d9e9d6945d0abe0117d553264a2" PartId="0d3a688ab4c84fc9ab996ac019e27fbd"/>
        </Part>
      </Part>
    </Part>
    <Part Type="straipsnis" Nr="2" Abbr="2 str." Title="3 straipsnio pakeitimas" DocPartId="d789410cb84e48eb8826e764e49d867b" PartId="213d59f6a9874435b83e4c1f856b2af6">
      <Part Type="strDalis" Nr="1" Abbr="2 str. 1 d." DocPartId="3c41e2ceafa44449b3d0f7fa550e4ce9" PartId="5dbc1732561e4b0aa2a3d6a29aca5cf5">
        <Part Type="citata" DocPartId="daddf327e7b94b50bcb3a5740f8519c8" PartId="2551af5d9bcd4ebfb9033f86d2b79d6e">
          <Part Type="strPunktas" Nr="5" Abbr="5 p." DocPartId="02ccf4d1ae9b49618186c5c918cf9930" PartId="7027d258f3394bb6a21f8f5619fb27cf"/>
        </Part>
      </Part>
    </Part>
    <Part Type="straipsnis" Nr="3" Abbr="3 str." Title="4 straipsnio pakeitimas" DocPartId="b4533d3ad1e04d43a0b17bdd75f73949" PartId="03d0d0e5d2cd48189d7ff434bcd5868e">
      <Part Type="strDalis" Nr="1" Abbr="3 str. 1 d." DocPartId="06103c76fdb54f62b49cefb19a12ea35" PartId="51aa56a3ba46437b82b2813260e2bb49">
        <Part Type="citata" DocPartId="bdf7b28c3a6f4919ae8bf4178f57679d" PartId="1dc4a94359b242a9b5b14346fdf2e3f0">
          <Part Type="strPunktas" Nr="5" Abbr="5 p." DocPartId="c9606ad9f8ff43bbb2f11cab50e3d551" PartId="845240cdd5ca4b0aaa4102f3f91187ef"/>
        </Part>
      </Part>
      <Part Type="strDalis" Nr="2" Abbr="3 str. 2 d." DocPartId="8bde58d5385b4040b85e2a0a88a28548" PartId="b8f7e36c62484ba7b94321968b5b65df">
        <Part Type="citata" DocPartId="a4ab0810285a473788223fbf41f85ca4" PartId="12ecad9d436c4fdc968ee130ebe301a8">
          <Part Type="strPunktas" Nr="6" Abbr="6 p." DocPartId="a6c80b6506874dde959b22a884bdbf40" PartId="d5c8464031d245459003014004494cb8"/>
        </Part>
      </Part>
    </Part>
    <Part Type="straipsnis" Nr="4" Abbr="4 str." Title="6 straipsnio pakeitimas" DocPartId="3aae5e477489494b82eed316cc6ec0ce" PartId="0264fdda6e0b40479427755b100fda40">
      <Part Type="strDalis" Nr="1" Abbr="4 str. 1 d." DocPartId="f1dae3093d63432ca4608b7a05053c83" PartId="45800357abe847e0aa777c68a03b53a2">
        <Part Type="citata" DocPartId="13ed43fede3f449bae48e674543d23fd" PartId="eb892be023cc4882b31bade6d7bae827">
          <Part Type="strPunktas" Nr="5" Abbr="5 p." DocPartId="518f43c2169c42788ddb64997a5ff8cc" PartId="bdf6cb9a102a47bb96dcafec1aa4507d"/>
        </Part>
      </Part>
      <Part Type="strDalis" Nr="2" Abbr="4 str. 2 d." DocPartId="be0d5de9a8964ad3b10e794887c9a123" PartId="dbe99563a47f4217bdcd1a8331dddfe9">
        <Part Type="citata" DocPartId="bfd7306844f04874b890cfb97bf683ea" PartId="78d18def3e0f4817b75e809899b80f78">
          <Part Type="strPunktas" Nr="6" Abbr="6 p." DocPartId="af40f0a2341045a1a5c38994f36b2f8d" PartId="ce7db8d6168445868858a7ed1410294a"/>
        </Part>
      </Part>
      <Part Type="strDalis" Nr="3" Abbr="4 str. 3 d." DocPartId="707ad569bc7444db8fab6a6b5d2798af" PartId="0b640965cd304bbbb92ca8ca16940d17">
        <Part Type="citata" DocPartId="d5999bf4898a455e975e8355fe005221" PartId="a5a152b3201a4280a6d508932a7673e1">
          <Part Type="strPunktas" Nr="9" Abbr="9 p." DocPartId="0f3dbc2e537949ce8c1efe6aa17422a9" PartId="154771bc045845c3a57b4d39d01c8ede"/>
        </Part>
      </Part>
      <Part Type="strDalis" Nr="4" Abbr="4 str. 4 d." DocPartId="e4facef2b76d444f8158a96f55f4cf3a" PartId="61e96bfb079d4a08b1fb07d091fcc940"/>
      <Part Type="strDalis" Nr="5" Abbr="4 str. 5 d." DocPartId="b7cc0c35540740baa5543ccac3748f00" PartId="947f7cee5a2f4b6cb44e64e9f341d96b">
        <Part Type="citata" DocPartId="709ece7c04f54990a797c455787b7a81" PartId="98a433bd56fc465c8e30d24391741a50">
          <Part Type="strPunktas" Nr="2" Abbr="2 p." DocPartId="e3b5a03fee0143b1b08f81ba6d87b523" PartId="8f2efbcdf354451faa2dc3aabdfe8645"/>
        </Part>
      </Part>
    </Part>
    <Part Type="straipsnis" Nr="5" Abbr="5 str." Title="7 straipsnio pakeitimas" DocPartId="d075b65a4c2d4fc292e0d3187eacafb5" PartId="f1d3384b21ce4ed286eb05b1ac5c19ff">
      <Part Type="strDalis" Nr="1" Abbr="5 str. 1 d." DocPartId="4554b3b101a24c23b09b11e9f458b80b" PartId="86b16ad96d7249d1a1e4fa10860f2f1d">
        <Part Type="citata" DocPartId="a4fe49b40b344a28a667a605996a6844" PartId="4cf100f35d174495ba5332c9129860f6">
          <Part Type="strPunktas" Nr="3" Abbr="3 p." DocPartId="b03cd13e84d440fa9566139d2f962aef" PartId="53240c84af2a49338169249b9764a242"/>
        </Part>
      </Part>
    </Part>
    <Part Type="straipsnis" Nr="6" Abbr="6 str." Title="9 straipsnio pakeitimas" DocPartId="d2bc8eda71db4f0a8c57e29ad6e5e176" PartId="7d6fa3c82dc048108c22e7536d4cbb3e">
      <Part Type="strDalis" Nr="1" Abbr="6 str. 1 d." DocPartId="ba833762ea2a497d891006bbd39198bc" PartId="7f33e64e898f456681d5f6b6fa0b08fa">
        <Part Type="citata" DocPartId="f01e69aae51a4201b80b4447b74a47c8" PartId="d0c22fa635ce45d1846bcedc15aa1d5a">
          <Part Type="strPunktas" Nr="21" Abbr="21 p." DocPartId="d3ba45bc7fdf4a8bbb5ee79b9229be03" PartId="af91deae7fb24ecabe3207ad84269cfd"/>
        </Part>
      </Part>
      <Part Type="strDalis" Nr="2" Abbr="6 str. 2 d." DocPartId="949d14a07b17450ab0e841b0953fef43" PartId="117b7f5f2b04499992842ab373ce08f2"/>
    </Part>
    <Part Type="straipsnis" Nr="7" Abbr="7 str." Title="10 straipsnio pakeitimas" DocPartId="86a73b7716e94f5286ba4ead1a955da3" PartId="6eb1740ca0bf4b9494484e4a56ccc1c9">
      <Part Type="strDalis" Nr="1" Abbr="7 str. 1 d." DocPartId="17052881bbed4c3191faab74cfa3a463" PartId="3b4ca92add544ecba3322674dc57a596">
        <Part Type="citata" DocPartId="8cd61e02c9cb4bf18cbb32e4df8fff3d" PartId="1c47259d9bf646f796a685906884f059">
          <Part Type="strPunktas" Nr="2" Abbr="2 p." DocPartId="0ed57e726d6f49579838ef894caec72c" PartId="99c84e28772f4ce6ba0a3eb212b0751c"/>
        </Part>
      </Part>
      <Part Type="strDalis" Nr="2" Abbr="7 str. 2 d." DocPartId="81e22833331441289ba4ae432c04c79b" PartId="b6d09ea8387f4dcb8f85f4011a7c610d">
        <Part Type="citata" DocPartId="b17a7cf96b05492e9c3a9c87dda1f4ee" PartId="4a47ca85c1664c71b2af01d909d5f75e">
          <Part Type="strPunktas" Nr="3" Abbr="3 p." DocPartId="02d83f4321224a30b61230f01e1a4dbd" PartId="e1313ebd3a4242af98476f674e3c177a"/>
        </Part>
      </Part>
    </Part>
    <Part Type="straipsnis" Nr="8" Abbr="8 str." Title="18 straipsnio pakeitimas" DocPartId="339d127f6bdf4f6c8aaa6357e293f3b8" PartId="88ab7e522f4a43a2878818f5b83f7ff3">
      <Part Type="strDalis" Nr="1" Abbr="8 str. 1 d." DocPartId="05d4d15b9cb745ce908e63b748822691" PartId="af69b6d79e084fdd8e77ddc193d3cb7a">
        <Part Type="citata" DocPartId="914805cb52424fa28cf783481db7e13b" PartId="92aa3c3534e14c109de882ce123b17bd">
          <Part Type="strDalis" Nr="1" Abbr="1 d." DocPartId="151c99dfd6ff446487f38db0ddbc2b01" PartId="a9c469bb686b468f9350131c9c7282d1"/>
        </Part>
      </Part>
    </Part>
    <Part Type="straipsnis" Nr="9" Abbr="9 str." Title="31 straipsnio pakeitimas" DocPartId="2b7a207b66854222ae7d50e3b846d629" PartId="924f25bfb951471a8e7c0a6b1288d65e">
      <Part Type="strDalis" Nr="1" Abbr="9 str. 1 d." DocPartId="a819f0d180fe4774a7f1b992e9669393" PartId="9fff3e2b633f4ab8b431ea6b0f3e5e8b">
        <Part Type="citata" DocPartId="dd9ec225101c44879698f524eaa5d82d" PartId="d0321ebae90a4c38a3c4c52f39c061e8">
          <Part Type="strPunktas" Nr="3" Abbr="3 p." DocPartId="55aa6c89869543549f971cff587c3330" PartId="507752f38fef4c6c9dc735faf5321f1e"/>
        </Part>
      </Part>
      <Part Type="strDalis" Nr="2" Abbr="9 str. 2 d." DocPartId="5b355eeb4f584943bc374302b1acf0ae" PartId="cbc69fa75afa443ea5bf9c090ecad1a8">
        <Part Type="citata" DocPartId="b2a3ff1e0b9f4a0fbb58eef7f4be2abf" PartId="688d49201b10490a86e5595d3e39906a">
          <Part Type="strPunktas" Nr="5" Abbr="5 p." DocPartId="ef7f0772787c4508ad26944ccd5f809b" PartId="bc977dc8e3f5459e9bb97727444aeea4"/>
        </Part>
      </Part>
    </Part>
    <Part Type="straipsnis" Nr="10" Abbr="10 str." Title="34 straipsnio pakeitimas" DocPartId="d7af742f74274f018d5d56e7784cd4e6" PartId="59bdf183e1e843538b32252728f0c7c1">
      <Part Type="strDalis" Nr="1" Abbr="10 str. 1 d." DocPartId="c0021f1b93fc4996b06c069dbe3183d7" PartId="5e5b2a1309684d1885ece40b3cf98d02">
        <Part Type="citata" DocPartId="9229976c9946460ea57c100bfe17c269" PartId="6c3efdc23a1345f8b012a084d5dea080">
          <Part Type="straipsnis" Nr="34" Abbr="34 str." Title="Atsiskaitymo už elektros energijos persiuntimą perdavimo tinklais garantijos" DocPartId="082e30a3704d4e9db476f1deac72fefc" PartId="5ba00965c6c84095805d931aa77236cf">
            <Part Type="strDalis" Nr="1" Abbr="34 str. 1 d." DocPartId="529e4b3faa6b4223a742008ae51b703d" PartId="b08904dd52804b9783c97c0eb4066c53"/>
          </Part>
        </Part>
      </Part>
    </Part>
    <Part Type="straipsnis" Nr="11" Abbr="11 str." Title="39 straipsnio pakeitimas" DocPartId="73abee73fa054da7a51192f9132d7f5c" PartId="9820f2ca85e94706bac574c29be06e3d">
      <Part Type="strDalis" Nr="1" Abbr="11 str. 1 d." DocPartId="d558caa197804baa90714b8e941b36c2" PartId="b4aed20c38c645f686dde6a00f8d0f44">
        <Part Type="citata" DocPartId="cd4787dcc8f94c1db77748fb878e1ad0" PartId="0b574f080b18460396052a776ef26db0">
          <Part Type="strPunktas" Nr="2" Abbr="2 p." DocPartId="9edca96a1d924655aedc2ac451e16e36" PartId="317d02816df042329545273e24344bd6"/>
        </Part>
      </Part>
      <Part Type="strDalis" Nr="2" Abbr="11 str. 2 d." DocPartId="a0b3d73c94f84719b326512e70b1593c" PartId="496493a878f648abb1422ff5c49442c9">
        <Part Type="citata" DocPartId="d23d2288efac42c8ac7a033973401e0f" PartId="6eca14e4f5fd45fbabd87b9c3f9f3550">
          <Part Type="strPunktas" Nr="4" Abbr="4 p." DocPartId="a057326d61394c349881e0afdd1518c7" PartId="32437f414caf4e9597824886c0101dfc"/>
        </Part>
      </Part>
    </Part>
    <Part Type="straipsnis" Nr="12" Abbr="12 str." Title="Įstatymo papildymas 39¹ straipsniu" DocPartId="6526f1598dd943778aa6426618fa3edb" PartId="93ac4e88d32d4d3784c8a01fca1afd59">
      <Part Type="strDalis" Nr="1" Abbr="12 str. 1 d." DocPartId="d6d83212a81a4f2abbcef78ab32678ec" PartId="67d2f8c143d74ea697107205031c5cf4">
        <Part Type="citata" DocPartId="5ee6be27d95d43238d37c453e26798e0" PartId="11993b481aa742d8a1704c38cdbce9c8">
          <Part Type="straipsnis" Nr="39-1" Abbr="39-1 str." Title="Skirstomųjų tinklų plėtros planavimas" DocPartId="2e6114f55e934551b331f88ce03400a6" PartId="bfa9ef4cebcc417eb6722a994234837c">
            <Part Type="strDalis" Nr="1" Abbr="39-1 str. 1 d." DocPartId="355560d5a4fc4f63bf3637e43491424f" PartId="cf676a860a734fbda9b22d6a2e833842"/>
            <Part Type="strDalis" Nr="2" Abbr="39-1 str. 2 d." DocPartId="4fa97a4831694b14908ffc5b4488ce30" PartId="c572bd7eb3a14bf281464b6434e9e9d1">
              <Part Type="strPunktas" Nr="1" Abbr="39-1 str. 2 d. 1 p." DocPartId="092dcd4b252d45df9d48f8294a06038a" PartId="05d6ed5fbd6749bf9886644b8ba541b1"/>
              <Part Type="strPunktas" Nr="2" Abbr="39-1 str. 2 d. 2 p." DocPartId="f51a349faa6f4cd7af6ca4a5f140e59d" PartId="d05d931000764df1acd3658fcb047183"/>
              <Part Type="strPunktas" Nr="3" Abbr="39-1 str. 2 d. 3 p." DocPartId="e176f0aec97d4e589d50d1f2741f3db8" PartId="8367fc69fb284c738f1127455fd40e37"/>
              <Part Type="strPunktas" Nr="4" Abbr="39-1 str. 2 d. 4 p." DocPartId="a8b4212896f04b9ea06f15859845931e" PartId="09ca9df1442c4c45971a8d8e40dee44f"/>
              <Part Type="strPunktas" Nr="5" Abbr="39-1 str. 2 d. 5 p." DocPartId="ce16522598a54374be1ddf53b79d0878" PartId="d523d21e7a244345a25be3f32e08c0f7"/>
            </Part>
            <Part Type="strDalis" Nr="3" Abbr="39-1 str. 3 d." DocPartId="090e096022eb43f4a46c98c9f3e6b571" PartId="25ca3dbe01114ea98562654d041e5cfa"/>
            <Part Type="strDalis" Nr="4" Abbr="39-1 str. 4 d." DocPartId="25fe5d8b4b184ecf876a1b4fc302a458" PartId="c1eb289e43714f7cb6b9c6b208bb2a02"/>
            <Part Type="strDalis" Nr="5" Abbr="39-1 str. 5 d." DocPartId="a61a88a14ee24ca2af2030b4832e164b" PartId="33941ebf219342a48800da96bc5d0a78"/>
            <Part Type="strDalis" Nr="6" Abbr="39-1 str. 6 d." DocPartId="df1c9c356800424a97fc8c166c6097f2" PartId="4ab6d5c5fb784e86b3475a1c3ebf8557"/>
          </Part>
        </Part>
      </Part>
    </Part>
    <Part Type="straipsnis" Nr="13" Abbr="13 str." Title="40 straipsnio pakeitimas" DocPartId="2268e8164f7048f1a747747ecd7d5077" PartId="bd14f04246514e4db105f6b4850ae448">
      <Part Type="strDalis" Nr="1" Abbr="13 str. 1 d." DocPartId="7ec420483fdb44679a33801ea1ebb3bf" PartId="e723244659b84160a8afb31ed19b774a">
        <Part Type="citata" DocPartId="ba4ef7a1259947f79eeab2b81ce811a6" PartId="2779f72f68764246bfbde5d96d647077">
          <Part Type="straipsnis" Nr="40" Abbr="40 str." Title="Atsiskaitymo už elektros energijos persiuntimą skirstomaisiais tinklais garantijos" DocPartId="2a5d22218ea84184ab2f03aabbf63747" PartId="0d02c5dbd41c42aebf1eea6e86c14ae0">
            <Part Type="strDalis" Nr="1" Abbr="40 str. 1 d." DocPartId="844dd068b64945af8de93000caf7bfdb" PartId="8ae96769f8314034a7eef48bef271784"/>
          </Part>
        </Part>
      </Part>
    </Part>
    <Part Type="straipsnis" Nr="14" Abbr="14 str." Title="41 straipsnio pakeitimas" DocPartId="81c585a517b149e888b85f07fe785f59" PartId="d3e3776009da4ef8b5a79a62dec73290">
      <Part Type="strDalis" Nr="1" Abbr="14 str. 1 d." DocPartId="f8fcb20b3af748a49b5740eb8804f3cb" PartId="047c47d7edd1466aaeb190202ffe60fa">
        <Part Type="citata" DocPartId="ba6f24db94ed47c99e4bd747b88ae5b5" PartId="0a4d57e1c14d410183b0279328b7c49b">
          <Part Type="strDalis" Nr="3" Abbr="3 d." DocPartId="2a2f0daf57e54c5cb05a12446a8bbafb" PartId="5680f8650ea8448a8ec4eca4a43981e0"/>
        </Part>
      </Part>
    </Part>
    <Part Type="straipsnis" Nr="15" Abbr="15 str." Title="43 straipsnio pakeitimas" DocPartId="d78a6bf219a54bfd9225da1888e49057" PartId="569d04fcc1d04693a9d729235583a854">
      <Part Type="strDalis" Nr="1" Abbr="15 str. 1 d." DocPartId="796d90a1209248d4b781909feeb1f56b" PartId="e9970c2859034c758b344909124b8fa4">
        <Part Type="citata" DocPartId="58b12e2f6eac46a8938a0f72a4ae1a06" PartId="5e880050647c4ccbb6f172e15f8994da">
          <Part Type="strDalis" Nr="2" Abbr="2 d." DocPartId="c6a0e24b57ea4d2b86d33dd7f9e29cec" PartId="0215821663444ad19a92296652eecaac"/>
        </Part>
      </Part>
    </Part>
    <Part Type="straipsnis" Nr="16" Abbr="16 str." Title="44 straipsnio pakeitimas" DocPartId="1271a6ce604f4cb8919faf61ba7d629a" PartId="9a841fff306d44f6ab6653096e8e7f32">
      <Part Type="strDalis" Nr="1" Abbr="16 str. 1 d." DocPartId="3e10f6261d7d4006824ad4a6e7a68336" PartId="ae4b263dd4eb4141be5f9e69989389ea">
        <Part Type="citata" DocPartId="eb2cc913de634333b52df4d3bc375878" PartId="cb4524cc91714c1aaa29271d03f63d7b">
          <Part Type="strPunktas" Nr="1" Abbr="1 p." DocPartId="8a1d49501b2b4077808212970426fb66" PartId="2564eea2e4a44a47a6a0a31b40ed1b4e"/>
        </Part>
      </Part>
      <Part Type="strDalis" Nr="2" Abbr="16 str. 2 d." DocPartId="5c2996c5fa074cd19ed37aea430e4b77" PartId="e5590faa44ab4d779ee838a615cfcdf7">
        <Part Type="citata" DocPartId="aef5c521fc9b4fa29e9706af807f1d92" PartId="fc16a03171754988b73456d37c6474cc">
          <Part Type="strDalis" Nr="3" Abbr="3 d." DocPartId="69aee04488f649d8a9ad59cfee01e6f6" PartId="a3f4ca34e034466f8e70755528e90f68">
            <Part Type="strPunktas" Nr="1" Abbr="3 d. 1 p." DocPartId="5a858f11447b4fcba6e5811a63852325" PartId="f62b78e9438a47f89c8aef26c56f759f"/>
            <Part Type="strPunktas" Nr="2" Abbr="3 d. 2 p." DocPartId="a51d36bd633547389cd0ff1350c98fbb" PartId="12121318a2f4436c8f799973af7e20ed"/>
            <Part Type="strPunktas" Nr="3" Abbr="3 d. 3 p." DocPartId="424427c9b3454fd9a36fc5400fe36a04" PartId="684ba5e3c59745f69f2e8c427695aadc"/>
            <Part Type="strPunktas" Nr="4" Abbr="3 d. 4 p." DocPartId="efcf7d6286584c1398d0818ab0833990" PartId="d707876e4fb3430b9ce05f3856a25de3"/>
          </Part>
        </Part>
      </Part>
      <Part Type="strDalis" Nr="3" Abbr="16 str. 3 d." DocPartId="c2d5e12c060e475691e72ab948996270" PartId="965134903c6d4284a9c52f311966f953">
        <Part Type="citata" DocPartId="b3691991b5c44670825cd16c62d07eea" PartId="699ab689037b4b4f89764d2fb9aa0d7e">
          <Part Type="strDalis" Nr="4" Abbr="4 d." DocPartId="a0e2c69982dc462b8039bbdc3f5c0a77" PartId="212d2d644d144e3d93277d563cb003f1"/>
        </Part>
      </Part>
      <Part Type="strDalis" Nr="4" Abbr="16 str. 4 d." DocPartId="9a59ed42ef3e40a6a82819365798b490" PartId="0667d7559cb040bc86e6b167591774a8"/>
    </Part>
    <Part Type="straipsnis" Nr="17" Abbr="17 str." Title="49 straipsnio pakeitimas" DocPartId="2e31d5c6896a4743aac07ad1d3cce8ea" PartId="e8c1b148c8284827a88fcb38514ea6a5">
      <Part Type="strDalis" Nr="1" Abbr="17 str. 1 d." DocPartId="07dffd1339254256b5fa0e75fe0efc0d" PartId="8325dc7e332e407cb7a250d0784936e4">
        <Part Type="citata" DocPartId="2c0e0fc8d8d74979ac3ee75b9fb20d7a" PartId="391890b49461488b8d5c6a9c50cb41ee">
          <Part Type="strPunktas" Nr="5" Abbr="5 p." DocPartId="dcf2639273da4a428f7502230020a332" PartId="b958e65e138149ca9edc7c623f40467b"/>
        </Part>
      </Part>
      <Part Type="strDalis" Nr="2" Abbr="17 str. 2 d." DocPartId="23685792aa7c47d9b7987f0b2edbfcac" PartId="8c8a25b887ef4a7c88f3e63801e71880"/>
    </Part>
    <Part Type="straipsnis" Nr="18" Abbr="18 str." Title="51 straipsnio pakeitimas" DocPartId="842020f66ae04135b26c45c9eb002ac1" PartId="96c509fc4cd84e178b35bde6f4372be6">
      <Part Type="strDalis" Nr="1" Abbr="18 str. 1 d." DocPartId="331e1890c98f49339e4d6e37ff1737ad" PartId="5985c21b29dc4d52b827ef12a6d51003">
        <Part Type="citata" DocPartId="193cc5c2443a470fb5f93966b8d2707d" PartId="8c71d3494a3f4a0aace1d0b41c734ab8">
          <Part Type="strPunktas" Nr="2" Abbr="2 p." DocPartId="17c513ddf6d74a2d87c4d5884250be28" PartId="87eae78c30734d37b69a4c3400492864"/>
        </Part>
      </Part>
      <Part Type="strDalis" Nr="2" Abbr="18 str. 2 d." DocPartId="464cc953fb00493fb0e92f9f6b02614f" PartId="7a7532b68b8f489f97f10a89262e0689">
        <Part Type="citata" DocPartId="ac392194250741dd92af397fad7ec53f" PartId="2762adc6873b4327aa6c006731c19be0">
          <Part Type="strDalis" Nr="4" Abbr="4 d." DocPartId="8e4d95c3e376475e84fa2d7f84fcf425" PartId="d2cbff7a08b1488996f3409cd497f115">
            <Part Type="strPunktas" Nr="1" Abbr="4 d. 1 p." DocPartId="ededd72772ce4ef485f45c5d97fc8e74" PartId="c7e6709a96c44ced8ca31fb011d10567"/>
            <Part Type="strPunktas" Nr="2" Abbr="4 d. 2 p." DocPartId="90d0508d73a94bdb96955f635a21e3c2" PartId="69737abe39484ab8884a6017f2e7854e"/>
            <Part Type="strPunktas" Nr="3" Abbr="4 d. 3 p." DocPartId="2bf1a7acef2745a9a7f952c813a47436" PartId="9228ec5caead48d685f5db88400add20"/>
          </Part>
        </Part>
      </Part>
      <Part Type="strDalis" Nr="3" Abbr="18 str. 3 d." DocPartId="ef2706f3f6f14c58a5e3ad535cca8c60" PartId="f35bdb09db884e659be6676f0da38c24">
        <Part Type="citata" DocPartId="77d4e4c428b644258abb0fd7f2a0d981" PartId="3e9bf69e50c94c41be24663da49eca47">
          <Part Type="strDalis" Nr="5" Abbr="5 d." DocPartId="d0a3cd9fcc3b4395939fd22bde2f1d13" PartId="887465d78e3f42f1bc41ff5e705823ef"/>
        </Part>
      </Part>
      <Part Type="strDalis" Nr="4" Abbr="18 str. 4 d." DocPartId="d4197ea1a74e43ca9628af8d4e51530c" PartId="90eaa3d2e391444788aa74b8da40be6c"/>
    </Part>
    <Part Type="straipsnis" Nr="19" Abbr="19 str." Title="52 straipsnio pakeitimas" DocPartId="c930ef5828f24eb3b7cc9e44843f6cd7" PartId="e782211b337e4cc1aa5ff6b2dc34a0f0">
      <Part Type="strDalis" Nr="1" Abbr="19 str. 1 d." DocPartId="ec6a1003103d43ea871d9d0611f844d8" PartId="a1c3ef3baf574fa7a3a74d17955fb39b">
        <Part Type="citata" DocPartId="99b43d35bc664789900d382aac6f93e8" PartId="9ad4efdec47345b4b42de95cd9c4d433">
          <Part Type="strDalis" Nr="2" Abbr="2 d." DocPartId="32470bd57073447b82d140565f3975ae" PartId="42763665b778497ca4b7aab04d5a599e">
            <Part Type="strPunktas" Nr="1" Abbr="2 d. 1 p." DocPartId="11a1627d9d4e448db351cfe6c34ce2ae" PartId="7fb76df02f7c4d5b9a9d788f528ec213"/>
            <Part Type="strPunktas" Nr="2" Abbr="2 d. 2 p." DocPartId="995940ac9e6b42c3aa18febefa020a35" PartId="d1ee55fb1d0e4322a487145ac408a008"/>
            <Part Type="strPunktas" Nr="3" Abbr="2 d. 3 p." DocPartId="3fd476705e614418a23e848cce5ac989" PartId="8daba381070d4eebabf7daba789f6f97"/>
            <Part Type="strPunktas" Nr="4" Abbr="2 d. 4 p." DocPartId="58a4645dfd3e49a5a431596c30a45e1d" PartId="081cc0a997dd4386a6b7f752103acaa1"/>
            <Part Type="strPunktas" Nr="5" Abbr="2 d. 5 p." DocPartId="bcaf8a0243054bcb9e1136d1649244cf" PartId="165bd376d2144252a36c1456bec8f956"/>
            <Part Type="strPunktas" Nr="6" Abbr="2 d. 6 p." DocPartId="d293d8dd27544bc2be1e73efc88f7dfd" PartId="8b50f48e672c4c1d82289b57a6fb5898"/>
          </Part>
        </Part>
      </Part>
      <Part Type="strDalis" Nr="2" Abbr="19 str. 2 d." DocPartId="005c87135b3a479fbac5a41c36d4497b" PartId="fb0927eb479a43ce8f657afff72d4004"/>
    </Part>
    <Part Type="straipsnis" Nr="20" Abbr="20 str." Title="58 straipsnio pakeitimas" DocPartId="c213dd90fbe84698b0718a39614eefcd" PartId="38f894d3d1bd498a8359ee94fe53645a">
      <Part Type="strDalis" Nr="1" Abbr="20 str. 1 d." DocPartId="f04d7ca09f044559bb6bf7ef488507a9" PartId="855564b7a9a4456e915da2323fdf85d2">
        <Part Type="citata" DocPartId="98094d63f80c49fa89138f8029d6e193" PartId="d9b0aaba8b49428ca1c39bd1cc693a8c">
          <Part Type="strDalis" Nr="5" Abbr="5 d." DocPartId="81d5b980b348453ea76ddd250da5f1e0" PartId="535f5e6cb8a04fb2a0ab3bbc34ed5538">
            <Part Type="strPunktas" Nr="1" Abbr="5 d. 1 p." DocPartId="994932b839dc44358bbe6f57adb6f0b9" PartId="a010d143f59142b58de86e6ddbec55ab"/>
            <Part Type="strPunktas" Nr="2" Abbr="5 d. 2 p." DocPartId="45d2df95448346a88a70d5a81e6e2bb4" PartId="cf15836ea0c14eb1bfb58ace118b04f0"/>
            <Part Type="strPunktas" Nr="3" Abbr="5 d. 3 p." DocPartId="b9859c366d214ed9ae6cd4ce17964c23" PartId="e24c81d7d8f648418b06f89a8a8eea9b"/>
            <Part Type="strPunktas" Nr="4" Abbr="5 d. 4 p." DocPartId="10ad3583a01e476c997636c4abebd13f" PartId="ed008558d83e4e30a4a086baeb216940"/>
            <Part Type="strPunktas" Nr="5" Abbr="5 d. 5 p." DocPartId="a26d7d06cca14c0492621076a4d2a640" PartId="6cc70dfd048b4bce886387eecf00a221"/>
            <Part Type="strPunktas" Nr="6" Abbr="5 d. 6 p." DocPartId="d27ad4958c9b473789b6f3c5d21ea3fd" PartId="ee9b3e0aac6e44df92736caae1344bf0"/>
          </Part>
        </Part>
      </Part>
      <Part Type="strDalis" Nr="2" Abbr="20 str. 2 d." DocPartId="cbee807275784cbaa628727a9ed1b0e1" PartId="7be6897f9c424065be006989150f39a5">
        <Part Type="citata" DocPartId="9aa65aa129044db6805b97b58a147f90" PartId="12262a3a663d40a3af2bb42cbdc05ccd">
          <Part Type="strDalis" Nr="6" Abbr="6 d." DocPartId="ddc1854fd883428f98fce9c08c4a386a" PartId="715ce9a6b72d450f88fffa34980e0588"/>
        </Part>
      </Part>
    </Part>
    <Part Type="straipsnis" Nr="21" Abbr="21 str." Title="67 straipsnio pakeitimas" DocPartId="45412707f17347598cf2579be9bdeda4" PartId="a65aca59c9ca4d50a941692c144424e3">
      <Part Type="strDalis" Nr="1" Abbr="21 str. 1 d." DocPartId="cc63f46e21c04e5bbfc8e3c9d96d9187" PartId="eb3765a93ad14acf840c1bba149c2078">
        <Part Type="citata" DocPartId="4c33d018050944f2ac97dae7222681ee" PartId="f8e027a7173b4aed8dcb1f675297a023">
          <Part Type="strDalis" Nr="4" Abbr="4 d." DocPartId="5274d23460bd427da139d66818f83289" PartId="e9bdadbaa1bd4470a7fabf202e860eea">
            <Part Type="strPunktas" Nr="1" Abbr="4 d. 1 p." DocPartId="b5c9a56780b04a92acc489335bba7ed9" PartId="5099e2f06a6445acab542c09a61d3f76"/>
            <Part Type="strPunktas" Nr="2" Abbr="4 d. 2 p." DocPartId="b1cc232116374b85afe8e4ed6a9fa881" PartId="9be2b7fe440546a4bebbdedb994cf493"/>
            <Part Type="strPunktas" Nr="3" Abbr="4 d. 3 p." DocPartId="a9b76c2d56ae46b0a185964391cb09d0" PartId="d809d710e1c2462e8515bc13de2bd68d"/>
            <Part Type="strPunktas" Nr="4" Abbr="4 d. 4 p." DocPartId="50aee921dcaf44428e6d11075605c171" PartId="38e1a82d8c08499f8345fc75cd712026"/>
            <Part Type="strPunktas" Nr="5" Abbr="4 d. 5 p." DocPartId="9512e26a2ee64b2c90141c5ae4877a22" PartId="5655947cb5a04996bdbe5c5f79d46e51"/>
            <Part Type="strPunktas" Nr="6" Abbr="4 d. 6 p." DocPartId="6852b77544d54fae944abaa115de0220" PartId="0755dbf56fa04771a80bcb0b3f621eca"/>
            <Part Type="strPunktas" Nr="7" Abbr="4 d. 7 p." DocPartId="6a5c6857ba024c18b68c4365c8f5295a" PartId="7edfcf356f944002adb4546217c4d5ba"/>
            <Part Type="strPunktas" Nr="8" Abbr="4 d. 8 p." DocPartId="ee5a655b33a84bdcb81dfbe0bbb85a12" PartId="f3fc955d59754c669f3e976ae19078b3"/>
            <Part Type="strPunktas" Nr="9" Abbr="4 d. 9 p." DocPartId="f3025da533584b8f82a54bf666acf220" PartId="c345fbdceb1b4584b3677f7e64dab1d5"/>
            <Part Type="strPunktas" Nr="10" Abbr="4 d. 10 p." DocPartId="05cc48ba29be4601aa195170a4c8be00" PartId="ba89d5749368474b98e39a2314fdfd8c"/>
          </Part>
        </Part>
      </Part>
      <Part Type="strDalis" Nr="2" Abbr="21 str. 2 d." DocPartId="65b80ffaf7cd4e09bb139db5f0ca8cbd" PartId="b2e5603ca21240d9adc467009f8cfdfc">
        <Part Type="citata" DocPartId="2e68014397b44c3cb9c914513d06936c" PartId="9aa2930776c14fc78cd1047289030666">
          <Part Type="strPunktas" Nr="1" Abbr="1 p." DocPartId="ba3020bbb1404579b78118de152b382f" PartId="289a22dd12e244ea8a8299285d0ec83c"/>
        </Part>
      </Part>
      <Part Type="strDalis" Nr="3" Abbr="21 str. 3 d." DocPartId="1c618c61fff4449aa9853f1b3295e909" PartId="cef36c80f1cf46218cb31d2959ad5c68">
        <Part Type="citata" DocPartId="db8a59d080f448bc959440f3d48cc601" PartId="b506653b5db148d7b9e2183928efab95">
          <Part Type="strDalis" Nr="12" Abbr="12 d." DocPartId="9f49b7567079466aa90c4563d0c5b19c" PartId="cabed0331a8c4f2fa7c6e3837fafa18c"/>
        </Part>
      </Part>
    </Part>
    <Part Type="straipsnis" Nr="22" Abbr="22 str." Title="70 straipsnio pakeitimas" DocPartId="6412c084be084ac686294c184b26f0af" PartId="948c50cd976143779f69181c618696fe">
      <Part Type="strDalis" Nr="1" Abbr="22 str. 1 d." DocPartId="5cc13df355ee4934a525d5b24c0b780f" PartId="aaeb32d76c874cdea7bd2612e096437d">
        <Part Type="citata" DocPartId="af6ba23a25694a57b70e8466cc62ca10" PartId="40b4ec14a3c74d538fa0158aa1b7e905">
          <Part Type="strDalis" Nr="2" Abbr="2 d." DocPartId="54070e14bf044cb291bf35eb01c8a354" PartId="3be1a0b7b6ed4fb1a16b70c478b3db3e"/>
        </Part>
      </Part>
    </Part>
    <Part Type="straipsnis" Nr="23" Abbr="23 str." Title="71 straipsnio pakeitimas" DocPartId="a095386083b646c5b1796476a341bc63" PartId="cf1a665ee8ee4d4bbbb57e9e4c508c98">
      <Part Type="strDalis" Nr="1" Abbr="23 str. 1 d." DocPartId="fd9585b04b5d4d38a0327d844f5ab16d" PartId="e8102f0586ff4e0f8db7d7185163f4ee">
        <Part Type="citata" DocPartId="3ef896a02fe3454cbf3a3627deebd7c0" PartId="e5c4b56d1efb452a873bcef452255d93">
          <Part Type="strDalis" Nr="1" Abbr="1 d." DocPartId="1412cfcb815944e0b63bbc70a1bda923" PartId="72adbf15b3d64062a529386fe5108f5a"/>
        </Part>
      </Part>
      <Part Type="strDalis" Nr="2" Abbr="23 str. 2 d." DocPartId="70b0d456befe4b888c2bbae884923e12" PartId="ab1efd3d540b47d195e79236f2779552">
        <Part Type="citata" DocPartId="34f6f70941ea4b478cab4657632194e7" PartId="93d6211e66044fc4b5f3965f69991a2c">
          <Part Type="strDalis" Nr="3" Abbr="3 d." DocPartId="8d166921ded74affb2567c607603ecff" PartId="55599c351b724499809aaaf6b8a543ac"/>
        </Part>
      </Part>
      <Part Type="strDalis" Nr="3" Abbr="23 str. 3 d." DocPartId="21360077bc7742a598f831e90678fce0" PartId="7c87b0d233e94571932cdd7fb725df35">
        <Part Type="citata" DocPartId="a6ac10d2932140fba54b4bd57e2be1ee" PartId="a9aea7fa175048f7ab00743da9795de3">
          <Part Type="strDalis" Nr="4" Abbr="4 d." DocPartId="b6e9674627d34462930ada9e85866221" PartId="4c68c552f8134dee952bb4130b0b5271">
            <Part Type="strPunktas" Nr="1" Abbr="4 d. 1 p." DocPartId="b6317e809e814c2fa4b2245331881a52" PartId="1beaa75d6476436eb7df60d16c534d1b"/>
            <Part Type="strPunktas" Nr="2" Abbr="4 d. 2 p." DocPartId="df0693c24acc4dfb827b406496620658" PartId="bd357937848747ac9cffb014e9de912a"/>
            <Part Type="strPunktas" Nr="3" Abbr="4 d. 3 p." DocPartId="23b58a4a8a434409bbe30d0496d23169" PartId="2e48fa8cb1204a0ab24d0be8e65f2550"/>
            <Part Type="strPunktas" Nr="4" Abbr="4 d. 4 p." DocPartId="4d0051b496804bdd8d3dc29d422ee137" PartId="ba468c1094b645de9d986f8ea40f6c9e"/>
          </Part>
        </Part>
      </Part>
    </Part>
    <Part Type="straipsnis" Nr="24" Abbr="24 str." Title="72 straipsnio pakeitimas" DocPartId="fb276182edc94856ab488f0af2a8f64d" PartId="429ca49801a648289f825c7360acceb8">
      <Part Type="strDalis" Nr="1" Abbr="24 str. 1 d." DocPartId="f1cf45dee75f42a9aeda637e90addf7f" PartId="3a267e904049446aa40556cea65e262a">
        <Part Type="citata" DocPartId="8d61c4f624f341a5b85dc4eb073a47c7" PartId="daf3ebb09c6445bc9b1fecb2e83dc906">
          <Part Type="strDalis" Nr="2" Abbr="2 d." DocPartId="039973a183bc4c3d8b32a2843cf522f6" PartId="21c9461ef882417baabf9cd1bf1853ab"/>
        </Part>
      </Part>
    </Part>
    <Part Type="straipsnis" Nr="25" Abbr="25 str." Title="74 straipsnio pakeitimas" DocPartId="b6ffb6b615a443109e6509a2a584bd29" PartId="0563469350484e57a4159b20bbdcab00">
      <Part Type="strDalis" Nr="1" Abbr="25 str. 1 d." DocPartId="6367067a3cd24667baaa9fc547f94293" PartId="4edab5f155ec4f1b8d949ae02d1b81b7">
        <Part Type="citata" DocPartId="de9a13cbb58b4db39103f240bc8419f4" PartId="bb5a055b741a487eb04e571bdd173cf2">
          <Part Type="straipsnis" Nr="74" Abbr="74 str." Title="Viešuosius interesus atitinkančios paslaugos elektros energetikos sektoriuje" DocPartId="5a77d8049a3f43f2a796598e38f7c31c" PartId="144792a89c3345c78cba9b439b91955a">
            <Part Type="strDalis" Nr="1" Abbr="74 str. 1 d." DocPartId="a0dd3061ecd74ecdb21f2123cc689944" PartId="b9afa77caca644f3aa865f24f95aa32c"/>
            <Part Type="strDalis" Nr="2" Abbr="74 str. 2 d." DocPartId="17710f41d0d441ba93d805e2d0a10ea2" PartId="ccc0d66c421a4e82ad0735bdfa874232">
              <Part Type="strPunktas" Nr="1" Abbr="74 str. 2 d. 1 p." DocPartId="470001043b2a4a16ad28a90dc255590b" PartId="b0a3f03e08c24eb7a45484f5eddb0ef0"/>
              <Part Type="strPunktas" Nr="2" Abbr="74 str. 2 d. 2 p." DocPartId="4e7b4aa4be0247f4ac9ffe735eeec5bf" PartId="e57a9b439fbd4513853197136338e036"/>
              <Part Type="strPunktas" Nr="3" Abbr="74 str. 2 d. 3 p." DocPartId="bd9a73cc165c46a98438f127d5267694" PartId="aba1ee9674c74adbbe98ff61951f71da"/>
              <Part Type="strPunktas" Nr="4" Abbr="74 str. 2 d. 4 p." DocPartId="96ddacc1725b4133b53ac1885582732c" PartId="dc02625119b547abbaba3d84749af1c0"/>
              <Part Type="strPunktas" Nr="5" Abbr="74 str. 2 d. 5 p." DocPartId="853aaca370464681bf2403a7ba4f8779" PartId="aba9ea77e8254342b54eecfc1df90cbd"/>
              <Part Type="strPunktas" Nr="6" Abbr="74 str. 2 d. 6 p." DocPartId="5fdf1248a368495893751e5a7bd5290f" PartId="8b967ff9ccbe4f7faea8f2143140d40b"/>
              <Part Type="strPunktas" Nr="7" Abbr="74 str. 2 d. 7 p." DocPartId="b75f5bf2c5944fc5afd9f28b049c1e85" PartId="f82801c3d718449597fd9189412684b1"/>
              <Part Type="strPunktas" Nr="8" Abbr="74 str. 2 d. 8 p." DocPartId="3218b3da40e641d3ae887f624e0c8141" PartId="c9660dbb82f54fc68799c5c3b1970688"/>
            </Part>
            <Part Type="strDalis" Nr="3" Abbr="74 str. 3 d." DocPartId="806bad2f17974db095d47c072f5ba28a" PartId="2d261f26837246e18a432337d3c08ddf"/>
            <Part Type="strDalis" Nr="4" Abbr="74 str. 4 d." DocPartId="47573e8b414b45328ee54e633d33ada4" PartId="c12e5c595fb94ddcbf8ad7f1d2f74132">
              <Part Type="strPunktas" Nr="1" Abbr="74 str. 4 d. 1 p." DocPartId="ae3099a6687d488bbe4a71bede9a43eb" PartId="4d84c725e1ca48d694663711c313dadb"/>
              <Part Type="strPunktas" Nr="2" Abbr="74 str. 4 d. 2 p." DocPartId="7673128437904ed79825c055b0a1b9a5" PartId="05a72393c6e643d49a19052e73f61086"/>
              <Part Type="strPunktas" Nr="3" Abbr="74 str. 4 d. 3 p." DocPartId="7420547b890649d8bea5108eba8fd916" PartId="9a96b31b1b2f4bd99771f096d16527bb"/>
            </Part>
            <Part Type="strDalis" Nr="5" Abbr="74 str. 5 d." DocPartId="6fa355c46c4b4328ae72b39fd7675ad0" PartId="ba77c135a1f84e47995ac8d4d737475c">
              <Part Type="strPunktas" Nr="1" Abbr="74 str. 5 d. 1 p." DocPartId="753a2ad793b04695b3c580ae4a839b08" PartId="62ef3682f6de47319ef5d4012da45e0b"/>
              <Part Type="strPunktas" Nr="2" Abbr="74 str. 5 d. 2 p." DocPartId="78587fc44b8642f59b87d6bd76e84298" PartId="72e97e07b8714660a74491040889359f"/>
              <Part Type="strPunktas" Nr="3" Abbr="74 str. 5 d. 3 p." DocPartId="5aab23b57b4045b9a22c6409f67ee41a" PartId="c2f27e51f05f41728d00d96698144b05"/>
              <Part Type="strPunktas" Nr="4" Abbr="74 str. 5 d. 4 p." DocPartId="0da2b55266144594a73da262fcd932e6" PartId="86dc885ce36b40d7a1aed88dd4ba79f0"/>
            </Part>
            <Part Type="strDalis" Nr="6" Abbr="74 str. 6 d." DocPartId="8873e3bc07ad4a6bb077bfd6874b4291" PartId="1fb64198fe044357b96bba5ecdc831ef"/>
            <Part Type="strDalis" Nr="7" Abbr="74 str. 7 d." DocPartId="771de9ae8a454db08324080a440277f3" PartId="d7ce1ce7e6a84b8aa1d1095961c7386c"/>
            <Part Type="strDalis" Nr="8" Abbr="74 str. 8 d." DocPartId="86af8f03f5294f33873cacd46212e482" PartId="f2b40f4885114b348382af341fdd0453">
              <Part Type="strPunktas" Nr="1" Abbr="74 str. 8 d. 1 p." DocPartId="924a1454a25f49239c74b3dfc29bdcd7" PartId="46f76c1dbd0e410ca6a83f3171d14b76"/>
              <Part Type="strPunktas" Nr="2" Abbr="74 str. 8 d. 2 p." DocPartId="ed743a9a044c491abef4dc744aa2fd6d" PartId="57f62c7913844aeea6c3f7ede57e965c"/>
              <Part Type="strPunktas" Nr="3" Abbr="74 str. 8 d. 3 p." DocPartId="0359998e7cd543368890de413087394c" PartId="cf498bbf795f41a1860da9efddebdeef"/>
              <Part Type="strPunktas" Nr="4" Abbr="74 str. 8 d. 4 p." DocPartId="b09d8a3ee2b44b6b9b666425c79d9a53" PartId="6975eff352154ec8ad001f9c86c14537"/>
              <Part Type="strPunktas" Nr="5" Abbr="74 str. 8 d. 5 p." DocPartId="0505ba87104145d7b8c9a59e92e2d609" PartId="601567d16d33460189ba0dfcb52c9eec"/>
              <Part Type="strPunktas" Nr="6" Abbr="74 str. 8 d. 6 p." DocPartId="05277d1300a741f297a26b0b54f71a51" PartId="8c18357414854e54b7102e282b8f4c9e"/>
              <Part Type="strPunktas" Nr="7" Abbr="74 str. 8 d. 7 p." DocPartId="9bf684f4b6754dbab1f5d134e7285173" PartId="d9c9f494e5e24d4a8eb8f5ac18fc19b9"/>
            </Part>
            <Part Type="strDalis" Nr="9" Abbr="74 str. 9 d." DocPartId="ef894334446b41a8a6dcd6d34aac472c" PartId="d871824d23984f3db43756925b1d90f7"/>
            <Part Type="strDalis" Nr="10" Abbr="74 str. 10 d." DocPartId="42fd07d0afdb45ae9106cac316e43225" PartId="6476872db6894597ba2af59caa9727bc"/>
          </Part>
        </Part>
      </Part>
    </Part>
    <Part Type="straipsnis" Nr="26" Abbr="26 str." Title="75 straipsnio pakeitimas" DocPartId="1eaf01eb23ff43bdad6cde2aee2c849c" PartId="d167122ded44419ab3a41b2144cc3915">
      <Part Type="strDalis" Nr="1" Abbr="26 str. 1 d." DocPartId="57a4174d668f4a8cb3302896d1d0e560" PartId="ef77526eea224c1c845d0bd61a979aba">
        <Part Type="citata" DocPartId="4fc8f13052a34b4a857aec9637f9b442" PartId="64705cba31b5442094cad60950d89e23">
          <Part Type="strDalis" Nr="2" Abbr="2 d." DocPartId="1d0a32de4c864b0886ba54231abf1df5" PartId="69bb5a6f866b4ace987d0b4bade1e211"/>
        </Part>
      </Part>
      <Part Type="strDalis" Nr="2" Abbr="26 str. 2 d." DocPartId="fbf5914b85c745c089aaf90d725cce89" PartId="69173e9bd52b4a1eb445c6191cf9ec91">
        <Part Type="citata" DocPartId="f2923e484f584e328f8ea98c71f0e5c8" PartId="65fb61ef65c54f4e93b552f9a77817f9">
          <Part Type="strDalis" Nr="3" Abbr="3 d." DocPartId="d6ee4ea940b548bea0d946efd2c2cc53" PartId="899469d3903a4c6f88f2a949eae4990a"/>
        </Part>
      </Part>
      <Part Type="strDalis" Nr="3" Abbr="26 str. 3 d." DocPartId="f13172809df64d9d94ae707cc0cf4117" PartId="cca55217af5d45768e2fe727fe693dad">
        <Part Type="citata" DocPartId="6092a2a111c3471780a0e62476346124" PartId="68c48e02db1842af9fc885d4df821c80">
          <Part Type="strDalis" Nr="4" Abbr="4 d." DocPartId="bf2deb1d4336461ab99ca8bcb8b99978" PartId="35ed62572d734922be4b69fc32ad0b0f"/>
        </Part>
      </Part>
      <Part Type="strDalis" Nr="4" Abbr="26 str. 4 d." DocPartId="4e5664af7764498195c3854eb9504a1d" PartId="f1d5abd081b9465f9e8ed126dcd954e3"/>
    </Part>
    <Part Type="straipsnis" Nr="27" Abbr="27 str." Title="Įstatymo priedo pakeitimas" DocPartId="daa05b2475d4403aaccf4fb66c5e3371" PartId="524ab2e646b2414e8ab2d9e06addf81d">
      <Part Type="strDalis" Nr="1" Abbr="27 str. 1 d." DocPartId="4109e06b9e73427189c18b37bcd700d2" PartId="1bb2f54e29904f34bff3388a2abfdf7e">
        <Part Type="citata" DocPartId="c1542876e9934756810a7c2bde997e1c" PartId="f50dbe1b957b4ef7815ca2a50a679ecc">
          <Part Type="strDalis" Nr="4" Abbr="4 d." DocPartId="5a715551a3da400aae9807fc91b47810" PartId="d094aba62096450f95229689092cff22"/>
        </Part>
      </Part>
      <Part Type="strDalis" Nr="2" Abbr="27 str. 2 d." DocPartId="82df25a2a3e34053b9370ebd19498558" PartId="1730f336b15b45fead0d1293d3d81b4b"/>
    </Part>
    <Part Type="straipsnis" Nr="28" Abbr="28 str." Title="Įstatymo įsigaliojimas, įgyvendinimas ir taikymas" DocPartId="8f82064a932e4626837d685247608ee1" PartId="de7adcc0d8c2473c953f9b2e94d9951d">
      <Part Type="strDalis" Nr="1" Abbr="28 str. 1 d." DocPartId="27a574b2b7a74c499b9d46bea5eb5496" PartId="2356c269e8604af5ad1defe881ccf869"/>
      <Part Type="strDalis" Nr="2" Abbr="28 str. 2 d." DocPartId="c7726eff11a04a87a173b09fd147c950" PartId="0715a84173e54f9ba8677a167cccfe24"/>
      <Part Type="strDalis" Nr="3" Abbr="28 str. 3 d." DocPartId="b9b0938c161a4cd88c7a877eee7cb800" PartId="854f58f0fa08404cb5da9e8d8a40b3fb"/>
      <Part Type="strDalis" Nr="4" Abbr="28 str. 4 d." DocPartId="2970620ffe5e41f387d46a4dee834b52" PartId="8942f8af965f49cc82a6543f1ff4186a"/>
    </Part>
    <Part Type="signatura" DocPartId="87c5e706a5dc4e26a5b5aaa3ed1043dd" PartId="d732fb50d00b4c4e844e752e3535dd40"/>
  </Part>
</Parts>
</file>

<file path=customXml/itemProps1.xml><?xml version="1.0" encoding="utf-8"?>
<ds:datastoreItem xmlns:ds="http://schemas.openxmlformats.org/officeDocument/2006/customXml" ds:itemID="{7D770E3E-0CF2-49ED-BA41-C53341178145}">
  <ds:schemaRefs>
    <ds:schemaRef ds:uri="http://schemas.openxmlformats.org/officeDocument/2006/bibliography"/>
  </ds:schemaRefs>
</ds:datastoreItem>
</file>

<file path=customXml/itemProps2.xml><?xml version="1.0" encoding="utf-8"?>
<ds:datastoreItem xmlns:ds="http://schemas.openxmlformats.org/officeDocument/2006/customXml" ds:itemID="{05E31AC9-C19C-4B6F-B965-B07B823B4260}">
  <ds:schemaRefs>
    <ds:schemaRef ds:uri="http://schemas.openxmlformats.org/officeDocument/2006/bibliography"/>
  </ds:schemaRefs>
</ds:datastoreItem>
</file>

<file path=customXml/itemProps3.xml><?xml version="1.0" encoding="utf-8"?>
<ds:datastoreItem xmlns:ds="http://schemas.openxmlformats.org/officeDocument/2006/customXml" ds:itemID="{6F038237-65C5-430A-9089-E0D965402B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6081</Words>
  <Characters>43910</Characters>
  <Application>Microsoft Office Word</Application>
  <DocSecurity>4</DocSecurity>
  <Lines>665</Lines>
  <Paragraphs>252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49739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2016-07-05T06:18:00Z</dcterms:created>
  <dc:creator>Mindaugas Mikalonis</dc:creator>
  <lastModifiedBy>CLUSadmin</lastModifiedBy>
  <lastPrinted>2016-04-18T10:30:00Z</lastPrinted>
  <dcterms:modified xsi:type="dcterms:W3CDTF">2016-07-05T06:18:00Z</dcterms:modified>
  <revision>2</revision>
</coreProperties>
</file>