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9302c15cf3e4ef79e0e139b6fe0c97d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szCs w:val="24"/>
              <w:lang w:eastAsia="lt-LT"/>
            </w:rPr>
          </w:pPr>
        </w:p>
        <w:p>
          <w:pPr>
            <w:tabs>
              <w:tab w:val="center" w:pos="4153"/>
              <w:tab w:val="right" w:pos="8306"/>
            </w:tabs>
            <w:ind w:firstLine="8496"/>
            <w:rPr>
              <w:b/>
              <w:color w:val="7F7F7F"/>
              <w:szCs w:val="24"/>
              <w:lang w:eastAsia="lt-LT"/>
            </w:rPr>
          </w:pPr>
          <w:r>
            <w:rPr>
              <w:b/>
              <w:color w:val="7F7F7F"/>
              <w:szCs w:val="24"/>
              <w:lang w:eastAsia="lt-LT"/>
            </w:rPr>
            <w:t>Projektas</w:t>
          </w:r>
        </w:p>
        <w:p>
          <w:pPr>
            <w:jc w:val="right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>
          <w:pPr>
            <w:widowControl w:val="0"/>
            <w:suppressAutoHyphens/>
            <w:jc w:val="center"/>
            <w:rPr>
              <w:b/>
              <w:bCs/>
              <w:iCs/>
              <w:szCs w:val="24"/>
              <w:lang w:eastAsia="lt-LT"/>
            </w:rPr>
          </w:pPr>
          <w:r>
            <w:rPr>
              <w:b/>
              <w:bCs/>
              <w:iCs/>
              <w:szCs w:val="24"/>
              <w:lang w:eastAsia="lt-LT"/>
            </w:rPr>
            <w:t>DĖL PRITARIMO PRAPLĖSTI ŠIAULIŲ PRAMONINIO PARKO TERITORIJĄ PRIE JOS PRIJUNGIANT SKLYPUS ADRESAIS: RADVILIŠKIO G. 41A, ŠIAULIAI, IR RADVILIŠKIO G. 41B, ŠIAULIAI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           d. Nr. 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>
          <w:pPr>
            <w:rPr>
              <w:szCs w:val="24"/>
              <w:lang w:eastAsia="lt-LT"/>
            </w:rPr>
          </w:pPr>
        </w:p>
        <w:p>
          <w:pPr>
            <w:jc w:val="both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0968a2afb75546ba9f106a5352f27766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2 dalies 20 punktu, Lietuvos Respublikos žemės įstatymo 7 straipsnio 1 dalies 2 punktu, atsižvelgdama į Industrinio parko (teritorijos šalia Dubijos, Radviliškio ir P. Motiekaičio gatvių) Šiauliuose detalųjį planą, patvirtintą Šiaulių miesto savivaldybės tarybos 2005 m. rugsėjo 29 d. sprendimu Nr. T-321 „Dėl Industrinio parko (teritorijos šalia Dubijos, Radviliškio ir P. Motiekaičio gatvių) Šiauliuose detaliojo plano, patvirtinimo“, į Zoknių gyvenamojo rajono Šiauliuose detaliojo plano koregavimą, patvirtintą Šiaulių miesto savivaldybės administracijos direktoriaus 2023 m. rugpjūčio 28 d. įsakymu Nr. A-971 „Dėl Zoknių gyvenamojo rajono Šiauliuose detaliojo plano koregavimo patvirtinimo“, į 2022 m. rugpjūčio 10 d. Lietuvos Respublikos ekonomikos ir inovacijų ministerijos raštą Nr. G-6425 (registracija DVS „Avilys“), Šiaulių miesto savivaldybės taryba </w:t>
              </w:r>
              <w:r>
                <w:rPr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spacing w:val="4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ce5bd749a27f43c9a1639ed48b721f33"/>
            <w:lock w:val="sdtLocked"/>
            <w:richText/>
          </w:sdtPr>
          <w:sdtContent>
            <w:p>
              <w:pPr>
                <w:tabs>
                  <w:tab w:val="left" w:pos="993"/>
                </w:tabs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e5bd749a27f43c9a1639ed48b721f33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szCs w:val="24"/>
                  <w:lang w:eastAsia="lt-LT"/>
                </w:rPr>
                <w:t xml:space="preserve">Pritarti, kad Šiaulių pramoninio parko teritorija būtų praplėsta dviem sklypais adresais: Radviliškio g. 41A, Šiauliai (unikalus daikto numeris 4400-4175-5504, plotas 0,7812 ha),  ir Radviliškio g. 41B, Šiauliai (unikalus daikto numeris 4400-4176-0958, plotas 2,8391 ha).</w:t>
              </w:r>
            </w:p>
          </w:sdtContent>
        </w:sdt>
        <w:sdt>
          <w:sdtPr>
            <w:alias w:val="2 p."/>
            <w:tag w:val="part_49872d884f934425bcd5dd05d569e966"/>
            <w:lock w:val="sdtLocked"/>
            <w:richText/>
          </w:sdtPr>
          <w:sdtContent>
            <w:p>
              <w:pPr>
                <w:tabs>
                  <w:tab w:val="left" w:pos="993"/>
                </w:tabs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9872d884f934425bcd5dd05d569e966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Patvirtinti naują Šiaulių pramoninio parko teritorijos schemą (pridedama).</w:t>
              </w:r>
            </w:p>
            <w:p>
              <w:pPr>
                <w:tabs>
                  <w:tab w:val="left" w:pos="709"/>
                </w:tabs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>
              <w:pPr>
                <w:ind w:firstLine="680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ind w:firstLine="680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ind w:firstLine="680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bf332c199ba34801a28e1af99e499da8"/>
            <w:lock w:val="sdtLocked"/>
            <w:richText/>
          </w:sdtPr>
          <w:sdtContent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153"/>
        <w:tab w:val="right" w:pos="8306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docId w15:val="{EBE543C2-21BE-4441-AC9A-81E3B6E087D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6440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049d4dcd5d44b568eb164f177befdb0" PartId="89302c15cf3e4ef79e0e139b6fe0c97d">
    <Part Type="preambule" DocPartId="706560c2a7084eff94aaae19cb18fa8e" PartId="0968a2afb75546ba9f106a5352f27766"/>
    <Part Type="punktas" Nr="1" Abbr="1 p." DocPartId="62017d85fa1d4be1b37e179da30d2123" PartId="ce5bd749a27f43c9a1639ed48b721f33"/>
    <Part Type="punktas" Nr="2" Abbr="2 p." DocPartId="1f04c5fa69aa4968872813d1a8a71aba" PartId="49872d884f934425bcd5dd05d569e966"/>
    <Part Type="signatura" DocPartId="14d017d43b154d16bdb4b44900ae935c" PartId="bf332c199ba34801a28e1af99e499da8"/>
  </Part>
</Parts>
</file>

<file path=customXml/itemProps1.xml><?xml version="1.0" encoding="utf-8"?>
<ds:datastoreItem xmlns:ds="http://schemas.openxmlformats.org/officeDocument/2006/customXml" ds:itemID="{40E9E83D-2D62-424C-9C96-AE63587A4D2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240</Words>
  <Characters>1643</Characters>
  <Application>Microsoft Office Word</Application>
  <DocSecurity>4</DocSecurity>
  <Lines>36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Tarifu skaicčiavimas 2009 - 2013m.</vt:lpstr>
      <vt:lpstr>Tarifu skaicčiavimas 2009 - 2013m.</vt:lpstr>
    </vt:vector>
  </TitlesOfParts>
  <Company>UAB "Šiaulių Vandenys"</Company>
  <LinksUpToDate>false</LinksUpToDate>
  <CharactersWithSpaces>1871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2024-02-20T11:15:00Z</dcterms:created>
  <dc:creator>Simona Virbukienė</dc:creator>
  <lastModifiedBy>adlibuser</lastModifiedBy>
  <lastPrinted>2018-02-27T06:46:00Z</lastPrinted>
  <dcterms:modified xsi:type="dcterms:W3CDTF">2024-02-20T11:15:00Z</dcterms:modified>
  <revision>2</revision>
  <dc:title>Tarifu skaicčiavimas 2009 - 2013m.</dc:title>
</coreProperties>
</file>