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2d4e6cb42b24b08a74ea93f1963605d"/>
        <w:lock w:val="sdtLocked"/>
        <w:richText/>
      </w:sdtPr>
      <w:sdtContent>
        <w:p w14:paraId="356D859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5ABD37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504E1D6B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0,0467 HA PLOTO VALSTYBINĖS ŽEMĖS SKLYPO DALĮ BENDRAI NAUDOJAMAME ŽEMĖS SKLYPE pramonės G. 21F,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8f96daaa9554c46ad9de3b03f759342"/>
            <w:lock w:val="sdtLocked"/>
            <w:richText/>
          </w:sdtPr>
          <w:sdtContent>
            <w:p w14:paraId="4CFF0E1B" w14:textId="647166D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2025-03-25 prašymą (registracijos DVS Avilys Nr. GP-416), į tai, kad žemės sklype esantis </w:t>
              </w:r>
              <w:r>
                <w:rPr>
                  <w:bCs/>
                  <w:szCs w:val="24"/>
                  <w:lang w:eastAsia="ar-SA"/>
                </w:rPr>
                <w:t>pastatas 18F1b (unikalus Nr. 2997-6008-2183) pastatytas 1979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4f9f6beb69684a70b5a79bdde511f18d"/>
            <w:lock w:val="sdtLocked"/>
            <w:richText/>
          </w:sdtPr>
          <w:sdtContent>
            <w:p w14:paraId="724B5E2E" w14:textId="5B44EEE3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f9f6beb69684a70b5a79bdde511f18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trisdešimt ketveriems metams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0,0467 ha ploto valstybinės žemės sklypo dalį bendrai naudojamame 0,4665 ha ploto žemės sklype </w:t>
              </w:r>
              <w:r>
                <w:rPr>
                  <w:szCs w:val="24"/>
                  <w:lang w:eastAsia="lt-LT"/>
                </w:rPr>
                <w:t>(kadastro Nr. 2901/0023:605, unikalus Nr. 2901-0023-0605) Pramonės g. 21F,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 xml:space="preserve">nuomos terminą apskaičiuojant vadovaujantis Tvarka ir STR 1.12.06:2002 priedo </w:t>
              </w:r>
              <w:r>
                <w:rPr>
                  <w:lang w:eastAsia="ar-SA"/>
                </w:rPr>
                <w:t>18.6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9c732aa54604e19996a39f05a68aaf1"/>
            <w:lock w:val="sdtLocked"/>
            <w:richText/>
          </w:sdtPr>
          <w:sdtContent>
            <w:p w14:paraId="45A41848" w14:textId="2B62F7CC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9c732aa54604e19996a39f05a68aaf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0,0467 ha ploto valstybinės žemės sklypo dalies bendrai naudojamame 0,4665 ha ploto žemės sklype Pramonės g. 21F,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9 290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9b3b5d1791041f39279a93a6bf201e2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2F989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B209EA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9AAB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1212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242D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1441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E4BA63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D87C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BDB761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b17a04f58d74fc0a72cb4c24d224c4f" PartId="62d4e6cb42b24b08a74ea93f1963605d">
    <Part Type="preambule" DocPartId="3e46aa420cbc4766b4a3b95024da7cd4" PartId="18f96daaa9554c46ad9de3b03f759342"/>
    <Part Type="punktas" Nr="1" Abbr="1 p." DocPartId="5b53e7d2580d4178ad2c0d35136d52f9" PartId="4f9f6beb69684a70b5a79bdde511f18d"/>
    <Part Type="punktas" Nr="2" Abbr="2 p." DocPartId="e0d5b7bd2626497ea4e8cb2c3cf37d9b" PartId="59c732aa54604e19996a39f05a68aaf1"/>
    <Part Type="signatura" DocPartId="c7c45b4d2a574d2c96d9eab22f5f2d69" PartId="69b3b5d1791041f39279a93a6bf201e2"/>
  </Part>
</Parts>
</file>

<file path=customXml/itemProps1.xml><?xml version="1.0" encoding="utf-8"?>
<ds:datastoreItem xmlns:ds="http://schemas.openxmlformats.org/officeDocument/2006/customXml" ds:itemID="{06A8988C-814B-4FF6-B1E6-DE88DA2C01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F8DCD7-00E3-404E-BEE5-AE2780B665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490</Words>
  <Characters>3220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3699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2025-05-19T15:38:00Z</dcterms:created>
  <dc:creator>Evaldas</dc:creator>
  <dc:language>en-US</dc:language>
  <lastModifiedBy>adlibuser</lastModifiedBy>
  <lastPrinted>2024-03-19T14:21:00Z</lastPrinted>
  <dcterms:modified xsi:type="dcterms:W3CDTF">2025-05-19T15:38:00Z</dcterms:modified>
  <revision>2</revision>
</coreProperties>
</file>