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Pr="00F723A0" w:rsidRDefault="00DB0CFA" w:rsidP="00DB0CFA">
      <w:pPr>
        <w:suppressAutoHyphens/>
        <w:spacing w:line="276" w:lineRule="auto"/>
        <w:ind w:left="9072"/>
        <w:textAlignment w:val="baseline"/>
        <w:rPr>
          <w:sz w:val="22"/>
          <w:szCs w:val="22"/>
        </w:rPr>
      </w:pPr>
      <w:r w:rsidRPr="00F723A0">
        <w:rPr>
          <w:sz w:val="22"/>
          <w:szCs w:val="22"/>
          <w:lang w:eastAsia="lt-LT"/>
        </w:rPr>
        <w:t>Teisės aktų projektų antikorupcinio vertinimo taisyklių</w:t>
      </w:r>
    </w:p>
    <w:p w14:paraId="08921EB9" w14:textId="77777777" w:rsidR="00DB0CFA" w:rsidRPr="00F723A0" w:rsidRDefault="00DB0CFA" w:rsidP="00DB0CFA">
      <w:pPr>
        <w:suppressAutoHyphens/>
        <w:spacing w:line="276" w:lineRule="auto"/>
        <w:ind w:left="9072"/>
        <w:textAlignment w:val="baseline"/>
        <w:rPr>
          <w:color w:val="000000"/>
          <w:sz w:val="22"/>
          <w:szCs w:val="22"/>
          <w:lang w:eastAsia="ar-SA"/>
        </w:rPr>
      </w:pPr>
      <w:r w:rsidRPr="00F723A0">
        <w:rPr>
          <w:color w:val="000000"/>
          <w:sz w:val="22"/>
          <w:szCs w:val="22"/>
          <w:lang w:eastAsia="ar-SA"/>
        </w:rPr>
        <w:t>priedas</w:t>
      </w:r>
    </w:p>
    <w:p w14:paraId="7764623B" w14:textId="766622D0" w:rsidR="00DB0CFA" w:rsidRPr="00F723A0" w:rsidRDefault="00DB0CFA" w:rsidP="00DB0CFA">
      <w:pPr>
        <w:tabs>
          <w:tab w:val="left" w:pos="6237"/>
        </w:tabs>
        <w:suppressAutoHyphens/>
        <w:spacing w:line="276" w:lineRule="auto"/>
        <w:textAlignment w:val="baseline"/>
        <w:rPr>
          <w:sz w:val="22"/>
          <w:szCs w:val="22"/>
          <w:lang w:eastAsia="lt-LT"/>
        </w:rPr>
      </w:pPr>
    </w:p>
    <w:p w14:paraId="47526B2A" w14:textId="77777777" w:rsidR="00DB0CFA" w:rsidRPr="00F723A0" w:rsidRDefault="00DB0CFA" w:rsidP="00DB0CFA">
      <w:pPr>
        <w:tabs>
          <w:tab w:val="left" w:pos="6237"/>
        </w:tabs>
        <w:suppressAutoHyphens/>
        <w:spacing w:line="276" w:lineRule="auto"/>
        <w:textAlignment w:val="baseline"/>
        <w:rPr>
          <w:color w:val="000000"/>
          <w:sz w:val="22"/>
          <w:szCs w:val="22"/>
          <w:lang w:eastAsia="lt-LT"/>
        </w:rPr>
      </w:pPr>
    </w:p>
    <w:p w14:paraId="5518E3CF" w14:textId="14BE4EEE" w:rsidR="00DB0CFA" w:rsidRPr="00F723A0" w:rsidRDefault="00DB0CFA" w:rsidP="00DB0CFA">
      <w:pPr>
        <w:suppressAutoHyphens/>
        <w:spacing w:line="276" w:lineRule="auto"/>
        <w:jc w:val="center"/>
        <w:textAlignment w:val="baseline"/>
        <w:rPr>
          <w:b/>
          <w:sz w:val="22"/>
          <w:szCs w:val="22"/>
          <w:lang w:eastAsia="lt-LT"/>
        </w:rPr>
      </w:pPr>
      <w:r w:rsidRPr="00F723A0">
        <w:rPr>
          <w:b/>
          <w:sz w:val="22"/>
          <w:szCs w:val="22"/>
          <w:lang w:eastAsia="lt-LT"/>
        </w:rPr>
        <w:t>TEISĖS AKT</w:t>
      </w:r>
      <w:r w:rsidR="0059154B" w:rsidRPr="00F723A0">
        <w:rPr>
          <w:b/>
          <w:sz w:val="22"/>
          <w:szCs w:val="22"/>
          <w:lang w:eastAsia="lt-LT"/>
        </w:rPr>
        <w:t>O</w:t>
      </w:r>
      <w:r w:rsidRPr="00F723A0">
        <w:rPr>
          <w:b/>
          <w:sz w:val="22"/>
          <w:szCs w:val="22"/>
          <w:lang w:eastAsia="lt-LT"/>
        </w:rPr>
        <w:t xml:space="preserve"> PROJEKT</w:t>
      </w:r>
      <w:r w:rsidR="00713EF8" w:rsidRPr="00F723A0">
        <w:rPr>
          <w:b/>
          <w:sz w:val="22"/>
          <w:szCs w:val="22"/>
          <w:lang w:eastAsia="lt-LT"/>
        </w:rPr>
        <w:t>O</w:t>
      </w:r>
      <w:r w:rsidRPr="00F723A0">
        <w:rPr>
          <w:b/>
          <w:sz w:val="22"/>
          <w:szCs w:val="22"/>
          <w:lang w:eastAsia="lt-LT"/>
        </w:rPr>
        <w:t xml:space="preserve"> ANTIKORUPCINIO VERTINIMO PAŽYMA</w:t>
      </w:r>
    </w:p>
    <w:p w14:paraId="36E87044" w14:textId="77777777" w:rsidR="00DB0CFA" w:rsidRPr="00F723A0" w:rsidRDefault="00DB0CFA" w:rsidP="00DB0CFA">
      <w:pPr>
        <w:suppressAutoHyphens/>
        <w:spacing w:line="276" w:lineRule="auto"/>
        <w:textAlignment w:val="baseline"/>
        <w:rPr>
          <w:sz w:val="22"/>
          <w:szCs w:val="22"/>
          <w:lang w:eastAsia="lt-LT"/>
        </w:rPr>
      </w:pPr>
    </w:p>
    <w:p w14:paraId="6E71A443" w14:textId="6862C576" w:rsidR="00243453" w:rsidRDefault="00DB0CFA" w:rsidP="00243453">
      <w:pPr>
        <w:spacing w:line="240" w:lineRule="atLeast"/>
        <w:jc w:val="both"/>
        <w:rPr>
          <w:bCs/>
          <w:i/>
          <w:iCs/>
          <w:sz w:val="22"/>
          <w:szCs w:val="22"/>
        </w:rPr>
      </w:pPr>
      <w:r w:rsidRPr="00F723A0">
        <w:rPr>
          <w:sz w:val="22"/>
          <w:szCs w:val="22"/>
          <w:lang w:eastAsia="lt-LT"/>
        </w:rPr>
        <w:t>Teisės akto projekto pavadinimas</w:t>
      </w:r>
      <w:r w:rsidR="00B50223" w:rsidRPr="00F723A0">
        <w:rPr>
          <w:sz w:val="22"/>
          <w:szCs w:val="22"/>
          <w:lang w:eastAsia="lt-LT"/>
        </w:rPr>
        <w:t>:</w:t>
      </w:r>
      <w:r w:rsidRPr="00F723A0">
        <w:rPr>
          <w:sz w:val="22"/>
          <w:szCs w:val="22"/>
          <w:lang w:eastAsia="lt-LT"/>
        </w:rPr>
        <w:t xml:space="preserve"> </w:t>
      </w:r>
      <w:r w:rsidR="00243453" w:rsidRPr="00243453">
        <w:rPr>
          <w:bCs/>
          <w:i/>
          <w:iCs/>
          <w:sz w:val="22"/>
          <w:szCs w:val="22"/>
        </w:rPr>
        <w:t>„Dėl Joniškio rajono savivaldybės tarybos 2023 m. rugpjūčio 31 d. sprendimo Nr. T-122 „Dėl Joniškio rajono savivaldybės biudžeto lėšų naudojimo ugdymo įstaigų bendruomeninėms iniciatyvoms finansuoti tvarkos aprašo patvirtinimo“ pakeitimo</w:t>
      </w:r>
      <w:r w:rsidR="00817E8C">
        <w:rPr>
          <w:bCs/>
          <w:i/>
          <w:iCs/>
          <w:sz w:val="22"/>
          <w:szCs w:val="22"/>
        </w:rPr>
        <w:t>“</w:t>
      </w:r>
    </w:p>
    <w:p w14:paraId="21804276" w14:textId="7C98012A" w:rsidR="00DB0CFA" w:rsidRPr="00F723A0" w:rsidRDefault="00DB0CFA" w:rsidP="00243453">
      <w:pPr>
        <w:spacing w:line="240" w:lineRule="atLeast"/>
        <w:jc w:val="both"/>
        <w:rPr>
          <w:sz w:val="22"/>
          <w:szCs w:val="22"/>
          <w:lang w:eastAsia="lt-LT"/>
        </w:rPr>
      </w:pPr>
      <w:r w:rsidRPr="00F723A0">
        <w:rPr>
          <w:sz w:val="22"/>
          <w:szCs w:val="22"/>
          <w:lang w:eastAsia="lt-LT"/>
        </w:rPr>
        <w:t>Teisės akto projekto tiesioginis rengėjas</w:t>
      </w:r>
      <w:r w:rsidR="007A63EB" w:rsidRPr="00F723A0">
        <w:rPr>
          <w:sz w:val="22"/>
          <w:szCs w:val="22"/>
          <w:lang w:eastAsia="lt-LT"/>
        </w:rPr>
        <w:t>:</w:t>
      </w:r>
      <w:r w:rsidR="00B50223" w:rsidRPr="00F723A0">
        <w:rPr>
          <w:b/>
          <w:i/>
          <w:sz w:val="22"/>
          <w:szCs w:val="22"/>
        </w:rPr>
        <w:t xml:space="preserve"> </w:t>
      </w:r>
      <w:r w:rsidR="00B50223" w:rsidRPr="00F723A0">
        <w:rPr>
          <w:bCs/>
          <w:i/>
          <w:sz w:val="22"/>
          <w:szCs w:val="22"/>
        </w:rPr>
        <w:t xml:space="preserve">Joniškio rajono savivaldybės administracijos </w:t>
      </w:r>
      <w:r w:rsidR="002D3B75" w:rsidRPr="00F723A0">
        <w:rPr>
          <w:bCs/>
          <w:i/>
          <w:sz w:val="22"/>
          <w:szCs w:val="22"/>
        </w:rPr>
        <w:t>Jaunimo reikalų koordinatorė</w:t>
      </w:r>
      <w:r w:rsidR="00B50223" w:rsidRPr="00F723A0">
        <w:rPr>
          <w:bCs/>
          <w:i/>
          <w:sz w:val="22"/>
          <w:szCs w:val="22"/>
        </w:rPr>
        <w:t xml:space="preserve"> </w:t>
      </w:r>
      <w:r w:rsidR="002D3B75" w:rsidRPr="00F723A0">
        <w:rPr>
          <w:bCs/>
          <w:i/>
          <w:sz w:val="22"/>
          <w:szCs w:val="22"/>
        </w:rPr>
        <w:t>Simona Gibauskaitė</w:t>
      </w:r>
    </w:p>
    <w:p w14:paraId="508260C3" w14:textId="77777777" w:rsidR="00DB0CFA" w:rsidRPr="00F723A0" w:rsidRDefault="00DB0CFA" w:rsidP="00DB0CFA">
      <w:pPr>
        <w:suppressAutoHyphens/>
        <w:spacing w:line="276" w:lineRule="auto"/>
        <w:textAlignment w:val="baseline"/>
        <w:rPr>
          <w:color w:val="000000"/>
          <w:sz w:val="22"/>
          <w:szCs w:val="22"/>
        </w:rPr>
      </w:pPr>
      <w:r w:rsidRPr="00F723A0">
        <w:rPr>
          <w:color w:val="000000"/>
          <w:sz w:val="22"/>
          <w:szCs w:val="22"/>
        </w:rPr>
        <w:t>Teisės akto projekto antikorupcinis vertinimas atliktas (</w:t>
      </w:r>
      <w:r w:rsidRPr="00F723A0">
        <w:rPr>
          <w:i/>
          <w:color w:val="000000"/>
          <w:sz w:val="22"/>
          <w:szCs w:val="22"/>
        </w:rPr>
        <w:t>pažymėti reikiamą atsakymą</w:t>
      </w:r>
      <w:r w:rsidRPr="00F723A0">
        <w:rPr>
          <w:color w:val="000000"/>
          <w:sz w:val="22"/>
          <w:szCs w:val="22"/>
        </w:rPr>
        <w:t>):</w:t>
      </w:r>
    </w:p>
    <w:p w14:paraId="34C70603" w14:textId="77777777" w:rsidR="00DB0CFA" w:rsidRPr="00F723A0" w:rsidRDefault="00DB0CFA" w:rsidP="00DB0CFA">
      <w:pPr>
        <w:suppressAutoHyphens/>
        <w:spacing w:line="276" w:lineRule="auto"/>
        <w:ind w:firstLine="1296"/>
        <w:textAlignment w:val="baseline"/>
        <w:rPr>
          <w:sz w:val="22"/>
          <w:szCs w:val="22"/>
          <w:lang w:eastAsia="lt-LT"/>
        </w:rPr>
      </w:pPr>
      <w:r w:rsidRPr="00F723A0">
        <w:rPr>
          <w:sz w:val="22"/>
          <w:szCs w:val="22"/>
          <w:lang w:eastAsia="lt-LT"/>
        </w:rPr>
        <w:t xml:space="preserve">□ suderinus teisės akto projektą viešojo administravimo subjekte ir su </w:t>
      </w:r>
      <w:r w:rsidRPr="00F723A0">
        <w:rPr>
          <w:sz w:val="22"/>
          <w:szCs w:val="22"/>
        </w:rPr>
        <w:t>pavaldžiomis įstaigomis (įstaigomis prie ministerijos ir kitomis ministrui pavestose valdymo srityse veikiančiomis įstaigomis ir įmonėmis)</w:t>
      </w:r>
      <w:r w:rsidRPr="00F723A0">
        <w:rPr>
          <w:sz w:val="22"/>
          <w:szCs w:val="22"/>
          <w:lang w:eastAsia="lt-LT"/>
        </w:rPr>
        <w:t>;</w:t>
      </w:r>
    </w:p>
    <w:p w14:paraId="523E6D84" w14:textId="77777777" w:rsidR="00DB0CFA" w:rsidRPr="00F723A0" w:rsidRDefault="00DB0CFA" w:rsidP="00DB0CFA">
      <w:pPr>
        <w:suppressAutoHyphens/>
        <w:spacing w:line="276" w:lineRule="auto"/>
        <w:ind w:firstLine="1296"/>
        <w:jc w:val="both"/>
        <w:textAlignment w:val="baseline"/>
        <w:rPr>
          <w:sz w:val="22"/>
          <w:szCs w:val="22"/>
          <w:lang w:eastAsia="lt-LT"/>
        </w:rPr>
      </w:pPr>
      <w:r w:rsidRPr="00F723A0">
        <w:rPr>
          <w:sz w:val="22"/>
          <w:szCs w:val="22"/>
          <w:lang w:eastAsia="lt-LT"/>
        </w:rPr>
        <w:t xml:space="preserve">□ </w:t>
      </w:r>
      <w:r w:rsidRPr="00F723A0">
        <w:rPr>
          <w:color w:val="000000"/>
          <w:sz w:val="22"/>
          <w:szCs w:val="22"/>
        </w:rPr>
        <w:t>suderinus teisės akto projektą su suinteresuotomis institucijomis, kai jis buvo papildytas arba pakeistas.</w:t>
      </w:r>
    </w:p>
    <w:p w14:paraId="6B15D5F3" w14:textId="42B852D2" w:rsidR="00DB0CFA" w:rsidRPr="00F723A0" w:rsidRDefault="00DB0CFA" w:rsidP="00DB0CFA">
      <w:pPr>
        <w:suppressAutoHyphens/>
        <w:spacing w:line="276" w:lineRule="auto"/>
        <w:jc w:val="both"/>
        <w:textAlignment w:val="baseline"/>
        <w:rPr>
          <w:sz w:val="22"/>
          <w:szCs w:val="22"/>
          <w:lang w:eastAsia="lt-LT"/>
        </w:rPr>
      </w:pPr>
      <w:r w:rsidRPr="00F723A0">
        <w:rPr>
          <w:sz w:val="22"/>
          <w:szCs w:val="22"/>
          <w:lang w:eastAsia="lt-LT"/>
        </w:rPr>
        <w:t>Antikorupciniu požiūriu rizikingos teisės akto projekto nuostatos</w:t>
      </w:r>
      <w:r w:rsidRPr="00F723A0">
        <w:rPr>
          <w:b/>
          <w:sz w:val="22"/>
          <w:szCs w:val="22"/>
          <w:lang w:eastAsia="lt-LT"/>
        </w:rPr>
        <w:t xml:space="preserve"> </w:t>
      </w:r>
      <w:r w:rsidRPr="00F723A0">
        <w:rPr>
          <w:i/>
          <w:sz w:val="22"/>
          <w:szCs w:val="22"/>
          <w:lang w:eastAsia="lt-LT"/>
        </w:rPr>
        <w:t>(nurodomas antikorupcinio vertinimo kriterijus (toliau – kriterijus), kurį taikant nustatytai korupcijos rizikai šalinti ar valdyti teisės akto projekte nenumatyta priemonių.</w:t>
      </w:r>
      <w:r w:rsidRPr="00F723A0">
        <w:rPr>
          <w:i/>
          <w:iCs/>
          <w:color w:val="000000"/>
          <w:sz w:val="22"/>
          <w:szCs w:val="22"/>
        </w:rPr>
        <w:t xml:space="preserve"> </w:t>
      </w:r>
      <w:r w:rsidRPr="00F723A0">
        <w:rPr>
          <w:i/>
          <w:sz w:val="22"/>
          <w:szCs w:val="22"/>
          <w:lang w:eastAsia="lt-LT"/>
        </w:rPr>
        <w:t xml:space="preserve">Pildoma, kai, </w:t>
      </w:r>
      <w:r w:rsidRPr="00F723A0">
        <w:rPr>
          <w:i/>
          <w:sz w:val="22"/>
          <w:szCs w:val="22"/>
        </w:rPr>
        <w:t xml:space="preserve">vertintojo nuomone, teisės akto projekto tiesioginio rengėjo siūlomų pataisų nepakanka korupcijos atsiradimo rizikai mažinti </w:t>
      </w:r>
      <w:r w:rsidRPr="00F723A0">
        <w:rPr>
          <w:i/>
          <w:sz w:val="22"/>
          <w:szCs w:val="22"/>
          <w:lang w:eastAsia="lt-LT"/>
        </w:rPr>
        <w:t>arba kai vertintojas nesutinka su teisės akto projekto tiesioginio rengėjo argumentais, kodėl neatsižvelgta į vertintojo pateiktas pastabas</w:t>
      </w:r>
      <w:r w:rsidRPr="00F723A0">
        <w:rPr>
          <w:sz w:val="22"/>
          <w:szCs w:val="22"/>
          <w:lang w:eastAsia="lt-LT"/>
        </w:rPr>
        <w:t>):</w:t>
      </w:r>
      <w:r w:rsidR="00441A29" w:rsidRPr="00F723A0">
        <w:rPr>
          <w:sz w:val="22"/>
          <w:szCs w:val="22"/>
          <w:lang w:eastAsia="lt-LT"/>
        </w:rPr>
        <w:t xml:space="preserve"> </w:t>
      </w: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1876"/>
        <w:gridCol w:w="558"/>
        <w:gridCol w:w="2112"/>
        <w:gridCol w:w="2697"/>
        <w:gridCol w:w="870"/>
      </w:tblGrid>
      <w:tr w:rsidR="00DB0CFA" w:rsidRPr="00F723A0" w14:paraId="649FB7B6"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Kriterijus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F723A0" w:rsidRDefault="00DB0CFA" w:rsidP="001A26A9">
            <w:pPr>
              <w:suppressAutoHyphens/>
              <w:spacing w:line="276" w:lineRule="auto"/>
              <w:jc w:val="center"/>
              <w:textAlignment w:val="baseline"/>
              <w:rPr>
                <w:sz w:val="22"/>
                <w:szCs w:val="22"/>
                <w:lang w:eastAsia="lt-LT"/>
              </w:rPr>
            </w:pPr>
            <w:r w:rsidRPr="00F723A0">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F723A0" w:rsidRDefault="00DB0CFA" w:rsidP="001A26A9">
            <w:pPr>
              <w:suppressAutoHyphens/>
              <w:spacing w:line="276" w:lineRule="auto"/>
              <w:jc w:val="center"/>
              <w:textAlignment w:val="baseline"/>
              <w:rPr>
                <w:sz w:val="22"/>
                <w:szCs w:val="22"/>
              </w:rPr>
            </w:pPr>
            <w:r w:rsidRPr="00F723A0">
              <w:rPr>
                <w:sz w:val="22"/>
                <w:szCs w:val="22"/>
                <w:lang w:eastAsia="lt-LT"/>
              </w:rPr>
              <w:t>(</w:t>
            </w:r>
            <w:r w:rsidRPr="00F723A0">
              <w:rPr>
                <w:i/>
                <w:sz w:val="22"/>
                <w:szCs w:val="22"/>
                <w:lang w:eastAsia="lt-LT"/>
              </w:rPr>
              <w:t>pildo teisės akto projekto antikorupcinį vertinimą atliekantis asmuo)</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F723A0" w:rsidRDefault="00DB0CFA" w:rsidP="001A26A9">
            <w:pPr>
              <w:suppressAutoHyphens/>
              <w:spacing w:line="276" w:lineRule="auto"/>
              <w:jc w:val="center"/>
              <w:textAlignment w:val="baseline"/>
              <w:rPr>
                <w:sz w:val="22"/>
                <w:szCs w:val="22"/>
                <w:lang w:eastAsia="lt-LT"/>
              </w:rPr>
            </w:pPr>
          </w:p>
          <w:p w14:paraId="008CEF61"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w:t>
            </w:r>
            <w:r w:rsidRPr="00F723A0">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Išvada dėl teisės akto projekto pakeitimų arba argumentų, kodėl neatsižvelgta į pastabą</w:t>
            </w:r>
          </w:p>
          <w:p w14:paraId="04B310FF"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w:t>
            </w:r>
            <w:r w:rsidRPr="00F723A0">
              <w:rPr>
                <w:i/>
                <w:sz w:val="22"/>
                <w:szCs w:val="22"/>
                <w:lang w:eastAsia="lt-LT"/>
              </w:rPr>
              <w:t>pildo teisės akto projekto antikorupcinį vertinimą atliekantis asmuo)</w:t>
            </w:r>
          </w:p>
        </w:tc>
      </w:tr>
      <w:tr w:rsidR="00DB0CFA" w:rsidRPr="00F723A0" w14:paraId="254A3123"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Teisės akto projektas nesudaro išskirtinių ar nevienodų sąlygų subjektams, su kuriais susijęs teisės akto įgyvendinimas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00403B" w14:textId="461B451A" w:rsidR="00C8466D" w:rsidRPr="00F723A0" w:rsidRDefault="000E34F7" w:rsidP="000E34F7">
            <w:pPr>
              <w:suppressAutoHyphens/>
              <w:contextualSpacing/>
              <w:textAlignment w:val="baseline"/>
              <w:rPr>
                <w:bCs/>
                <w:sz w:val="22"/>
                <w:szCs w:val="22"/>
                <w:lang w:eastAsia="lt-LT"/>
              </w:rPr>
            </w:pPr>
            <w:r w:rsidRPr="00F723A0">
              <w:rPr>
                <w:bCs/>
                <w:sz w:val="22"/>
                <w:szCs w:val="22"/>
                <w:lang w:eastAsia="lt-LT"/>
              </w:rPr>
              <w:t>Teisės akto p</w:t>
            </w:r>
            <w:r w:rsidR="00C8466D" w:rsidRPr="00F723A0">
              <w:rPr>
                <w:bCs/>
                <w:sz w:val="22"/>
                <w:szCs w:val="22"/>
                <w:lang w:eastAsia="lt-LT"/>
              </w:rPr>
              <w:t xml:space="preserve">rojektas nesudaro išskirtinių ar nevienodų sąlygų subjektams. </w:t>
            </w:r>
          </w:p>
          <w:p w14:paraId="6F0F7FAD" w14:textId="32ACFEB0" w:rsidR="00DB0CFA" w:rsidRPr="00F723A0" w:rsidRDefault="00C8466D" w:rsidP="00C8466D">
            <w:pPr>
              <w:suppressAutoHyphens/>
              <w:spacing w:line="276" w:lineRule="auto"/>
              <w:textAlignment w:val="baseline"/>
              <w:rPr>
                <w:b/>
                <w:sz w:val="22"/>
                <w:szCs w:val="22"/>
                <w:lang w:eastAsia="lt-LT"/>
              </w:rPr>
            </w:pPr>
            <w:r w:rsidRPr="00F723A0">
              <w:rPr>
                <w:b/>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F723A0" w:rsidRDefault="00DB0CFA" w:rsidP="001A26A9">
            <w:pPr>
              <w:suppressAutoHyphens/>
              <w:spacing w:line="276" w:lineRule="auto"/>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311FA002"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7ACB864A"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F723A0" w:rsidRDefault="00DB0CFA" w:rsidP="001A26A9">
            <w:pPr>
              <w:keepNext/>
              <w:suppressAutoHyphens/>
              <w:spacing w:line="276" w:lineRule="auto"/>
              <w:jc w:val="center"/>
              <w:textAlignment w:val="baseline"/>
              <w:rPr>
                <w:sz w:val="22"/>
                <w:szCs w:val="22"/>
                <w:lang w:eastAsia="lt-LT"/>
              </w:rPr>
            </w:pPr>
            <w:r w:rsidRPr="00F723A0">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F723A0" w:rsidRDefault="00DB0CFA" w:rsidP="001A26A9">
            <w:pPr>
              <w:keepNext/>
              <w:suppressAutoHyphens/>
              <w:spacing w:line="276" w:lineRule="auto"/>
              <w:textAlignment w:val="baseline"/>
              <w:rPr>
                <w:sz w:val="22"/>
                <w:szCs w:val="22"/>
                <w:lang w:eastAsia="lt-LT"/>
              </w:rPr>
            </w:pPr>
            <w:r w:rsidRPr="00F723A0">
              <w:rPr>
                <w:sz w:val="22"/>
                <w:szCs w:val="22"/>
                <w:lang w:eastAsia="lt-LT"/>
              </w:rPr>
              <w:t>Teisės akto projekte nėra spragų ar nuostatų, leisiančių dviprasmiškai aiškinti ir taikyti teisės aktą</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52490E" w14:textId="56C41160" w:rsidR="00652A3A" w:rsidRPr="00F723A0" w:rsidRDefault="003F1792" w:rsidP="00C163DC">
            <w:pPr>
              <w:tabs>
                <w:tab w:val="left" w:pos="1134"/>
                <w:tab w:val="left" w:pos="1418"/>
              </w:tabs>
              <w:rPr>
                <w:sz w:val="22"/>
                <w:szCs w:val="22"/>
                <w:lang w:eastAsia="lt-LT"/>
              </w:rPr>
            </w:pPr>
            <w:r w:rsidRPr="00F723A0">
              <w:rPr>
                <w:sz w:val="22"/>
                <w:szCs w:val="22"/>
                <w:lang w:eastAsia="lt-LT"/>
              </w:rPr>
              <w:t>Detalesnei ir skaidresnei procedūrai užtikrinti s</w:t>
            </w:r>
            <w:r w:rsidR="0053135A" w:rsidRPr="00F723A0">
              <w:rPr>
                <w:sz w:val="22"/>
                <w:szCs w:val="22"/>
                <w:lang w:eastAsia="lt-LT"/>
              </w:rPr>
              <w:t xml:space="preserve">iūloma tikslinti </w:t>
            </w:r>
            <w:r w:rsidR="0087579A" w:rsidRPr="00F723A0">
              <w:rPr>
                <w:sz w:val="22"/>
                <w:szCs w:val="22"/>
                <w:lang w:eastAsia="lt-LT"/>
              </w:rPr>
              <w:t xml:space="preserve">IV skyrių </w:t>
            </w:r>
            <w:r w:rsidR="0087579A" w:rsidRPr="00F723A0">
              <w:rPr>
                <w:sz w:val="22"/>
                <w:szCs w:val="22"/>
                <w:lang w:eastAsia="lt-LT"/>
              </w:rPr>
              <w:br w:type="page"/>
              <w:t>„</w:t>
            </w:r>
            <w:r w:rsidR="0087579A" w:rsidRPr="00F723A0">
              <w:rPr>
                <w:color w:val="000000"/>
                <w:sz w:val="22"/>
                <w:szCs w:val="22"/>
                <w:lang w:eastAsia="lt-LT"/>
              </w:rPr>
              <w:t>MOKINIŲ BALSAVIMAS UŽ SIŪLOMUS ĮGYVENDINTI PROJEKTUS“</w:t>
            </w:r>
            <w:r w:rsidR="00E43719" w:rsidRPr="00F723A0">
              <w:rPr>
                <w:color w:val="000000"/>
                <w:sz w:val="22"/>
                <w:szCs w:val="22"/>
                <w:lang w:eastAsia="lt-LT"/>
              </w:rPr>
              <w:t xml:space="preserve">, </w:t>
            </w:r>
            <w:r w:rsidR="00657118" w:rsidRPr="00F723A0">
              <w:rPr>
                <w:color w:val="000000"/>
                <w:sz w:val="22"/>
                <w:szCs w:val="22"/>
                <w:lang w:eastAsia="lt-LT"/>
              </w:rPr>
              <w:t>standartizuo</w:t>
            </w:r>
            <w:r w:rsidR="00C466AB" w:rsidRPr="00F723A0">
              <w:rPr>
                <w:color w:val="000000"/>
                <w:sz w:val="22"/>
                <w:szCs w:val="22"/>
                <w:lang w:eastAsia="lt-LT"/>
              </w:rPr>
              <w:t>jant balsavimo</w:t>
            </w:r>
            <w:r w:rsidR="00657118" w:rsidRPr="00F723A0">
              <w:rPr>
                <w:color w:val="000000"/>
                <w:sz w:val="22"/>
                <w:szCs w:val="22"/>
                <w:lang w:eastAsia="lt-LT"/>
              </w:rPr>
              <w:t xml:space="preserve"> procedūr</w:t>
            </w:r>
            <w:r w:rsidR="00C466AB" w:rsidRPr="00F723A0">
              <w:rPr>
                <w:color w:val="000000"/>
                <w:sz w:val="22"/>
                <w:szCs w:val="22"/>
                <w:lang w:eastAsia="lt-LT"/>
              </w:rPr>
              <w:t>ą</w:t>
            </w:r>
            <w:r w:rsidR="00657118" w:rsidRPr="00F723A0">
              <w:rPr>
                <w:color w:val="000000"/>
                <w:sz w:val="22"/>
                <w:szCs w:val="22"/>
                <w:lang w:eastAsia="lt-LT"/>
              </w:rPr>
              <w:t xml:space="preserve"> visoms mokykloms, nepaliekant vidinei (dažnai nereglamentuotai) tvarkai</w:t>
            </w:r>
            <w:r w:rsidR="00C163DC" w:rsidRPr="00F723A0">
              <w:rPr>
                <w:color w:val="000000"/>
                <w:sz w:val="22"/>
                <w:szCs w:val="22"/>
                <w:lang w:eastAsia="lt-LT"/>
              </w:rPr>
              <w:t xml:space="preserve">. </w:t>
            </w:r>
          </w:p>
          <w:p w14:paraId="32C7E2AC" w14:textId="1C801115" w:rsidR="00C163DC" w:rsidRPr="00F723A0" w:rsidRDefault="00C163DC" w:rsidP="00441A29">
            <w:pPr>
              <w:tabs>
                <w:tab w:val="left" w:pos="1134"/>
                <w:tab w:val="left" w:pos="1418"/>
              </w:tabs>
              <w:rPr>
                <w:color w:val="000000"/>
                <w:sz w:val="22"/>
                <w:szCs w:val="22"/>
                <w:lang w:eastAsia="lt-LT"/>
              </w:rPr>
            </w:pPr>
            <w:r w:rsidRPr="00F723A0">
              <w:rPr>
                <w:sz w:val="22"/>
                <w:szCs w:val="22"/>
                <w:lang w:eastAsia="lt-LT"/>
              </w:rPr>
              <w:t xml:space="preserve">Įteisinti vienodą visoms mokykloms </w:t>
            </w:r>
            <w:r w:rsidRPr="00F723A0">
              <w:rPr>
                <w:color w:val="000000"/>
                <w:sz w:val="22"/>
                <w:szCs w:val="22"/>
                <w:lang w:eastAsia="lt-LT"/>
              </w:rPr>
              <w:t>balsavimo procedūrą, organizatorių (komisija ar kt.), balsų rezultatų skaičiavimo procedūrą (protokolas ir kt.), balsų unikalumo ir tapatybės nustatymo užtikrinimas (balsuojančių sąrašai, pavyzdiniai biuleteniai ir kt.).</w:t>
            </w:r>
          </w:p>
          <w:p w14:paraId="71A9F47C" w14:textId="51FE1BDF" w:rsidR="00652A3A" w:rsidRPr="00F723A0" w:rsidRDefault="000E34F7" w:rsidP="00652A3A">
            <w:pPr>
              <w:keepNext/>
              <w:suppressAutoHyphens/>
              <w:spacing w:line="276" w:lineRule="auto"/>
              <w:textAlignment w:val="baseline"/>
              <w:rPr>
                <w:sz w:val="22"/>
                <w:szCs w:val="22"/>
                <w:lang w:eastAsia="lt-LT"/>
              </w:rPr>
            </w:pPr>
            <w:r w:rsidRPr="00F723A0">
              <w:rPr>
                <w:sz w:val="22"/>
                <w:szCs w:val="22"/>
                <w:lang w:eastAsia="lt-LT"/>
              </w:rPr>
              <w:t xml:space="preserve">Teisės akto projekto </w:t>
            </w:r>
            <w:r w:rsidR="008562F3" w:rsidRPr="00F723A0">
              <w:rPr>
                <w:sz w:val="22"/>
                <w:szCs w:val="22"/>
                <w:lang w:eastAsia="lt-LT"/>
              </w:rPr>
              <w:t xml:space="preserve"> </w:t>
            </w:r>
            <w:r w:rsidR="00652A3A" w:rsidRPr="00F723A0">
              <w:rPr>
                <w:sz w:val="22"/>
                <w:szCs w:val="22"/>
                <w:lang w:eastAsia="lt-LT"/>
              </w:rPr>
              <w:t>25</w:t>
            </w:r>
            <w:r w:rsidR="00652A3A" w:rsidRPr="00F723A0">
              <w:rPr>
                <w:b/>
                <w:bCs/>
                <w:sz w:val="22"/>
                <w:szCs w:val="22"/>
                <w:lang w:eastAsia="lt-LT"/>
              </w:rPr>
              <w:t xml:space="preserve"> </w:t>
            </w:r>
            <w:r w:rsidR="00652A3A" w:rsidRPr="00F723A0">
              <w:rPr>
                <w:sz w:val="22"/>
                <w:szCs w:val="22"/>
                <w:lang w:eastAsia="lt-LT"/>
              </w:rPr>
              <w:t>punkt</w:t>
            </w:r>
            <w:r w:rsidR="008562F3" w:rsidRPr="00F723A0">
              <w:rPr>
                <w:sz w:val="22"/>
                <w:szCs w:val="22"/>
                <w:lang w:eastAsia="lt-LT"/>
              </w:rPr>
              <w:t>e nurodoma</w:t>
            </w:r>
            <w:r w:rsidR="00652A3A" w:rsidRPr="00F723A0">
              <w:rPr>
                <w:sz w:val="22"/>
                <w:szCs w:val="22"/>
                <w:lang w:eastAsia="lt-LT"/>
              </w:rPr>
              <w:t>, kad projektų skaičius balsavimui nėra ribojamas, tačiau 34 punktas sako, kad finansuojamų projektų skaičius priklauso nuo lėšų. Nėra aiškiai aprašyta procedūra, kas vyksta, jei keli projektai surenka vienodą balsų skaičių, bet lėšų užtenka tik vienam (nėra „lemiamo balso“ taisyklės moksleivių balsavimo atveju).</w:t>
            </w:r>
          </w:p>
          <w:p w14:paraId="5E034A71" w14:textId="5258BB26" w:rsidR="00652A3A" w:rsidRPr="00F723A0" w:rsidRDefault="000E34F7" w:rsidP="001A26A9">
            <w:pPr>
              <w:keepNext/>
              <w:suppressAutoHyphens/>
              <w:spacing w:line="276" w:lineRule="auto"/>
              <w:textAlignment w:val="baseline"/>
              <w:rPr>
                <w:sz w:val="22"/>
                <w:szCs w:val="22"/>
                <w:lang w:eastAsia="lt-LT"/>
              </w:rPr>
            </w:pPr>
            <w:r w:rsidRPr="00F723A0">
              <w:rPr>
                <w:sz w:val="22"/>
                <w:szCs w:val="22"/>
                <w:lang w:eastAsia="lt-LT"/>
              </w:rPr>
              <w:t>Teisės akto projekto</w:t>
            </w:r>
            <w:r w:rsidR="008562F3" w:rsidRPr="00F723A0">
              <w:rPr>
                <w:sz w:val="22"/>
                <w:szCs w:val="22"/>
                <w:lang w:eastAsia="lt-LT"/>
              </w:rPr>
              <w:t xml:space="preserve"> </w:t>
            </w:r>
            <w:r w:rsidR="00652A3A" w:rsidRPr="00F723A0">
              <w:rPr>
                <w:sz w:val="22"/>
                <w:szCs w:val="22"/>
                <w:lang w:eastAsia="lt-LT"/>
              </w:rPr>
              <w:t>5.1 papunktyje nustatyta, kad Komisijos sudėtyje privalo būti vienas mentorius. Tačiau mentoriai taip pat konsultuoja mokinius rengiant projektus. Tai gali sukurti interesų konfliktą, jei mentorius vertina projektą, kurį pats padėjo rengti. Nors Komisija sprendimus priima balsų dauguma, procedūra, kaip nusišalinama nuo vertinimo, nėra detaliai aprašyta.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2C13BE" w14:textId="77777777" w:rsidR="00B26049" w:rsidRDefault="00B26049" w:rsidP="001A26A9">
            <w:pPr>
              <w:keepNext/>
              <w:suppressAutoHyphens/>
              <w:spacing w:line="276" w:lineRule="auto"/>
              <w:textAlignment w:val="baseline"/>
              <w:rPr>
                <w:sz w:val="22"/>
                <w:szCs w:val="22"/>
                <w:lang w:eastAsia="lt-LT"/>
              </w:rPr>
            </w:pPr>
            <w:r w:rsidRPr="00B26049">
              <w:rPr>
                <w:sz w:val="22"/>
                <w:szCs w:val="22"/>
                <w:lang w:eastAsia="lt-LT"/>
              </w:rPr>
              <w:t xml:space="preserve">Balsavimo organizavimo tvarka, eiga ir naudojamos priemonės nustatomos mokyklos pasirinkta tvarka, užtikrinant balsavimo slaptumą. </w:t>
            </w:r>
          </w:p>
          <w:p w14:paraId="5620A106" w14:textId="77777777" w:rsidR="00B26049" w:rsidRDefault="00B26049" w:rsidP="001A26A9">
            <w:pPr>
              <w:keepNext/>
              <w:suppressAutoHyphens/>
              <w:spacing w:line="276" w:lineRule="auto"/>
              <w:textAlignment w:val="baseline"/>
              <w:rPr>
                <w:sz w:val="22"/>
                <w:szCs w:val="22"/>
                <w:lang w:eastAsia="lt-LT"/>
              </w:rPr>
            </w:pPr>
            <w:r w:rsidRPr="00B26049">
              <w:rPr>
                <w:sz w:val="22"/>
                <w:szCs w:val="22"/>
                <w:lang w:eastAsia="lt-LT"/>
              </w:rPr>
              <w:t xml:space="preserve">Patikslinta, kad tais atvejais, kai kelios projektų idėjos surenka vienodą balsų skaičių, tačiau finansavimas gali būti skirtas tik vienai projektų idėjai, laimėtoja pripažįstama ta projektų idėja, kurios paraiškoje nurodyta ankstyviausia pateikimo data. </w:t>
            </w:r>
          </w:p>
          <w:p w14:paraId="3F4BA68B" w14:textId="2BFE4EC5" w:rsidR="00DB0CFA" w:rsidRPr="00F723A0" w:rsidRDefault="00B26049" w:rsidP="001A26A9">
            <w:pPr>
              <w:keepNext/>
              <w:suppressAutoHyphens/>
              <w:spacing w:line="276" w:lineRule="auto"/>
              <w:textAlignment w:val="baseline"/>
              <w:rPr>
                <w:sz w:val="22"/>
                <w:szCs w:val="22"/>
                <w:lang w:eastAsia="lt-LT"/>
              </w:rPr>
            </w:pPr>
            <w:r w:rsidRPr="00B26049">
              <w:rPr>
                <w:sz w:val="22"/>
                <w:szCs w:val="22"/>
                <w:lang w:eastAsia="lt-LT"/>
              </w:rPr>
              <w:t>Taip pat įtrauktas reikalavimas mentoriui nusišalinti nuo tų paraiškų vertinimo, kurias jis padėjo rengti.</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3E591C43" w:rsidR="00DB0CFA" w:rsidRPr="00F723A0" w:rsidRDefault="000B03DD" w:rsidP="001A26A9">
            <w:pPr>
              <w:keepNext/>
              <w:suppressAutoHyphens/>
              <w:spacing w:line="276" w:lineRule="auto"/>
              <w:textAlignment w:val="baseline"/>
              <w:rPr>
                <w:sz w:val="22"/>
                <w:szCs w:val="22"/>
                <w:lang w:eastAsia="lt-LT"/>
              </w:rPr>
            </w:pPr>
            <w:r w:rsidRPr="000B03DD">
              <w:rPr>
                <w:rFonts w:ascii="Segoe UI Symbol" w:hAnsi="Segoe UI Symbol" w:cs="Segoe UI Symbol"/>
                <w:sz w:val="22"/>
                <w:szCs w:val="22"/>
                <w:lang w:eastAsia="lt-LT"/>
              </w:rPr>
              <w:t>☒</w:t>
            </w:r>
            <w:r w:rsidR="00DB0CFA" w:rsidRPr="00F723A0">
              <w:rPr>
                <w:sz w:val="22"/>
                <w:szCs w:val="22"/>
                <w:lang w:eastAsia="lt-LT"/>
              </w:rPr>
              <w:t xml:space="preserve"> tenkina</w:t>
            </w:r>
          </w:p>
          <w:p w14:paraId="5D90103B" w14:textId="77777777" w:rsidR="00DB0CFA" w:rsidRPr="00F723A0" w:rsidRDefault="00DB0CFA" w:rsidP="001A26A9">
            <w:pPr>
              <w:keepNext/>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573DA0C1"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20E0BC" w14:textId="4027839F" w:rsidR="00016C6A" w:rsidRPr="00F723A0" w:rsidRDefault="000E34F7" w:rsidP="00C8466D">
            <w:pPr>
              <w:suppressAutoHyphens/>
              <w:textAlignment w:val="baseline"/>
              <w:rPr>
                <w:sz w:val="22"/>
                <w:szCs w:val="22"/>
                <w:lang w:eastAsia="lt-LT"/>
              </w:rPr>
            </w:pPr>
            <w:r w:rsidRPr="00F723A0">
              <w:rPr>
                <w:sz w:val="22"/>
                <w:szCs w:val="22"/>
                <w:lang w:eastAsia="lt-LT"/>
              </w:rPr>
              <w:t>Teisės akto projekte numatyti s</w:t>
            </w:r>
            <w:r w:rsidR="00B849D0" w:rsidRPr="00F723A0">
              <w:rPr>
                <w:sz w:val="22"/>
                <w:szCs w:val="22"/>
                <w:lang w:eastAsia="lt-LT"/>
              </w:rPr>
              <w:t>prendimų priėmėjai (</w:t>
            </w:r>
            <w:r w:rsidR="008562F3" w:rsidRPr="00F723A0">
              <w:rPr>
                <w:sz w:val="22"/>
                <w:szCs w:val="22"/>
                <w:lang w:eastAsia="lt-LT"/>
              </w:rPr>
              <w:t>m</w:t>
            </w:r>
            <w:r w:rsidR="00B849D0" w:rsidRPr="00F723A0">
              <w:rPr>
                <w:sz w:val="22"/>
                <w:szCs w:val="22"/>
                <w:lang w:eastAsia="lt-LT"/>
              </w:rPr>
              <w:t>okyklo</w:t>
            </w:r>
            <w:r w:rsidR="00016C6A" w:rsidRPr="00F723A0">
              <w:rPr>
                <w:sz w:val="22"/>
                <w:szCs w:val="22"/>
                <w:lang w:eastAsia="lt-LT"/>
              </w:rPr>
              <w:t>je sudarytos komisijos ir vadovai)</w:t>
            </w:r>
            <w:r w:rsidR="00B849D0" w:rsidRPr="00F723A0">
              <w:rPr>
                <w:sz w:val="22"/>
                <w:szCs w:val="22"/>
                <w:lang w:eastAsia="lt-LT"/>
              </w:rPr>
              <w:t xml:space="preserve"> yra atskirti nuo priežiūrą vykdančio subjekto (Savivaldybės</w:t>
            </w:r>
            <w:r w:rsidR="00016C6A" w:rsidRPr="00F723A0">
              <w:rPr>
                <w:sz w:val="22"/>
                <w:szCs w:val="22"/>
                <w:lang w:eastAsia="lt-LT"/>
              </w:rPr>
              <w:t xml:space="preserve"> administracijos ir </w:t>
            </w:r>
            <w:r w:rsidR="00B849D0" w:rsidRPr="00F723A0">
              <w:rPr>
                <w:sz w:val="22"/>
                <w:szCs w:val="22"/>
                <w:lang w:eastAsia="lt-LT"/>
              </w:rPr>
              <w:t xml:space="preserve"> jaunimo reikalų koordinatoriaus). </w:t>
            </w:r>
          </w:p>
          <w:p w14:paraId="66D9A794" w14:textId="49E60269" w:rsidR="00016C6A" w:rsidRPr="00F723A0" w:rsidRDefault="00441A29" w:rsidP="00C8466D">
            <w:pPr>
              <w:suppressAutoHyphens/>
              <w:textAlignment w:val="baseline"/>
              <w:rPr>
                <w:sz w:val="22"/>
                <w:szCs w:val="22"/>
                <w:lang w:eastAsia="lt-LT"/>
              </w:rPr>
            </w:pPr>
            <w:r w:rsidRPr="00F723A0">
              <w:rPr>
                <w:sz w:val="22"/>
                <w:szCs w:val="22"/>
                <w:lang w:eastAsia="lt-LT"/>
              </w:rPr>
              <w:t>Teisės akto projekte</w:t>
            </w:r>
            <w:r w:rsidR="00016C6A" w:rsidRPr="00F723A0">
              <w:rPr>
                <w:sz w:val="22"/>
                <w:szCs w:val="22"/>
                <w:lang w:eastAsia="lt-LT"/>
              </w:rPr>
              <w:t xml:space="preserve"> nėra detalizuota, kaip tiksliai ir kokiais terminais nustatomas </w:t>
            </w:r>
            <w:r w:rsidR="008562F3" w:rsidRPr="00F723A0">
              <w:rPr>
                <w:sz w:val="22"/>
                <w:szCs w:val="22"/>
                <w:lang w:eastAsia="lt-LT"/>
              </w:rPr>
              <w:t xml:space="preserve">lėšų </w:t>
            </w:r>
            <w:r w:rsidR="00016C6A" w:rsidRPr="00F723A0">
              <w:rPr>
                <w:sz w:val="22"/>
                <w:szCs w:val="22"/>
                <w:lang w:eastAsia="lt-LT"/>
              </w:rPr>
              <w:t>panaudojimas ne pagal paskirtį. Ar tai daroma atsitiktinės patikros būdu, ar tik gavus skundą?</w:t>
            </w:r>
          </w:p>
          <w:p w14:paraId="0629CB59" w14:textId="16F2D0CC" w:rsidR="00DB0CFA" w:rsidRPr="00F723A0" w:rsidRDefault="00016C6A" w:rsidP="00C8466D">
            <w:pPr>
              <w:suppressAutoHyphens/>
              <w:textAlignment w:val="baseline"/>
              <w:rPr>
                <w:sz w:val="22"/>
                <w:szCs w:val="22"/>
                <w:lang w:eastAsia="lt-LT"/>
              </w:rPr>
            </w:pPr>
            <w:r w:rsidRPr="00F723A0">
              <w:rPr>
                <w:sz w:val="22"/>
                <w:szCs w:val="22"/>
                <w:lang w:eastAsia="lt-LT"/>
              </w:rPr>
              <w:t xml:space="preserve">Nors </w:t>
            </w:r>
            <w:r w:rsidR="00C163DC" w:rsidRPr="00F723A0">
              <w:rPr>
                <w:sz w:val="22"/>
                <w:szCs w:val="22"/>
                <w:lang w:eastAsia="lt-LT"/>
              </w:rPr>
              <w:t>s</w:t>
            </w:r>
            <w:r w:rsidRPr="00F723A0">
              <w:rPr>
                <w:sz w:val="22"/>
                <w:szCs w:val="22"/>
                <w:lang w:eastAsia="lt-LT"/>
              </w:rPr>
              <w:t xml:space="preserve">avivaldybės jaunimo koordinatorius vykdo stebėseną, </w:t>
            </w:r>
            <w:r w:rsidR="00441A29" w:rsidRPr="00F723A0">
              <w:rPr>
                <w:sz w:val="22"/>
                <w:szCs w:val="22"/>
                <w:lang w:eastAsia="lt-LT"/>
              </w:rPr>
              <w:t>Teisės akto projekte</w:t>
            </w:r>
            <w:r w:rsidRPr="00F723A0">
              <w:rPr>
                <w:sz w:val="22"/>
                <w:szCs w:val="22"/>
                <w:lang w:eastAsia="lt-LT"/>
              </w:rPr>
              <w:t xml:space="preserve"> nėra aiškiai pasakyta, </w:t>
            </w:r>
            <w:r w:rsidRPr="00F723A0">
              <w:rPr>
                <w:sz w:val="22"/>
                <w:szCs w:val="22"/>
                <w:lang w:eastAsia="lt-LT"/>
              </w:rPr>
              <w:lastRenderedPageBreak/>
              <w:t>kas priima galutinį sprendimą (administracinį aktą), konstatuojantį, kad lėšos panaudotos neteisėtai (pvz., Savivaldybės administracijos direktoriaus įsakymas, ar</w:t>
            </w:r>
            <w:r w:rsidR="00011269" w:rsidRPr="00F723A0">
              <w:rPr>
                <w:sz w:val="22"/>
                <w:szCs w:val="22"/>
                <w:lang w:eastAsia="lt-LT"/>
              </w:rPr>
              <w:t xml:space="preserve"> savivaldybės </w:t>
            </w:r>
            <w:r w:rsidRPr="00F723A0">
              <w:rPr>
                <w:sz w:val="22"/>
                <w:szCs w:val="22"/>
                <w:lang w:eastAsia="lt-LT"/>
              </w:rPr>
              <w:t xml:space="preserve"> jaunimo reikalų koordinatoriaus parengta ir </w:t>
            </w:r>
            <w:r w:rsidR="00C163DC" w:rsidRPr="00F723A0">
              <w:rPr>
                <w:sz w:val="22"/>
                <w:szCs w:val="22"/>
                <w:lang w:eastAsia="lt-LT"/>
              </w:rPr>
              <w:t xml:space="preserve">administracijos direktoriaus </w:t>
            </w:r>
            <w:r w:rsidRPr="00F723A0">
              <w:rPr>
                <w:sz w:val="22"/>
                <w:szCs w:val="22"/>
                <w:lang w:eastAsia="lt-LT"/>
              </w:rPr>
              <w:t xml:space="preserve">patvirtinta išvada arba Buhalterinės apskaitos skyriaus  </w:t>
            </w:r>
            <w:r w:rsidR="00011269" w:rsidRPr="00F723A0">
              <w:rPr>
                <w:sz w:val="22"/>
                <w:szCs w:val="22"/>
                <w:lang w:eastAsia="lt-LT"/>
              </w:rPr>
              <w:t>parengta ir</w:t>
            </w:r>
            <w:r w:rsidR="00C163DC" w:rsidRPr="00F723A0">
              <w:rPr>
                <w:sz w:val="22"/>
                <w:szCs w:val="22"/>
                <w:lang w:eastAsia="lt-LT"/>
              </w:rPr>
              <w:t xml:space="preserve"> administracijos direktoriaus</w:t>
            </w:r>
            <w:r w:rsidR="00011269" w:rsidRPr="00F723A0">
              <w:rPr>
                <w:sz w:val="22"/>
                <w:szCs w:val="22"/>
                <w:lang w:eastAsia="lt-LT"/>
              </w:rPr>
              <w:t xml:space="preserve"> patvirtinta </w:t>
            </w:r>
            <w:r w:rsidRPr="00F723A0">
              <w:rPr>
                <w:sz w:val="22"/>
                <w:szCs w:val="22"/>
                <w:lang w:eastAsia="lt-LT"/>
              </w:rPr>
              <w:t>išvada). Siūloma įteisinti nuostatą, kad Savivaldybės administracija, nustačiusi (pvz., patikrinimo metu ar iš pateiktos veiklos ataskaitos), kad lėšos panaudotos ne pagal paskirtį, surašo aktą, o mokykla privalo per [</w:t>
            </w:r>
            <w:r w:rsidRPr="00F723A0">
              <w:rPr>
                <w:i/>
                <w:iCs/>
                <w:color w:val="0070C0"/>
                <w:sz w:val="22"/>
                <w:szCs w:val="22"/>
                <w:lang w:eastAsia="lt-LT"/>
              </w:rPr>
              <w:t>skaičius</w:t>
            </w:r>
            <w:r w:rsidRPr="00F723A0">
              <w:rPr>
                <w:sz w:val="22"/>
                <w:szCs w:val="22"/>
                <w:lang w:eastAsia="lt-LT"/>
              </w:rPr>
              <w:t>] darbo dienų grąžinti lėšas</w:t>
            </w:r>
            <w:r w:rsidR="00141673" w:rsidRPr="00F723A0">
              <w:rPr>
                <w:sz w:val="22"/>
                <w:szCs w:val="22"/>
                <w:lang w:eastAsia="lt-LT"/>
              </w:rPr>
              <w:t>.</w:t>
            </w:r>
          </w:p>
          <w:p w14:paraId="3474FA01" w14:textId="78D71489" w:rsidR="00141673" w:rsidRPr="00F723A0" w:rsidRDefault="00141673" w:rsidP="00C8466D">
            <w:pPr>
              <w:suppressAutoHyphens/>
              <w:textAlignment w:val="baseline"/>
              <w:rPr>
                <w:sz w:val="22"/>
                <w:szCs w:val="22"/>
                <w:lang w:eastAsia="lt-LT"/>
              </w:rPr>
            </w:pP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2D8584" w14:textId="77777777" w:rsidR="00387B6B" w:rsidRPr="00387B6B" w:rsidRDefault="00387B6B" w:rsidP="00387B6B">
            <w:pPr>
              <w:suppressAutoHyphens/>
              <w:spacing w:line="276" w:lineRule="auto"/>
              <w:textAlignment w:val="baseline"/>
              <w:rPr>
                <w:sz w:val="22"/>
                <w:szCs w:val="22"/>
                <w:lang w:eastAsia="lt-LT"/>
              </w:rPr>
            </w:pPr>
            <w:r w:rsidRPr="00387B6B">
              <w:rPr>
                <w:sz w:val="22"/>
                <w:szCs w:val="22"/>
                <w:lang w:eastAsia="lt-LT"/>
              </w:rPr>
              <w:lastRenderedPageBreak/>
              <w:t xml:space="preserve">Papildytas 46 punktas. Patikrinimo metu arba remiantis pateikta veiklos ataskaita nustačius, kad Savivaldybės administracijos mokyklai skirtos lėšos panaudotos ne pagal paskirtį, Savivaldybės </w:t>
            </w:r>
            <w:r w:rsidRPr="00387B6B">
              <w:rPr>
                <w:sz w:val="22"/>
                <w:szCs w:val="22"/>
                <w:lang w:eastAsia="lt-LT"/>
              </w:rPr>
              <w:lastRenderedPageBreak/>
              <w:t>administracija surašo pažeidimo aktą. Nepanaudotas lėšas, taip pat nustačius, kad projektams įgyvendinti skirtos lėšos panaudotos ne pagal paskirtį, mokykla grąžina į Savivaldybės biudžetą iki einamųjų metų gruodžio 20 d.</w:t>
            </w:r>
          </w:p>
          <w:p w14:paraId="06A7BE46"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40AECA53" w:rsidR="00DB0CFA" w:rsidRPr="00F723A0" w:rsidRDefault="000B03DD" w:rsidP="001A26A9">
            <w:pPr>
              <w:suppressAutoHyphens/>
              <w:spacing w:line="276" w:lineRule="auto"/>
              <w:textAlignment w:val="baseline"/>
              <w:rPr>
                <w:sz w:val="22"/>
                <w:szCs w:val="22"/>
                <w:lang w:eastAsia="lt-LT"/>
              </w:rPr>
            </w:pPr>
            <w:r w:rsidRPr="000B03DD">
              <w:rPr>
                <w:rFonts w:ascii="Segoe UI Symbol" w:hAnsi="Segoe UI Symbol" w:cs="Segoe UI Symbol"/>
                <w:sz w:val="22"/>
                <w:szCs w:val="22"/>
                <w:lang w:eastAsia="lt-LT"/>
              </w:rPr>
              <w:lastRenderedPageBreak/>
              <w:t>☒</w:t>
            </w:r>
            <w:r w:rsidR="00DB0CFA" w:rsidRPr="00F723A0">
              <w:rPr>
                <w:sz w:val="22"/>
                <w:szCs w:val="22"/>
                <w:lang w:eastAsia="lt-LT"/>
              </w:rPr>
              <w:t xml:space="preserve"> tenkina</w:t>
            </w:r>
          </w:p>
          <w:p w14:paraId="396AF4C9"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7535E6F8"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Teisės akto projekte nustatyti subjekto įgaliojimai (teisės) atitinka subjekto atliekamas funkcijas (pareigas)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7AA6A8" w14:textId="77777777" w:rsidR="000C2386" w:rsidRPr="00F723A0" w:rsidRDefault="00141673" w:rsidP="001A26A9">
            <w:pPr>
              <w:suppressAutoHyphens/>
              <w:spacing w:line="276" w:lineRule="auto"/>
              <w:textAlignment w:val="baseline"/>
              <w:rPr>
                <w:sz w:val="22"/>
                <w:szCs w:val="22"/>
                <w:lang w:eastAsia="lt-LT"/>
              </w:rPr>
            </w:pPr>
            <w:r w:rsidRPr="00F723A0">
              <w:rPr>
                <w:sz w:val="22"/>
                <w:szCs w:val="22"/>
                <w:lang w:eastAsia="lt-LT"/>
              </w:rPr>
              <w:t>Projekte aiškiai atribotos funkcijos tarp trijų pagrindinių lygmenų (</w:t>
            </w:r>
            <w:r w:rsidR="001202D4" w:rsidRPr="00F723A0">
              <w:rPr>
                <w:sz w:val="22"/>
                <w:szCs w:val="22"/>
                <w:lang w:eastAsia="lt-LT"/>
              </w:rPr>
              <w:t>m</w:t>
            </w:r>
            <w:r w:rsidRPr="00F723A0">
              <w:rPr>
                <w:sz w:val="22"/>
                <w:szCs w:val="22"/>
                <w:lang w:eastAsia="lt-LT"/>
              </w:rPr>
              <w:t xml:space="preserve">okyklos vertinimo komisija, </w:t>
            </w:r>
            <w:r w:rsidR="001202D4" w:rsidRPr="00F723A0">
              <w:rPr>
                <w:sz w:val="22"/>
                <w:szCs w:val="22"/>
                <w:lang w:eastAsia="lt-LT"/>
              </w:rPr>
              <w:t>m</w:t>
            </w:r>
            <w:r w:rsidRPr="00F723A0">
              <w:rPr>
                <w:sz w:val="22"/>
                <w:szCs w:val="22"/>
                <w:lang w:eastAsia="lt-LT"/>
              </w:rPr>
              <w:t xml:space="preserve">okyklos vadovas ir </w:t>
            </w:r>
            <w:r w:rsidR="001202D4" w:rsidRPr="00F723A0">
              <w:rPr>
                <w:sz w:val="22"/>
                <w:szCs w:val="22"/>
                <w:lang w:eastAsia="lt-LT"/>
              </w:rPr>
              <w:t>s</w:t>
            </w:r>
            <w:r w:rsidRPr="00F723A0">
              <w:rPr>
                <w:sz w:val="22"/>
                <w:szCs w:val="22"/>
                <w:lang w:eastAsia="lt-LT"/>
              </w:rPr>
              <w:t xml:space="preserve">avivaldybės administracija (jaunimo reikalų koordinatorius), o jų suteikti įgaliojimai yra proporcingi siekiamam tikslui. </w:t>
            </w:r>
          </w:p>
          <w:p w14:paraId="71C17683" w14:textId="12BF8C6B" w:rsidR="00DB0CFA" w:rsidRPr="00F723A0" w:rsidRDefault="00C8466D" w:rsidP="001A26A9">
            <w:pPr>
              <w:suppressAutoHyphens/>
              <w:spacing w:line="276" w:lineRule="auto"/>
              <w:textAlignment w:val="baseline"/>
              <w:rPr>
                <w:b/>
                <w:bCs/>
                <w:sz w:val="22"/>
                <w:szCs w:val="22"/>
                <w:lang w:eastAsia="lt-LT"/>
              </w:rPr>
            </w:pPr>
            <w:r w:rsidRPr="00F723A0">
              <w:rPr>
                <w:b/>
                <w:b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121971F8"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439B92F6"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Teisės akto projekte nustatytas baigtinis sprendimų priėmimo kriterijų (atvejų) sąrašas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85EAFBF" w14:textId="5FB8DCDE" w:rsidR="00DB0CFA" w:rsidRPr="00F723A0" w:rsidRDefault="00441A29" w:rsidP="001A26A9">
            <w:pPr>
              <w:suppressAutoHyphens/>
              <w:spacing w:line="276" w:lineRule="auto"/>
              <w:textAlignment w:val="baseline"/>
              <w:rPr>
                <w:sz w:val="22"/>
                <w:szCs w:val="22"/>
                <w:lang w:eastAsia="lt-LT"/>
              </w:rPr>
            </w:pPr>
            <w:r w:rsidRPr="00F723A0">
              <w:rPr>
                <w:sz w:val="22"/>
                <w:szCs w:val="22"/>
                <w:lang w:eastAsia="lt-LT"/>
              </w:rPr>
              <w:t>Teisės akto projekte</w:t>
            </w:r>
            <w:r w:rsidR="009B7546" w:rsidRPr="00F723A0">
              <w:rPr>
                <w:sz w:val="22"/>
                <w:szCs w:val="22"/>
                <w:lang w:eastAsia="lt-LT"/>
              </w:rPr>
              <w:t xml:space="preserve">  yra nustatytas baigtinis kriterijų sąrašas, kuris apriboja subjektyvią interpretaciją. Administracinės atitikties etape kriterijai yra formalūs ir aiškūs,, o atrankos etape sprendimas deleguojamas mokinių bendruomenei, kur laimėtoją nustato vienintelis kriterijus – balsų dauguma.</w:t>
            </w:r>
          </w:p>
          <w:p w14:paraId="4F899676" w14:textId="3388E471" w:rsidR="009B7546" w:rsidRPr="00F723A0" w:rsidRDefault="009B7546" w:rsidP="001A26A9">
            <w:pPr>
              <w:suppressAutoHyphens/>
              <w:spacing w:line="276" w:lineRule="auto"/>
              <w:textAlignment w:val="baseline"/>
              <w:rPr>
                <w:color w:val="EE0000"/>
                <w:sz w:val="22"/>
                <w:szCs w:val="22"/>
                <w:lang w:eastAsia="lt-LT"/>
              </w:rPr>
            </w:pPr>
            <w:r w:rsidRPr="00F723A0">
              <w:rPr>
                <w:b/>
                <w:b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1BE537D4"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710C3C71"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F723A0" w:rsidRDefault="00DB0CFA" w:rsidP="001A26A9">
            <w:pPr>
              <w:suppressAutoHyphens/>
              <w:spacing w:line="276" w:lineRule="auto"/>
              <w:textAlignment w:val="baseline"/>
              <w:rPr>
                <w:sz w:val="22"/>
                <w:szCs w:val="22"/>
                <w:highlight w:val="yellow"/>
                <w:lang w:eastAsia="lt-LT"/>
              </w:rPr>
            </w:pPr>
            <w:r w:rsidRPr="00F723A0">
              <w:rPr>
                <w:sz w:val="22"/>
                <w:szCs w:val="22"/>
                <w:lang w:eastAsia="lt-LT"/>
              </w:rPr>
              <w:t>Teisės akto projekte nustatytas baigtinis motyvuotų atvejų, kai priimant sprendimus taikomos išimtys, sąrašas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330F37F1" w:rsidR="00DB0CFA" w:rsidRPr="00F723A0" w:rsidRDefault="009B7546" w:rsidP="001A26A9">
            <w:pPr>
              <w:suppressAutoHyphens/>
              <w:spacing w:line="276" w:lineRule="auto"/>
              <w:textAlignment w:val="baseline"/>
              <w:rPr>
                <w:sz w:val="22"/>
                <w:szCs w:val="22"/>
                <w:lang w:eastAsia="lt-LT"/>
              </w:rPr>
            </w:pPr>
            <w:r w:rsidRPr="00F723A0">
              <w:rPr>
                <w:sz w:val="22"/>
                <w:szCs w:val="22"/>
                <w:lang w:eastAsia="lt-LT"/>
              </w:rPr>
              <w:t xml:space="preserve">Aspektas, į kurį vertėtų atkreipti dėmesį antikorupciniu požiūriu – 20 punkto formuluotė </w:t>
            </w:r>
            <w:r w:rsidRPr="00F723A0">
              <w:rPr>
                <w:b/>
                <w:bCs/>
                <w:sz w:val="22"/>
                <w:szCs w:val="22"/>
                <w:lang w:eastAsia="lt-LT"/>
              </w:rPr>
              <w:t>„turi teisę“</w:t>
            </w:r>
            <w:r w:rsidRPr="00F723A0">
              <w:rPr>
                <w:sz w:val="22"/>
                <w:szCs w:val="22"/>
                <w:lang w:eastAsia="lt-LT"/>
              </w:rPr>
              <w:t xml:space="preserve"> (prašyti patikslinti informaciją). Kadangi nėra nurodyta, jog Komisija </w:t>
            </w:r>
            <w:r w:rsidRPr="00F723A0">
              <w:rPr>
                <w:i/>
                <w:iCs/>
                <w:sz w:val="22"/>
                <w:szCs w:val="22"/>
                <w:lang w:eastAsia="lt-LT"/>
              </w:rPr>
              <w:t>privalo</w:t>
            </w:r>
            <w:r w:rsidRPr="00F723A0">
              <w:rPr>
                <w:sz w:val="22"/>
                <w:szCs w:val="22"/>
                <w:lang w:eastAsia="lt-LT"/>
              </w:rPr>
              <w:t xml:space="preserve"> leisti visiems vienodai taisyti klaidas, išlieka nedidelė rizika, kad vienoms mokinių grupėms tokia galimybė bus suteikta, o kitoms – ne. Siekiant maksimalaus skaidrumo, rekomenduotina šią „teisę“ paversti pareiga, jei nustatomi formalūs pataisomi trūkumai.</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06502D86" w:rsidR="00DB0CFA" w:rsidRPr="00F723A0" w:rsidRDefault="000667E4" w:rsidP="001A26A9">
            <w:pPr>
              <w:suppressAutoHyphens/>
              <w:spacing w:line="276" w:lineRule="auto"/>
              <w:textAlignment w:val="baseline"/>
              <w:rPr>
                <w:sz w:val="22"/>
                <w:szCs w:val="22"/>
                <w:lang w:eastAsia="lt-LT"/>
              </w:rPr>
            </w:pPr>
            <w:r>
              <w:rPr>
                <w:sz w:val="22"/>
                <w:szCs w:val="22"/>
                <w:lang w:eastAsia="lt-LT"/>
              </w:rPr>
              <w:t>Formuluotė pakeista.</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6F3BF2AA" w:rsidR="00DB0CFA" w:rsidRPr="00F723A0" w:rsidRDefault="000B03DD" w:rsidP="001A26A9">
            <w:pPr>
              <w:suppressAutoHyphens/>
              <w:spacing w:line="276" w:lineRule="auto"/>
              <w:textAlignment w:val="baseline"/>
              <w:rPr>
                <w:sz w:val="22"/>
                <w:szCs w:val="22"/>
                <w:lang w:eastAsia="lt-LT"/>
              </w:rPr>
            </w:pPr>
            <w:r w:rsidRPr="000B03DD">
              <w:rPr>
                <w:rFonts w:ascii="Segoe UI Symbol" w:hAnsi="Segoe UI Symbol" w:cs="Segoe UI Symbol"/>
                <w:sz w:val="22"/>
                <w:szCs w:val="22"/>
                <w:lang w:eastAsia="lt-LT"/>
              </w:rPr>
              <w:t>☒</w:t>
            </w:r>
            <w:r w:rsidR="00DB0CFA" w:rsidRPr="00F723A0">
              <w:rPr>
                <w:sz w:val="22"/>
                <w:szCs w:val="22"/>
                <w:lang w:eastAsia="lt-LT"/>
              </w:rPr>
              <w:t xml:space="preserve"> tenkina</w:t>
            </w:r>
          </w:p>
          <w:p w14:paraId="6A58F06C"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7E2288FB"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lastRenderedPageBreak/>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xml:space="preserve">Teisės akto projekte nustatyta sprendimų priėmimo, įforminimo ir viešinimo tvarka </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F4CAF9" w14:textId="77777777" w:rsidR="008E553E" w:rsidRPr="00F723A0" w:rsidRDefault="00A40158" w:rsidP="001A26A9">
            <w:pPr>
              <w:suppressAutoHyphens/>
              <w:spacing w:line="276" w:lineRule="auto"/>
              <w:textAlignment w:val="baseline"/>
              <w:rPr>
                <w:sz w:val="22"/>
                <w:szCs w:val="22"/>
                <w:lang w:eastAsia="lt-LT"/>
              </w:rPr>
            </w:pPr>
            <w:r w:rsidRPr="00F723A0">
              <w:rPr>
                <w:sz w:val="22"/>
                <w:szCs w:val="22"/>
                <w:lang w:eastAsia="lt-LT"/>
              </w:rPr>
              <w:t xml:space="preserve">Projekte nustatyta sprendimų priėmimo tvarka. </w:t>
            </w:r>
          </w:p>
          <w:p w14:paraId="1B172A0B" w14:textId="005D2F86" w:rsidR="00DB0CFA" w:rsidRPr="00F723A0" w:rsidRDefault="00A40158" w:rsidP="001A26A9">
            <w:pPr>
              <w:suppressAutoHyphens/>
              <w:spacing w:line="276" w:lineRule="auto"/>
              <w:textAlignment w:val="baseline"/>
              <w:rPr>
                <w:b/>
                <w:bCs/>
                <w:sz w:val="22"/>
                <w:szCs w:val="22"/>
                <w:lang w:eastAsia="lt-LT"/>
              </w:rPr>
            </w:pPr>
            <w:r w:rsidRPr="00F723A0">
              <w:rPr>
                <w:b/>
                <w:b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0A1C6385"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3980B799"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F723A0" w:rsidRDefault="00DB0CFA" w:rsidP="001A26A9">
            <w:pPr>
              <w:suppressAutoHyphens/>
              <w:jc w:val="center"/>
              <w:textAlignment w:val="baseline"/>
              <w:rPr>
                <w:sz w:val="22"/>
                <w:szCs w:val="22"/>
              </w:rPr>
            </w:pPr>
            <w:r w:rsidRPr="00F723A0">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F723A0" w:rsidRDefault="00DB0CFA" w:rsidP="001A26A9">
            <w:pPr>
              <w:suppressAutoHyphens/>
              <w:textAlignment w:val="baseline"/>
              <w:rPr>
                <w:sz w:val="22"/>
                <w:szCs w:val="22"/>
              </w:rPr>
            </w:pPr>
            <w:r w:rsidRPr="00F723A0">
              <w:rPr>
                <w:sz w:val="22"/>
                <w:szCs w:val="22"/>
              </w:rPr>
              <w:t xml:space="preserve">Teisės akto projekte nustatyti sprendimų dėl mažareikšmiškumo kriterijai ir priėmimo tvarka </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2FE6C24A" w:rsidR="00DB0CFA" w:rsidRPr="00F723A0" w:rsidRDefault="008E553E" w:rsidP="001A26A9">
            <w:pPr>
              <w:suppressAutoHyphens/>
              <w:spacing w:line="276" w:lineRule="auto"/>
              <w:textAlignment w:val="baseline"/>
              <w:rPr>
                <w:b/>
                <w:sz w:val="22"/>
                <w:szCs w:val="22"/>
                <w:lang w:eastAsia="lt-LT"/>
              </w:rPr>
            </w:pPr>
            <w:r w:rsidRPr="00F723A0">
              <w:rPr>
                <w:sz w:val="22"/>
                <w:szCs w:val="22"/>
              </w:rPr>
              <w:t>Neaktualu</w:t>
            </w:r>
            <w:r w:rsidR="00441A29" w:rsidRPr="00F723A0">
              <w:rPr>
                <w:sz w:val="22"/>
                <w:szCs w:val="22"/>
              </w:rPr>
              <w:t>.</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F723A0" w:rsidRDefault="00DB0CFA" w:rsidP="001A26A9">
            <w:pPr>
              <w:suppressAutoHyphens/>
              <w:spacing w:line="276" w:lineRule="auto"/>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2FE32EA2"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496F616E"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Jeigu pagal numatomą reguliavimą sprendimus priima kolegialus subjektas, teisės akto projekte nustatyta kolegialaus sprendimus priimančio subjekto:</w:t>
            </w:r>
          </w:p>
          <w:p w14:paraId="0498B0EA" w14:textId="77777777" w:rsidR="00DB0CFA" w:rsidRPr="00F723A0" w:rsidRDefault="00DB0CFA" w:rsidP="001A26A9">
            <w:pPr>
              <w:suppressAutoHyphens/>
              <w:spacing w:line="276" w:lineRule="auto"/>
              <w:ind w:left="33"/>
              <w:textAlignment w:val="baseline"/>
              <w:rPr>
                <w:sz w:val="22"/>
                <w:szCs w:val="22"/>
              </w:rPr>
            </w:pPr>
            <w:r w:rsidRPr="00F723A0">
              <w:rPr>
                <w:sz w:val="22"/>
                <w:szCs w:val="22"/>
              </w:rPr>
              <w:t>9.1. konkretus narių skaičius, užtikrinantis kolegialaus sprendimus priimančio subjekto veiklos objektyvumą</w:t>
            </w:r>
          </w:p>
          <w:p w14:paraId="70C7AA24" w14:textId="77777777" w:rsidR="00DB0CFA" w:rsidRPr="00F723A0" w:rsidRDefault="00DB0CFA" w:rsidP="001A26A9">
            <w:pPr>
              <w:suppressAutoHyphens/>
              <w:spacing w:line="276" w:lineRule="auto"/>
              <w:ind w:left="33"/>
              <w:textAlignment w:val="baseline"/>
              <w:rPr>
                <w:sz w:val="22"/>
                <w:szCs w:val="22"/>
              </w:rPr>
            </w:pPr>
            <w:r w:rsidRPr="00F723A0">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F723A0" w:rsidRDefault="00DB0CFA" w:rsidP="001A26A9">
            <w:pPr>
              <w:suppressAutoHyphens/>
              <w:spacing w:line="276" w:lineRule="auto"/>
              <w:textAlignment w:val="baseline"/>
              <w:rPr>
                <w:sz w:val="22"/>
                <w:szCs w:val="22"/>
              </w:rPr>
            </w:pPr>
            <w:r w:rsidRPr="00F723A0">
              <w:rPr>
                <w:sz w:val="22"/>
                <w:szCs w:val="22"/>
                <w:lang w:eastAsia="lt-LT"/>
              </w:rPr>
              <w:t>9.3</w:t>
            </w:r>
            <w:r w:rsidRPr="00F723A0">
              <w:rPr>
                <w:spacing w:val="-4"/>
                <w:sz w:val="22"/>
                <w:szCs w:val="22"/>
                <w:lang w:eastAsia="lt-LT"/>
              </w:rPr>
              <w:t>. narių skyrimo mechanizmas</w:t>
            </w:r>
          </w:p>
          <w:p w14:paraId="756FB952"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9.4. narių rotacija ir kadencijų skaičius ir trukmė</w:t>
            </w:r>
          </w:p>
          <w:p w14:paraId="5A25660A" w14:textId="77777777" w:rsidR="00DB0CFA" w:rsidRPr="00F723A0" w:rsidRDefault="00DB0CFA" w:rsidP="001A26A9">
            <w:pPr>
              <w:suppressAutoHyphens/>
              <w:spacing w:line="276" w:lineRule="auto"/>
              <w:textAlignment w:val="baseline"/>
              <w:rPr>
                <w:sz w:val="22"/>
                <w:szCs w:val="22"/>
              </w:rPr>
            </w:pPr>
            <w:r w:rsidRPr="00F723A0">
              <w:rPr>
                <w:sz w:val="22"/>
                <w:szCs w:val="22"/>
              </w:rPr>
              <w:t>9.5. veiklos pobūdis laiko atžvilgiu</w:t>
            </w:r>
          </w:p>
          <w:p w14:paraId="67C87329"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9.6. asmeninė narių atsakomybė</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3CE276" w14:textId="77777777" w:rsidR="00E3422B" w:rsidRPr="00F723A0" w:rsidRDefault="00D14C00" w:rsidP="001A26A9">
            <w:pPr>
              <w:suppressAutoHyphens/>
              <w:spacing w:line="276" w:lineRule="auto"/>
              <w:textAlignment w:val="baseline"/>
              <w:rPr>
                <w:iCs/>
                <w:sz w:val="22"/>
                <w:szCs w:val="22"/>
                <w:lang w:eastAsia="lt-LT"/>
              </w:rPr>
            </w:pPr>
            <w:r w:rsidRPr="00F723A0">
              <w:rPr>
                <w:iCs/>
                <w:sz w:val="22"/>
                <w:szCs w:val="22"/>
                <w:lang w:eastAsia="lt-LT"/>
              </w:rPr>
              <w:t xml:space="preserve">Kriterijų atitinka. </w:t>
            </w:r>
          </w:p>
          <w:p w14:paraId="0FF6CA75" w14:textId="2A1329F2" w:rsidR="00DB0CFA" w:rsidRPr="00F723A0" w:rsidRDefault="00D14C00" w:rsidP="001A26A9">
            <w:pPr>
              <w:suppressAutoHyphens/>
              <w:spacing w:line="276" w:lineRule="auto"/>
              <w:textAlignment w:val="baseline"/>
              <w:rPr>
                <w:b/>
                <w:bCs/>
                <w:i/>
                <w:sz w:val="22"/>
                <w:szCs w:val="22"/>
                <w:lang w:eastAsia="lt-LT"/>
              </w:rPr>
            </w:pPr>
            <w:r w:rsidRPr="00F723A0">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0A35B50D"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71B55E82"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F723A0" w:rsidRDefault="00DB0CFA" w:rsidP="001A26A9">
            <w:pPr>
              <w:suppressAutoHyphens/>
              <w:spacing w:line="276" w:lineRule="auto"/>
              <w:jc w:val="center"/>
              <w:textAlignment w:val="baseline"/>
              <w:rPr>
                <w:sz w:val="22"/>
                <w:szCs w:val="22"/>
                <w:lang w:eastAsia="lt-LT"/>
              </w:rPr>
            </w:pPr>
            <w:r w:rsidRPr="00F723A0">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F723A0" w:rsidRDefault="00DB0CFA" w:rsidP="001A26A9">
            <w:pPr>
              <w:suppressAutoHyphens/>
              <w:spacing w:line="276" w:lineRule="auto"/>
              <w:textAlignment w:val="baseline"/>
              <w:rPr>
                <w:sz w:val="22"/>
                <w:szCs w:val="22"/>
              </w:rPr>
            </w:pPr>
            <w:r w:rsidRPr="00F723A0">
              <w:rPr>
                <w:sz w:val="22"/>
                <w:szCs w:val="22"/>
                <w:lang w:eastAsia="lt-LT"/>
              </w:rPr>
              <w:t xml:space="preserve">Numatytos procedūros yra </w:t>
            </w:r>
            <w:r w:rsidRPr="00F723A0">
              <w:rPr>
                <w:sz w:val="22"/>
                <w:szCs w:val="22"/>
                <w:shd w:val="clear" w:color="auto" w:fill="FFFFFF"/>
                <w:lang w:eastAsia="lt-LT"/>
              </w:rPr>
              <w:t>būtinos,</w:t>
            </w:r>
            <w:r w:rsidRPr="00F723A0">
              <w:rPr>
                <w:sz w:val="22"/>
                <w:szCs w:val="22"/>
                <w:lang w:eastAsia="lt-LT"/>
              </w:rPr>
              <w:t xml:space="preserve"> nustatyta išsami jų taikymo (viešinimo) tvarka </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598FD7" w14:textId="77777777" w:rsidR="00A568A8" w:rsidRPr="00F723A0" w:rsidRDefault="00A568A8" w:rsidP="001A26A9">
            <w:pPr>
              <w:suppressAutoHyphens/>
              <w:spacing w:line="276" w:lineRule="auto"/>
              <w:textAlignment w:val="baseline"/>
              <w:rPr>
                <w:iCs/>
                <w:sz w:val="22"/>
                <w:szCs w:val="22"/>
                <w:lang w:eastAsia="lt-LT"/>
              </w:rPr>
            </w:pPr>
            <w:r w:rsidRPr="00F723A0">
              <w:rPr>
                <w:iCs/>
                <w:sz w:val="22"/>
                <w:szCs w:val="22"/>
                <w:lang w:eastAsia="lt-LT"/>
              </w:rPr>
              <w:t xml:space="preserve">Teisės akto projekte nustatytos procedūros yra logiškai pagrįstos ir būtinos numatytam tikslui pasiekti. Viešinimo tvarka yra išsami, apimanti daugybinius informavimo kanalus ir užtikrinanti, kad bendruomenė būtų informuojama apie kiekvieną proceso žingsnį, o tai maksimaliai sumažina piktnaudžiavimo galimybes. </w:t>
            </w:r>
          </w:p>
          <w:p w14:paraId="430EF7FC" w14:textId="284085CB" w:rsidR="00DB0CFA" w:rsidRPr="00F723A0" w:rsidRDefault="005203B3" w:rsidP="001A26A9">
            <w:pPr>
              <w:suppressAutoHyphens/>
              <w:spacing w:line="276" w:lineRule="auto"/>
              <w:textAlignment w:val="baseline"/>
              <w:rPr>
                <w:b/>
                <w:bCs/>
                <w:sz w:val="22"/>
                <w:szCs w:val="22"/>
                <w:lang w:eastAsia="lt-LT"/>
              </w:rPr>
            </w:pPr>
            <w:r w:rsidRPr="00F723A0">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F723A0" w:rsidRDefault="00DB0CFA" w:rsidP="001A26A9">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tenkina</w:t>
            </w:r>
          </w:p>
          <w:p w14:paraId="17CEC056" w14:textId="77777777" w:rsidR="00DB0CFA" w:rsidRPr="00F723A0" w:rsidRDefault="00DB0CFA" w:rsidP="001A26A9">
            <w:pPr>
              <w:suppressAutoHyphens/>
              <w:spacing w:line="276" w:lineRule="auto"/>
              <w:textAlignment w:val="baseline"/>
              <w:rPr>
                <w:sz w:val="22"/>
                <w:szCs w:val="22"/>
                <w:lang w:eastAsia="lt-LT"/>
              </w:rPr>
            </w:pPr>
            <w:r w:rsidRPr="00F723A0">
              <w:rPr>
                <w:sz w:val="22"/>
                <w:szCs w:val="22"/>
                <w:lang w:eastAsia="lt-LT"/>
              </w:rPr>
              <w:t>□ netenkina</w:t>
            </w:r>
          </w:p>
        </w:tc>
      </w:tr>
      <w:tr w:rsidR="00DB0CFA" w:rsidRPr="00F723A0" w14:paraId="06BDD852"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F723A0" w:rsidRDefault="00DB0CFA" w:rsidP="001A26A9">
            <w:pPr>
              <w:keepNext/>
              <w:suppressAutoHyphens/>
              <w:spacing w:line="276" w:lineRule="auto"/>
              <w:jc w:val="center"/>
              <w:textAlignment w:val="baseline"/>
              <w:rPr>
                <w:sz w:val="22"/>
                <w:szCs w:val="22"/>
                <w:lang w:eastAsia="lt-LT"/>
              </w:rPr>
            </w:pPr>
            <w:r w:rsidRPr="00F723A0">
              <w:rPr>
                <w:sz w:val="22"/>
                <w:szCs w:val="22"/>
                <w:lang w:eastAsia="lt-LT"/>
              </w:rPr>
              <w:lastRenderedPageBreak/>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F723A0" w:rsidRDefault="00DB0CFA" w:rsidP="001A26A9">
            <w:pPr>
              <w:keepNext/>
              <w:suppressAutoHyphens/>
              <w:spacing w:line="276" w:lineRule="auto"/>
              <w:textAlignment w:val="baseline"/>
              <w:rPr>
                <w:sz w:val="22"/>
                <w:szCs w:val="22"/>
              </w:rPr>
            </w:pPr>
            <w:r w:rsidRPr="00F723A0">
              <w:rPr>
                <w:sz w:val="22"/>
                <w:szCs w:val="22"/>
                <w:lang w:eastAsia="lt-LT"/>
              </w:rPr>
              <w:t>Teisės akto projekte nustatytas baigtinis motyvuotų atvejų, kai nustatoma procedūra netaikoma, sąrašas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003648" w14:textId="77777777" w:rsidR="00A568A8" w:rsidRPr="00F723A0" w:rsidRDefault="00A568A8" w:rsidP="001A26A9">
            <w:pPr>
              <w:keepNext/>
              <w:suppressAutoHyphens/>
              <w:spacing w:line="276" w:lineRule="auto"/>
              <w:textAlignment w:val="baseline"/>
              <w:rPr>
                <w:iCs/>
                <w:sz w:val="22"/>
                <w:szCs w:val="22"/>
                <w:lang w:eastAsia="lt-LT"/>
              </w:rPr>
            </w:pPr>
            <w:r w:rsidRPr="00F723A0">
              <w:rPr>
                <w:iCs/>
                <w:sz w:val="22"/>
                <w:szCs w:val="22"/>
                <w:lang w:eastAsia="lt-LT"/>
              </w:rPr>
              <w:t xml:space="preserve">Teisės akto projekte nėra nurodyta jokių motyvuotų atvejų ar išimčių, kada nustatyta procedūra galėtų būti netaikoma. </w:t>
            </w:r>
          </w:p>
          <w:p w14:paraId="2B260206" w14:textId="5BC1F5D1" w:rsidR="005203B3" w:rsidRPr="00F723A0" w:rsidRDefault="005203B3" w:rsidP="001A26A9">
            <w:pPr>
              <w:keepNext/>
              <w:suppressAutoHyphens/>
              <w:spacing w:line="276" w:lineRule="auto"/>
              <w:textAlignment w:val="baseline"/>
              <w:rPr>
                <w:b/>
                <w:bCs/>
                <w:sz w:val="22"/>
                <w:szCs w:val="22"/>
                <w:lang w:eastAsia="lt-LT"/>
              </w:rPr>
            </w:pPr>
            <w:r w:rsidRPr="00F723A0">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F723A0" w:rsidRDefault="00DB0CFA" w:rsidP="001A26A9">
            <w:pPr>
              <w:keepNext/>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F723A0" w:rsidRDefault="00DB0CFA" w:rsidP="001A26A9">
            <w:pPr>
              <w:keepNext/>
              <w:suppressAutoHyphens/>
              <w:spacing w:line="276" w:lineRule="auto"/>
              <w:textAlignment w:val="baseline"/>
              <w:rPr>
                <w:sz w:val="22"/>
                <w:szCs w:val="22"/>
                <w:lang w:eastAsia="lt-LT"/>
              </w:rPr>
            </w:pPr>
            <w:r w:rsidRPr="00F723A0">
              <w:rPr>
                <w:sz w:val="22"/>
                <w:szCs w:val="22"/>
                <w:lang w:eastAsia="lt-LT"/>
              </w:rPr>
              <w:t>□ tenkina</w:t>
            </w:r>
          </w:p>
          <w:p w14:paraId="5845BF04" w14:textId="77777777" w:rsidR="00DB0CFA" w:rsidRPr="00F723A0" w:rsidRDefault="00DB0CFA" w:rsidP="001A26A9">
            <w:pPr>
              <w:keepNext/>
              <w:suppressAutoHyphens/>
              <w:spacing w:line="276" w:lineRule="auto"/>
              <w:textAlignment w:val="baseline"/>
              <w:rPr>
                <w:sz w:val="22"/>
                <w:szCs w:val="22"/>
                <w:lang w:eastAsia="lt-LT"/>
              </w:rPr>
            </w:pPr>
            <w:r w:rsidRPr="00F723A0">
              <w:rPr>
                <w:sz w:val="22"/>
                <w:szCs w:val="22"/>
                <w:lang w:eastAsia="lt-LT"/>
              </w:rPr>
              <w:t>□ netenkina</w:t>
            </w:r>
          </w:p>
        </w:tc>
      </w:tr>
      <w:tr w:rsidR="00EC1E08" w:rsidRPr="00F723A0" w14:paraId="0FCB237C"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EC1E08" w:rsidRPr="00F723A0" w:rsidRDefault="00EC1E08" w:rsidP="00EC1E08">
            <w:pPr>
              <w:suppressAutoHyphens/>
              <w:spacing w:line="276" w:lineRule="auto"/>
              <w:jc w:val="center"/>
              <w:textAlignment w:val="baseline"/>
              <w:rPr>
                <w:sz w:val="22"/>
                <w:szCs w:val="22"/>
                <w:lang w:eastAsia="lt-LT"/>
              </w:rPr>
            </w:pPr>
            <w:r w:rsidRPr="00F723A0">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EC1E08" w:rsidRPr="00F723A0" w:rsidRDefault="00EC1E08" w:rsidP="00EC1E08">
            <w:pPr>
              <w:suppressAutoHyphens/>
              <w:spacing w:line="276" w:lineRule="auto"/>
              <w:textAlignment w:val="baseline"/>
              <w:rPr>
                <w:sz w:val="22"/>
                <w:szCs w:val="22"/>
              </w:rPr>
            </w:pPr>
            <w:r w:rsidRPr="00F723A0">
              <w:rPr>
                <w:sz w:val="22"/>
                <w:szCs w:val="22"/>
                <w:lang w:eastAsia="lt-LT"/>
              </w:rPr>
              <w:t>Teisės akto projektas nustato jo nuostatoms įgyvendinti numatytų procedūrų ir sprendimų priėmimo konkrečius terminus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EB82E2" w14:textId="77777777" w:rsidR="005203B3" w:rsidRPr="00F723A0" w:rsidRDefault="00EC1E08" w:rsidP="00EC1E08">
            <w:pPr>
              <w:suppressAutoHyphens/>
              <w:spacing w:line="276" w:lineRule="auto"/>
              <w:textAlignment w:val="baseline"/>
              <w:rPr>
                <w:iCs/>
                <w:sz w:val="22"/>
                <w:szCs w:val="22"/>
                <w:lang w:eastAsia="lt-LT"/>
              </w:rPr>
            </w:pPr>
            <w:r w:rsidRPr="00F723A0">
              <w:rPr>
                <w:iCs/>
                <w:sz w:val="22"/>
                <w:szCs w:val="22"/>
                <w:lang w:eastAsia="lt-LT"/>
              </w:rPr>
              <w:t xml:space="preserve">Kriterijų atitinka. </w:t>
            </w:r>
          </w:p>
          <w:p w14:paraId="442A788A" w14:textId="218037DB" w:rsidR="00EC1E08" w:rsidRPr="00F723A0" w:rsidRDefault="00EC1E08" w:rsidP="00EC1E08">
            <w:pPr>
              <w:suppressAutoHyphens/>
              <w:spacing w:line="276" w:lineRule="auto"/>
              <w:textAlignment w:val="baseline"/>
              <w:rPr>
                <w:b/>
                <w:bCs/>
                <w:sz w:val="22"/>
                <w:szCs w:val="22"/>
                <w:lang w:eastAsia="lt-LT"/>
              </w:rPr>
            </w:pPr>
            <w:r w:rsidRPr="00F723A0">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EC1E08" w:rsidRPr="00F723A0" w:rsidRDefault="00EC1E08" w:rsidP="00EC1E08">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EC1E08" w:rsidRPr="00F723A0" w:rsidRDefault="00EC1E08" w:rsidP="00EC1E08">
            <w:pPr>
              <w:suppressAutoHyphens/>
              <w:spacing w:line="276" w:lineRule="auto"/>
              <w:textAlignment w:val="baseline"/>
              <w:rPr>
                <w:sz w:val="22"/>
                <w:szCs w:val="22"/>
                <w:lang w:eastAsia="lt-LT"/>
              </w:rPr>
            </w:pPr>
            <w:r w:rsidRPr="00F723A0">
              <w:rPr>
                <w:sz w:val="22"/>
                <w:szCs w:val="22"/>
                <w:lang w:eastAsia="lt-LT"/>
              </w:rPr>
              <w:t>□ tenkina</w:t>
            </w:r>
          </w:p>
          <w:p w14:paraId="26A129BE" w14:textId="77777777" w:rsidR="00EC1E08" w:rsidRPr="00F723A0" w:rsidRDefault="00EC1E08" w:rsidP="00EC1E08">
            <w:pPr>
              <w:suppressAutoHyphens/>
              <w:spacing w:line="276" w:lineRule="auto"/>
              <w:textAlignment w:val="baseline"/>
              <w:rPr>
                <w:sz w:val="22"/>
                <w:szCs w:val="22"/>
                <w:lang w:eastAsia="lt-LT"/>
              </w:rPr>
            </w:pPr>
            <w:r w:rsidRPr="00F723A0">
              <w:rPr>
                <w:sz w:val="22"/>
                <w:szCs w:val="22"/>
                <w:lang w:eastAsia="lt-LT"/>
              </w:rPr>
              <w:t>□ netenkina</w:t>
            </w:r>
          </w:p>
        </w:tc>
      </w:tr>
      <w:tr w:rsidR="00EC1E08" w:rsidRPr="00F723A0" w14:paraId="755211D1"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EC1E08" w:rsidRPr="00F723A0" w:rsidRDefault="00EC1E08" w:rsidP="00EC1E08">
            <w:pPr>
              <w:suppressAutoHyphens/>
              <w:spacing w:line="276" w:lineRule="auto"/>
              <w:jc w:val="center"/>
              <w:textAlignment w:val="baseline"/>
              <w:rPr>
                <w:sz w:val="22"/>
                <w:szCs w:val="22"/>
                <w:lang w:eastAsia="lt-LT"/>
              </w:rPr>
            </w:pPr>
            <w:r w:rsidRPr="00F723A0">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EC1E08" w:rsidRPr="00F723A0" w:rsidRDefault="00EC1E08" w:rsidP="00EC1E08">
            <w:pPr>
              <w:suppressAutoHyphens/>
              <w:spacing w:line="276" w:lineRule="auto"/>
              <w:textAlignment w:val="baseline"/>
              <w:rPr>
                <w:sz w:val="22"/>
                <w:szCs w:val="22"/>
                <w:lang w:eastAsia="lt-LT"/>
              </w:rPr>
            </w:pPr>
            <w:r w:rsidRPr="00F723A0">
              <w:rPr>
                <w:sz w:val="22"/>
                <w:szCs w:val="22"/>
                <w:lang w:eastAsia="lt-LT"/>
              </w:rPr>
              <w:t>Teisės akto projektas nustato motyvuotas terminų sustabdymo ir pratęsimo galimybes</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13A9163B" w:rsidR="005203B3" w:rsidRPr="00F723A0" w:rsidRDefault="00E91ADE" w:rsidP="00EC1E08">
            <w:pPr>
              <w:suppressAutoHyphens/>
              <w:spacing w:line="276" w:lineRule="auto"/>
              <w:textAlignment w:val="baseline"/>
              <w:rPr>
                <w:sz w:val="22"/>
                <w:szCs w:val="22"/>
                <w:lang w:eastAsia="lt-LT"/>
              </w:rPr>
            </w:pPr>
            <w:r w:rsidRPr="00F723A0">
              <w:rPr>
                <w:iCs/>
                <w:sz w:val="22"/>
                <w:szCs w:val="22"/>
                <w:lang w:eastAsia="lt-LT"/>
              </w:rPr>
              <w:t>Teisės akto projekte</w:t>
            </w:r>
            <w:r w:rsidR="00A568A8" w:rsidRPr="00F723A0">
              <w:rPr>
                <w:iCs/>
                <w:sz w:val="22"/>
                <w:szCs w:val="22"/>
                <w:lang w:eastAsia="lt-LT"/>
              </w:rPr>
              <w:t xml:space="preserve"> nėra numatyta jokių motyvuotų terminų sustabdymo ar pratęsimo mechanizmų. Tai užtikrina proceso operatyvumą ir lygiateisiškumą (visi dalyviai privalo suspėti laiku), tačiau antikorupciniu požiūriu toks griežtumas eliminuoja galimybę subjektyviai „pratęsti“ terminus pasirinktiems projektams. Visgi, projekte taip pat nėra numatyta, kaip būtų elgiamasi nenumatytų, nuo dalyvių nepriklausančių aplinkybių atveju.</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4689ABF" w:rsidR="00EC1E08" w:rsidRPr="00F723A0" w:rsidRDefault="000D12B1" w:rsidP="00EC1E08">
            <w:pPr>
              <w:suppressAutoHyphens/>
              <w:spacing w:line="276" w:lineRule="auto"/>
              <w:textAlignment w:val="baseline"/>
              <w:rPr>
                <w:sz w:val="22"/>
                <w:szCs w:val="22"/>
                <w:lang w:eastAsia="lt-LT"/>
              </w:rPr>
            </w:pPr>
            <w:r w:rsidRPr="000D12B1">
              <w:rPr>
                <w:sz w:val="22"/>
                <w:szCs w:val="22"/>
                <w:lang w:eastAsia="lt-LT"/>
              </w:rPr>
              <w:t>Nenugalimos jėgos (force majeure) aplinkybių nuostatų taikymas numatytas LR civilini</w:t>
            </w:r>
            <w:r>
              <w:rPr>
                <w:sz w:val="22"/>
                <w:szCs w:val="22"/>
                <w:lang w:eastAsia="lt-LT"/>
              </w:rPr>
              <w:t xml:space="preserve">o </w:t>
            </w:r>
            <w:r w:rsidRPr="000D12B1">
              <w:rPr>
                <w:sz w:val="22"/>
                <w:szCs w:val="22"/>
                <w:lang w:eastAsia="lt-LT"/>
              </w:rPr>
              <w:t>kodeks</w:t>
            </w:r>
            <w:r>
              <w:rPr>
                <w:sz w:val="22"/>
                <w:szCs w:val="22"/>
                <w:lang w:eastAsia="lt-LT"/>
              </w:rPr>
              <w:t>o</w:t>
            </w:r>
            <w:r w:rsidRPr="000D12B1">
              <w:rPr>
                <w:sz w:val="22"/>
                <w:szCs w:val="22"/>
                <w:lang w:eastAsia="lt-LT"/>
              </w:rPr>
              <w:t> 6.212 straipsn</w:t>
            </w:r>
            <w:r>
              <w:rPr>
                <w:sz w:val="22"/>
                <w:szCs w:val="22"/>
                <w:lang w:eastAsia="lt-LT"/>
              </w:rPr>
              <w:t>yje.</w:t>
            </w:r>
            <w:r w:rsidRPr="000D12B1">
              <w:rPr>
                <w:sz w:val="22"/>
                <w:szCs w:val="22"/>
                <w:lang w:eastAsia="lt-LT"/>
              </w:rPr>
              <w:t> </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432B843" w:rsidR="00EC1E08" w:rsidRPr="00F723A0" w:rsidRDefault="000B03DD" w:rsidP="00EC1E08">
            <w:pPr>
              <w:suppressAutoHyphens/>
              <w:spacing w:line="276" w:lineRule="auto"/>
              <w:textAlignment w:val="baseline"/>
              <w:rPr>
                <w:sz w:val="22"/>
                <w:szCs w:val="22"/>
                <w:lang w:eastAsia="lt-LT"/>
              </w:rPr>
            </w:pPr>
            <w:r w:rsidRPr="000B03DD">
              <w:rPr>
                <w:rFonts w:ascii="Segoe UI Symbol" w:hAnsi="Segoe UI Symbol" w:cs="Segoe UI Symbol"/>
                <w:sz w:val="22"/>
                <w:szCs w:val="22"/>
                <w:lang w:eastAsia="lt-LT"/>
              </w:rPr>
              <w:t>☒</w:t>
            </w:r>
            <w:r w:rsidR="00EC1E08" w:rsidRPr="00F723A0">
              <w:rPr>
                <w:sz w:val="22"/>
                <w:szCs w:val="22"/>
                <w:lang w:eastAsia="lt-LT"/>
              </w:rPr>
              <w:t xml:space="preserve"> tenkina</w:t>
            </w:r>
          </w:p>
          <w:p w14:paraId="33203305" w14:textId="77777777" w:rsidR="00EC1E08" w:rsidRPr="00F723A0" w:rsidRDefault="00EC1E08" w:rsidP="00EC1E08">
            <w:pPr>
              <w:suppressAutoHyphens/>
              <w:spacing w:line="276" w:lineRule="auto"/>
              <w:textAlignment w:val="baseline"/>
              <w:rPr>
                <w:sz w:val="22"/>
                <w:szCs w:val="22"/>
                <w:lang w:eastAsia="lt-LT"/>
              </w:rPr>
            </w:pPr>
            <w:r w:rsidRPr="00F723A0">
              <w:rPr>
                <w:sz w:val="22"/>
                <w:szCs w:val="22"/>
                <w:lang w:eastAsia="lt-LT"/>
              </w:rPr>
              <w:t>□ netenkina</w:t>
            </w:r>
          </w:p>
        </w:tc>
      </w:tr>
      <w:tr w:rsidR="005203B3" w:rsidRPr="00F723A0" w14:paraId="063F5490"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5203B3" w:rsidRPr="00F723A0" w:rsidRDefault="005203B3" w:rsidP="005203B3">
            <w:pPr>
              <w:suppressAutoHyphens/>
              <w:spacing w:line="276" w:lineRule="auto"/>
              <w:jc w:val="center"/>
              <w:textAlignment w:val="baseline"/>
              <w:rPr>
                <w:sz w:val="22"/>
                <w:szCs w:val="22"/>
                <w:lang w:eastAsia="lt-LT"/>
              </w:rPr>
            </w:pPr>
            <w:r w:rsidRPr="00F723A0">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5203B3" w:rsidRPr="00F723A0" w:rsidRDefault="005203B3" w:rsidP="005203B3">
            <w:pPr>
              <w:suppressAutoHyphens/>
              <w:spacing w:line="276" w:lineRule="auto"/>
              <w:textAlignment w:val="baseline"/>
              <w:rPr>
                <w:strike/>
                <w:sz w:val="22"/>
                <w:szCs w:val="22"/>
              </w:rPr>
            </w:pPr>
            <w:r w:rsidRPr="00F723A0">
              <w:rPr>
                <w:sz w:val="22"/>
                <w:szCs w:val="22"/>
                <w:lang w:eastAsia="lt-LT"/>
              </w:rPr>
              <w:t>Teisės akto projektas nustato kontrolės (priežiūros) procedūrą ir aiškius jos atlikimo kriterijus (atvejus, dažnį, fiksavimą, kontrolės rezultatų viešinimą ir pan.)</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7D3857B0" w:rsidR="005203B3" w:rsidRPr="00F723A0" w:rsidRDefault="00E91ADE" w:rsidP="007A501C">
            <w:pPr>
              <w:suppressAutoHyphens/>
              <w:spacing w:line="276" w:lineRule="auto"/>
              <w:textAlignment w:val="baseline"/>
              <w:rPr>
                <w:b/>
                <w:sz w:val="22"/>
                <w:szCs w:val="22"/>
                <w:lang w:eastAsia="lt-LT"/>
              </w:rPr>
            </w:pPr>
            <w:r w:rsidRPr="00F723A0">
              <w:rPr>
                <w:iCs/>
                <w:sz w:val="22"/>
                <w:szCs w:val="22"/>
                <w:lang w:eastAsia="lt-LT"/>
              </w:rPr>
              <w:t xml:space="preserve">Teisės akto projekte kontrolės procedūros yra nustatytos išsamiai. Jos apima visą proceso ciklą – nuo dokumentų vertinimo ir balsavimo stebėjimo iki galutinio finansinio atsiskaitymo. Nustatyti aiškūs atsakingi asmenys (vadovai, buhalteriai, jaunimo reikalų koordinatorius), fiksavimo būdai (protokolai, ataskaitos) ir viešinimo kanalai, užtikrinantys proceso skaidrumą. Tačiau atkreiptinas dėmesys, kad projekte nedetalizuota, kaip dažnai ar kokiu būdu Savivaldybės administracija vykdys patikras </w:t>
            </w:r>
            <w:r w:rsidR="000D1A05" w:rsidRPr="00F723A0">
              <w:rPr>
                <w:iCs/>
                <w:sz w:val="22"/>
                <w:szCs w:val="22"/>
                <w:lang w:eastAsia="lt-LT"/>
              </w:rPr>
              <w:t xml:space="preserve"> (priežiūrą) </w:t>
            </w:r>
            <w:r w:rsidRPr="00F723A0">
              <w:rPr>
                <w:iCs/>
                <w:sz w:val="22"/>
                <w:szCs w:val="22"/>
                <w:lang w:eastAsia="lt-LT"/>
              </w:rPr>
              <w:t>„vietoje“ projekto įgyvendinimo metu (iki ataskaitų pateikimo).</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E24FDB" w14:textId="77777777" w:rsidR="005203B3" w:rsidRDefault="001D665B" w:rsidP="005203B3">
            <w:pPr>
              <w:suppressAutoHyphens/>
              <w:spacing w:line="276" w:lineRule="auto"/>
              <w:textAlignment w:val="baseline"/>
              <w:rPr>
                <w:bCs/>
                <w:sz w:val="22"/>
                <w:szCs w:val="22"/>
                <w:lang w:eastAsia="lt-LT"/>
              </w:rPr>
            </w:pPr>
            <w:r w:rsidRPr="001D665B">
              <w:rPr>
                <w:bCs/>
                <w:sz w:val="22"/>
                <w:szCs w:val="22"/>
                <w:lang w:eastAsia="lt-LT"/>
              </w:rPr>
              <w:t>Žiūrėti 46 punktą.</w:t>
            </w:r>
          </w:p>
          <w:p w14:paraId="649305B0" w14:textId="3AA5F330" w:rsidR="00654721" w:rsidRPr="00654721" w:rsidRDefault="00654721" w:rsidP="00654721">
            <w:pPr>
              <w:suppressAutoHyphens/>
              <w:spacing w:line="276" w:lineRule="auto"/>
              <w:textAlignment w:val="baseline"/>
              <w:rPr>
                <w:bCs/>
                <w:sz w:val="22"/>
                <w:szCs w:val="22"/>
                <w:lang w:eastAsia="lt-LT"/>
              </w:rPr>
            </w:pPr>
            <w:r w:rsidRPr="00654721">
              <w:rPr>
                <w:bCs/>
                <w:sz w:val="22"/>
                <w:szCs w:val="22"/>
                <w:lang w:eastAsia="lt-LT"/>
              </w:rPr>
              <w:t xml:space="preserve">Jaunimo reikalų koordinatorius </w:t>
            </w:r>
            <w:r w:rsidR="002C02B1">
              <w:rPr>
                <w:bCs/>
                <w:sz w:val="22"/>
                <w:szCs w:val="22"/>
                <w:lang w:eastAsia="lt-LT"/>
              </w:rPr>
              <w:t xml:space="preserve">arba kitas savivaldybės administracijos atstovas </w:t>
            </w:r>
            <w:r w:rsidRPr="00654721">
              <w:rPr>
                <w:bCs/>
                <w:sz w:val="22"/>
                <w:szCs w:val="22"/>
                <w:lang w:eastAsia="lt-LT"/>
              </w:rPr>
              <w:t xml:space="preserve">turi teisę </w:t>
            </w:r>
            <w:r w:rsidR="00A86B60">
              <w:rPr>
                <w:bCs/>
                <w:sz w:val="22"/>
                <w:szCs w:val="22"/>
                <w:lang w:eastAsia="lt-LT"/>
              </w:rPr>
              <w:t xml:space="preserve">dalyvauti balsavime  bei </w:t>
            </w:r>
            <w:r w:rsidRPr="00654721">
              <w:rPr>
                <w:bCs/>
                <w:sz w:val="22"/>
                <w:szCs w:val="22"/>
                <w:lang w:eastAsia="lt-LT"/>
              </w:rPr>
              <w:t>susipažinti su vertinimo komisijos protokolais ir projekto įgyvendinimo eiga,</w:t>
            </w:r>
            <w:r w:rsidR="00A86B60">
              <w:rPr>
                <w:bCs/>
                <w:sz w:val="22"/>
                <w:szCs w:val="22"/>
                <w:lang w:eastAsia="lt-LT"/>
              </w:rPr>
              <w:t xml:space="preserve"> </w:t>
            </w:r>
            <w:r w:rsidRPr="00654721">
              <w:rPr>
                <w:bCs/>
                <w:sz w:val="22"/>
                <w:szCs w:val="22"/>
                <w:lang w:eastAsia="lt-LT"/>
              </w:rPr>
              <w:t>siekdamas užtikrinti skaidrų ir teisėtą projekto įgyvendinimą.</w:t>
            </w:r>
          </w:p>
          <w:p w14:paraId="43874946" w14:textId="0A59A843" w:rsidR="000727A5" w:rsidRPr="000727A5" w:rsidRDefault="000727A5" w:rsidP="000727A5">
            <w:pPr>
              <w:suppressAutoHyphens/>
              <w:spacing w:line="276" w:lineRule="auto"/>
              <w:textAlignment w:val="baseline"/>
              <w:rPr>
                <w:bCs/>
                <w:sz w:val="22"/>
                <w:szCs w:val="22"/>
                <w:lang w:eastAsia="lt-LT"/>
              </w:rPr>
            </w:pPr>
            <w:r w:rsidRPr="000727A5">
              <w:rPr>
                <w:bCs/>
                <w:sz w:val="22"/>
                <w:szCs w:val="22"/>
                <w:lang w:eastAsia="lt-LT"/>
              </w:rPr>
              <w:t xml:space="preserve">Teisininkės pastabų dėl patikrinimo dažnumo ir </w:t>
            </w:r>
            <w:r w:rsidRPr="000727A5">
              <w:rPr>
                <w:bCs/>
                <w:sz w:val="22"/>
                <w:szCs w:val="22"/>
                <w:lang w:eastAsia="lt-LT"/>
              </w:rPr>
              <w:lastRenderedPageBreak/>
              <w:t xml:space="preserve">būdo nustatymo </w:t>
            </w:r>
            <w:r w:rsidR="00931798">
              <w:rPr>
                <w:bCs/>
                <w:sz w:val="22"/>
                <w:szCs w:val="22"/>
                <w:lang w:eastAsia="lt-LT"/>
              </w:rPr>
              <w:t>nebuvo gauta</w:t>
            </w:r>
            <w:r w:rsidRPr="000727A5">
              <w:rPr>
                <w:bCs/>
                <w:sz w:val="22"/>
                <w:szCs w:val="22"/>
                <w:lang w:eastAsia="lt-LT"/>
              </w:rPr>
              <w:t>.</w:t>
            </w:r>
          </w:p>
          <w:p w14:paraId="7C1DFCF0" w14:textId="38F68682" w:rsidR="00A02820" w:rsidRPr="001D665B" w:rsidRDefault="00A02820" w:rsidP="005203B3">
            <w:pPr>
              <w:suppressAutoHyphens/>
              <w:spacing w:line="276" w:lineRule="auto"/>
              <w:textAlignment w:val="baseline"/>
              <w:rPr>
                <w:bCs/>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67BF2A95" w:rsidR="005203B3" w:rsidRPr="00F723A0" w:rsidRDefault="000B03DD" w:rsidP="005203B3">
            <w:pPr>
              <w:suppressAutoHyphens/>
              <w:spacing w:line="276" w:lineRule="auto"/>
              <w:textAlignment w:val="baseline"/>
              <w:rPr>
                <w:sz w:val="22"/>
                <w:szCs w:val="22"/>
                <w:lang w:eastAsia="lt-LT"/>
              </w:rPr>
            </w:pPr>
            <w:r w:rsidRPr="000B03DD">
              <w:rPr>
                <w:rFonts w:ascii="Segoe UI Symbol" w:hAnsi="Segoe UI Symbol" w:cs="Segoe UI Symbol"/>
                <w:sz w:val="22"/>
                <w:szCs w:val="22"/>
                <w:lang w:eastAsia="lt-LT"/>
              </w:rPr>
              <w:lastRenderedPageBreak/>
              <w:t>☒</w:t>
            </w:r>
            <w:r w:rsidR="005203B3" w:rsidRPr="00F723A0">
              <w:rPr>
                <w:sz w:val="22"/>
                <w:szCs w:val="22"/>
                <w:lang w:eastAsia="lt-LT"/>
              </w:rPr>
              <w:t xml:space="preserve"> tenkina</w:t>
            </w:r>
          </w:p>
          <w:p w14:paraId="5D28EE00" w14:textId="77777777" w:rsidR="005203B3" w:rsidRPr="00F723A0" w:rsidRDefault="005203B3" w:rsidP="005203B3">
            <w:pPr>
              <w:suppressAutoHyphens/>
              <w:spacing w:line="276" w:lineRule="auto"/>
              <w:textAlignment w:val="baseline"/>
              <w:rPr>
                <w:sz w:val="22"/>
                <w:szCs w:val="22"/>
                <w:lang w:eastAsia="lt-LT"/>
              </w:rPr>
            </w:pPr>
            <w:r w:rsidRPr="00F723A0">
              <w:rPr>
                <w:sz w:val="22"/>
                <w:szCs w:val="22"/>
                <w:lang w:eastAsia="lt-LT"/>
              </w:rPr>
              <w:t>□ netenkina</w:t>
            </w:r>
          </w:p>
        </w:tc>
      </w:tr>
      <w:tr w:rsidR="004976B8" w:rsidRPr="00F723A0" w14:paraId="3A20A133"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4976B8" w:rsidRPr="00F723A0" w:rsidRDefault="004976B8" w:rsidP="004976B8">
            <w:pPr>
              <w:suppressAutoHyphens/>
              <w:spacing w:line="276" w:lineRule="auto"/>
              <w:jc w:val="center"/>
              <w:textAlignment w:val="baseline"/>
              <w:rPr>
                <w:sz w:val="22"/>
                <w:szCs w:val="22"/>
                <w:lang w:eastAsia="lt-LT"/>
              </w:rPr>
            </w:pPr>
            <w:r w:rsidRPr="00F723A0">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4976B8" w:rsidRPr="00F723A0" w:rsidRDefault="004976B8" w:rsidP="004976B8">
            <w:pPr>
              <w:suppressAutoHyphens/>
              <w:spacing w:line="276" w:lineRule="auto"/>
              <w:textAlignment w:val="baseline"/>
              <w:rPr>
                <w:sz w:val="22"/>
                <w:szCs w:val="22"/>
                <w:lang w:eastAsia="lt-LT"/>
              </w:rPr>
            </w:pPr>
            <w:r w:rsidRPr="00F723A0">
              <w:rPr>
                <w:sz w:val="22"/>
                <w:szCs w:val="22"/>
                <w:lang w:eastAsia="lt-LT"/>
              </w:rPr>
              <w:t>Teisės akto projekte nustatytos kontrolės (priežiūros) skaidrumo ir objektyvumo užtikrinimo priemonės (p</w:t>
            </w:r>
            <w:r w:rsidRPr="00F723A0">
              <w:rPr>
                <w:sz w:val="22"/>
                <w:szCs w:val="22"/>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38C775" w14:textId="77777777" w:rsidR="00AE462C" w:rsidRDefault="000D1A05" w:rsidP="00FD1290">
            <w:pPr>
              <w:suppressAutoHyphens/>
              <w:spacing w:line="276" w:lineRule="auto"/>
              <w:textAlignment w:val="baseline"/>
              <w:rPr>
                <w:iCs/>
                <w:sz w:val="22"/>
                <w:szCs w:val="22"/>
                <w:lang w:eastAsia="lt-LT"/>
              </w:rPr>
            </w:pPr>
            <w:r w:rsidRPr="00F723A0">
              <w:rPr>
                <w:iCs/>
                <w:sz w:val="22"/>
                <w:szCs w:val="22"/>
                <w:lang w:eastAsia="lt-LT"/>
              </w:rPr>
              <w:t xml:space="preserve">Kriterijų atitinka. </w:t>
            </w:r>
          </w:p>
          <w:p w14:paraId="1DC67F93" w14:textId="40A6DB53" w:rsidR="004976B8" w:rsidRPr="00AE462C" w:rsidRDefault="000D1A05" w:rsidP="00FD1290">
            <w:pPr>
              <w:suppressAutoHyphens/>
              <w:spacing w:line="276" w:lineRule="auto"/>
              <w:textAlignment w:val="baseline"/>
              <w:rPr>
                <w:b/>
                <w:bCs/>
                <w:sz w:val="22"/>
                <w:szCs w:val="22"/>
                <w:lang w:eastAsia="lt-LT"/>
              </w:rPr>
            </w:pPr>
            <w:r w:rsidRPr="00AE462C">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4976B8" w:rsidRPr="00F723A0" w:rsidRDefault="004976B8" w:rsidP="004976B8">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4976B8" w:rsidRPr="00F723A0" w:rsidRDefault="004976B8" w:rsidP="004976B8">
            <w:pPr>
              <w:suppressAutoHyphens/>
              <w:spacing w:line="276" w:lineRule="auto"/>
              <w:textAlignment w:val="baseline"/>
              <w:rPr>
                <w:sz w:val="22"/>
                <w:szCs w:val="22"/>
                <w:lang w:eastAsia="lt-LT"/>
              </w:rPr>
            </w:pPr>
            <w:r w:rsidRPr="00F723A0">
              <w:rPr>
                <w:sz w:val="22"/>
                <w:szCs w:val="22"/>
                <w:lang w:eastAsia="lt-LT"/>
              </w:rPr>
              <w:t>□ tenkina</w:t>
            </w:r>
          </w:p>
          <w:p w14:paraId="51AECDF9" w14:textId="77777777" w:rsidR="004976B8" w:rsidRPr="00F723A0" w:rsidRDefault="004976B8" w:rsidP="004976B8">
            <w:pPr>
              <w:suppressAutoHyphens/>
              <w:spacing w:line="276" w:lineRule="auto"/>
              <w:textAlignment w:val="baseline"/>
              <w:rPr>
                <w:sz w:val="22"/>
                <w:szCs w:val="22"/>
                <w:lang w:eastAsia="lt-LT"/>
              </w:rPr>
            </w:pPr>
            <w:r w:rsidRPr="00F723A0">
              <w:rPr>
                <w:sz w:val="22"/>
                <w:szCs w:val="22"/>
                <w:lang w:eastAsia="lt-LT"/>
              </w:rPr>
              <w:t>□ netenkina</w:t>
            </w:r>
          </w:p>
        </w:tc>
      </w:tr>
      <w:tr w:rsidR="004976B8" w:rsidRPr="00F723A0" w14:paraId="4D4B1CCB"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4976B8" w:rsidRPr="00F723A0" w:rsidRDefault="004976B8" w:rsidP="004976B8">
            <w:pPr>
              <w:suppressAutoHyphens/>
              <w:spacing w:line="276" w:lineRule="auto"/>
              <w:jc w:val="center"/>
              <w:textAlignment w:val="baseline"/>
              <w:rPr>
                <w:sz w:val="22"/>
                <w:szCs w:val="22"/>
                <w:lang w:eastAsia="lt-LT"/>
              </w:rPr>
            </w:pPr>
            <w:r w:rsidRPr="00F723A0">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4976B8" w:rsidRPr="00F723A0" w:rsidRDefault="004976B8" w:rsidP="004976B8">
            <w:pPr>
              <w:suppressAutoHyphens/>
              <w:spacing w:line="276" w:lineRule="auto"/>
              <w:textAlignment w:val="baseline"/>
              <w:rPr>
                <w:sz w:val="22"/>
                <w:szCs w:val="22"/>
              </w:rPr>
            </w:pPr>
            <w:r w:rsidRPr="00F723A0">
              <w:rPr>
                <w:sz w:val="22"/>
                <w:szCs w:val="22"/>
                <w:lang w:eastAsia="lt-LT"/>
              </w:rPr>
              <w:t>Teisės akto projekte nustatyta subjektų, su kuriais susijęs teisės akto projekto nuostatų įgyvendinimas, atsakomybė</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A1B4CC" w14:textId="77777777" w:rsidR="000D1A05" w:rsidRPr="00F723A0" w:rsidRDefault="004976B8" w:rsidP="004976B8">
            <w:pPr>
              <w:suppressAutoHyphens/>
              <w:spacing w:line="276" w:lineRule="auto"/>
              <w:textAlignment w:val="baseline"/>
              <w:rPr>
                <w:iCs/>
                <w:sz w:val="22"/>
                <w:szCs w:val="22"/>
                <w:lang w:eastAsia="lt-LT"/>
              </w:rPr>
            </w:pPr>
            <w:r w:rsidRPr="00F723A0">
              <w:rPr>
                <w:iCs/>
                <w:sz w:val="22"/>
                <w:szCs w:val="22"/>
                <w:lang w:eastAsia="lt-LT"/>
              </w:rPr>
              <w:t xml:space="preserve">Kriterijų atitinka. </w:t>
            </w:r>
          </w:p>
          <w:p w14:paraId="43AF0668" w14:textId="05AA0C2C" w:rsidR="004976B8" w:rsidRPr="00F723A0" w:rsidRDefault="004976B8" w:rsidP="004976B8">
            <w:pPr>
              <w:suppressAutoHyphens/>
              <w:spacing w:line="276" w:lineRule="auto"/>
              <w:textAlignment w:val="baseline"/>
              <w:rPr>
                <w:b/>
                <w:bCs/>
                <w:sz w:val="22"/>
                <w:szCs w:val="22"/>
                <w:lang w:eastAsia="lt-LT"/>
              </w:rPr>
            </w:pPr>
            <w:r w:rsidRPr="00F723A0">
              <w:rPr>
                <w:b/>
                <w:bCs/>
                <w:iCs/>
                <w:sz w:val="22"/>
                <w:szCs w:val="22"/>
                <w:lang w:eastAsia="lt-LT"/>
              </w:rPr>
              <w:t>Pastabų 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4976B8" w:rsidRPr="00F723A0" w:rsidRDefault="004976B8" w:rsidP="004976B8">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4976B8" w:rsidRPr="00F723A0" w:rsidRDefault="004976B8" w:rsidP="004976B8">
            <w:pPr>
              <w:suppressAutoHyphens/>
              <w:spacing w:line="276" w:lineRule="auto"/>
              <w:textAlignment w:val="baseline"/>
              <w:rPr>
                <w:sz w:val="22"/>
                <w:szCs w:val="22"/>
                <w:lang w:eastAsia="lt-LT"/>
              </w:rPr>
            </w:pPr>
            <w:r w:rsidRPr="00F723A0">
              <w:rPr>
                <w:sz w:val="22"/>
                <w:szCs w:val="22"/>
                <w:lang w:eastAsia="lt-LT"/>
              </w:rPr>
              <w:t>□ tenkina</w:t>
            </w:r>
          </w:p>
          <w:p w14:paraId="4DE7B658" w14:textId="77777777" w:rsidR="004976B8" w:rsidRPr="00F723A0" w:rsidRDefault="004976B8" w:rsidP="004976B8">
            <w:pPr>
              <w:suppressAutoHyphens/>
              <w:spacing w:line="276" w:lineRule="auto"/>
              <w:textAlignment w:val="baseline"/>
              <w:rPr>
                <w:sz w:val="22"/>
                <w:szCs w:val="22"/>
                <w:lang w:eastAsia="lt-LT"/>
              </w:rPr>
            </w:pPr>
            <w:r w:rsidRPr="00F723A0">
              <w:rPr>
                <w:sz w:val="22"/>
                <w:szCs w:val="22"/>
                <w:lang w:eastAsia="lt-LT"/>
              </w:rPr>
              <w:t>□ netenkina</w:t>
            </w:r>
          </w:p>
        </w:tc>
      </w:tr>
      <w:tr w:rsidR="004976B8" w:rsidRPr="00F723A0" w14:paraId="5A2F56E4"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4976B8" w:rsidRPr="00F723A0" w:rsidRDefault="004976B8" w:rsidP="004976B8">
            <w:pPr>
              <w:keepNext/>
              <w:suppressAutoHyphens/>
              <w:spacing w:line="276" w:lineRule="auto"/>
              <w:jc w:val="center"/>
              <w:textAlignment w:val="baseline"/>
              <w:rPr>
                <w:sz w:val="22"/>
                <w:szCs w:val="22"/>
                <w:lang w:eastAsia="lt-LT"/>
              </w:rPr>
            </w:pPr>
            <w:r w:rsidRPr="00F723A0">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4976B8" w:rsidRPr="00F723A0" w:rsidRDefault="004976B8" w:rsidP="004976B8">
            <w:pPr>
              <w:keepNext/>
              <w:suppressAutoHyphens/>
              <w:spacing w:line="276" w:lineRule="auto"/>
              <w:textAlignment w:val="baseline"/>
              <w:rPr>
                <w:sz w:val="22"/>
                <w:szCs w:val="22"/>
                <w:lang w:eastAsia="lt-LT"/>
              </w:rPr>
            </w:pPr>
            <w:r w:rsidRPr="00F723A0">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76E474A3" w:rsidR="004976B8" w:rsidRPr="00F723A0" w:rsidRDefault="004976B8" w:rsidP="004976B8">
            <w:pPr>
              <w:keepNext/>
              <w:suppressAutoHyphens/>
              <w:spacing w:line="276" w:lineRule="auto"/>
              <w:textAlignment w:val="baseline"/>
              <w:rPr>
                <w:b/>
                <w:sz w:val="22"/>
                <w:szCs w:val="22"/>
                <w:lang w:eastAsia="lt-LT"/>
              </w:rPr>
            </w:pPr>
            <w:r w:rsidRPr="00F723A0">
              <w:rPr>
                <w:iCs/>
                <w:sz w:val="22"/>
                <w:szCs w:val="22"/>
                <w:lang w:eastAsia="lt-LT"/>
              </w:rPr>
              <w:t xml:space="preserve">Kriterijus nėra </w:t>
            </w:r>
            <w:r w:rsidR="000D1A05" w:rsidRPr="00F723A0">
              <w:rPr>
                <w:iCs/>
                <w:sz w:val="22"/>
                <w:szCs w:val="22"/>
                <w:lang w:eastAsia="lt-LT"/>
              </w:rPr>
              <w:t>Teisės akto p</w:t>
            </w:r>
            <w:r w:rsidRPr="00F723A0">
              <w:rPr>
                <w:iCs/>
                <w:sz w:val="22"/>
                <w:szCs w:val="22"/>
                <w:lang w:eastAsia="lt-LT"/>
              </w:rPr>
              <w:t>rojekto reglamentavimo dalykas.</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4976B8" w:rsidRPr="00F723A0" w:rsidRDefault="004976B8" w:rsidP="004976B8">
            <w:pPr>
              <w:keepNext/>
              <w:suppressAutoHyphens/>
              <w:spacing w:line="276" w:lineRule="auto"/>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4976B8" w:rsidRPr="00F723A0" w:rsidRDefault="004976B8" w:rsidP="004976B8">
            <w:pPr>
              <w:keepNext/>
              <w:suppressAutoHyphens/>
              <w:spacing w:line="276" w:lineRule="auto"/>
              <w:textAlignment w:val="baseline"/>
              <w:rPr>
                <w:sz w:val="22"/>
                <w:szCs w:val="22"/>
                <w:lang w:eastAsia="lt-LT"/>
              </w:rPr>
            </w:pPr>
            <w:r w:rsidRPr="00F723A0">
              <w:rPr>
                <w:sz w:val="22"/>
                <w:szCs w:val="22"/>
                <w:lang w:eastAsia="lt-LT"/>
              </w:rPr>
              <w:t>□ tenkina</w:t>
            </w:r>
          </w:p>
          <w:p w14:paraId="2C692EA6" w14:textId="77777777" w:rsidR="004976B8" w:rsidRPr="00F723A0" w:rsidRDefault="004976B8" w:rsidP="004976B8">
            <w:pPr>
              <w:keepNext/>
              <w:suppressAutoHyphens/>
              <w:spacing w:line="276" w:lineRule="auto"/>
              <w:textAlignment w:val="baseline"/>
              <w:rPr>
                <w:sz w:val="22"/>
                <w:szCs w:val="22"/>
                <w:lang w:eastAsia="lt-LT"/>
              </w:rPr>
            </w:pPr>
            <w:r w:rsidRPr="00F723A0">
              <w:rPr>
                <w:sz w:val="22"/>
                <w:szCs w:val="22"/>
                <w:lang w:eastAsia="lt-LT"/>
              </w:rPr>
              <w:t>□ netenkina</w:t>
            </w:r>
          </w:p>
        </w:tc>
      </w:tr>
      <w:tr w:rsidR="00B96EDC" w:rsidRPr="00F723A0" w14:paraId="6FD9FC23"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B96EDC" w:rsidRPr="00F723A0" w:rsidRDefault="00B96EDC" w:rsidP="00B96EDC">
            <w:pPr>
              <w:suppressAutoHyphens/>
              <w:spacing w:line="276" w:lineRule="auto"/>
              <w:jc w:val="center"/>
              <w:textAlignment w:val="baseline"/>
              <w:rPr>
                <w:sz w:val="22"/>
                <w:szCs w:val="22"/>
                <w:lang w:eastAsia="lt-LT"/>
              </w:rPr>
            </w:pPr>
            <w:r w:rsidRPr="00F723A0">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rPr>
              <w:t xml:space="preserve">Kartu su teisės akto projektu pateikta pakankamai jį pagrindžiančių lydimųjų dokumentų ir informacijos,  </w:t>
            </w:r>
            <w:r w:rsidRPr="00F723A0">
              <w:rPr>
                <w:sz w:val="22"/>
                <w:szCs w:val="22"/>
              </w:rPr>
              <w:lastRenderedPageBreak/>
              <w:t>siekiant antikorupciniu aspektu įvertinti teisės akto projektą</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383EBB97" w:rsidR="00B96EDC" w:rsidRPr="00F723A0" w:rsidRDefault="00B96EDC" w:rsidP="00B96EDC">
            <w:pPr>
              <w:suppressAutoHyphens/>
              <w:spacing w:line="276" w:lineRule="auto"/>
              <w:textAlignment w:val="baseline"/>
              <w:rPr>
                <w:sz w:val="22"/>
                <w:szCs w:val="22"/>
                <w:lang w:eastAsia="lt-LT"/>
              </w:rPr>
            </w:pPr>
            <w:r w:rsidRPr="00F723A0">
              <w:rPr>
                <w:iCs/>
                <w:sz w:val="22"/>
                <w:szCs w:val="22"/>
                <w:lang w:eastAsia="lt-LT"/>
              </w:rPr>
              <w:lastRenderedPageBreak/>
              <w:t>Taip.</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B96EDC" w:rsidRPr="00F723A0" w:rsidRDefault="00B96EDC" w:rsidP="00B96EDC">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 tenkina</w:t>
            </w:r>
          </w:p>
          <w:p w14:paraId="3E80D78C"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 netenkina</w:t>
            </w:r>
          </w:p>
        </w:tc>
      </w:tr>
      <w:tr w:rsidR="00B96EDC" w:rsidRPr="00F723A0" w14:paraId="50460F9B" w14:textId="77777777" w:rsidTr="00F723A0">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B96EDC" w:rsidRPr="00F723A0" w:rsidRDefault="00B96EDC" w:rsidP="00B96EDC">
            <w:pPr>
              <w:suppressAutoHyphens/>
              <w:spacing w:line="276" w:lineRule="auto"/>
              <w:jc w:val="center"/>
              <w:textAlignment w:val="baseline"/>
              <w:rPr>
                <w:sz w:val="22"/>
                <w:szCs w:val="22"/>
                <w:lang w:eastAsia="lt-LT"/>
              </w:rPr>
            </w:pPr>
            <w:r w:rsidRPr="00F723A0">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B96EDC" w:rsidRPr="00F723A0" w:rsidRDefault="00B96EDC" w:rsidP="00B96EDC">
            <w:pPr>
              <w:suppressAutoHyphens/>
              <w:spacing w:line="276" w:lineRule="auto"/>
              <w:textAlignment w:val="baseline"/>
              <w:rPr>
                <w:sz w:val="22"/>
                <w:szCs w:val="22"/>
              </w:rPr>
            </w:pPr>
            <w:r w:rsidRPr="00F723A0">
              <w:rPr>
                <w:sz w:val="22"/>
                <w:szCs w:val="22"/>
                <w:lang w:eastAsia="lt-LT"/>
              </w:rPr>
              <w:t>Kiti svarbūs kriterijai</w:t>
            </w:r>
          </w:p>
        </w:tc>
        <w:tc>
          <w:tcPr>
            <w:tcW w:w="5107"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67D39772"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Nėra.</w:t>
            </w:r>
          </w:p>
        </w:tc>
        <w:tc>
          <w:tcPr>
            <w:tcW w:w="267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B96EDC" w:rsidRPr="00F723A0" w:rsidRDefault="00B96EDC" w:rsidP="00B96EDC">
            <w:pPr>
              <w:suppressAutoHyphens/>
              <w:spacing w:line="276" w:lineRule="auto"/>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 tenkina</w:t>
            </w:r>
          </w:p>
          <w:p w14:paraId="720F4E91"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 netenkina</w:t>
            </w:r>
          </w:p>
        </w:tc>
      </w:tr>
      <w:tr w:rsidR="00B96EDC" w:rsidRPr="00F723A0"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B96EDC" w:rsidRPr="00F723A0" w:rsidRDefault="00B96EDC" w:rsidP="00B96EDC">
            <w:pPr>
              <w:suppressAutoHyphens/>
              <w:spacing w:line="276" w:lineRule="auto"/>
              <w:textAlignment w:val="baseline"/>
              <w:rPr>
                <w:sz w:val="22"/>
                <w:szCs w:val="22"/>
                <w:lang w:eastAsia="lt-LT"/>
              </w:rPr>
            </w:pPr>
          </w:p>
          <w:p w14:paraId="4185A222"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B96EDC" w:rsidRPr="00F723A0" w:rsidRDefault="00B96EDC" w:rsidP="00B96EDC">
            <w:pPr>
              <w:suppressAutoHyphens/>
              <w:spacing w:line="276" w:lineRule="auto"/>
              <w:textAlignment w:val="baseline"/>
              <w:rPr>
                <w:sz w:val="22"/>
                <w:szCs w:val="22"/>
                <w:lang w:eastAsia="lt-LT"/>
              </w:rPr>
            </w:pPr>
          </w:p>
          <w:p w14:paraId="14DCF086" w14:textId="77777777" w:rsidR="00B96EDC" w:rsidRPr="00F723A0" w:rsidRDefault="00B96EDC" w:rsidP="00B96EDC">
            <w:pPr>
              <w:suppressAutoHyphens/>
              <w:spacing w:line="276" w:lineRule="auto"/>
              <w:textAlignment w:val="baseline"/>
              <w:rPr>
                <w:sz w:val="22"/>
                <w:szCs w:val="22"/>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B96EDC" w:rsidRPr="00F723A0" w:rsidRDefault="00B96EDC" w:rsidP="00B96EDC">
            <w:pPr>
              <w:suppressAutoHyphens/>
              <w:spacing w:line="276" w:lineRule="auto"/>
              <w:textAlignment w:val="baseline"/>
              <w:rPr>
                <w:sz w:val="22"/>
                <w:szCs w:val="22"/>
                <w:lang w:eastAsia="lt-LT"/>
              </w:rPr>
            </w:pPr>
          </w:p>
          <w:p w14:paraId="65B24167" w14:textId="77777777" w:rsidR="00B96EDC" w:rsidRPr="00F723A0" w:rsidRDefault="00B96EDC" w:rsidP="00B96EDC">
            <w:pPr>
              <w:suppressAutoHyphens/>
              <w:spacing w:line="276" w:lineRule="auto"/>
              <w:textAlignment w:val="baseline"/>
              <w:rPr>
                <w:sz w:val="22"/>
                <w:szCs w:val="22"/>
                <w:lang w:eastAsia="lt-LT"/>
              </w:rPr>
            </w:pPr>
            <w:r w:rsidRPr="00F723A0">
              <w:rPr>
                <w:sz w:val="22"/>
                <w:szCs w:val="22"/>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B96EDC" w:rsidRPr="00F723A0" w:rsidRDefault="00B96EDC" w:rsidP="00B96EDC">
            <w:pPr>
              <w:suppressAutoHyphens/>
              <w:spacing w:line="276" w:lineRule="auto"/>
              <w:textAlignment w:val="baseline"/>
              <w:rPr>
                <w:sz w:val="22"/>
                <w:szCs w:val="22"/>
                <w:lang w:eastAsia="lt-LT"/>
              </w:rPr>
            </w:pPr>
          </w:p>
        </w:tc>
      </w:tr>
      <w:tr w:rsidR="00B96EDC" w:rsidRPr="00F723A0"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B96EDC" w:rsidRPr="00F723A0" w:rsidRDefault="00B96EDC" w:rsidP="00B96EDC">
            <w:pPr>
              <w:suppressAutoHyphens/>
              <w:spacing w:line="276" w:lineRule="auto"/>
              <w:textAlignment w:val="baseline"/>
              <w:rPr>
                <w:sz w:val="22"/>
                <w:szCs w:val="22"/>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2AF7A587" w14:textId="19B481BE" w:rsidR="00B96EDC" w:rsidRPr="00F723A0" w:rsidRDefault="00B96EDC" w:rsidP="00B96EDC">
            <w:pPr>
              <w:suppressAutoHyphens/>
              <w:spacing w:line="276" w:lineRule="auto"/>
              <w:ind w:left="-11" w:firstLine="11"/>
              <w:textAlignment w:val="baseline"/>
              <w:rPr>
                <w:sz w:val="22"/>
                <w:szCs w:val="22"/>
              </w:rPr>
            </w:pPr>
            <w:r w:rsidRPr="00F723A0">
              <w:rPr>
                <w:sz w:val="22"/>
                <w:szCs w:val="22"/>
              </w:rPr>
              <w:t xml:space="preserve">Jaunimo reikalų koordinatorė </w:t>
            </w:r>
          </w:p>
          <w:p w14:paraId="5BE53160" w14:textId="75FFC328" w:rsidR="00B96EDC" w:rsidRPr="00F723A0" w:rsidRDefault="00B96EDC" w:rsidP="00B96EDC">
            <w:pPr>
              <w:suppressAutoHyphens/>
              <w:spacing w:line="276" w:lineRule="auto"/>
              <w:ind w:left="-11" w:firstLine="11"/>
              <w:textAlignment w:val="baseline"/>
              <w:rPr>
                <w:sz w:val="22"/>
                <w:szCs w:val="22"/>
                <w:lang w:eastAsia="lt-LT"/>
              </w:rPr>
            </w:pPr>
            <w:r w:rsidRPr="00F723A0">
              <w:rPr>
                <w:color w:val="000000"/>
                <w:sz w:val="22"/>
                <w:szCs w:val="22"/>
              </w:rPr>
              <w:t>Simona Gibauskaitė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B96EDC" w:rsidRPr="00F723A0" w:rsidRDefault="00B96EDC" w:rsidP="00B96EDC">
            <w:pPr>
              <w:suppressAutoHyphens/>
              <w:spacing w:line="276" w:lineRule="auto"/>
              <w:textAlignment w:val="baseline"/>
              <w:rPr>
                <w:sz w:val="22"/>
                <w:szCs w:val="22"/>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518D48A2" w14:textId="77777777" w:rsidR="00B96EDC" w:rsidRPr="00F723A0" w:rsidRDefault="00B96EDC" w:rsidP="00B96EDC">
            <w:pPr>
              <w:suppressAutoHyphens/>
              <w:spacing w:line="276" w:lineRule="auto"/>
              <w:ind w:left="-11" w:firstLine="11"/>
              <w:textAlignment w:val="baseline"/>
              <w:rPr>
                <w:sz w:val="22"/>
                <w:szCs w:val="22"/>
              </w:rPr>
            </w:pPr>
            <w:r w:rsidRPr="00F723A0">
              <w:rPr>
                <w:sz w:val="22"/>
                <w:szCs w:val="22"/>
              </w:rPr>
              <w:t>Kanceliarijos skyriaus vedėja</w:t>
            </w:r>
          </w:p>
          <w:p w14:paraId="6C7407DD" w14:textId="032D0A29" w:rsidR="00B96EDC" w:rsidRPr="00F723A0" w:rsidRDefault="00B96EDC" w:rsidP="00B96EDC">
            <w:pPr>
              <w:suppressAutoHyphens/>
              <w:spacing w:line="276" w:lineRule="auto"/>
              <w:ind w:left="-11" w:firstLine="11"/>
              <w:textAlignment w:val="baseline"/>
              <w:rPr>
                <w:sz w:val="22"/>
                <w:szCs w:val="22"/>
                <w:lang w:eastAsia="lt-LT"/>
              </w:rPr>
            </w:pPr>
            <w:r w:rsidRPr="00F723A0">
              <w:rPr>
                <w:sz w:val="22"/>
                <w:szCs w:val="22"/>
                <w:lang w:eastAsia="lt-LT"/>
              </w:rPr>
              <w:t>Rasa Lapukienė</w:t>
            </w:r>
          </w:p>
        </w:tc>
      </w:tr>
    </w:tbl>
    <w:p w14:paraId="349026C7" w14:textId="77777777" w:rsidR="00DB0CFA" w:rsidRPr="00F723A0" w:rsidRDefault="00DB0CFA" w:rsidP="00F723A0">
      <w:pPr>
        <w:tabs>
          <w:tab w:val="center" w:pos="-7800"/>
          <w:tab w:val="left" w:pos="6237"/>
          <w:tab w:val="right" w:pos="8306"/>
        </w:tabs>
        <w:rPr>
          <w:sz w:val="22"/>
          <w:szCs w:val="22"/>
        </w:rPr>
      </w:pPr>
    </w:p>
    <w:sectPr w:rsidR="00DB0CFA" w:rsidRPr="00F723A0" w:rsidSect="00F97B48">
      <w:pgSz w:w="16838" w:h="11906" w:orient="landscape" w:code="9"/>
      <w:pgMar w:top="851"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11269"/>
    <w:rsid w:val="00015D9C"/>
    <w:rsid w:val="00016C6A"/>
    <w:rsid w:val="00023E69"/>
    <w:rsid w:val="0003550F"/>
    <w:rsid w:val="000667E4"/>
    <w:rsid w:val="00067D5E"/>
    <w:rsid w:val="000727A5"/>
    <w:rsid w:val="000B03DD"/>
    <w:rsid w:val="000C2386"/>
    <w:rsid w:val="000D12B1"/>
    <w:rsid w:val="000D1A05"/>
    <w:rsid w:val="000E34F7"/>
    <w:rsid w:val="000F16AF"/>
    <w:rsid w:val="001202D4"/>
    <w:rsid w:val="0012052B"/>
    <w:rsid w:val="00141673"/>
    <w:rsid w:val="00142239"/>
    <w:rsid w:val="001D665B"/>
    <w:rsid w:val="002163F9"/>
    <w:rsid w:val="00243453"/>
    <w:rsid w:val="00271CE0"/>
    <w:rsid w:val="002C02B1"/>
    <w:rsid w:val="002D3B75"/>
    <w:rsid w:val="003204B2"/>
    <w:rsid w:val="00331362"/>
    <w:rsid w:val="00387B6B"/>
    <w:rsid w:val="003B31AD"/>
    <w:rsid w:val="003F1792"/>
    <w:rsid w:val="003F58D6"/>
    <w:rsid w:val="00441A29"/>
    <w:rsid w:val="004600A8"/>
    <w:rsid w:val="004976B8"/>
    <w:rsid w:val="004D2C25"/>
    <w:rsid w:val="004F6B4B"/>
    <w:rsid w:val="005203B3"/>
    <w:rsid w:val="0052059F"/>
    <w:rsid w:val="00522C3B"/>
    <w:rsid w:val="0053135A"/>
    <w:rsid w:val="00545578"/>
    <w:rsid w:val="005467BE"/>
    <w:rsid w:val="00552213"/>
    <w:rsid w:val="00563C1C"/>
    <w:rsid w:val="0059154B"/>
    <w:rsid w:val="005C4E6B"/>
    <w:rsid w:val="005D3C74"/>
    <w:rsid w:val="006158C6"/>
    <w:rsid w:val="00621BC3"/>
    <w:rsid w:val="00652A3A"/>
    <w:rsid w:val="00654721"/>
    <w:rsid w:val="00657118"/>
    <w:rsid w:val="00704170"/>
    <w:rsid w:val="00710D42"/>
    <w:rsid w:val="00713EF8"/>
    <w:rsid w:val="00731B0F"/>
    <w:rsid w:val="007A501C"/>
    <w:rsid w:val="007A63EB"/>
    <w:rsid w:val="007C5993"/>
    <w:rsid w:val="007D2F9B"/>
    <w:rsid w:val="00817E8C"/>
    <w:rsid w:val="008359CE"/>
    <w:rsid w:val="008562F3"/>
    <w:rsid w:val="00875512"/>
    <w:rsid w:val="0087579A"/>
    <w:rsid w:val="00887351"/>
    <w:rsid w:val="008E553E"/>
    <w:rsid w:val="00931798"/>
    <w:rsid w:val="009B7546"/>
    <w:rsid w:val="00A02820"/>
    <w:rsid w:val="00A339B5"/>
    <w:rsid w:val="00A33E5C"/>
    <w:rsid w:val="00A40158"/>
    <w:rsid w:val="00A54A2B"/>
    <w:rsid w:val="00A568A8"/>
    <w:rsid w:val="00A84982"/>
    <w:rsid w:val="00A86B60"/>
    <w:rsid w:val="00AC34B8"/>
    <w:rsid w:val="00AE462C"/>
    <w:rsid w:val="00B06D63"/>
    <w:rsid w:val="00B26049"/>
    <w:rsid w:val="00B50223"/>
    <w:rsid w:val="00B51866"/>
    <w:rsid w:val="00B849D0"/>
    <w:rsid w:val="00B96EDC"/>
    <w:rsid w:val="00BF783E"/>
    <w:rsid w:val="00C163DC"/>
    <w:rsid w:val="00C30268"/>
    <w:rsid w:val="00C466AB"/>
    <w:rsid w:val="00C8466D"/>
    <w:rsid w:val="00CA0B09"/>
    <w:rsid w:val="00D14C00"/>
    <w:rsid w:val="00D318F6"/>
    <w:rsid w:val="00D3685D"/>
    <w:rsid w:val="00DB0CFA"/>
    <w:rsid w:val="00E241B4"/>
    <w:rsid w:val="00E32AC9"/>
    <w:rsid w:val="00E3422B"/>
    <w:rsid w:val="00E36E6B"/>
    <w:rsid w:val="00E41E01"/>
    <w:rsid w:val="00E43719"/>
    <w:rsid w:val="00E61DE3"/>
    <w:rsid w:val="00E91ADE"/>
    <w:rsid w:val="00EC1E08"/>
    <w:rsid w:val="00EC7332"/>
    <w:rsid w:val="00F00E22"/>
    <w:rsid w:val="00F1412A"/>
    <w:rsid w:val="00F21058"/>
    <w:rsid w:val="00F723A0"/>
    <w:rsid w:val="00F827CB"/>
    <w:rsid w:val="00F9695F"/>
    <w:rsid w:val="00F97B48"/>
    <w:rsid w:val="00FD12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paragraph" w:styleId="prastasiniatinklio">
    <w:name w:val="Normal (Web)"/>
    <w:basedOn w:val="prastasis"/>
    <w:uiPriority w:val="99"/>
    <w:semiHidden/>
    <w:unhideWhenUsed/>
    <w:rsid w:val="00141673"/>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1546</Words>
  <Characters>11215</Characters>
  <Application>Microsoft Office Word</Application>
  <DocSecurity>0</DocSecurity>
  <Lines>431</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Rasa Lapukienė</cp:lastModifiedBy>
  <cp:revision>2</cp:revision>
  <dcterms:created xsi:type="dcterms:W3CDTF">2026-02-03T09:24:00Z</dcterms:created>
  <dcterms:modified xsi:type="dcterms:W3CDTF">2026-02-03T09:24:00Z</dcterms:modified>
</cp:coreProperties>
</file>