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gridCol w:w="568"/>
        <w:gridCol w:w="3962"/>
      </w:tblGrid>
      <w:tr w:rsidR="00954FB8" w:rsidRPr="00735A5D" w14:paraId="468971B8" w14:textId="77777777" w:rsidTr="003446FE">
        <w:tc>
          <w:tcPr>
            <w:tcW w:w="5097" w:type="dxa"/>
            <w:vMerge w:val="restart"/>
          </w:tcPr>
          <w:p w14:paraId="36A01AF0" w14:textId="77777777" w:rsidR="00EE39A6" w:rsidRDefault="00EE39A6" w:rsidP="00EE39A6"/>
          <w:p w14:paraId="03F15312" w14:textId="3C80768D" w:rsidR="00C7585C" w:rsidRPr="00C7585C" w:rsidRDefault="00EE39A6" w:rsidP="006E62F4">
            <w:pPr>
              <w:ind w:left="-105"/>
              <w:rPr>
                <w:bCs/>
                <w:lang w:val="en-US" w:eastAsia="lt-LT"/>
              </w:rPr>
            </w:pPr>
            <w:r w:rsidRPr="00EE39A6">
              <w:t xml:space="preserve">Lietuvos Respublikos </w:t>
            </w:r>
            <w:r w:rsidR="00CE6080">
              <w:t>aplinkos ministerijai</w:t>
            </w:r>
          </w:p>
          <w:p w14:paraId="0ECFA0CF" w14:textId="77777777" w:rsidR="000F62D1" w:rsidRDefault="000F62D1" w:rsidP="00E73207">
            <w:pPr>
              <w:pStyle w:val="Adresas"/>
              <w:ind w:left="-108"/>
              <w:contextualSpacing/>
              <w:rPr>
                <w:bCs/>
                <w:lang w:eastAsia="lt-LT"/>
              </w:rPr>
            </w:pPr>
          </w:p>
          <w:p w14:paraId="6A0AFCCD" w14:textId="45136DAF" w:rsidR="000F62D1" w:rsidRPr="00735A5D" w:rsidRDefault="000F62D1" w:rsidP="00E73207">
            <w:pPr>
              <w:pStyle w:val="Adresas"/>
              <w:ind w:left="-108"/>
              <w:contextualSpacing/>
              <w:rPr>
                <w:bCs/>
                <w:lang w:eastAsia="lt-LT"/>
              </w:rPr>
            </w:pPr>
          </w:p>
        </w:tc>
        <w:tc>
          <w:tcPr>
            <w:tcW w:w="568" w:type="dxa"/>
          </w:tcPr>
          <w:p w14:paraId="4291408E" w14:textId="77777777" w:rsidR="00352BDC" w:rsidRPr="00735A5D" w:rsidRDefault="00352BDC" w:rsidP="00E73207">
            <w:pPr>
              <w:suppressAutoHyphens w:val="0"/>
              <w:contextualSpacing/>
              <w:jc w:val="center"/>
              <w:textAlignment w:val="baseline"/>
              <w:rPr>
                <w:bCs/>
                <w:lang w:eastAsia="lt-LT"/>
              </w:rPr>
            </w:pPr>
          </w:p>
        </w:tc>
        <w:tc>
          <w:tcPr>
            <w:tcW w:w="3962" w:type="dxa"/>
          </w:tcPr>
          <w:p w14:paraId="62C93EB7" w14:textId="77777777" w:rsidR="00352BDC" w:rsidRDefault="00352BDC" w:rsidP="00E73207">
            <w:pPr>
              <w:suppressAutoHyphens w:val="0"/>
              <w:contextualSpacing/>
              <w:jc w:val="center"/>
              <w:textAlignment w:val="baseline"/>
              <w:rPr>
                <w:bCs/>
                <w:lang w:eastAsia="lt-LT"/>
              </w:rPr>
            </w:pPr>
          </w:p>
          <w:p w14:paraId="596659A2" w14:textId="4AFC3657" w:rsidR="007631E6" w:rsidRPr="00735A5D" w:rsidRDefault="00CE6080" w:rsidP="006E62F4">
            <w:pPr>
              <w:suppressAutoHyphens w:val="0"/>
              <w:contextualSpacing/>
              <w:textAlignment w:val="baseline"/>
              <w:rPr>
                <w:bCs/>
                <w:lang w:eastAsia="lt-LT"/>
              </w:rPr>
            </w:pPr>
            <w:r>
              <w:rPr>
                <w:bCs/>
                <w:lang w:eastAsia="lt-LT"/>
              </w:rPr>
              <w:t>Į 202</w:t>
            </w:r>
            <w:r w:rsidR="00E85642">
              <w:rPr>
                <w:bCs/>
                <w:lang w:eastAsia="lt-LT"/>
              </w:rPr>
              <w:t>5</w:t>
            </w:r>
            <w:r>
              <w:rPr>
                <w:bCs/>
                <w:lang w:eastAsia="lt-LT"/>
              </w:rPr>
              <w:t>-</w:t>
            </w:r>
            <w:r w:rsidR="00E85642">
              <w:rPr>
                <w:bCs/>
                <w:lang w:eastAsia="lt-LT"/>
              </w:rPr>
              <w:t>0</w:t>
            </w:r>
            <w:r>
              <w:rPr>
                <w:bCs/>
                <w:lang w:eastAsia="lt-LT"/>
              </w:rPr>
              <w:t>1-</w:t>
            </w:r>
            <w:r w:rsidR="00E85642">
              <w:rPr>
                <w:bCs/>
                <w:lang w:eastAsia="lt-LT"/>
              </w:rPr>
              <w:t>20</w:t>
            </w:r>
            <w:r>
              <w:rPr>
                <w:bCs/>
                <w:lang w:eastAsia="lt-LT"/>
              </w:rPr>
              <w:t xml:space="preserve"> Nr. </w:t>
            </w:r>
            <w:r w:rsidRPr="00CE6080">
              <w:rPr>
                <w:bCs/>
                <w:lang w:eastAsia="lt-LT"/>
              </w:rPr>
              <w:t>D8(E)-</w:t>
            </w:r>
            <w:r w:rsidR="00E85642">
              <w:rPr>
                <w:bCs/>
                <w:lang w:eastAsia="lt-LT"/>
              </w:rPr>
              <w:t>255</w:t>
            </w:r>
          </w:p>
        </w:tc>
      </w:tr>
      <w:tr w:rsidR="00954FB8" w:rsidRPr="00735A5D" w14:paraId="4C3B04A5" w14:textId="77777777" w:rsidTr="003446FE">
        <w:tc>
          <w:tcPr>
            <w:tcW w:w="5097" w:type="dxa"/>
            <w:vMerge/>
          </w:tcPr>
          <w:p w14:paraId="21DC7FD4" w14:textId="77777777" w:rsidR="00352BDC" w:rsidRPr="00735A5D" w:rsidRDefault="00352BDC" w:rsidP="00E73207">
            <w:pPr>
              <w:suppressAutoHyphens w:val="0"/>
              <w:contextualSpacing/>
              <w:jc w:val="center"/>
              <w:textAlignment w:val="baseline"/>
              <w:rPr>
                <w:bCs/>
                <w:lang w:eastAsia="lt-LT"/>
              </w:rPr>
            </w:pPr>
          </w:p>
        </w:tc>
        <w:tc>
          <w:tcPr>
            <w:tcW w:w="568" w:type="dxa"/>
          </w:tcPr>
          <w:p w14:paraId="2320B5A5" w14:textId="77777777" w:rsidR="00352BDC" w:rsidRPr="00735A5D" w:rsidRDefault="00352BDC" w:rsidP="00E73207">
            <w:pPr>
              <w:suppressAutoHyphens w:val="0"/>
              <w:contextualSpacing/>
              <w:jc w:val="center"/>
              <w:textAlignment w:val="baseline"/>
              <w:rPr>
                <w:bCs/>
                <w:lang w:eastAsia="lt-LT"/>
              </w:rPr>
            </w:pPr>
          </w:p>
        </w:tc>
        <w:tc>
          <w:tcPr>
            <w:tcW w:w="3962" w:type="dxa"/>
          </w:tcPr>
          <w:p w14:paraId="38E53550" w14:textId="4571B036" w:rsidR="00352BDC" w:rsidRPr="00735A5D" w:rsidRDefault="00352BDC" w:rsidP="00E73207">
            <w:pPr>
              <w:suppressAutoHyphens w:val="0"/>
              <w:contextualSpacing/>
              <w:jc w:val="right"/>
              <w:textAlignment w:val="baseline"/>
              <w:rPr>
                <w:bCs/>
                <w:lang w:eastAsia="lt-LT"/>
              </w:rPr>
            </w:pPr>
          </w:p>
        </w:tc>
      </w:tr>
    </w:tbl>
    <w:p w14:paraId="74888E57" w14:textId="6B4A9101" w:rsidR="00352BDC" w:rsidRPr="00735A5D" w:rsidRDefault="00ED7B14" w:rsidP="00E73207">
      <w:pPr>
        <w:suppressAutoHyphens w:val="0"/>
        <w:ind w:firstLine="851"/>
        <w:contextualSpacing/>
        <w:jc w:val="center"/>
        <w:textAlignment w:val="baseline"/>
        <w:rPr>
          <w:b/>
          <w:bCs/>
          <w:lang w:eastAsia="lt-LT"/>
        </w:rPr>
      </w:pPr>
      <w:r w:rsidRPr="00735A5D">
        <w:rPr>
          <w:b/>
          <w:bCs/>
          <w:lang w:eastAsia="lt-LT"/>
        </w:rPr>
        <w:t>ANTIKORUPCINIO VERTINIMO IŠVADA</w:t>
      </w:r>
    </w:p>
    <w:p w14:paraId="6598FCDC" w14:textId="496A5015" w:rsidR="004B3A87" w:rsidRDefault="00ED7B14" w:rsidP="00E73207">
      <w:pPr>
        <w:suppressAutoHyphens w:val="0"/>
        <w:ind w:firstLine="851"/>
        <w:contextualSpacing/>
        <w:jc w:val="center"/>
        <w:textAlignment w:val="baseline"/>
        <w:rPr>
          <w:b/>
          <w:bCs/>
          <w:caps/>
        </w:rPr>
      </w:pPr>
      <w:r w:rsidRPr="00D35A06">
        <w:rPr>
          <w:b/>
          <w:bCs/>
          <w:caps/>
        </w:rPr>
        <w:t xml:space="preserve">DĖL </w:t>
      </w:r>
      <w:r w:rsidR="00E85642" w:rsidRPr="00E85642">
        <w:rPr>
          <w:b/>
          <w:bCs/>
          <w:caps/>
        </w:rPr>
        <w:t xml:space="preserve">Prekybos valstybiniuose miškuose pagaminta žaliavine mediena ir miško kirtimo liekanomis tvarkos aprašo </w:t>
      </w:r>
      <w:r w:rsidR="00CE6080" w:rsidRPr="00CE6080">
        <w:rPr>
          <w:b/>
          <w:bCs/>
          <w:caps/>
        </w:rPr>
        <w:t>p</w:t>
      </w:r>
      <w:r w:rsidR="00CE6080">
        <w:rPr>
          <w:b/>
          <w:bCs/>
          <w:caps/>
        </w:rPr>
        <w:t>rojekto</w:t>
      </w:r>
      <w:r w:rsidR="002D1E36">
        <w:rPr>
          <w:b/>
          <w:bCs/>
          <w:caps/>
        </w:rPr>
        <w:t xml:space="preserve"> (TAIS Nr. </w:t>
      </w:r>
      <w:r w:rsidR="00E85642" w:rsidRPr="00E85642">
        <w:rPr>
          <w:b/>
          <w:bCs/>
          <w:color w:val="000000"/>
          <w:shd w:val="clear" w:color="auto" w:fill="FFFFFF"/>
        </w:rPr>
        <w:t>25-698</w:t>
      </w:r>
      <w:r w:rsidR="002D1E36">
        <w:rPr>
          <w:b/>
          <w:bCs/>
          <w:caps/>
        </w:rPr>
        <w:t>)</w:t>
      </w:r>
    </w:p>
    <w:p w14:paraId="72455BFA" w14:textId="77777777" w:rsidR="00910732" w:rsidRDefault="00910732" w:rsidP="00E73207">
      <w:pPr>
        <w:suppressAutoHyphens w:val="0"/>
        <w:ind w:firstLine="851"/>
        <w:contextualSpacing/>
        <w:jc w:val="center"/>
        <w:textAlignment w:val="baseline"/>
        <w:rPr>
          <w:b/>
          <w:bCs/>
        </w:rPr>
      </w:pPr>
    </w:p>
    <w:p w14:paraId="0CFA6EC7" w14:textId="7303C5FA" w:rsidR="00352BDC" w:rsidRPr="00735A5D" w:rsidRDefault="00352BDC" w:rsidP="00E73207">
      <w:pPr>
        <w:pStyle w:val="Pavadinimas1"/>
        <w:spacing w:before="0" w:after="0" w:line="336" w:lineRule="auto"/>
        <w:ind w:right="0" w:firstLine="851"/>
        <w:contextualSpacing/>
        <w:jc w:val="center"/>
      </w:pPr>
      <w:r w:rsidRPr="00735A5D">
        <w:rPr>
          <w:caps w:val="0"/>
        </w:rPr>
        <w:t>202</w:t>
      </w:r>
      <w:r w:rsidR="00E85642">
        <w:rPr>
          <w:caps w:val="0"/>
        </w:rPr>
        <w:t>5</w:t>
      </w:r>
      <w:r w:rsidRPr="00735A5D">
        <w:rPr>
          <w:caps w:val="0"/>
        </w:rPr>
        <w:t xml:space="preserve"> m.</w:t>
      </w:r>
      <w:r w:rsidR="00DE329B">
        <w:rPr>
          <w:caps w:val="0"/>
        </w:rPr>
        <w:t xml:space="preserve"> </w:t>
      </w:r>
      <w:r w:rsidR="00E85642">
        <w:rPr>
          <w:caps w:val="0"/>
        </w:rPr>
        <w:t xml:space="preserve">vasario  </w:t>
      </w:r>
      <w:r w:rsidRPr="00735A5D">
        <w:rPr>
          <w:caps w:val="0"/>
        </w:rPr>
        <w:t xml:space="preserve">d. Nr. </w:t>
      </w:r>
      <w:r w:rsidR="007722E7">
        <w:rPr>
          <w:caps w:val="0"/>
        </w:rPr>
        <w:t>4-01-</w:t>
      </w:r>
    </w:p>
    <w:p w14:paraId="13284C0D" w14:textId="77777777" w:rsidR="00815A26" w:rsidRDefault="00815A26" w:rsidP="00815A26">
      <w:pPr>
        <w:suppressAutoHyphens w:val="0"/>
        <w:spacing w:line="336" w:lineRule="auto"/>
        <w:ind w:firstLine="851"/>
        <w:contextualSpacing/>
        <w:jc w:val="both"/>
        <w:rPr>
          <w:lang w:eastAsia="lt-LT"/>
        </w:rPr>
      </w:pPr>
    </w:p>
    <w:p w14:paraId="137B052D" w14:textId="092F3B50" w:rsidR="00F22ED3" w:rsidRDefault="007722E7" w:rsidP="00290602">
      <w:pPr>
        <w:suppressAutoHyphens w:val="0"/>
        <w:spacing w:line="312" w:lineRule="auto"/>
        <w:ind w:firstLine="851"/>
        <w:contextualSpacing/>
        <w:jc w:val="both"/>
        <w:rPr>
          <w:lang w:eastAsia="lt-LT"/>
        </w:rPr>
      </w:pPr>
      <w:r w:rsidRPr="00F1236C">
        <w:rPr>
          <w:lang w:eastAsia="lt-LT"/>
        </w:rPr>
        <w:t xml:space="preserve">Lietuvos Respublikos specialiųjų tyrimų tarnyba (toliau – Specialiųjų tyrimų tarnyba), vadovaudamasi Lietuvos Respublikos korupcijos prevencijos įstatymo 8 straipsnio 5 </w:t>
      </w:r>
      <w:r w:rsidR="00FD7D7A">
        <w:rPr>
          <w:lang w:eastAsia="lt-LT"/>
        </w:rPr>
        <w:t xml:space="preserve">dalies </w:t>
      </w:r>
      <w:r w:rsidR="00DF196D">
        <w:rPr>
          <w:lang w:eastAsia="lt-LT"/>
        </w:rPr>
        <w:t xml:space="preserve">2, 4 </w:t>
      </w:r>
      <w:r w:rsidR="00320AA0">
        <w:rPr>
          <w:lang w:eastAsia="lt-LT"/>
        </w:rPr>
        <w:t xml:space="preserve">ir 5 </w:t>
      </w:r>
      <w:r w:rsidR="00FD7D7A">
        <w:rPr>
          <w:lang w:eastAsia="lt-LT"/>
        </w:rPr>
        <w:t xml:space="preserve">punktų </w:t>
      </w:r>
      <w:r w:rsidR="009974D2">
        <w:rPr>
          <w:lang w:eastAsia="lt-LT"/>
        </w:rPr>
        <w:t>nuostatomis</w:t>
      </w:r>
      <w:r w:rsidR="00B210F4">
        <w:rPr>
          <w:lang w:eastAsia="lt-LT"/>
        </w:rPr>
        <w:t>,</w:t>
      </w:r>
      <w:r w:rsidR="00320AA0">
        <w:rPr>
          <w:lang w:eastAsia="lt-LT"/>
        </w:rPr>
        <w:t xml:space="preserve"> </w:t>
      </w:r>
      <w:r w:rsidR="003446FE">
        <w:rPr>
          <w:lang w:eastAsia="lt-LT"/>
        </w:rPr>
        <w:t xml:space="preserve">savo iniciatyva </w:t>
      </w:r>
      <w:r w:rsidR="00320AA0">
        <w:rPr>
          <w:lang w:eastAsia="lt-LT"/>
        </w:rPr>
        <w:t xml:space="preserve">atliko </w:t>
      </w:r>
      <w:r w:rsidR="00DF196D">
        <w:rPr>
          <w:lang w:eastAsia="lt-LT"/>
        </w:rPr>
        <w:t xml:space="preserve">derinimui atsiųsto </w:t>
      </w:r>
      <w:r w:rsidR="00E85642" w:rsidRPr="00E85642">
        <w:rPr>
          <w:lang w:eastAsia="lt-LT"/>
        </w:rPr>
        <w:t xml:space="preserve">Lietuvos Respublikos Vyriausybės nutarimo „Dėl Lietuvos Respublikos Vyriausybės 2017 m. lapkričio 30 d. nutarimo Nr. 972 „Dėl Prekybos valstybiniuose miškuose pagaminta žaliavine mediena ir miško kirtimo liekanomis tvarkos aprašo patvirtinimo“ </w:t>
      </w:r>
      <w:r w:rsidR="0042620F">
        <w:rPr>
          <w:lang w:eastAsia="lt-LT"/>
        </w:rPr>
        <w:t>(toliau – Aprašas</w:t>
      </w:r>
      <w:r w:rsidR="0042620F">
        <w:rPr>
          <w:rStyle w:val="Puslapioinaosnuoroda"/>
          <w:bCs/>
        </w:rPr>
        <w:footnoteReference w:id="1"/>
      </w:r>
      <w:r w:rsidR="0042620F">
        <w:rPr>
          <w:lang w:eastAsia="lt-LT"/>
        </w:rPr>
        <w:t xml:space="preserve">) </w:t>
      </w:r>
      <w:r w:rsidR="00E85642" w:rsidRPr="00E85642">
        <w:rPr>
          <w:lang w:eastAsia="lt-LT"/>
        </w:rPr>
        <w:t>pakeitimo“ projekt</w:t>
      </w:r>
      <w:r w:rsidR="00E85642">
        <w:rPr>
          <w:lang w:eastAsia="lt-LT"/>
        </w:rPr>
        <w:t>o</w:t>
      </w:r>
      <w:r w:rsidR="00DF196D">
        <w:rPr>
          <w:rStyle w:val="Puslapioinaosnuoroda"/>
          <w:lang w:eastAsia="lt-LT"/>
        </w:rPr>
        <w:footnoteReference w:id="2"/>
      </w:r>
      <w:r w:rsidR="00DF196D">
        <w:rPr>
          <w:lang w:eastAsia="lt-LT"/>
        </w:rPr>
        <w:t xml:space="preserve"> (toliau – Projektas)</w:t>
      </w:r>
      <w:r w:rsidR="00DF196D" w:rsidRPr="00DF196D">
        <w:rPr>
          <w:lang w:eastAsia="lt-LT"/>
        </w:rPr>
        <w:t xml:space="preserve"> </w:t>
      </w:r>
      <w:r w:rsidR="00CF55EA">
        <w:rPr>
          <w:lang w:eastAsia="lt-LT"/>
        </w:rPr>
        <w:t>antikorupcinį vertinimą</w:t>
      </w:r>
      <w:r w:rsidR="00DF196D">
        <w:rPr>
          <w:lang w:eastAsia="lt-LT"/>
        </w:rPr>
        <w:t>.</w:t>
      </w:r>
    </w:p>
    <w:p w14:paraId="5E071E9A" w14:textId="200E422D" w:rsidR="00B24AEC" w:rsidRDefault="007722E7" w:rsidP="00290602">
      <w:pPr>
        <w:suppressAutoHyphens w:val="0"/>
        <w:spacing w:line="312" w:lineRule="auto"/>
        <w:ind w:firstLine="709"/>
        <w:jc w:val="both"/>
        <w:rPr>
          <w:lang w:eastAsia="lt-LT"/>
        </w:rPr>
      </w:pPr>
      <w:r w:rsidRPr="00F1236C">
        <w:rPr>
          <w:lang w:eastAsia="lt-LT"/>
        </w:rPr>
        <w:t>Siekdami mažinti korupcijos rizikos veiksnių atsiradimo tikimybę, taip pat siekdami teisinio reguliavimo išsamumo, nuoseklumo, skaidrumo ir atsparumo korupcijai</w:t>
      </w:r>
      <w:r w:rsidR="001046EA" w:rsidRPr="00F1236C">
        <w:rPr>
          <w:lang w:eastAsia="lt-LT"/>
        </w:rPr>
        <w:t>, d</w:t>
      </w:r>
      <w:r w:rsidR="006105A9" w:rsidRPr="00F1236C">
        <w:rPr>
          <w:lang w:eastAsia="lt-LT"/>
        </w:rPr>
        <w:t xml:space="preserve">ėl </w:t>
      </w:r>
      <w:r w:rsidR="002D1E36">
        <w:rPr>
          <w:lang w:eastAsia="lt-LT"/>
        </w:rPr>
        <w:t>Projekto</w:t>
      </w:r>
      <w:r w:rsidR="006D4E37" w:rsidRPr="00775B98">
        <w:rPr>
          <w:i/>
          <w:iCs/>
          <w:lang w:eastAsia="lt-LT"/>
        </w:rPr>
        <w:t xml:space="preserve"> </w:t>
      </w:r>
      <w:r w:rsidR="001046EA" w:rsidRPr="00F1236C">
        <w:rPr>
          <w:lang w:eastAsia="lt-LT"/>
        </w:rPr>
        <w:t>teikiame žemiau išdėstytas pastabas ir pasiūlymus:</w:t>
      </w:r>
    </w:p>
    <w:p w14:paraId="76E7783F" w14:textId="3A1656E5" w:rsidR="000F41FA" w:rsidRPr="005E344C" w:rsidRDefault="007722E7" w:rsidP="00290602">
      <w:pPr>
        <w:pStyle w:val="Sraopastraipa"/>
        <w:numPr>
          <w:ilvl w:val="0"/>
          <w:numId w:val="13"/>
        </w:numPr>
        <w:suppressAutoHyphens w:val="0"/>
        <w:spacing w:line="312" w:lineRule="auto"/>
        <w:jc w:val="both"/>
        <w:rPr>
          <w:b/>
        </w:rPr>
      </w:pPr>
      <w:r w:rsidRPr="005E344C">
        <w:rPr>
          <w:b/>
        </w:rPr>
        <w:t>Kritin</w:t>
      </w:r>
      <w:r w:rsidR="00DE3497" w:rsidRPr="005E344C">
        <w:rPr>
          <w:b/>
        </w:rPr>
        <w:t>ė</w:t>
      </w:r>
      <w:r w:rsidR="00442BA0">
        <w:rPr>
          <w:b/>
        </w:rPr>
        <w:t>s</w:t>
      </w:r>
      <w:r w:rsidR="000F41FA" w:rsidRPr="005E344C">
        <w:rPr>
          <w:b/>
        </w:rPr>
        <w:t xml:space="preserve"> </w:t>
      </w:r>
      <w:r w:rsidRPr="005E344C">
        <w:rPr>
          <w:b/>
        </w:rPr>
        <w:t>antikorupcin</w:t>
      </w:r>
      <w:r w:rsidR="00DE3497" w:rsidRPr="005E344C">
        <w:rPr>
          <w:b/>
        </w:rPr>
        <w:t>ė</w:t>
      </w:r>
      <w:r w:rsidR="00442BA0">
        <w:rPr>
          <w:b/>
        </w:rPr>
        <w:t>s</w:t>
      </w:r>
      <w:r w:rsidRPr="005E344C">
        <w:rPr>
          <w:b/>
        </w:rPr>
        <w:t xml:space="preserve"> pastab</w:t>
      </w:r>
      <w:r w:rsidR="00442BA0">
        <w:rPr>
          <w:b/>
        </w:rPr>
        <w:t>os</w:t>
      </w:r>
      <w:r w:rsidR="00A10539" w:rsidRPr="005E344C">
        <w:rPr>
          <w:b/>
        </w:rPr>
        <w:t xml:space="preserve"> ir </w:t>
      </w:r>
      <w:r w:rsidRPr="005E344C">
        <w:rPr>
          <w:b/>
        </w:rPr>
        <w:t>pasiūlym</w:t>
      </w:r>
      <w:r w:rsidR="00DE3497" w:rsidRPr="005E344C">
        <w:rPr>
          <w:b/>
        </w:rPr>
        <w:t>a</w:t>
      </w:r>
      <w:r w:rsidR="00442BA0">
        <w:rPr>
          <w:b/>
        </w:rPr>
        <w:t>i</w:t>
      </w:r>
      <w:r w:rsidR="00DE3497" w:rsidRPr="005E344C">
        <w:rPr>
          <w:b/>
        </w:rPr>
        <w:t>:</w:t>
      </w:r>
    </w:p>
    <w:p w14:paraId="742BF978" w14:textId="34AD058E" w:rsidR="005E344C" w:rsidRPr="00442BA0" w:rsidRDefault="005E344C" w:rsidP="001857A1">
      <w:pPr>
        <w:pStyle w:val="Sraopastraipa"/>
        <w:numPr>
          <w:ilvl w:val="1"/>
          <w:numId w:val="13"/>
        </w:numPr>
        <w:suppressAutoHyphens w:val="0"/>
        <w:ind w:left="0" w:firstLine="709"/>
        <w:jc w:val="both"/>
        <w:rPr>
          <w:bCs/>
          <w:i/>
          <w:iCs/>
        </w:rPr>
      </w:pPr>
      <w:r w:rsidRPr="00442BA0">
        <w:rPr>
          <w:bCs/>
          <w:i/>
          <w:iCs/>
        </w:rPr>
        <w:t xml:space="preserve">Projektu naikinamas reikalavimas, kad pirkėjo siūloma kaina negali būti mažesnė už pradinę urėdijos pasiūlytą kainą, </w:t>
      </w:r>
      <w:r w:rsidR="000C7EA7" w:rsidRPr="00442BA0">
        <w:rPr>
          <w:bCs/>
          <w:i/>
          <w:iCs/>
        </w:rPr>
        <w:t xml:space="preserve">galimai </w:t>
      </w:r>
      <w:r w:rsidRPr="00442BA0">
        <w:rPr>
          <w:bCs/>
          <w:i/>
          <w:iCs/>
        </w:rPr>
        <w:t xml:space="preserve">neužtikrintų medienos pardavimo </w:t>
      </w:r>
      <w:r w:rsidR="000C7EA7" w:rsidRPr="00442BA0">
        <w:rPr>
          <w:bCs/>
          <w:i/>
          <w:iCs/>
        </w:rPr>
        <w:t xml:space="preserve">palankiausia </w:t>
      </w:r>
      <w:r w:rsidRPr="00442BA0">
        <w:rPr>
          <w:bCs/>
          <w:i/>
          <w:iCs/>
        </w:rPr>
        <w:t>kaina.</w:t>
      </w:r>
      <w:r w:rsidR="000C7EA7" w:rsidRPr="00442BA0">
        <w:rPr>
          <w:bCs/>
          <w:i/>
          <w:iCs/>
        </w:rPr>
        <w:t xml:space="preserve"> Rizikos veiksniai, kad dėl minėto sprendimo nebus užtikrinamas Miškų įstatyme ir Turto įstatyme nustatytų tikslų ir principų įgyvendinimas</w:t>
      </w:r>
    </w:p>
    <w:p w14:paraId="7E9B1618" w14:textId="593E6B1C" w:rsidR="00E85642" w:rsidRDefault="00167065" w:rsidP="00290602">
      <w:pPr>
        <w:suppressAutoHyphens w:val="0"/>
        <w:spacing w:line="312" w:lineRule="auto"/>
        <w:ind w:firstLine="709"/>
        <w:contextualSpacing/>
        <w:jc w:val="both"/>
        <w:rPr>
          <w:bCs/>
        </w:rPr>
      </w:pPr>
      <w:r w:rsidRPr="006E62F4">
        <w:rPr>
          <w:bCs/>
        </w:rPr>
        <w:t xml:space="preserve">Projekto </w:t>
      </w:r>
      <w:r w:rsidR="00E85642">
        <w:rPr>
          <w:bCs/>
        </w:rPr>
        <w:t xml:space="preserve">1.8 </w:t>
      </w:r>
      <w:r>
        <w:rPr>
          <w:bCs/>
        </w:rPr>
        <w:t xml:space="preserve"> </w:t>
      </w:r>
      <w:r w:rsidR="00E85642">
        <w:rPr>
          <w:bCs/>
        </w:rPr>
        <w:t>papunkčiu siūlomi pakeisti Apraš</w:t>
      </w:r>
      <w:r w:rsidR="0042620F">
        <w:rPr>
          <w:bCs/>
        </w:rPr>
        <w:t>o</w:t>
      </w:r>
      <w:r w:rsidR="00E85642">
        <w:rPr>
          <w:bCs/>
        </w:rPr>
        <w:t xml:space="preserve"> 17 </w:t>
      </w:r>
      <w:r>
        <w:rPr>
          <w:bCs/>
        </w:rPr>
        <w:t>punkto nuostat</w:t>
      </w:r>
      <w:r w:rsidR="00E85642">
        <w:rPr>
          <w:bCs/>
        </w:rPr>
        <w:t>a</w:t>
      </w:r>
      <w:r>
        <w:rPr>
          <w:bCs/>
        </w:rPr>
        <w:t>s</w:t>
      </w:r>
      <w:r w:rsidR="00E85642">
        <w:rPr>
          <w:bCs/>
        </w:rPr>
        <w:t>. Šiuo atveju aktualu yra tai, kad minėtų Projekto siūlymų priėmimo atveju neliktų galiojančio Aprašo 17.2 papunkčio nuostat</w:t>
      </w:r>
      <w:r w:rsidR="003145CC">
        <w:rPr>
          <w:bCs/>
        </w:rPr>
        <w:t>os</w:t>
      </w:r>
      <w:r w:rsidR="00E85642">
        <w:rPr>
          <w:bCs/>
        </w:rPr>
        <w:t xml:space="preserve">, </w:t>
      </w:r>
      <w:r w:rsidR="003145CC">
        <w:rPr>
          <w:bCs/>
        </w:rPr>
        <w:t>reglamentuojanči</w:t>
      </w:r>
      <w:r w:rsidR="002C3A1A">
        <w:rPr>
          <w:bCs/>
        </w:rPr>
        <w:t>os</w:t>
      </w:r>
      <w:r w:rsidR="003145CC">
        <w:rPr>
          <w:bCs/>
        </w:rPr>
        <w:t xml:space="preserve">, </w:t>
      </w:r>
      <w:r w:rsidR="00E85642">
        <w:rPr>
          <w:bCs/>
        </w:rPr>
        <w:t>kad:</w:t>
      </w:r>
    </w:p>
    <w:p w14:paraId="29D9F37C" w14:textId="77777777" w:rsidR="00E7157E" w:rsidRDefault="00E7157E" w:rsidP="00290602">
      <w:pPr>
        <w:suppressAutoHyphens w:val="0"/>
        <w:spacing w:line="312" w:lineRule="auto"/>
        <w:ind w:firstLine="709"/>
        <w:contextualSpacing/>
        <w:jc w:val="both"/>
        <w:rPr>
          <w:bCs/>
        </w:rPr>
      </w:pPr>
    </w:p>
    <w:p w14:paraId="0F0679BC" w14:textId="49B84B08" w:rsidR="00E85642" w:rsidRDefault="00167065" w:rsidP="00290602">
      <w:pPr>
        <w:pBdr>
          <w:top w:val="single" w:sz="4" w:space="1" w:color="auto"/>
          <w:left w:val="single" w:sz="4" w:space="4" w:color="auto"/>
          <w:bottom w:val="single" w:sz="4" w:space="1" w:color="auto"/>
          <w:right w:val="single" w:sz="4" w:space="4" w:color="auto"/>
        </w:pBdr>
        <w:suppressAutoHyphens w:val="0"/>
        <w:ind w:firstLine="709"/>
        <w:contextualSpacing/>
        <w:jc w:val="both"/>
        <w:rPr>
          <w:bCs/>
        </w:rPr>
      </w:pPr>
      <w:r>
        <w:rPr>
          <w:bCs/>
        </w:rPr>
        <w:t>„</w:t>
      </w:r>
      <w:r w:rsidR="00E85642">
        <w:rPr>
          <w:bCs/>
        </w:rPr>
        <w:t xml:space="preserve">17. &lt;...&gt; </w:t>
      </w:r>
      <w:r w:rsidR="00E85642" w:rsidRPr="00E85642">
        <w:rPr>
          <w:bCs/>
        </w:rPr>
        <w:t>pasiūlyme pirkėjas nurodo:</w:t>
      </w:r>
    </w:p>
    <w:p w14:paraId="3E234214" w14:textId="4EF3A1E6" w:rsidR="00E85642" w:rsidRDefault="00E85642" w:rsidP="00290602">
      <w:pPr>
        <w:pBdr>
          <w:top w:val="single" w:sz="4" w:space="1" w:color="auto"/>
          <w:left w:val="single" w:sz="4" w:space="4" w:color="auto"/>
          <w:bottom w:val="single" w:sz="4" w:space="1" w:color="auto"/>
          <w:right w:val="single" w:sz="4" w:space="4" w:color="auto"/>
        </w:pBdr>
        <w:suppressAutoHyphens w:val="0"/>
        <w:ind w:firstLine="709"/>
        <w:contextualSpacing/>
        <w:jc w:val="both"/>
        <w:rPr>
          <w:bCs/>
        </w:rPr>
      </w:pPr>
      <w:r>
        <w:rPr>
          <w:bCs/>
        </w:rPr>
        <w:lastRenderedPageBreak/>
        <w:t>&lt;...&gt;</w:t>
      </w:r>
    </w:p>
    <w:p w14:paraId="1EB46B0B" w14:textId="144C75D5" w:rsidR="00167065" w:rsidRPr="00167065" w:rsidRDefault="00E85642" w:rsidP="00290602">
      <w:pPr>
        <w:pBdr>
          <w:top w:val="single" w:sz="4" w:space="1" w:color="auto"/>
          <w:left w:val="single" w:sz="4" w:space="4" w:color="auto"/>
          <w:bottom w:val="single" w:sz="4" w:space="1" w:color="auto"/>
          <w:right w:val="single" w:sz="4" w:space="4" w:color="auto"/>
        </w:pBdr>
        <w:suppressAutoHyphens w:val="0"/>
        <w:ind w:firstLine="709"/>
        <w:contextualSpacing/>
        <w:jc w:val="both"/>
        <w:rPr>
          <w:bCs/>
        </w:rPr>
      </w:pPr>
      <w:r w:rsidRPr="00E85642">
        <w:rPr>
          <w:bCs/>
        </w:rPr>
        <w:t xml:space="preserve">17.2. siūlomą kainą eurais (be pridėtinės vertės mokesčio) už 1 ktm ketinamos įsigyti medienos, </w:t>
      </w:r>
      <w:r w:rsidRPr="00E85642">
        <w:rPr>
          <w:bCs/>
          <w:i/>
          <w:iCs/>
        </w:rPr>
        <w:t>kuri negali būti mažesnė už pradinę urėdijos pasiūlytą kainą</w:t>
      </w:r>
      <w:r w:rsidRPr="00E85642">
        <w:rPr>
          <w:bCs/>
        </w:rPr>
        <w:t>.</w:t>
      </w:r>
      <w:r>
        <w:rPr>
          <w:bCs/>
        </w:rPr>
        <w:t>“</w:t>
      </w:r>
    </w:p>
    <w:p w14:paraId="619593C5" w14:textId="5C50EF0D" w:rsidR="00167065" w:rsidRDefault="00BA003E" w:rsidP="00290602">
      <w:pPr>
        <w:suppressAutoHyphens w:val="0"/>
        <w:spacing w:line="312" w:lineRule="auto"/>
        <w:ind w:firstLine="709"/>
        <w:jc w:val="both"/>
        <w:rPr>
          <w:bCs/>
        </w:rPr>
      </w:pPr>
      <w:bookmarkStart w:id="0" w:name="part_15e542fcec23460daea79b1d7390d4b1"/>
      <w:bookmarkStart w:id="1" w:name="part_4169045d9e2c4838891d115743e4b332"/>
      <w:bookmarkStart w:id="2" w:name="part_19cc9f238f7c45e3bcbc35e70fd1af55"/>
      <w:bookmarkStart w:id="3" w:name="part_4a838d1b07894955b816eff8d3086cc2"/>
      <w:bookmarkStart w:id="4" w:name="part_c6a707c418a641b0b6f30a4623dcf0c3"/>
      <w:bookmarkStart w:id="5" w:name="part_92fa93efab1541b0b3d7a56d621ba6b0"/>
      <w:bookmarkStart w:id="6" w:name="part_1439816d155e4c94b33e8ed7fb48bfa5"/>
      <w:bookmarkStart w:id="7" w:name="part_cedb5a57f88a4687b26b96d84e767498"/>
      <w:bookmarkStart w:id="8" w:name="part_30aaeb9f458b47d8a2b07b7db3363aea"/>
      <w:bookmarkEnd w:id="0"/>
      <w:bookmarkEnd w:id="1"/>
      <w:bookmarkEnd w:id="2"/>
      <w:bookmarkEnd w:id="3"/>
      <w:bookmarkEnd w:id="4"/>
      <w:bookmarkEnd w:id="5"/>
      <w:bookmarkEnd w:id="6"/>
      <w:bookmarkEnd w:id="7"/>
      <w:bookmarkEnd w:id="8"/>
      <w:r>
        <w:rPr>
          <w:bCs/>
        </w:rPr>
        <w:t xml:space="preserve"> </w:t>
      </w:r>
    </w:p>
    <w:p w14:paraId="0A61F1B6" w14:textId="4A9FF5A7" w:rsidR="00A864C4" w:rsidRDefault="001D7628" w:rsidP="00290602">
      <w:pPr>
        <w:suppressAutoHyphens w:val="0"/>
        <w:spacing w:line="312" w:lineRule="auto"/>
        <w:ind w:firstLine="709"/>
        <w:jc w:val="both"/>
        <w:rPr>
          <w:bCs/>
        </w:rPr>
      </w:pPr>
      <w:r>
        <w:rPr>
          <w:bCs/>
        </w:rPr>
        <w:t>Specialiųjų tyrimų tarnyb</w:t>
      </w:r>
      <w:r w:rsidR="0042620F">
        <w:rPr>
          <w:bCs/>
        </w:rPr>
        <w:t>os</w:t>
      </w:r>
      <w:r>
        <w:rPr>
          <w:bCs/>
        </w:rPr>
        <w:t xml:space="preserve"> </w:t>
      </w:r>
      <w:r w:rsidR="0042620F">
        <w:rPr>
          <w:bCs/>
        </w:rPr>
        <w:t>vertinimu</w:t>
      </w:r>
      <w:r>
        <w:rPr>
          <w:bCs/>
        </w:rPr>
        <w:t xml:space="preserve">, </w:t>
      </w:r>
      <w:r w:rsidR="0042620F">
        <w:rPr>
          <w:bCs/>
        </w:rPr>
        <w:t xml:space="preserve">galiojanti </w:t>
      </w:r>
      <w:r>
        <w:rPr>
          <w:bCs/>
        </w:rPr>
        <w:t xml:space="preserve">Aprašo 17.2 papunkčio nuostata nustato </w:t>
      </w:r>
      <w:r w:rsidRPr="003145CC">
        <w:rPr>
          <w:bCs/>
          <w:i/>
          <w:iCs/>
        </w:rPr>
        <w:t xml:space="preserve">vieną iš esminių </w:t>
      </w:r>
      <w:r>
        <w:rPr>
          <w:bCs/>
        </w:rPr>
        <w:t>prekybos</w:t>
      </w:r>
      <w:r w:rsidRPr="001D7628">
        <w:rPr>
          <w:bCs/>
        </w:rPr>
        <w:t xml:space="preserve"> valstybiniuose miškuose pagaminta žaliavine mediena ir miško kirtimo liekanomis</w:t>
      </w:r>
      <w:r>
        <w:rPr>
          <w:bCs/>
        </w:rPr>
        <w:t xml:space="preserve"> (toliau – mediena) principų – </w:t>
      </w:r>
      <w:r w:rsidR="00283444">
        <w:rPr>
          <w:bCs/>
        </w:rPr>
        <w:t>medieną ketinantiems įsigyti asmenims</w:t>
      </w:r>
      <w:r w:rsidR="00B6715A">
        <w:rPr>
          <w:bCs/>
        </w:rPr>
        <w:t xml:space="preserve"> nustato reikalavimą </w:t>
      </w:r>
      <w:r w:rsidRPr="001D7628">
        <w:rPr>
          <w:bCs/>
          <w:i/>
          <w:iCs/>
        </w:rPr>
        <w:t>siūlyti kainą, kuri negali būti mažesnė už pradinę urėdijos pasiūlytą kainą.</w:t>
      </w:r>
      <w:r w:rsidR="00283444">
        <w:rPr>
          <w:bCs/>
          <w:i/>
          <w:iCs/>
        </w:rPr>
        <w:t xml:space="preserve"> </w:t>
      </w:r>
      <w:r w:rsidR="00A864C4" w:rsidRPr="00A864C4">
        <w:rPr>
          <w:bCs/>
        </w:rPr>
        <w:t>M</w:t>
      </w:r>
      <w:r w:rsidR="00283444">
        <w:rPr>
          <w:bCs/>
        </w:rPr>
        <w:t>an</w:t>
      </w:r>
      <w:r w:rsidR="00A864C4">
        <w:rPr>
          <w:bCs/>
        </w:rPr>
        <w:t xml:space="preserve">ome, kad atsisakius šios nuostatos medieną ketinantys įsigyti pirkėjai </w:t>
      </w:r>
      <w:r w:rsidR="00A864C4" w:rsidRPr="000C7EA7">
        <w:rPr>
          <w:bCs/>
          <w:color w:val="000000" w:themeColor="text1"/>
        </w:rPr>
        <w:t>aukcionuose</w:t>
      </w:r>
      <w:r w:rsidR="00A864C4" w:rsidRPr="00A77F79">
        <w:rPr>
          <w:bCs/>
          <w:color w:val="FF0000"/>
        </w:rPr>
        <w:t xml:space="preserve"> </w:t>
      </w:r>
      <w:r w:rsidR="00A864C4">
        <w:rPr>
          <w:bCs/>
        </w:rPr>
        <w:t>galėtų siūlyti mažesnę (negu pardavėjo nustatyta pradinė) kainą, o tai</w:t>
      </w:r>
      <w:r w:rsidR="002C3A1A">
        <w:rPr>
          <w:bCs/>
        </w:rPr>
        <w:t xml:space="preserve"> </w:t>
      </w:r>
      <w:r w:rsidR="00A864C4">
        <w:rPr>
          <w:bCs/>
        </w:rPr>
        <w:t>sudarytų sąlygas medieną parduoti mažiau palankesnėmis kainomis.</w:t>
      </w:r>
    </w:p>
    <w:p w14:paraId="7575C974" w14:textId="0F3105B5" w:rsidR="006B162A" w:rsidRDefault="00A864C4" w:rsidP="00290602">
      <w:pPr>
        <w:suppressAutoHyphens w:val="0"/>
        <w:spacing w:line="312" w:lineRule="auto"/>
        <w:ind w:firstLine="709"/>
        <w:jc w:val="both"/>
        <w:rPr>
          <w:bCs/>
        </w:rPr>
      </w:pPr>
      <w:r>
        <w:rPr>
          <w:bCs/>
        </w:rPr>
        <w:t>Šiuo atveju</w:t>
      </w:r>
      <w:r w:rsidR="00283444">
        <w:rPr>
          <w:bCs/>
        </w:rPr>
        <w:t xml:space="preserve"> </w:t>
      </w:r>
      <w:r>
        <w:rPr>
          <w:bCs/>
        </w:rPr>
        <w:t>atkreipiame dėmesį, kad</w:t>
      </w:r>
      <w:r w:rsidR="006B162A">
        <w:rPr>
          <w:bCs/>
        </w:rPr>
        <w:t xml:space="preserve"> Specialiųjų tyrimų tarnyba ne kartą yra išsakiusi poziciją</w:t>
      </w:r>
      <w:r w:rsidR="00B6715A">
        <w:rPr>
          <w:rStyle w:val="Puslapioinaosnuoroda"/>
          <w:bCs/>
        </w:rPr>
        <w:footnoteReference w:id="3"/>
      </w:r>
      <w:r w:rsidR="006B162A">
        <w:rPr>
          <w:bCs/>
        </w:rPr>
        <w:t>, kad a</w:t>
      </w:r>
      <w:r w:rsidR="006B162A" w:rsidRPr="006B162A">
        <w:rPr>
          <w:bCs/>
        </w:rPr>
        <w:t>tsižvelg</w:t>
      </w:r>
      <w:r w:rsidR="006B162A">
        <w:rPr>
          <w:bCs/>
        </w:rPr>
        <w:t>iant Lietuvos Respublikos m</w:t>
      </w:r>
      <w:r w:rsidR="006B162A" w:rsidRPr="006B162A">
        <w:rPr>
          <w:bCs/>
        </w:rPr>
        <w:t>iškų įstatym</w:t>
      </w:r>
      <w:r w:rsidR="0042620F">
        <w:rPr>
          <w:bCs/>
        </w:rPr>
        <w:t>e</w:t>
      </w:r>
      <w:r w:rsidR="00DA5EE5">
        <w:rPr>
          <w:bCs/>
        </w:rPr>
        <w:t xml:space="preserve"> (toliau – Miškų įstatymas)</w:t>
      </w:r>
      <w:r w:rsidR="006B162A" w:rsidRPr="006B162A">
        <w:rPr>
          <w:bCs/>
        </w:rPr>
        <w:t xml:space="preserve"> ir Lietuvos Respublikos valstybės ir savivaldybių turto valdymo, naudojimo ir disponavimo juo įstatyme (toliau – Turto įstatymas) nustatytą teisinio reglamentavimo kontekstą,</w:t>
      </w:r>
      <w:r>
        <w:rPr>
          <w:bCs/>
        </w:rPr>
        <w:t xml:space="preserve"> </w:t>
      </w:r>
      <w:r w:rsidR="006B162A" w:rsidRPr="006B162A">
        <w:rPr>
          <w:bCs/>
        </w:rPr>
        <w:t>valstybiniuose miškuose pagaminta žaliavinė medien</w:t>
      </w:r>
      <w:r w:rsidR="002C3A1A">
        <w:rPr>
          <w:bCs/>
        </w:rPr>
        <w:t>a</w:t>
      </w:r>
      <w:r w:rsidR="006B162A" w:rsidRPr="006B162A">
        <w:rPr>
          <w:bCs/>
        </w:rPr>
        <w:t xml:space="preserve"> </w:t>
      </w:r>
      <w:r w:rsidR="00DA5EE5">
        <w:rPr>
          <w:bCs/>
        </w:rPr>
        <w:t>yra</w:t>
      </w:r>
      <w:r w:rsidR="006B162A" w:rsidRPr="006B162A">
        <w:rPr>
          <w:bCs/>
        </w:rPr>
        <w:t xml:space="preserve"> valstybės turt</w:t>
      </w:r>
      <w:r w:rsidR="00DA5EE5">
        <w:rPr>
          <w:bCs/>
        </w:rPr>
        <w:t>as</w:t>
      </w:r>
      <w:r w:rsidR="006B162A" w:rsidRPr="006B162A">
        <w:rPr>
          <w:bCs/>
        </w:rPr>
        <w:t>. Įvertinus tai, kad Projektu siūlomas teisinis reglamentavimas susijęs su tokio turto pardavimu</w:t>
      </w:r>
      <w:r w:rsidR="0042620F">
        <w:rPr>
          <w:bCs/>
        </w:rPr>
        <w:t xml:space="preserve"> galimai mažiau palankesnėmis kainomis</w:t>
      </w:r>
      <w:r w:rsidR="006B162A" w:rsidRPr="006B162A">
        <w:rPr>
          <w:bCs/>
        </w:rPr>
        <w:t>, reikšminga yra tai, kad:</w:t>
      </w:r>
    </w:p>
    <w:p w14:paraId="03317CF9" w14:textId="77777777" w:rsidR="00DA5EE5" w:rsidRDefault="00DA5EE5" w:rsidP="00290602">
      <w:pPr>
        <w:pStyle w:val="Sraopastraipa"/>
        <w:numPr>
          <w:ilvl w:val="0"/>
          <w:numId w:val="12"/>
        </w:numPr>
        <w:suppressAutoHyphens w:val="0"/>
        <w:spacing w:line="312" w:lineRule="auto"/>
        <w:ind w:left="0" w:firstLine="709"/>
        <w:jc w:val="both"/>
        <w:rPr>
          <w:bCs/>
        </w:rPr>
      </w:pPr>
      <w:r w:rsidRPr="00DA5EE5">
        <w:rPr>
          <w:bCs/>
        </w:rPr>
        <w:t>Pagal Miškų įstatymo 1 straipsnio 1 dalies nuostatas viena iš šio įstatymo paskirčių - užtikrinant racionalų miškų išteklių naudojimą ir siekiant aprūpinti šalies pramonę žaliava, suteikti šaliai didžiausią socialinę ir ekonominę naudą</w:t>
      </w:r>
      <w:r>
        <w:rPr>
          <w:bCs/>
        </w:rPr>
        <w:t>;</w:t>
      </w:r>
    </w:p>
    <w:p w14:paraId="78D83D0E" w14:textId="6467F511" w:rsidR="006B162A" w:rsidRPr="00DA5EE5" w:rsidRDefault="00DA5EE5" w:rsidP="00290602">
      <w:pPr>
        <w:pStyle w:val="Sraopastraipa"/>
        <w:numPr>
          <w:ilvl w:val="0"/>
          <w:numId w:val="12"/>
        </w:numPr>
        <w:suppressAutoHyphens w:val="0"/>
        <w:spacing w:line="312" w:lineRule="auto"/>
        <w:ind w:left="0" w:firstLine="709"/>
        <w:jc w:val="both"/>
        <w:rPr>
          <w:bCs/>
        </w:rPr>
      </w:pPr>
      <w:r w:rsidRPr="00DA5EE5">
        <w:rPr>
          <w:bCs/>
        </w:rPr>
        <w:t>Turto įstatymo 9 straipsnis nustato valstybės ir savivaldybių turto valdymo, naudojimo ir disponavimo juo principus, pagal kuriuos valstybės ir savivaldybių turtas turi būti valdomas, naudojamas ir juo disponuojama vadovaujantis visuomeninės naudos, efektyvumo, racionalumo ir viešosios teisės principais.</w:t>
      </w:r>
      <w:r w:rsidR="006B162A" w:rsidRPr="00DA5EE5">
        <w:rPr>
          <w:bCs/>
        </w:rPr>
        <w:t xml:space="preserve">                </w:t>
      </w:r>
    </w:p>
    <w:p w14:paraId="016BA7A2" w14:textId="0A5A1F99" w:rsidR="005E344C" w:rsidRDefault="00DA5EE5" w:rsidP="00290602">
      <w:pPr>
        <w:suppressAutoHyphens w:val="0"/>
        <w:spacing w:line="312" w:lineRule="auto"/>
        <w:ind w:firstLine="709"/>
        <w:jc w:val="both"/>
        <w:rPr>
          <w:bCs/>
        </w:rPr>
      </w:pPr>
      <w:r>
        <w:rPr>
          <w:bCs/>
        </w:rPr>
        <w:t>M</w:t>
      </w:r>
      <w:r w:rsidR="006B162A" w:rsidRPr="006B162A">
        <w:rPr>
          <w:bCs/>
        </w:rPr>
        <w:t>inėtos įstatymų nuostatos suponuoja nuomonę, kad įgyvendinant minėtus Miškų įstatymo tikslus ir Turto įstatyme nustatytus principus, visa valstybiniuose miškuose pagaminta žaliavinė mediena turėtų būti parduodama siekiant už ją gauti didžiausią kainą.</w:t>
      </w:r>
      <w:r>
        <w:rPr>
          <w:bCs/>
        </w:rPr>
        <w:t xml:space="preserve"> </w:t>
      </w:r>
      <w:r w:rsidR="006B162A" w:rsidRPr="006B162A">
        <w:rPr>
          <w:bCs/>
        </w:rPr>
        <w:t xml:space="preserve">Projektu siūlomos nuostatos galimai </w:t>
      </w:r>
      <w:r>
        <w:rPr>
          <w:bCs/>
        </w:rPr>
        <w:t xml:space="preserve">sudarytų sąlygas pirkėjams </w:t>
      </w:r>
      <w:r w:rsidR="00B6715A">
        <w:rPr>
          <w:bCs/>
        </w:rPr>
        <w:t xml:space="preserve">aukcionuose </w:t>
      </w:r>
      <w:r>
        <w:rPr>
          <w:bCs/>
        </w:rPr>
        <w:t xml:space="preserve">siūlyti mažesnę </w:t>
      </w:r>
      <w:r w:rsidR="00B6715A" w:rsidRPr="00B6715A">
        <w:rPr>
          <w:bCs/>
        </w:rPr>
        <w:t>nei pradinė urėdijos pasiūlyta kaina</w:t>
      </w:r>
      <w:r w:rsidR="00B6715A">
        <w:rPr>
          <w:bCs/>
        </w:rPr>
        <w:t>, o tai turėt</w:t>
      </w:r>
      <w:r w:rsidR="005E344C">
        <w:rPr>
          <w:bCs/>
        </w:rPr>
        <w:t>ų</w:t>
      </w:r>
      <w:r w:rsidR="00B6715A">
        <w:rPr>
          <w:bCs/>
        </w:rPr>
        <w:t xml:space="preserve"> reikšmės </w:t>
      </w:r>
      <w:r w:rsidR="00B6715A" w:rsidRPr="00B6715A">
        <w:rPr>
          <w:bCs/>
        </w:rPr>
        <w:t>galutinei žaliavinės medienos pardavimo kainai</w:t>
      </w:r>
      <w:r w:rsidR="00B6715A">
        <w:rPr>
          <w:bCs/>
        </w:rPr>
        <w:t xml:space="preserve">, </w:t>
      </w:r>
      <w:r w:rsidR="00EF77E5">
        <w:rPr>
          <w:bCs/>
        </w:rPr>
        <w:t xml:space="preserve">dėl ko </w:t>
      </w:r>
      <w:r w:rsidR="00B6715A">
        <w:rPr>
          <w:bCs/>
        </w:rPr>
        <w:t xml:space="preserve">gali neužtikrinti </w:t>
      </w:r>
      <w:r w:rsidR="00EF77E5">
        <w:rPr>
          <w:bCs/>
        </w:rPr>
        <w:t xml:space="preserve">minėtuose </w:t>
      </w:r>
      <w:r w:rsidR="00B6715A">
        <w:rPr>
          <w:bCs/>
        </w:rPr>
        <w:t>įstatymuose nustatytų</w:t>
      </w:r>
      <w:r w:rsidR="005E344C">
        <w:rPr>
          <w:bCs/>
        </w:rPr>
        <w:t xml:space="preserve"> tikslų ir principų įgyvendinimo</w:t>
      </w:r>
      <w:r w:rsidR="00B6715A">
        <w:rPr>
          <w:bCs/>
        </w:rPr>
        <w:t>.</w:t>
      </w:r>
      <w:r w:rsidR="005E344C">
        <w:rPr>
          <w:bCs/>
        </w:rPr>
        <w:t xml:space="preserve"> </w:t>
      </w:r>
    </w:p>
    <w:p w14:paraId="43C08B1F" w14:textId="3F3A69E9" w:rsidR="001D7628" w:rsidRDefault="005E344C" w:rsidP="00290602">
      <w:pPr>
        <w:suppressAutoHyphens w:val="0"/>
        <w:spacing w:line="312" w:lineRule="auto"/>
        <w:ind w:firstLine="709"/>
        <w:jc w:val="both"/>
        <w:rPr>
          <w:bCs/>
        </w:rPr>
      </w:pPr>
      <w:r>
        <w:rPr>
          <w:bCs/>
        </w:rPr>
        <w:lastRenderedPageBreak/>
        <w:t>Atsižvelgdami į išdėstytą</w:t>
      </w:r>
      <w:r w:rsidR="00EF77E5">
        <w:rPr>
          <w:bCs/>
        </w:rPr>
        <w:t>,</w:t>
      </w:r>
      <w:r>
        <w:rPr>
          <w:bCs/>
        </w:rPr>
        <w:t xml:space="preserve"> siūlytume galiojančio Aprašo 17.2 papunkčio nuostat</w:t>
      </w:r>
      <w:r w:rsidR="00EF77E5">
        <w:rPr>
          <w:bCs/>
        </w:rPr>
        <w:t xml:space="preserve">os, susijusios su reikalavimu dėl pateiktos pasiūlytos kainos dydžio ribojimo (t.y. </w:t>
      </w:r>
      <w:r w:rsidR="00EF77E5" w:rsidRPr="00CD0FCB">
        <w:rPr>
          <w:bCs/>
          <w:i/>
          <w:iCs/>
        </w:rPr>
        <w:t>„negali būti mažesnė už pradinę urėdijos pasiūlytą kainą“)</w:t>
      </w:r>
      <w:r w:rsidR="00EF77E5" w:rsidRPr="00CD0FCB" w:rsidDel="00EF77E5">
        <w:rPr>
          <w:bCs/>
          <w:i/>
          <w:iCs/>
        </w:rPr>
        <w:t xml:space="preserve"> </w:t>
      </w:r>
      <w:r>
        <w:rPr>
          <w:bCs/>
        </w:rPr>
        <w:t xml:space="preserve"> </w:t>
      </w:r>
      <w:r w:rsidR="002C3A1A">
        <w:rPr>
          <w:bCs/>
        </w:rPr>
        <w:t xml:space="preserve">Projektu </w:t>
      </w:r>
      <w:r>
        <w:rPr>
          <w:bCs/>
        </w:rPr>
        <w:t>ne</w:t>
      </w:r>
      <w:r w:rsidR="002C3A1A">
        <w:rPr>
          <w:bCs/>
        </w:rPr>
        <w:t>naikinti</w:t>
      </w:r>
      <w:r>
        <w:rPr>
          <w:bCs/>
        </w:rPr>
        <w:t>.</w:t>
      </w:r>
    </w:p>
    <w:p w14:paraId="3EC13C16" w14:textId="2C7BC284" w:rsidR="00442BA0" w:rsidRDefault="00442BA0" w:rsidP="00442BA0">
      <w:pPr>
        <w:pStyle w:val="Sraopastraipa"/>
        <w:numPr>
          <w:ilvl w:val="1"/>
          <w:numId w:val="13"/>
        </w:numPr>
        <w:suppressAutoHyphens w:val="0"/>
        <w:ind w:left="0" w:firstLine="709"/>
        <w:jc w:val="both"/>
        <w:rPr>
          <w:bCs/>
          <w:i/>
          <w:iCs/>
        </w:rPr>
      </w:pPr>
      <w:r>
        <w:rPr>
          <w:bCs/>
        </w:rPr>
        <w:t xml:space="preserve"> </w:t>
      </w:r>
      <w:r w:rsidR="00936194">
        <w:rPr>
          <w:bCs/>
        </w:rPr>
        <w:t>D</w:t>
      </w:r>
      <w:r w:rsidRPr="00442BA0">
        <w:rPr>
          <w:bCs/>
          <w:i/>
          <w:iCs/>
        </w:rPr>
        <w:t xml:space="preserve">ėl </w:t>
      </w:r>
      <w:r w:rsidR="00EF77E5">
        <w:rPr>
          <w:bCs/>
          <w:i/>
          <w:iCs/>
        </w:rPr>
        <w:t xml:space="preserve">Projektu siūlomo </w:t>
      </w:r>
      <w:r w:rsidRPr="00442BA0">
        <w:rPr>
          <w:bCs/>
          <w:i/>
          <w:iCs/>
        </w:rPr>
        <w:t>naujo teisinio reglamentavimo</w:t>
      </w:r>
      <w:r w:rsidR="00411575">
        <w:rPr>
          <w:bCs/>
          <w:i/>
          <w:iCs/>
        </w:rPr>
        <w:t xml:space="preserve"> valstybė</w:t>
      </w:r>
      <w:r w:rsidR="00EF77E5">
        <w:rPr>
          <w:bCs/>
          <w:i/>
          <w:iCs/>
        </w:rPr>
        <w:t xml:space="preserve"> galimai</w:t>
      </w:r>
      <w:r w:rsidR="00411575">
        <w:rPr>
          <w:bCs/>
          <w:i/>
          <w:iCs/>
        </w:rPr>
        <w:t xml:space="preserve"> n</w:t>
      </w:r>
      <w:r w:rsidRPr="00442BA0">
        <w:rPr>
          <w:bCs/>
          <w:i/>
          <w:iCs/>
        </w:rPr>
        <w:t>egau</w:t>
      </w:r>
      <w:r w:rsidR="001242BC">
        <w:rPr>
          <w:bCs/>
          <w:i/>
          <w:iCs/>
        </w:rPr>
        <w:t>tų</w:t>
      </w:r>
      <w:r w:rsidRPr="00442BA0">
        <w:rPr>
          <w:bCs/>
          <w:i/>
          <w:iCs/>
        </w:rPr>
        <w:t xml:space="preserve"> reikšmingos pajamų už parduodamą medieną sumos</w:t>
      </w:r>
    </w:p>
    <w:p w14:paraId="3E960CC3" w14:textId="77777777" w:rsidR="001857A1" w:rsidRDefault="001857A1" w:rsidP="001857A1">
      <w:pPr>
        <w:shd w:val="clear" w:color="auto" w:fill="FFFFFF"/>
        <w:ind w:firstLine="567"/>
        <w:jc w:val="both"/>
        <w:textAlignment w:val="center"/>
        <w:rPr>
          <w:rFonts w:eastAsia="Andale Sans UI"/>
          <w:lang w:bidi="en-US"/>
        </w:rPr>
      </w:pPr>
    </w:p>
    <w:p w14:paraId="66C216A1" w14:textId="5DCC6F38" w:rsidR="001857A1" w:rsidRDefault="001857A1" w:rsidP="001857A1">
      <w:pPr>
        <w:shd w:val="clear" w:color="auto" w:fill="FFFFFF"/>
        <w:spacing w:line="336" w:lineRule="auto"/>
        <w:ind w:firstLine="567"/>
        <w:jc w:val="both"/>
        <w:textAlignment w:val="center"/>
        <w:rPr>
          <w:rFonts w:eastAsia="Andale Sans UI"/>
          <w:lang w:bidi="en-US"/>
        </w:rPr>
      </w:pPr>
      <w:r>
        <w:rPr>
          <w:rFonts w:eastAsia="Andale Sans UI"/>
          <w:lang w:bidi="en-US"/>
        </w:rPr>
        <w:t xml:space="preserve">Esminis Projekto tikslas - atvirų aukcionų vykdymo principus, kurie šiuo metu pagal galiojantį Aprašą taikomi </w:t>
      </w:r>
      <w:r w:rsidRPr="001857A1">
        <w:rPr>
          <w:rFonts w:eastAsia="Andale Sans UI"/>
          <w:lang w:bidi="en-US"/>
        </w:rPr>
        <w:t>aukcionuose trumpalaikėms sutartims sudaryti</w:t>
      </w:r>
      <w:r>
        <w:rPr>
          <w:rFonts w:eastAsia="Andale Sans UI"/>
          <w:lang w:bidi="en-US"/>
        </w:rPr>
        <w:t>, taikyti ir aukcionams ilgalaikėms ir pusmetinėms sutartims sudaryti</w:t>
      </w:r>
      <w:r w:rsidR="00D40B69">
        <w:rPr>
          <w:rStyle w:val="Puslapioinaosnuoroda"/>
          <w:rFonts w:eastAsia="Andale Sans UI"/>
          <w:lang w:bidi="en-US"/>
        </w:rPr>
        <w:footnoteReference w:id="4"/>
      </w:r>
      <w:r w:rsidR="00D40B69">
        <w:rPr>
          <w:rFonts w:eastAsia="Andale Sans UI"/>
          <w:lang w:bidi="en-US"/>
        </w:rPr>
        <w:t>.</w:t>
      </w:r>
    </w:p>
    <w:p w14:paraId="2186AA52" w14:textId="77777777" w:rsidR="001857A1" w:rsidRDefault="00442BA0" w:rsidP="00442BA0">
      <w:pPr>
        <w:suppressAutoHyphens w:val="0"/>
        <w:spacing w:line="312" w:lineRule="auto"/>
        <w:ind w:firstLine="709"/>
        <w:jc w:val="both"/>
        <w:rPr>
          <w:bCs/>
        </w:rPr>
      </w:pPr>
      <w:r w:rsidRPr="00442BA0">
        <w:rPr>
          <w:bCs/>
        </w:rPr>
        <w:t>Atkreipiame dėmesį, kad valstyb</w:t>
      </w:r>
      <w:r>
        <w:rPr>
          <w:bCs/>
        </w:rPr>
        <w:t>ė</w:t>
      </w:r>
      <w:r w:rsidRPr="00442BA0">
        <w:rPr>
          <w:bCs/>
        </w:rPr>
        <w:t>s įmonė „Valstybinių miškų urėdija“</w:t>
      </w:r>
      <w:r w:rsidR="00411575">
        <w:rPr>
          <w:bCs/>
        </w:rPr>
        <w:t xml:space="preserve"> (toliau – VMU)</w:t>
      </w:r>
      <w:r w:rsidRPr="00442BA0">
        <w:rPr>
          <w:bCs/>
        </w:rPr>
        <w:t xml:space="preserve"> 2025-02-03 d. rašte Nr. 25-698 yra pateikusi duomenis</w:t>
      </w:r>
      <w:r w:rsidR="00D84115">
        <w:rPr>
          <w:rStyle w:val="Puslapioinaosnuoroda"/>
          <w:bCs/>
        </w:rPr>
        <w:footnoteReference w:id="5"/>
      </w:r>
      <w:r w:rsidRPr="00442BA0">
        <w:rPr>
          <w:bCs/>
        </w:rPr>
        <w:t xml:space="preserve">, kad </w:t>
      </w:r>
      <w:r>
        <w:rPr>
          <w:bCs/>
        </w:rPr>
        <w:t>„</w:t>
      </w:r>
      <w:r w:rsidRPr="00442BA0">
        <w:rPr>
          <w:bCs/>
        </w:rPr>
        <w:t>dėl Aprašo 40.1 – 40.3 papunkčiais nustatyto teisinio reglamentavimo taikymo pagal 2024 metų liepos - lapkričio mėnesiais įvykusių aukcionų rezultatus sudarytose sutartyse nustatyta medienos kaina vidutiniškai buvo 6 proc. mažesnė nei pirkėjų pasiūlyta kaina. Dėl šios priežasties pagal šias sutartis parduodamos medienos vertė per minėtą laikotarpį buvo apie 1,47 mln. Eur mažesnė</w:t>
      </w:r>
      <w:r>
        <w:rPr>
          <w:bCs/>
        </w:rPr>
        <w:t>“</w:t>
      </w:r>
      <w:r w:rsidRPr="00442BA0">
        <w:rPr>
          <w:bCs/>
        </w:rPr>
        <w:t>.</w:t>
      </w:r>
    </w:p>
    <w:p w14:paraId="225FA496" w14:textId="06D3AA10" w:rsidR="00442BA0" w:rsidRDefault="001857A1" w:rsidP="00442BA0">
      <w:pPr>
        <w:suppressAutoHyphens w:val="0"/>
        <w:spacing w:line="312" w:lineRule="auto"/>
        <w:ind w:firstLine="709"/>
        <w:jc w:val="both"/>
        <w:rPr>
          <w:bCs/>
        </w:rPr>
      </w:pPr>
      <w:r>
        <w:rPr>
          <w:bCs/>
        </w:rPr>
        <w:t xml:space="preserve">Atkreipiame dėmesį, kad </w:t>
      </w:r>
      <w:r w:rsidRPr="001857A1">
        <w:rPr>
          <w:bCs/>
        </w:rPr>
        <w:t>aukcion</w:t>
      </w:r>
      <w:r>
        <w:rPr>
          <w:bCs/>
        </w:rPr>
        <w:t xml:space="preserve">uose </w:t>
      </w:r>
      <w:r w:rsidRPr="001857A1">
        <w:rPr>
          <w:bCs/>
        </w:rPr>
        <w:t>ilgalaikėms ir pusmetinėms sutartims sudaryti parduodama ne mažiau kaip 80 proc. medienos.</w:t>
      </w:r>
      <w:r>
        <w:rPr>
          <w:bCs/>
        </w:rPr>
        <w:t xml:space="preserve"> Taigi, </w:t>
      </w:r>
      <w:r w:rsidR="00EF77E5">
        <w:rPr>
          <w:bCs/>
        </w:rPr>
        <w:t xml:space="preserve">įvertinus tai, jog </w:t>
      </w:r>
      <w:r w:rsidR="00442BA0" w:rsidRPr="00442BA0">
        <w:rPr>
          <w:bCs/>
        </w:rPr>
        <w:t xml:space="preserve">Projektu siūloma </w:t>
      </w:r>
      <w:r>
        <w:rPr>
          <w:bCs/>
        </w:rPr>
        <w:t>šiuose aukcionuose taikyti tokius pačius principus kaip ir aukcionams trumpalaikėms</w:t>
      </w:r>
      <w:r w:rsidR="00442BA0">
        <w:rPr>
          <w:bCs/>
        </w:rPr>
        <w:t xml:space="preserve"> sutartims sudaryti</w:t>
      </w:r>
      <w:r w:rsidR="00442BA0" w:rsidRPr="00442BA0">
        <w:rPr>
          <w:bCs/>
        </w:rPr>
        <w:t xml:space="preserve">, egzistuoja </w:t>
      </w:r>
      <w:r w:rsidR="00396CF2">
        <w:rPr>
          <w:bCs/>
        </w:rPr>
        <w:t xml:space="preserve">reali </w:t>
      </w:r>
      <w:r w:rsidR="00442BA0" w:rsidRPr="00442BA0">
        <w:rPr>
          <w:bCs/>
        </w:rPr>
        <w:t>rizik</w:t>
      </w:r>
      <w:r w:rsidR="00396CF2">
        <w:rPr>
          <w:bCs/>
        </w:rPr>
        <w:t>a</w:t>
      </w:r>
      <w:r w:rsidR="00442BA0" w:rsidRPr="00442BA0">
        <w:rPr>
          <w:bCs/>
        </w:rPr>
        <w:t xml:space="preserve">, kad dėl </w:t>
      </w:r>
      <w:r>
        <w:rPr>
          <w:bCs/>
        </w:rPr>
        <w:t xml:space="preserve">tokio sprendimo valstybė už parduodamą medieną negaus ženkliai didelės pajamų sumos </w:t>
      </w:r>
      <w:r w:rsidR="00411575">
        <w:rPr>
          <w:bCs/>
        </w:rPr>
        <w:t>(</w:t>
      </w:r>
      <w:r>
        <w:rPr>
          <w:bCs/>
        </w:rPr>
        <w:t xml:space="preserve">kaip prognozuoja </w:t>
      </w:r>
      <w:r w:rsidR="00411575">
        <w:rPr>
          <w:bCs/>
        </w:rPr>
        <w:t xml:space="preserve">VMU – </w:t>
      </w:r>
      <w:r>
        <w:rPr>
          <w:bCs/>
        </w:rPr>
        <w:t xml:space="preserve">apie </w:t>
      </w:r>
      <w:r w:rsidR="00411575">
        <w:rPr>
          <w:bCs/>
        </w:rPr>
        <w:t>iki 15 mln. Eur).</w:t>
      </w:r>
    </w:p>
    <w:p w14:paraId="26342BD3" w14:textId="6AF32CB5" w:rsidR="00442BA0" w:rsidRPr="00442BA0" w:rsidRDefault="00411575" w:rsidP="00442BA0">
      <w:pPr>
        <w:suppressAutoHyphens w:val="0"/>
        <w:spacing w:line="312" w:lineRule="auto"/>
        <w:ind w:firstLine="709"/>
        <w:jc w:val="both"/>
        <w:rPr>
          <w:bCs/>
        </w:rPr>
      </w:pPr>
      <w:r>
        <w:rPr>
          <w:bCs/>
        </w:rPr>
        <w:t xml:space="preserve">Atsižvelgdama į išdėstytą ir siekdama užtikrinti valstybės interesus, Specialiųjų tyrimų tarnyba siūlytų </w:t>
      </w:r>
      <w:r w:rsidR="00823F56">
        <w:rPr>
          <w:bCs/>
        </w:rPr>
        <w:t>įvertinti</w:t>
      </w:r>
      <w:r>
        <w:rPr>
          <w:bCs/>
        </w:rPr>
        <w:t xml:space="preserve"> VMU </w:t>
      </w:r>
      <w:r w:rsidR="00823F56">
        <w:rPr>
          <w:bCs/>
        </w:rPr>
        <w:t xml:space="preserve">pateiktus duomenis, susijusius su galimai reikšmingu pajamų už parduodamą medieną sumažėjimu taikant </w:t>
      </w:r>
      <w:r w:rsidR="00CD0FCB">
        <w:rPr>
          <w:bCs/>
        </w:rPr>
        <w:t xml:space="preserve">ilgalaikėms ir pusmetinėms sutartims </w:t>
      </w:r>
      <w:r w:rsidR="00823F56">
        <w:rPr>
          <w:bCs/>
        </w:rPr>
        <w:t>šiuo metu trumpalaikėms sutartims sudaryt</w:t>
      </w:r>
      <w:r w:rsidR="00CD0FCB">
        <w:rPr>
          <w:bCs/>
        </w:rPr>
        <w:t>i</w:t>
      </w:r>
      <w:r w:rsidR="00823F56">
        <w:rPr>
          <w:bCs/>
        </w:rPr>
        <w:t xml:space="preserve"> taikytinus aukcionų vykdymo principus bei atitinkamai </w:t>
      </w:r>
      <w:r w:rsidR="001857A1">
        <w:rPr>
          <w:bCs/>
        </w:rPr>
        <w:t xml:space="preserve">spręsti dėl </w:t>
      </w:r>
      <w:r w:rsidR="00823F56">
        <w:rPr>
          <w:bCs/>
        </w:rPr>
        <w:t>Aprašo 18 punkto pakeitimų tikslingumo</w:t>
      </w:r>
      <w:r>
        <w:rPr>
          <w:bCs/>
        </w:rPr>
        <w:t>.</w:t>
      </w:r>
    </w:p>
    <w:p w14:paraId="1CF790D2" w14:textId="51CDBE74" w:rsidR="00883E45" w:rsidRPr="00170295" w:rsidRDefault="00883E45" w:rsidP="00290602">
      <w:pPr>
        <w:pStyle w:val="Sraopastraipa"/>
        <w:numPr>
          <w:ilvl w:val="0"/>
          <w:numId w:val="5"/>
        </w:numPr>
        <w:suppressAutoHyphens w:val="0"/>
        <w:spacing w:line="312" w:lineRule="auto"/>
        <w:ind w:left="0" w:firstLine="709"/>
        <w:jc w:val="both"/>
        <w:rPr>
          <w:bCs/>
        </w:rPr>
      </w:pPr>
      <w:r w:rsidRPr="00170295">
        <w:rPr>
          <w:b/>
        </w:rPr>
        <w:t>Kit</w:t>
      </w:r>
      <w:r w:rsidR="004A63D0">
        <w:rPr>
          <w:b/>
        </w:rPr>
        <w:t>ų</w:t>
      </w:r>
      <w:r w:rsidRPr="00170295">
        <w:rPr>
          <w:b/>
        </w:rPr>
        <w:t xml:space="preserve"> antikorupcin</w:t>
      </w:r>
      <w:r w:rsidR="004A63D0">
        <w:rPr>
          <w:b/>
        </w:rPr>
        <w:t>ių</w:t>
      </w:r>
      <w:r w:rsidRPr="00170295">
        <w:rPr>
          <w:b/>
        </w:rPr>
        <w:t xml:space="preserve"> pastab</w:t>
      </w:r>
      <w:r w:rsidR="004A63D0">
        <w:rPr>
          <w:b/>
        </w:rPr>
        <w:t>ų</w:t>
      </w:r>
      <w:r w:rsidRPr="00170295">
        <w:rPr>
          <w:b/>
        </w:rPr>
        <w:t xml:space="preserve"> ir pasiūlym</w:t>
      </w:r>
      <w:r w:rsidR="004A63D0">
        <w:rPr>
          <w:b/>
        </w:rPr>
        <w:t>ų neturime.</w:t>
      </w:r>
    </w:p>
    <w:p w14:paraId="4ED4B1C6" w14:textId="530E8F7B" w:rsidR="00043FAD" w:rsidRDefault="00043FAD" w:rsidP="00290602">
      <w:pPr>
        <w:pStyle w:val="Sraopastraipa"/>
        <w:numPr>
          <w:ilvl w:val="0"/>
          <w:numId w:val="5"/>
        </w:numPr>
        <w:spacing w:line="312" w:lineRule="auto"/>
        <w:ind w:left="0" w:firstLine="709"/>
        <w:rPr>
          <w:b/>
        </w:rPr>
      </w:pPr>
      <w:bookmarkStart w:id="9" w:name="part_a41cda3e19854479ad582ed86834e594"/>
      <w:bookmarkStart w:id="10" w:name="part_886a21d00d6547d08ac9ba1015fb9092"/>
      <w:bookmarkStart w:id="11" w:name="part_6b29a865a946445d88a3b85af7003a47"/>
      <w:bookmarkStart w:id="12" w:name="part_a0b4ab25da5b4ced97470dae975cdf79"/>
      <w:bookmarkStart w:id="13" w:name="part_95920a8bd1564f2394dd3107aee79623"/>
      <w:bookmarkStart w:id="14" w:name="part_340cfa40d641440b8304a7386ec264d8"/>
      <w:bookmarkStart w:id="15" w:name="part_203442451f384e95b2ea56b6dc1b2ae3"/>
      <w:bookmarkStart w:id="16" w:name="part_b027ce40a57a411392e6837a4ce336c8"/>
      <w:bookmarkEnd w:id="9"/>
      <w:bookmarkEnd w:id="10"/>
      <w:bookmarkEnd w:id="11"/>
      <w:bookmarkEnd w:id="12"/>
      <w:bookmarkEnd w:id="13"/>
      <w:bookmarkEnd w:id="14"/>
      <w:bookmarkEnd w:id="15"/>
      <w:bookmarkEnd w:id="16"/>
      <w:r w:rsidRPr="0042039D">
        <w:rPr>
          <w:b/>
        </w:rPr>
        <w:t>Kit</w:t>
      </w:r>
      <w:r w:rsidR="00D40B69">
        <w:rPr>
          <w:b/>
        </w:rPr>
        <w:t xml:space="preserve">ų </w:t>
      </w:r>
      <w:r w:rsidRPr="0042039D">
        <w:rPr>
          <w:b/>
        </w:rPr>
        <w:t>pastab</w:t>
      </w:r>
      <w:r w:rsidR="00D40B69">
        <w:rPr>
          <w:b/>
        </w:rPr>
        <w:t>ų</w:t>
      </w:r>
      <w:r w:rsidRPr="0042039D">
        <w:rPr>
          <w:b/>
        </w:rPr>
        <w:t xml:space="preserve"> ir pasiūlym</w:t>
      </w:r>
      <w:r w:rsidR="00D40B69">
        <w:rPr>
          <w:b/>
        </w:rPr>
        <w:t>ų neturime.</w:t>
      </w:r>
    </w:p>
    <w:p w14:paraId="1CB98307" w14:textId="6FE33723" w:rsidR="003446FE" w:rsidRDefault="00512FDA" w:rsidP="00290602">
      <w:pPr>
        <w:pStyle w:val="Sraopastraipa"/>
        <w:suppressAutoHyphens w:val="0"/>
        <w:spacing w:line="312" w:lineRule="auto"/>
        <w:ind w:left="0" w:firstLine="709"/>
        <w:jc w:val="both"/>
        <w:rPr>
          <w:bCs/>
          <w:i/>
          <w:iCs/>
        </w:rPr>
      </w:pPr>
      <w:r w:rsidRPr="00512FDA">
        <w:rPr>
          <w:bCs/>
        </w:rPr>
        <w:t xml:space="preserve"> </w:t>
      </w:r>
    </w:p>
    <w:p w14:paraId="7109EA91" w14:textId="3996C74F" w:rsidR="00847803" w:rsidRPr="006E62F4" w:rsidRDefault="006D5096" w:rsidP="00290602">
      <w:pPr>
        <w:pStyle w:val="Sraopastraipa"/>
        <w:suppressAutoHyphens w:val="0"/>
        <w:spacing w:line="312" w:lineRule="auto"/>
        <w:ind w:left="0" w:firstLine="709"/>
        <w:jc w:val="both"/>
        <w:rPr>
          <w:bCs/>
        </w:rPr>
      </w:pPr>
      <w:r w:rsidRPr="006D5096">
        <w:rPr>
          <w:bCs/>
          <w:i/>
          <w:iCs/>
        </w:rPr>
        <w:t xml:space="preserve">Atlikus </w:t>
      </w:r>
      <w:r w:rsidR="00847803" w:rsidRPr="006E62F4">
        <w:rPr>
          <w:bCs/>
        </w:rPr>
        <w:t xml:space="preserve">Projekto </w:t>
      </w:r>
      <w:r w:rsidR="00773A0B" w:rsidRPr="006E62F4">
        <w:rPr>
          <w:bCs/>
        </w:rPr>
        <w:t xml:space="preserve">nuostatų </w:t>
      </w:r>
      <w:r w:rsidRPr="006E62F4">
        <w:rPr>
          <w:bCs/>
        </w:rPr>
        <w:t xml:space="preserve">antikorupcinį vertinimą darytina išvada, kad </w:t>
      </w:r>
      <w:r w:rsidR="003145CC">
        <w:rPr>
          <w:bCs/>
        </w:rPr>
        <w:t>juo siūlomas</w:t>
      </w:r>
      <w:r w:rsidR="00773A0B" w:rsidRPr="006E62F4">
        <w:rPr>
          <w:bCs/>
        </w:rPr>
        <w:t xml:space="preserve"> teisinis reglamentavimas </w:t>
      </w:r>
      <w:r w:rsidRPr="007C54AB">
        <w:rPr>
          <w:bCs/>
          <w:i/>
          <w:iCs/>
        </w:rPr>
        <w:t>yra  ydingas antikorupciniu požiūriu</w:t>
      </w:r>
      <w:r w:rsidRPr="006E62F4">
        <w:rPr>
          <w:bCs/>
        </w:rPr>
        <w:t>, kadangi:</w:t>
      </w:r>
    </w:p>
    <w:p w14:paraId="3FFD0D16" w14:textId="4A2BDF1B" w:rsidR="003145CC" w:rsidRPr="00411575" w:rsidRDefault="003145CC" w:rsidP="00411575">
      <w:pPr>
        <w:pStyle w:val="Sraopastraipa"/>
        <w:numPr>
          <w:ilvl w:val="0"/>
          <w:numId w:val="14"/>
        </w:numPr>
        <w:shd w:val="clear" w:color="auto" w:fill="FFFFFF"/>
        <w:spacing w:line="360" w:lineRule="auto"/>
        <w:ind w:left="0" w:firstLine="709"/>
        <w:jc w:val="both"/>
        <w:rPr>
          <w:i/>
          <w:iCs/>
          <w:color w:val="222222"/>
          <w:lang w:eastAsia="lt-LT"/>
        </w:rPr>
      </w:pPr>
      <w:r w:rsidRPr="003145CC">
        <w:rPr>
          <w:i/>
          <w:iCs/>
        </w:rPr>
        <w:t xml:space="preserve">Projektu naikinamas reikalavimas, kad pirkėjo siūloma kaina negali būti mažesnė už pradinę urėdijos pasiūlytą kainą, galimai neužtikrintų medienos pardavimo </w:t>
      </w:r>
      <w:r w:rsidR="00290602">
        <w:rPr>
          <w:i/>
          <w:iCs/>
        </w:rPr>
        <w:t xml:space="preserve">valstybei </w:t>
      </w:r>
      <w:r w:rsidRPr="003145CC">
        <w:rPr>
          <w:i/>
          <w:iCs/>
        </w:rPr>
        <w:t xml:space="preserve">palankiausia </w:t>
      </w:r>
      <w:r w:rsidRPr="003145CC">
        <w:rPr>
          <w:i/>
          <w:iCs/>
        </w:rPr>
        <w:lastRenderedPageBreak/>
        <w:t>kaina;</w:t>
      </w:r>
      <w:r w:rsidR="002C3A1A" w:rsidRPr="002C3A1A">
        <w:rPr>
          <w:i/>
          <w:iCs/>
        </w:rPr>
        <w:t xml:space="preserve"> </w:t>
      </w:r>
      <w:r w:rsidR="002C3A1A">
        <w:rPr>
          <w:i/>
          <w:iCs/>
        </w:rPr>
        <w:t>taip pat</w:t>
      </w:r>
      <w:r w:rsidR="002C3A1A" w:rsidRPr="003145CC">
        <w:rPr>
          <w:i/>
          <w:iCs/>
        </w:rPr>
        <w:t xml:space="preserve"> kad dėl aukščiau minėto sprendimo nebus užtikrinamas Miškų įstatyme ir Turto įstatyme nustatytų tikslų ir principų įgyvendinimas</w:t>
      </w:r>
    </w:p>
    <w:p w14:paraId="114BFC64" w14:textId="42477765" w:rsidR="00847803" w:rsidRPr="002C3A1A" w:rsidRDefault="00411575" w:rsidP="002C3A1A">
      <w:pPr>
        <w:pStyle w:val="Sraopastraipa"/>
        <w:numPr>
          <w:ilvl w:val="0"/>
          <w:numId w:val="14"/>
        </w:numPr>
        <w:spacing w:line="360" w:lineRule="auto"/>
        <w:ind w:left="0" w:firstLine="709"/>
        <w:jc w:val="both"/>
        <w:rPr>
          <w:i/>
          <w:iCs/>
          <w:color w:val="222222"/>
          <w:lang w:eastAsia="lt-LT"/>
        </w:rPr>
      </w:pPr>
      <w:r w:rsidRPr="00411575">
        <w:rPr>
          <w:i/>
          <w:iCs/>
          <w:color w:val="222222"/>
          <w:lang w:eastAsia="lt-LT"/>
        </w:rPr>
        <w:t xml:space="preserve">Projekto priėmimas gali lemti nuostolius valstybei, kadangi dėl naujo teisinio reglamentavimo valstybė </w:t>
      </w:r>
      <w:r w:rsidR="00823F56">
        <w:rPr>
          <w:i/>
          <w:iCs/>
          <w:color w:val="222222"/>
          <w:lang w:eastAsia="lt-LT"/>
        </w:rPr>
        <w:t xml:space="preserve">galimai </w:t>
      </w:r>
      <w:r w:rsidRPr="00411575">
        <w:rPr>
          <w:i/>
          <w:iCs/>
          <w:color w:val="222222"/>
          <w:lang w:eastAsia="lt-LT"/>
        </w:rPr>
        <w:t>negau</w:t>
      </w:r>
      <w:r>
        <w:rPr>
          <w:i/>
          <w:iCs/>
          <w:color w:val="222222"/>
          <w:lang w:eastAsia="lt-LT"/>
        </w:rPr>
        <w:t>tų</w:t>
      </w:r>
      <w:r w:rsidRPr="00411575">
        <w:rPr>
          <w:i/>
          <w:iCs/>
          <w:color w:val="222222"/>
          <w:lang w:eastAsia="lt-LT"/>
        </w:rPr>
        <w:t xml:space="preserve"> reikšmingos pajamų už parduodamą medieną sumos</w:t>
      </w:r>
      <w:r w:rsidR="003145CC" w:rsidRPr="002C3A1A">
        <w:rPr>
          <w:i/>
          <w:iCs/>
        </w:rPr>
        <w:t>.</w:t>
      </w:r>
    </w:p>
    <w:p w14:paraId="54717D52" w14:textId="77777777" w:rsidR="003145CC" w:rsidRPr="003145CC" w:rsidRDefault="003145CC" w:rsidP="00290602">
      <w:pPr>
        <w:pStyle w:val="Sraopastraipa"/>
        <w:shd w:val="clear" w:color="auto" w:fill="FFFFFF"/>
        <w:spacing w:line="312" w:lineRule="auto"/>
        <w:ind w:left="709"/>
        <w:jc w:val="both"/>
        <w:rPr>
          <w:i/>
          <w:iCs/>
          <w:color w:val="222222"/>
          <w:lang w:eastAsia="lt-LT"/>
        </w:rPr>
      </w:pPr>
    </w:p>
    <w:p w14:paraId="5C9328BC" w14:textId="107F8D7E" w:rsidR="003124AF" w:rsidRDefault="003124AF" w:rsidP="00290602">
      <w:pPr>
        <w:shd w:val="clear" w:color="auto" w:fill="FFFFFF"/>
        <w:spacing w:line="312" w:lineRule="auto"/>
        <w:ind w:firstLine="709"/>
        <w:jc w:val="both"/>
        <w:rPr>
          <w:color w:val="222222"/>
          <w:lang w:eastAsia="lt-LT"/>
        </w:rPr>
      </w:pPr>
      <w:r w:rsidRPr="003124AF">
        <w:rPr>
          <w:color w:val="222222"/>
          <w:lang w:eastAsia="lt-LT"/>
        </w:rPr>
        <w:t>Vadovaudamiesi Lietuvos Respublikos korupcijos prevencijos įstatymo 8 straipsnio 8 dalies nuostatomis, prašome per du mėnesius nuo antikorupcinio vertinimo išvados gavimo dienos Lietuvos Respublikos Seimo teisės aktų informacinėje sistemoje paskelbti informaciją apie tai, kaip atsižvelgta (planuojama atsižvelgti) į pateiktas pastabas ir pasiūlymus, arba, jeigu į antikorupcinio vertinimo išvadoje pateiktas pastabas ir pasiūlymus neatsižvelgta, nurodyti priežastis ir motyvus, užpildant antikorupcinio vertinimo išvados įgyvendinimo pažymą</w:t>
      </w:r>
      <w:r>
        <w:rPr>
          <w:rStyle w:val="Puslapioinaosnuoroda"/>
          <w:color w:val="222222"/>
          <w:lang w:eastAsia="lt-LT"/>
        </w:rPr>
        <w:footnoteReference w:id="6"/>
      </w:r>
      <w:r w:rsidRPr="003124AF">
        <w:rPr>
          <w:color w:val="222222"/>
          <w:lang w:eastAsia="lt-LT"/>
        </w:rPr>
        <w:t>, ir pateikti Specialiųjų tyrimų tarnybai nuorodą į ją.</w:t>
      </w:r>
    </w:p>
    <w:p w14:paraId="0863C4D0" w14:textId="3D738251" w:rsidR="00F90D30" w:rsidRDefault="00F90D30" w:rsidP="00290602">
      <w:pPr>
        <w:shd w:val="clear" w:color="auto" w:fill="FFFFFF"/>
        <w:spacing w:line="312" w:lineRule="auto"/>
        <w:ind w:firstLine="709"/>
        <w:jc w:val="both"/>
        <w:rPr>
          <w:color w:val="222222"/>
          <w:lang w:eastAsia="lt-LT"/>
        </w:rPr>
      </w:pPr>
    </w:p>
    <w:p w14:paraId="27610E79" w14:textId="77777777" w:rsidR="003124AF" w:rsidRDefault="003124AF" w:rsidP="00290602">
      <w:pPr>
        <w:tabs>
          <w:tab w:val="left" w:pos="709"/>
        </w:tabs>
        <w:suppressAutoHyphens w:val="0"/>
        <w:spacing w:line="312" w:lineRule="auto"/>
        <w:jc w:val="both"/>
      </w:pPr>
    </w:p>
    <w:p w14:paraId="5F37A80F" w14:textId="4561719C" w:rsidR="006D39ED" w:rsidRDefault="00AE7D8C" w:rsidP="00290602">
      <w:pPr>
        <w:tabs>
          <w:tab w:val="left" w:pos="709"/>
        </w:tabs>
        <w:suppressAutoHyphens w:val="0"/>
        <w:spacing w:line="312" w:lineRule="auto"/>
        <w:jc w:val="both"/>
      </w:pPr>
      <w:r w:rsidRPr="00F1236C">
        <w:t>D</w:t>
      </w:r>
      <w:r w:rsidR="006D39ED" w:rsidRPr="00F1236C">
        <w:t>irektori</w:t>
      </w:r>
      <w:r w:rsidR="003145CC">
        <w:t>a</w:t>
      </w:r>
      <w:r w:rsidR="00D865AF" w:rsidRPr="00F1236C">
        <w:t>us</w:t>
      </w:r>
      <w:r w:rsidR="003145CC">
        <w:t xml:space="preserve"> pavaduotojas</w:t>
      </w:r>
      <w:r w:rsidRPr="00F1236C">
        <w:tab/>
      </w:r>
      <w:r w:rsidRPr="00F1236C">
        <w:tab/>
      </w:r>
      <w:r w:rsidR="00A8041F">
        <w:tab/>
      </w:r>
      <w:r w:rsidR="00A8041F">
        <w:tab/>
      </w:r>
      <w:r w:rsidR="00903A68">
        <w:t xml:space="preserve">   </w:t>
      </w:r>
      <w:r w:rsidR="00A8041F">
        <w:tab/>
      </w:r>
      <w:r w:rsidR="00847803">
        <w:tab/>
      </w:r>
      <w:r w:rsidR="00847803">
        <w:tab/>
      </w:r>
      <w:r w:rsidR="003145CC">
        <w:t>Elanas Jablonskas</w:t>
      </w:r>
    </w:p>
    <w:p w14:paraId="370179D9" w14:textId="62344DDB" w:rsidR="00815A26" w:rsidRDefault="00815A26" w:rsidP="00290602">
      <w:pPr>
        <w:spacing w:line="312" w:lineRule="auto"/>
        <w:contextualSpacing/>
      </w:pPr>
    </w:p>
    <w:p w14:paraId="0B9BAB98" w14:textId="6E12A24F" w:rsidR="00411575" w:rsidRDefault="00411575" w:rsidP="00290602">
      <w:pPr>
        <w:spacing w:line="312" w:lineRule="auto"/>
        <w:contextualSpacing/>
      </w:pPr>
    </w:p>
    <w:p w14:paraId="5BE9A476" w14:textId="2D573522" w:rsidR="00411575" w:rsidRDefault="00411575" w:rsidP="00290602">
      <w:pPr>
        <w:spacing w:line="312" w:lineRule="auto"/>
        <w:contextualSpacing/>
      </w:pPr>
    </w:p>
    <w:p w14:paraId="059E3345" w14:textId="21219058" w:rsidR="00411575" w:rsidRDefault="00411575" w:rsidP="00290602">
      <w:pPr>
        <w:spacing w:line="312" w:lineRule="auto"/>
        <w:contextualSpacing/>
      </w:pPr>
    </w:p>
    <w:p w14:paraId="1FAB553D" w14:textId="0AF1D3C3" w:rsidR="00411575" w:rsidRDefault="00411575" w:rsidP="00290602">
      <w:pPr>
        <w:spacing w:line="312" w:lineRule="auto"/>
        <w:contextualSpacing/>
      </w:pPr>
    </w:p>
    <w:p w14:paraId="7A55A811" w14:textId="431D9846" w:rsidR="00411575" w:rsidRDefault="00411575" w:rsidP="00290602">
      <w:pPr>
        <w:spacing w:line="312" w:lineRule="auto"/>
        <w:contextualSpacing/>
      </w:pPr>
    </w:p>
    <w:p w14:paraId="61679842" w14:textId="77777777" w:rsidR="00411575" w:rsidRDefault="00411575" w:rsidP="00290602">
      <w:pPr>
        <w:spacing w:line="312" w:lineRule="auto"/>
        <w:contextualSpacing/>
      </w:pPr>
    </w:p>
    <w:p w14:paraId="443EE704" w14:textId="3C315D65" w:rsidR="00290602" w:rsidRDefault="00290602" w:rsidP="00290602">
      <w:pPr>
        <w:spacing w:line="312" w:lineRule="auto"/>
        <w:contextualSpacing/>
      </w:pPr>
    </w:p>
    <w:p w14:paraId="47CE01E3" w14:textId="37A8FD92" w:rsidR="00BE5E5F" w:rsidRPr="00F1236C" w:rsidRDefault="007F496F" w:rsidP="00290602">
      <w:pPr>
        <w:spacing w:line="312" w:lineRule="auto"/>
        <w:contextualSpacing/>
      </w:pPr>
      <w:bookmarkStart w:id="17" w:name="_Hlk161669185"/>
      <w:r w:rsidRPr="00F1236C">
        <w:t xml:space="preserve">Gintas Kerbelis, tel. </w:t>
      </w:r>
      <w:r w:rsidR="00C7585C">
        <w:t>0</w:t>
      </w:r>
      <w:r w:rsidRPr="00F1236C">
        <w:t xml:space="preserve"> 706 63 294, el. p. gintas.kerbelis@stt.lt</w:t>
      </w:r>
      <w:bookmarkEnd w:id="17"/>
    </w:p>
    <w:sectPr w:rsidR="00BE5E5F" w:rsidRPr="00F1236C" w:rsidSect="000F74A5">
      <w:headerReference w:type="default" r:id="rId8"/>
      <w:headerReference w:type="first" r:id="rId9"/>
      <w:footerReference w:type="first" r:id="rId10"/>
      <w:footnotePr>
        <w:pos w:val="beneathText"/>
      </w:footnotePr>
      <w:pgSz w:w="11905" w:h="16837"/>
      <w:pgMar w:top="851" w:right="567" w:bottom="2155" w:left="1701" w:header="1077" w:footer="74"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ED64F3" w14:textId="77777777" w:rsidR="00415F20" w:rsidRDefault="00415F20">
      <w:r>
        <w:separator/>
      </w:r>
    </w:p>
  </w:endnote>
  <w:endnote w:type="continuationSeparator" w:id="0">
    <w:p w14:paraId="33D38DBF" w14:textId="77777777" w:rsidR="00415F20" w:rsidRDefault="00415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Mincho"/>
    <w:panose1 w:val="02020609040205080304"/>
    <w:charset w:val="80"/>
    <w:family w:val="modern"/>
    <w:pitch w:val="fixed"/>
    <w:sig w:usb0="E00002FF" w:usb1="6AC7FDFB" w:usb2="08000012" w:usb3="00000000" w:csb0="0002009F" w:csb1="00000000"/>
  </w:font>
  <w:font w:name="Andale Sans UI">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BE790" w14:textId="241D9C9C" w:rsidR="001F4940" w:rsidRDefault="001F4940" w:rsidP="00137EFF">
    <w:pPr>
      <w:pStyle w:val="Porat"/>
      <w:tabs>
        <w:tab w:val="clear" w:pos="8306"/>
        <w:tab w:val="left" w:pos="8080"/>
        <w:tab w:val="right" w:pos="9356"/>
      </w:tabs>
    </w:pPr>
  </w:p>
  <w:p w14:paraId="2AEBE791" w14:textId="11158DC6" w:rsidR="0006186E" w:rsidRDefault="0006186E" w:rsidP="00392BAA">
    <w:pPr>
      <w:pStyle w:val="Porat"/>
    </w:pPr>
  </w:p>
  <w:p w14:paraId="24EB07CB" w14:textId="77777777" w:rsidR="006E2838" w:rsidRDefault="006E2838" w:rsidP="00392BAA">
    <w:pPr>
      <w:pStyle w:val="Porat"/>
    </w:pPr>
  </w:p>
  <w:p w14:paraId="39A16938" w14:textId="004E6416" w:rsidR="0061592C" w:rsidRDefault="0061592C" w:rsidP="00392BAA">
    <w:pPr>
      <w:pStyle w:val="Porat"/>
    </w:pPr>
  </w:p>
  <w:p w14:paraId="5A625231" w14:textId="08F81678" w:rsidR="0061592C" w:rsidRDefault="0061592C" w:rsidP="00392BAA">
    <w:pPr>
      <w:pStyle w:val="Porat"/>
    </w:pPr>
  </w:p>
  <w:p w14:paraId="3082B457" w14:textId="77777777" w:rsidR="0061592C" w:rsidRDefault="0061592C" w:rsidP="00392BAA">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E0F2BF" w14:textId="77777777" w:rsidR="00415F20" w:rsidRDefault="00415F20">
      <w:r>
        <w:separator/>
      </w:r>
    </w:p>
  </w:footnote>
  <w:footnote w:type="continuationSeparator" w:id="0">
    <w:p w14:paraId="10963119" w14:textId="77777777" w:rsidR="00415F20" w:rsidRDefault="00415F20">
      <w:r>
        <w:continuationSeparator/>
      </w:r>
    </w:p>
  </w:footnote>
  <w:footnote w:id="1">
    <w:p w14:paraId="7403236F" w14:textId="77777777" w:rsidR="0042620F" w:rsidRDefault="0042620F" w:rsidP="0042620F">
      <w:pPr>
        <w:pStyle w:val="Puslapioinaostekstas"/>
      </w:pPr>
      <w:r>
        <w:rPr>
          <w:rStyle w:val="Puslapioinaosnuoroda"/>
        </w:rPr>
        <w:footnoteRef/>
      </w:r>
      <w:r>
        <w:t xml:space="preserve"> Prieiga internetu: </w:t>
      </w:r>
      <w:r w:rsidRPr="00E85642">
        <w:t>https://www.e-tar.lt/portal/lt/legalAct/7a140710d69a11e7910a89ac20768b0f/asr</w:t>
      </w:r>
      <w:r>
        <w:t>.</w:t>
      </w:r>
    </w:p>
  </w:footnote>
  <w:footnote w:id="2">
    <w:p w14:paraId="2E772E23" w14:textId="7B52933C" w:rsidR="00DF196D" w:rsidRDefault="00DF196D">
      <w:pPr>
        <w:pStyle w:val="Puslapioinaostekstas"/>
      </w:pPr>
      <w:r>
        <w:rPr>
          <w:rStyle w:val="Puslapioinaosnuoroda"/>
        </w:rPr>
        <w:footnoteRef/>
      </w:r>
      <w:r>
        <w:t xml:space="preserve"> Prieiga internetu: </w:t>
      </w:r>
      <w:r w:rsidR="00E85642" w:rsidRPr="00E85642">
        <w:t>https://e-seimas.lrs.lt/portal/legalAct/lt/TAP/5f8ca451d6fc11ef8658d66412ddcc51?positionInSearchResults=1&amp;searchModelUUID=cfc416ba-75ef-4056-bdb7-142b07eb917f</w:t>
      </w:r>
      <w:r>
        <w:t>.</w:t>
      </w:r>
    </w:p>
  </w:footnote>
  <w:footnote w:id="3">
    <w:p w14:paraId="63BB9336" w14:textId="3DB97E42" w:rsidR="00B6715A" w:rsidRDefault="00B6715A">
      <w:pPr>
        <w:pStyle w:val="Puslapioinaostekstas"/>
      </w:pPr>
      <w:r>
        <w:rPr>
          <w:rStyle w:val="Puslapioinaosnuoroda"/>
        </w:rPr>
        <w:footnoteRef/>
      </w:r>
      <w:r>
        <w:t xml:space="preserve"> Pavyzdžiui</w:t>
      </w:r>
      <w:r w:rsidR="005E344C">
        <w:t>: 2023-10-31 d. a</w:t>
      </w:r>
      <w:r w:rsidR="005E344C" w:rsidRPr="005E344C">
        <w:t>ntikorupcinio vertinimo išvad</w:t>
      </w:r>
      <w:r w:rsidR="005E344C">
        <w:t>oje Nr. 4-01-9066 „</w:t>
      </w:r>
      <w:r w:rsidR="005E344C" w:rsidRPr="005E344C">
        <w:t>Dėl prekybos valstybiniuose miškuose pagaminta žaliavine mediena ir miško kirtimo liekanomis tvarkos aprašo (TAIS Nr. 23-5721(3))</w:t>
      </w:r>
      <w:r w:rsidR="005E344C">
        <w:t xml:space="preserve">“. Prieiga internetu: </w:t>
      </w:r>
      <w:r w:rsidR="005E344C" w:rsidRPr="005E344C">
        <w:t>https://e-seimas.lrs.lt/portal/legalAct/lt/TAK/89db81317a1511eeaedfbb6d38423c2d?positionInSearchResults=1&amp;searchModelUUID=cfc416ba-75ef-4056-bdb7-142b07eb917f</w:t>
      </w:r>
      <w:r w:rsidR="005E344C">
        <w:t>.</w:t>
      </w:r>
    </w:p>
  </w:footnote>
  <w:footnote w:id="4">
    <w:p w14:paraId="538660CE" w14:textId="4E481A58" w:rsidR="00D40B69" w:rsidRDefault="00D40B69" w:rsidP="007F7B9D">
      <w:pPr>
        <w:pStyle w:val="Puslapioinaostekstas"/>
        <w:jc w:val="both"/>
      </w:pPr>
      <w:r>
        <w:rPr>
          <w:rStyle w:val="Puslapioinaosnuoroda"/>
        </w:rPr>
        <w:footnoteRef/>
      </w:r>
      <w:r>
        <w:t xml:space="preserve"> T</w:t>
      </w:r>
      <w:r w:rsidRPr="00D40B69">
        <w:t>ai nustato Projektu siūlomi Aprašo 18 punkto pakeitimai, kad aukcionai ilgalaikėms ir pusmetinėms sutartims sudaryti vykdomi Tvarkos aprašo VII skyriuje „Aukcionų trumpalaikėms sutartims sudaryti vykdymo tvarka“ nustatyta tvarka</w:t>
      </w:r>
    </w:p>
  </w:footnote>
  <w:footnote w:id="5">
    <w:p w14:paraId="2AF71221" w14:textId="2F51209B" w:rsidR="00D84115" w:rsidRDefault="00D84115">
      <w:pPr>
        <w:pStyle w:val="Puslapioinaostekstas"/>
      </w:pPr>
      <w:r>
        <w:rPr>
          <w:rStyle w:val="Puslapioinaosnuoroda"/>
        </w:rPr>
        <w:footnoteRef/>
      </w:r>
      <w:r>
        <w:t xml:space="preserve"> Prieiga internetu: </w:t>
      </w:r>
      <w:r w:rsidRPr="00D84115">
        <w:t>https://e-seimas.lrs.lt/portal/legalAct/lt/TAN/8c07a1c0e23111ef8cdff2c320e69444?jfwid=m8xvfhjpg</w:t>
      </w:r>
    </w:p>
  </w:footnote>
  <w:footnote w:id="6">
    <w:p w14:paraId="148E94A8" w14:textId="77777777" w:rsidR="003124AF" w:rsidRDefault="003124AF" w:rsidP="003124AF">
      <w:pPr>
        <w:pStyle w:val="Puslapioinaostekstas"/>
      </w:pPr>
      <w:r>
        <w:rPr>
          <w:rStyle w:val="Puslapioinaosnuoroda"/>
        </w:rPr>
        <w:footnoteRef/>
      </w:r>
      <w:r>
        <w:t xml:space="preserve"> </w:t>
      </w:r>
      <w:r w:rsidRPr="00FD216A">
        <w:t>Prieiga: https://e-seimas.lrs.lt/portal/legalAct/lt/TAD/6ae7e2224d6511ec86bdcb0a6d573b32?positionInSearchResults=0&amp;searchModelUUID=9f575944-a544-4a78-aa6f-e1a39cfa9e4e</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109467"/>
      <w:docPartObj>
        <w:docPartGallery w:val="Page Numbers (Top of Page)"/>
        <w:docPartUnique/>
      </w:docPartObj>
    </w:sdtPr>
    <w:sdtEndPr>
      <w:rPr>
        <w:noProof/>
      </w:rPr>
    </w:sdtEndPr>
    <w:sdtContent>
      <w:p w14:paraId="2AEBE784" w14:textId="14A4E6BF" w:rsidR="00783A9A" w:rsidRDefault="00783A9A">
        <w:pPr>
          <w:pStyle w:val="Antrats"/>
          <w:jc w:val="center"/>
        </w:pPr>
        <w:r>
          <w:fldChar w:fldCharType="begin"/>
        </w:r>
        <w:r>
          <w:instrText xml:space="preserve"> PAGE   \* MERGEFORMAT </w:instrText>
        </w:r>
        <w:r>
          <w:fldChar w:fldCharType="separate"/>
        </w:r>
        <w:r w:rsidR="00903A68">
          <w:rPr>
            <w:noProof/>
          </w:rPr>
          <w:t>5</w:t>
        </w:r>
        <w:r>
          <w:rPr>
            <w:noProof/>
          </w:rPr>
          <w:fldChar w:fldCharType="end"/>
        </w:r>
      </w:p>
    </w:sdtContent>
  </w:sdt>
  <w:p w14:paraId="2AEBE785" w14:textId="77777777" w:rsidR="0006186E" w:rsidRDefault="0006186E" w:rsidP="00EE5859">
    <w:pPr>
      <w:pStyle w:val="Antrat1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BE786" w14:textId="77777777" w:rsidR="006A0169" w:rsidRPr="00095F50" w:rsidRDefault="00095F50" w:rsidP="006A0169">
    <w:pPr>
      <w:tabs>
        <w:tab w:val="right" w:pos="8306"/>
      </w:tabs>
      <w:suppressAutoHyphens w:val="0"/>
      <w:jc w:val="center"/>
      <w:rPr>
        <w:sz w:val="28"/>
        <w:szCs w:val="28"/>
        <w:lang w:eastAsia="en-US"/>
      </w:rPr>
    </w:pPr>
    <w:r w:rsidRPr="00095F50">
      <w:rPr>
        <w:noProof/>
        <w:sz w:val="28"/>
        <w:szCs w:val="28"/>
        <w:lang w:eastAsia="lt-LT"/>
      </w:rPr>
      <w:drawing>
        <wp:inline distT="0" distB="0" distL="0" distR="0" wp14:anchorId="2AEBE792" wp14:editId="2AEBE793">
          <wp:extent cx="563880" cy="556260"/>
          <wp:effectExtent l="0" t="0" r="7620" b="0"/>
          <wp:docPr id="2" name="Paveikslėlis 11" descr="image001"/>
          <wp:cNvGraphicFramePr/>
          <a:graphic xmlns:a="http://schemas.openxmlformats.org/drawingml/2006/main">
            <a:graphicData uri="http://schemas.openxmlformats.org/drawingml/2006/picture">
              <pic:pic xmlns:pic="http://schemas.openxmlformats.org/drawingml/2006/picture">
                <pic:nvPicPr>
                  <pic:cNvPr id="1" name="Paveikslėlis 1" descr="image00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14:paraId="2AEBE787" w14:textId="77777777" w:rsidR="006A0169" w:rsidRPr="006A0169" w:rsidRDefault="006A0169" w:rsidP="006A0169">
    <w:pPr>
      <w:tabs>
        <w:tab w:val="right" w:pos="8306"/>
      </w:tabs>
      <w:suppressAutoHyphens w:val="0"/>
      <w:jc w:val="center"/>
      <w:rPr>
        <w:sz w:val="16"/>
        <w:lang w:eastAsia="en-US"/>
      </w:rPr>
    </w:pPr>
  </w:p>
  <w:p w14:paraId="2AEBE788" w14:textId="0A4D5CE7" w:rsidR="006A0169" w:rsidRPr="00B1399D" w:rsidRDefault="006A0169" w:rsidP="006A0169">
    <w:pPr>
      <w:suppressAutoHyphens w:val="0"/>
      <w:jc w:val="center"/>
      <w:rPr>
        <w:b/>
        <w:bCs/>
        <w:lang w:eastAsia="en-US"/>
      </w:rPr>
    </w:pPr>
    <w:r w:rsidRPr="00B1399D">
      <w:rPr>
        <w:b/>
        <w:bCs/>
        <w:lang w:eastAsia="en-US"/>
      </w:rPr>
      <w:t xml:space="preserve">LIETUVOS RESPUBLIKOS </w:t>
    </w:r>
    <w:r w:rsidR="002B6696" w:rsidRPr="00B1399D">
      <w:rPr>
        <w:b/>
        <w:bCs/>
        <w:lang w:eastAsia="en-US"/>
      </w:rPr>
      <w:t>SPECIALIŲJŲ TYRIMŲ TARNYBA</w:t>
    </w:r>
  </w:p>
  <w:p w14:paraId="2AEBE789" w14:textId="77777777" w:rsidR="006A0169" w:rsidRPr="006A0169" w:rsidRDefault="006A0169" w:rsidP="006A0169">
    <w:pPr>
      <w:suppressAutoHyphens w:val="0"/>
      <w:jc w:val="center"/>
      <w:rPr>
        <w:b/>
        <w:bCs/>
        <w:sz w:val="26"/>
        <w:lang w:eastAsia="en-US"/>
      </w:rPr>
    </w:pPr>
  </w:p>
  <w:p w14:paraId="2AEBE78A" w14:textId="35EF80B5" w:rsidR="00D22358" w:rsidRDefault="00D22358" w:rsidP="009116BF">
    <w:pPr>
      <w:pBdr>
        <w:bottom w:val="single" w:sz="4" w:space="1" w:color="auto"/>
      </w:pBdr>
      <w:suppressAutoHyphens w:val="0"/>
      <w:jc w:val="center"/>
      <w:rPr>
        <w:sz w:val="20"/>
        <w:lang w:eastAsia="en-US"/>
      </w:rPr>
    </w:pPr>
    <w:r>
      <w:rPr>
        <w:sz w:val="20"/>
        <w:lang w:eastAsia="en-US"/>
      </w:rPr>
      <w:t xml:space="preserve">Biudžetinė įstaiga, </w:t>
    </w:r>
    <w:r w:rsidR="0061592C">
      <w:rPr>
        <w:sz w:val="20"/>
        <w:lang w:eastAsia="en-US"/>
      </w:rPr>
      <w:t>A</w:t>
    </w:r>
    <w:r w:rsidR="005737C0">
      <w:rPr>
        <w:sz w:val="20"/>
        <w:lang w:eastAsia="en-US"/>
      </w:rPr>
      <w:t xml:space="preserve">. Jakšto g. 6, </w:t>
    </w:r>
    <w:r>
      <w:rPr>
        <w:sz w:val="20"/>
        <w:lang w:eastAsia="en-US"/>
      </w:rPr>
      <w:t>LT-0110</w:t>
    </w:r>
    <w:r w:rsidR="005737C0">
      <w:rPr>
        <w:sz w:val="20"/>
        <w:lang w:eastAsia="en-US"/>
      </w:rPr>
      <w:t>5</w:t>
    </w:r>
    <w:r>
      <w:rPr>
        <w:sz w:val="20"/>
        <w:lang w:eastAsia="en-US"/>
      </w:rPr>
      <w:t xml:space="preserve"> Vilnius, </w:t>
    </w:r>
  </w:p>
  <w:p w14:paraId="2AEBE78B" w14:textId="31345A74" w:rsidR="00D22358" w:rsidRDefault="00D22358" w:rsidP="009116BF">
    <w:pPr>
      <w:pBdr>
        <w:bottom w:val="single" w:sz="4" w:space="1" w:color="auto"/>
      </w:pBdr>
      <w:suppressAutoHyphens w:val="0"/>
      <w:jc w:val="center"/>
      <w:rPr>
        <w:sz w:val="20"/>
        <w:lang w:eastAsia="en-US"/>
      </w:rPr>
    </w:pPr>
    <w:r>
      <w:rPr>
        <w:sz w:val="20"/>
        <w:lang w:eastAsia="en-US"/>
      </w:rPr>
      <w:t xml:space="preserve">tel. 8 </w:t>
    </w:r>
    <w:r w:rsidR="005737C0">
      <w:rPr>
        <w:sz w:val="20"/>
        <w:lang w:eastAsia="en-US"/>
      </w:rPr>
      <w:t>706 63 335</w:t>
    </w:r>
    <w:r>
      <w:rPr>
        <w:sz w:val="20"/>
        <w:lang w:eastAsia="en-US"/>
      </w:rPr>
      <w:t xml:space="preserve">, el. p. </w:t>
    </w:r>
    <w:r w:rsidR="005737C0">
      <w:rPr>
        <w:sz w:val="20"/>
        <w:lang w:eastAsia="en-US"/>
      </w:rPr>
      <w:t>dokumentai</w:t>
    </w:r>
    <w:r>
      <w:rPr>
        <w:sz w:val="20"/>
        <w:lang w:eastAsia="en-US"/>
      </w:rPr>
      <w:t>@</w:t>
    </w:r>
    <w:r w:rsidR="00EE184D">
      <w:rPr>
        <w:sz w:val="20"/>
        <w:lang w:eastAsia="en-US"/>
      </w:rPr>
      <w:t>stt</w:t>
    </w:r>
    <w:r>
      <w:rPr>
        <w:sz w:val="20"/>
        <w:lang w:eastAsia="en-US"/>
      </w:rPr>
      <w:t>.lt</w:t>
    </w:r>
  </w:p>
  <w:p w14:paraId="2AEBE78D" w14:textId="043F02A8" w:rsidR="00D22358" w:rsidRDefault="00D22358" w:rsidP="009116BF">
    <w:pPr>
      <w:pBdr>
        <w:bottom w:val="single" w:sz="4" w:space="1" w:color="auto"/>
      </w:pBdr>
      <w:suppressAutoHyphens w:val="0"/>
      <w:jc w:val="center"/>
      <w:rPr>
        <w:sz w:val="20"/>
        <w:lang w:eastAsia="en-US"/>
      </w:rPr>
    </w:pPr>
    <w:r>
      <w:rPr>
        <w:sz w:val="20"/>
        <w:lang w:eastAsia="en-US"/>
      </w:rPr>
      <w:t>Duomenys kaupiami ir saugomi Juridinių asmenų registre, kodas 1886</w:t>
    </w:r>
    <w:r w:rsidR="005737C0">
      <w:rPr>
        <w:sz w:val="20"/>
        <w:lang w:eastAsia="en-US"/>
      </w:rPr>
      <w:t>59948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Antrat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8677576"/>
    <w:multiLevelType w:val="multilevel"/>
    <w:tmpl w:val="5C6ABF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i w:val="0"/>
        <w:i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28533F9"/>
    <w:multiLevelType w:val="hybridMultilevel"/>
    <w:tmpl w:val="1A744498"/>
    <w:lvl w:ilvl="0" w:tplc="3620D5FE">
      <w:start w:val="1"/>
      <w:numFmt w:val="lowerLetter"/>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 w15:restartNumberingAfterBreak="0">
    <w:nsid w:val="185B1765"/>
    <w:multiLevelType w:val="hybridMultilevel"/>
    <w:tmpl w:val="E2BE2A5A"/>
    <w:lvl w:ilvl="0" w:tplc="60F29006">
      <w:start w:val="1"/>
      <w:numFmt w:val="lowerLetter"/>
      <w:lvlText w:val="%1)"/>
      <w:lvlJc w:val="left"/>
      <w:pPr>
        <w:ind w:left="1249" w:hanging="360"/>
      </w:pPr>
      <w:rPr>
        <w:rFonts w:hint="default"/>
      </w:rPr>
    </w:lvl>
    <w:lvl w:ilvl="1" w:tplc="04270019" w:tentative="1">
      <w:start w:val="1"/>
      <w:numFmt w:val="lowerLetter"/>
      <w:lvlText w:val="%2."/>
      <w:lvlJc w:val="left"/>
      <w:pPr>
        <w:ind w:left="1969" w:hanging="360"/>
      </w:pPr>
    </w:lvl>
    <w:lvl w:ilvl="2" w:tplc="0427001B" w:tentative="1">
      <w:start w:val="1"/>
      <w:numFmt w:val="lowerRoman"/>
      <w:lvlText w:val="%3."/>
      <w:lvlJc w:val="right"/>
      <w:pPr>
        <w:ind w:left="2689" w:hanging="180"/>
      </w:pPr>
    </w:lvl>
    <w:lvl w:ilvl="3" w:tplc="0427000F" w:tentative="1">
      <w:start w:val="1"/>
      <w:numFmt w:val="decimal"/>
      <w:lvlText w:val="%4."/>
      <w:lvlJc w:val="left"/>
      <w:pPr>
        <w:ind w:left="3409" w:hanging="360"/>
      </w:pPr>
    </w:lvl>
    <w:lvl w:ilvl="4" w:tplc="04270019" w:tentative="1">
      <w:start w:val="1"/>
      <w:numFmt w:val="lowerLetter"/>
      <w:lvlText w:val="%5."/>
      <w:lvlJc w:val="left"/>
      <w:pPr>
        <w:ind w:left="4129" w:hanging="360"/>
      </w:pPr>
    </w:lvl>
    <w:lvl w:ilvl="5" w:tplc="0427001B" w:tentative="1">
      <w:start w:val="1"/>
      <w:numFmt w:val="lowerRoman"/>
      <w:lvlText w:val="%6."/>
      <w:lvlJc w:val="right"/>
      <w:pPr>
        <w:ind w:left="4849" w:hanging="180"/>
      </w:pPr>
    </w:lvl>
    <w:lvl w:ilvl="6" w:tplc="0427000F" w:tentative="1">
      <w:start w:val="1"/>
      <w:numFmt w:val="decimal"/>
      <w:lvlText w:val="%7."/>
      <w:lvlJc w:val="left"/>
      <w:pPr>
        <w:ind w:left="5569" w:hanging="360"/>
      </w:pPr>
    </w:lvl>
    <w:lvl w:ilvl="7" w:tplc="04270019" w:tentative="1">
      <w:start w:val="1"/>
      <w:numFmt w:val="lowerLetter"/>
      <w:lvlText w:val="%8."/>
      <w:lvlJc w:val="left"/>
      <w:pPr>
        <w:ind w:left="6289" w:hanging="360"/>
      </w:pPr>
    </w:lvl>
    <w:lvl w:ilvl="8" w:tplc="0427001B" w:tentative="1">
      <w:start w:val="1"/>
      <w:numFmt w:val="lowerRoman"/>
      <w:lvlText w:val="%9."/>
      <w:lvlJc w:val="right"/>
      <w:pPr>
        <w:ind w:left="7009" w:hanging="180"/>
      </w:pPr>
    </w:lvl>
  </w:abstractNum>
  <w:abstractNum w:abstractNumId="4" w15:restartNumberingAfterBreak="0">
    <w:nsid w:val="1BCB69AA"/>
    <w:multiLevelType w:val="hybridMultilevel"/>
    <w:tmpl w:val="FDDC7C96"/>
    <w:lvl w:ilvl="0" w:tplc="F7D4153C">
      <w:start w:val="1"/>
      <w:numFmt w:val="decimal"/>
      <w:lvlText w:val="%1)"/>
      <w:lvlJc w:val="left"/>
      <w:pPr>
        <w:ind w:left="1069" w:hanging="360"/>
      </w:pPr>
      <w:rPr>
        <w:rFonts w:hint="default"/>
        <w:color w:val="auto"/>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5" w15:restartNumberingAfterBreak="0">
    <w:nsid w:val="1ECB7CA9"/>
    <w:multiLevelType w:val="multilevel"/>
    <w:tmpl w:val="07B27988"/>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i w:val="0"/>
        <w:iCs w:val="0"/>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15:restartNumberingAfterBreak="0">
    <w:nsid w:val="224A1DF1"/>
    <w:multiLevelType w:val="hybridMultilevel"/>
    <w:tmpl w:val="2810674C"/>
    <w:lvl w:ilvl="0" w:tplc="EEC6CEF6">
      <w:start w:val="1"/>
      <w:numFmt w:val="decimal"/>
      <w:lvlText w:val="%1)"/>
      <w:lvlJc w:val="left"/>
      <w:pPr>
        <w:ind w:left="1069" w:hanging="360"/>
      </w:pPr>
      <w:rPr>
        <w:rFonts w:hint="default"/>
        <w:i/>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7" w15:restartNumberingAfterBreak="0">
    <w:nsid w:val="39B63457"/>
    <w:multiLevelType w:val="multilevel"/>
    <w:tmpl w:val="6518A0DA"/>
    <w:lvl w:ilvl="0">
      <w:start w:val="1"/>
      <w:numFmt w:val="decimal"/>
      <w:lvlText w:val="%1."/>
      <w:lvlJc w:val="left"/>
      <w:pPr>
        <w:ind w:left="360" w:hanging="360"/>
      </w:pPr>
      <w:rPr>
        <w:rFonts w:hint="default"/>
        <w:b/>
        <w:bCs w:val="0"/>
      </w:rPr>
    </w:lvl>
    <w:lvl w:ilvl="1">
      <w:start w:val="1"/>
      <w:numFmt w:val="decimal"/>
      <w:isLgl/>
      <w:lvlText w:val="%2."/>
      <w:lvlJc w:val="left"/>
      <w:pPr>
        <w:ind w:left="1391" w:hanging="540"/>
      </w:pPr>
      <w:rPr>
        <w:rFonts w:ascii="Times New Roman" w:eastAsia="Times New Roman" w:hAnsi="Times New Roman" w:cs="Times New Roman"/>
        <w:b w:val="0"/>
        <w:bCs/>
        <w:i w:val="0"/>
        <w:iCs w:val="0"/>
      </w:rPr>
    </w:lvl>
    <w:lvl w:ilvl="2">
      <w:start w:val="2"/>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4E8F0121"/>
    <w:multiLevelType w:val="multilevel"/>
    <w:tmpl w:val="05A85640"/>
    <w:lvl w:ilvl="0">
      <w:start w:val="1"/>
      <w:numFmt w:val="decimal"/>
      <w:pStyle w:val="Tekstasnumeruotas"/>
      <w:suff w:val="space"/>
      <w:lvlText w:val="%1. "/>
      <w:lvlJc w:val="left"/>
      <w:pPr>
        <w:ind w:left="0" w:firstLine="885"/>
      </w:pPr>
      <w:rPr>
        <w:rFonts w:hint="default"/>
      </w:rPr>
    </w:lvl>
    <w:lvl w:ilvl="1">
      <w:start w:val="1"/>
      <w:numFmt w:val="decimal"/>
      <w:suff w:val="space"/>
      <w:lvlText w:val="%1.%2."/>
      <w:lvlJc w:val="left"/>
      <w:pPr>
        <w:ind w:left="0" w:firstLine="1247"/>
      </w:pPr>
      <w:rPr>
        <w:rFonts w:hint="default"/>
      </w:rPr>
    </w:lvl>
    <w:lvl w:ilvl="2">
      <w:start w:val="1"/>
      <w:numFmt w:val="decimal"/>
      <w:lvlText w:val="%1.%2.%3."/>
      <w:lvlJc w:val="left"/>
      <w:pPr>
        <w:tabs>
          <w:tab w:val="num" w:pos="862"/>
        </w:tabs>
        <w:ind w:left="862" w:hanging="504"/>
      </w:pPr>
      <w:rPr>
        <w:rFonts w:hint="default"/>
      </w:rPr>
    </w:lvl>
    <w:lvl w:ilvl="3">
      <w:start w:val="1"/>
      <w:numFmt w:val="decimal"/>
      <w:lvlText w:val="%1.%2.%3.%4."/>
      <w:lvlJc w:val="left"/>
      <w:pPr>
        <w:tabs>
          <w:tab w:val="num" w:pos="1366"/>
        </w:tabs>
        <w:ind w:left="1366" w:hanging="648"/>
      </w:pPr>
      <w:rPr>
        <w:rFonts w:hint="default"/>
      </w:rPr>
    </w:lvl>
    <w:lvl w:ilvl="4">
      <w:start w:val="1"/>
      <w:numFmt w:val="decimal"/>
      <w:lvlText w:val="%1.%2.%3.%4.%5."/>
      <w:lvlJc w:val="left"/>
      <w:pPr>
        <w:tabs>
          <w:tab w:val="num" w:pos="1870"/>
        </w:tabs>
        <w:ind w:left="1870" w:hanging="792"/>
      </w:pPr>
      <w:rPr>
        <w:rFonts w:hint="default"/>
      </w:rPr>
    </w:lvl>
    <w:lvl w:ilvl="5">
      <w:start w:val="1"/>
      <w:numFmt w:val="decimal"/>
      <w:lvlText w:val="%1.%2.%3.%4.%5.%6."/>
      <w:lvlJc w:val="left"/>
      <w:pPr>
        <w:tabs>
          <w:tab w:val="num" w:pos="2374"/>
        </w:tabs>
        <w:ind w:left="2374" w:hanging="936"/>
      </w:pPr>
      <w:rPr>
        <w:rFonts w:hint="default"/>
      </w:rPr>
    </w:lvl>
    <w:lvl w:ilvl="6">
      <w:start w:val="1"/>
      <w:numFmt w:val="decimal"/>
      <w:lvlText w:val="%1.%2.%3.%4.%5.%6.%7."/>
      <w:lvlJc w:val="left"/>
      <w:pPr>
        <w:tabs>
          <w:tab w:val="num" w:pos="2878"/>
        </w:tabs>
        <w:ind w:left="2878" w:hanging="1080"/>
      </w:pPr>
      <w:rPr>
        <w:rFonts w:hint="default"/>
      </w:rPr>
    </w:lvl>
    <w:lvl w:ilvl="7">
      <w:start w:val="1"/>
      <w:numFmt w:val="decimal"/>
      <w:lvlText w:val="%1.%2.%3.%4.%5.%6.%7.%8."/>
      <w:lvlJc w:val="left"/>
      <w:pPr>
        <w:tabs>
          <w:tab w:val="num" w:pos="3382"/>
        </w:tabs>
        <w:ind w:left="3382" w:hanging="1224"/>
      </w:pPr>
      <w:rPr>
        <w:rFonts w:hint="default"/>
      </w:rPr>
    </w:lvl>
    <w:lvl w:ilvl="8">
      <w:start w:val="1"/>
      <w:numFmt w:val="decimal"/>
      <w:lvlText w:val="%1.%2.%3.%4.%5.%6.%7.%8.%9."/>
      <w:lvlJc w:val="left"/>
      <w:pPr>
        <w:tabs>
          <w:tab w:val="num" w:pos="3958"/>
        </w:tabs>
        <w:ind w:left="3958" w:hanging="1440"/>
      </w:pPr>
      <w:rPr>
        <w:rFonts w:hint="default"/>
      </w:rPr>
    </w:lvl>
  </w:abstractNum>
  <w:abstractNum w:abstractNumId="9" w15:restartNumberingAfterBreak="0">
    <w:nsid w:val="539424D0"/>
    <w:multiLevelType w:val="hybridMultilevel"/>
    <w:tmpl w:val="8F7E48BC"/>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56170338"/>
    <w:multiLevelType w:val="multilevel"/>
    <w:tmpl w:val="43E4E3D0"/>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1" w15:restartNumberingAfterBreak="0">
    <w:nsid w:val="7B070B9F"/>
    <w:multiLevelType w:val="multilevel"/>
    <w:tmpl w:val="C16A9C16"/>
    <w:lvl w:ilvl="0">
      <w:start w:val="1"/>
      <w:numFmt w:val="decimal"/>
      <w:lvlText w:val="%1."/>
      <w:lvlJc w:val="left"/>
      <w:pPr>
        <w:ind w:left="644"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2" w15:restartNumberingAfterBreak="0">
    <w:nsid w:val="7BD01C23"/>
    <w:multiLevelType w:val="multilevel"/>
    <w:tmpl w:val="DDD49FE0"/>
    <w:lvl w:ilvl="0">
      <w:start w:val="2"/>
      <w:numFmt w:val="decimal"/>
      <w:lvlText w:val="%1."/>
      <w:lvlJc w:val="left"/>
      <w:pPr>
        <w:ind w:left="360" w:hanging="360"/>
      </w:pPr>
      <w:rPr>
        <w:rFonts w:hint="default"/>
        <w:b/>
        <w:bCs w:val="0"/>
      </w:rPr>
    </w:lvl>
    <w:lvl w:ilvl="1">
      <w:start w:val="1"/>
      <w:numFmt w:val="decimal"/>
      <w:lvlText w:val="%1.%2."/>
      <w:lvlJc w:val="left"/>
      <w:pPr>
        <w:ind w:left="360" w:hanging="360"/>
      </w:pPr>
      <w:rPr>
        <w:rFonts w:hint="default"/>
        <w:i w:val="0"/>
        <w:iCs w:val="0"/>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13" w15:restartNumberingAfterBreak="0">
    <w:nsid w:val="7F884ED6"/>
    <w:multiLevelType w:val="multilevel"/>
    <w:tmpl w:val="CF7682A8"/>
    <w:lvl w:ilvl="0">
      <w:start w:val="1"/>
      <w:numFmt w:val="decimal"/>
      <w:lvlText w:val="%1."/>
      <w:lvlJc w:val="left"/>
      <w:pPr>
        <w:ind w:left="1069" w:hanging="360"/>
      </w:pPr>
      <w:rPr>
        <w:rFonts w:hint="default"/>
        <w:b w:val="0"/>
      </w:rPr>
    </w:lvl>
    <w:lvl w:ilvl="1">
      <w:start w:val="1"/>
      <w:numFmt w:val="decimal"/>
      <w:isLgl/>
      <w:lvlText w:val="%1.%2."/>
      <w:lvlJc w:val="left"/>
      <w:pPr>
        <w:ind w:left="1069" w:hanging="360"/>
      </w:pPr>
      <w:rPr>
        <w:rFonts w:hint="default"/>
        <w:i w:val="0"/>
        <w:iCs w:val="0"/>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num w:numId="1">
    <w:abstractNumId w:val="0"/>
  </w:num>
  <w:num w:numId="2">
    <w:abstractNumId w:val="8"/>
  </w:num>
  <w:num w:numId="3">
    <w:abstractNumId w:val="7"/>
  </w:num>
  <w:num w:numId="4">
    <w:abstractNumId w:val="11"/>
  </w:num>
  <w:num w:numId="5">
    <w:abstractNumId w:val="12"/>
  </w:num>
  <w:num w:numId="6">
    <w:abstractNumId w:val="5"/>
  </w:num>
  <w:num w:numId="7">
    <w:abstractNumId w:val="2"/>
  </w:num>
  <w:num w:numId="8">
    <w:abstractNumId w:val="10"/>
  </w:num>
  <w:num w:numId="9">
    <w:abstractNumId w:val="1"/>
  </w:num>
  <w:num w:numId="10">
    <w:abstractNumId w:val="6"/>
  </w:num>
  <w:num w:numId="11">
    <w:abstractNumId w:val="9"/>
  </w:num>
  <w:num w:numId="12">
    <w:abstractNumId w:val="3"/>
  </w:num>
  <w:num w:numId="13">
    <w:abstractNumId w:val="13"/>
  </w:num>
  <w:num w:numId="14">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rawingGridVerticalSpacing w:val="0"/>
  <w:displayHorizontalDrawingGridEvery w:val="0"/>
  <w:displayVerticalDrawingGridEvery w:val="0"/>
  <w:noPunctuationKerning/>
  <w:characterSpacingControl w:val="doNotCompress"/>
  <w:hdrShapeDefaults>
    <o:shapedefaults v:ext="edit" spidmax="30721"/>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192A"/>
    <w:rsid w:val="00000659"/>
    <w:rsid w:val="00001499"/>
    <w:rsid w:val="00001704"/>
    <w:rsid w:val="00001E88"/>
    <w:rsid w:val="0000488D"/>
    <w:rsid w:val="00005303"/>
    <w:rsid w:val="00005A6B"/>
    <w:rsid w:val="000118B6"/>
    <w:rsid w:val="00011D6A"/>
    <w:rsid w:val="000126A3"/>
    <w:rsid w:val="000132C7"/>
    <w:rsid w:val="000162D0"/>
    <w:rsid w:val="000173C3"/>
    <w:rsid w:val="000203F3"/>
    <w:rsid w:val="00021AB4"/>
    <w:rsid w:val="00022E3C"/>
    <w:rsid w:val="00022E51"/>
    <w:rsid w:val="0002318D"/>
    <w:rsid w:val="00024DF0"/>
    <w:rsid w:val="00025921"/>
    <w:rsid w:val="00025B04"/>
    <w:rsid w:val="00025FE4"/>
    <w:rsid w:val="000319BA"/>
    <w:rsid w:val="00031E0E"/>
    <w:rsid w:val="00032EA6"/>
    <w:rsid w:val="00033F22"/>
    <w:rsid w:val="00034E2D"/>
    <w:rsid w:val="00035053"/>
    <w:rsid w:val="000352F7"/>
    <w:rsid w:val="000356BD"/>
    <w:rsid w:val="00035B3F"/>
    <w:rsid w:val="00035DAF"/>
    <w:rsid w:val="00035F1A"/>
    <w:rsid w:val="00036018"/>
    <w:rsid w:val="0003654C"/>
    <w:rsid w:val="000371F0"/>
    <w:rsid w:val="00040CC2"/>
    <w:rsid w:val="00040DD8"/>
    <w:rsid w:val="00042F2A"/>
    <w:rsid w:val="00043FAD"/>
    <w:rsid w:val="0004405D"/>
    <w:rsid w:val="00044CB2"/>
    <w:rsid w:val="00045F11"/>
    <w:rsid w:val="00047397"/>
    <w:rsid w:val="00050FBF"/>
    <w:rsid w:val="000510B5"/>
    <w:rsid w:val="000513FA"/>
    <w:rsid w:val="00052690"/>
    <w:rsid w:val="0005347F"/>
    <w:rsid w:val="00053DA5"/>
    <w:rsid w:val="00054385"/>
    <w:rsid w:val="00054526"/>
    <w:rsid w:val="00054694"/>
    <w:rsid w:val="00054D18"/>
    <w:rsid w:val="00055B8C"/>
    <w:rsid w:val="00055ECD"/>
    <w:rsid w:val="000570EF"/>
    <w:rsid w:val="0006186E"/>
    <w:rsid w:val="00061EF9"/>
    <w:rsid w:val="00062713"/>
    <w:rsid w:val="00062E76"/>
    <w:rsid w:val="0006307F"/>
    <w:rsid w:val="00066A38"/>
    <w:rsid w:val="00067252"/>
    <w:rsid w:val="000678E0"/>
    <w:rsid w:val="00070122"/>
    <w:rsid w:val="0007038E"/>
    <w:rsid w:val="00071630"/>
    <w:rsid w:val="00072919"/>
    <w:rsid w:val="00073DED"/>
    <w:rsid w:val="000756A8"/>
    <w:rsid w:val="00075B2D"/>
    <w:rsid w:val="0007717E"/>
    <w:rsid w:val="00077A9D"/>
    <w:rsid w:val="00077C19"/>
    <w:rsid w:val="0008044A"/>
    <w:rsid w:val="00081FA4"/>
    <w:rsid w:val="000823E1"/>
    <w:rsid w:val="000829B5"/>
    <w:rsid w:val="000831AB"/>
    <w:rsid w:val="000843DE"/>
    <w:rsid w:val="000846B8"/>
    <w:rsid w:val="00084848"/>
    <w:rsid w:val="00086014"/>
    <w:rsid w:val="0008603E"/>
    <w:rsid w:val="000869BC"/>
    <w:rsid w:val="00092054"/>
    <w:rsid w:val="0009352E"/>
    <w:rsid w:val="0009370D"/>
    <w:rsid w:val="00093791"/>
    <w:rsid w:val="000951AF"/>
    <w:rsid w:val="00095F50"/>
    <w:rsid w:val="000961E8"/>
    <w:rsid w:val="000963B5"/>
    <w:rsid w:val="000A0066"/>
    <w:rsid w:val="000A057C"/>
    <w:rsid w:val="000A0D7F"/>
    <w:rsid w:val="000A14E9"/>
    <w:rsid w:val="000A24AE"/>
    <w:rsid w:val="000A251A"/>
    <w:rsid w:val="000A4900"/>
    <w:rsid w:val="000B0D10"/>
    <w:rsid w:val="000B1310"/>
    <w:rsid w:val="000B1ECA"/>
    <w:rsid w:val="000B3B70"/>
    <w:rsid w:val="000B67D8"/>
    <w:rsid w:val="000C0A92"/>
    <w:rsid w:val="000C0D83"/>
    <w:rsid w:val="000C1927"/>
    <w:rsid w:val="000C4BBD"/>
    <w:rsid w:val="000C773C"/>
    <w:rsid w:val="000C7779"/>
    <w:rsid w:val="000C7EA7"/>
    <w:rsid w:val="000D0650"/>
    <w:rsid w:val="000D0B1C"/>
    <w:rsid w:val="000D0B51"/>
    <w:rsid w:val="000D0EF0"/>
    <w:rsid w:val="000D2434"/>
    <w:rsid w:val="000D27BE"/>
    <w:rsid w:val="000D2DEB"/>
    <w:rsid w:val="000D3171"/>
    <w:rsid w:val="000D4A79"/>
    <w:rsid w:val="000D6E07"/>
    <w:rsid w:val="000E0003"/>
    <w:rsid w:val="000E219D"/>
    <w:rsid w:val="000E2EF3"/>
    <w:rsid w:val="000E34D4"/>
    <w:rsid w:val="000E5B14"/>
    <w:rsid w:val="000E5ED4"/>
    <w:rsid w:val="000E6E4F"/>
    <w:rsid w:val="000E7556"/>
    <w:rsid w:val="000F2299"/>
    <w:rsid w:val="000F2406"/>
    <w:rsid w:val="000F298D"/>
    <w:rsid w:val="000F29DD"/>
    <w:rsid w:val="000F2A78"/>
    <w:rsid w:val="000F316B"/>
    <w:rsid w:val="000F41FA"/>
    <w:rsid w:val="000F429F"/>
    <w:rsid w:val="000F4FFB"/>
    <w:rsid w:val="000F57FB"/>
    <w:rsid w:val="000F62D1"/>
    <w:rsid w:val="000F7198"/>
    <w:rsid w:val="000F74A5"/>
    <w:rsid w:val="000F7808"/>
    <w:rsid w:val="00103553"/>
    <w:rsid w:val="001046EA"/>
    <w:rsid w:val="00105761"/>
    <w:rsid w:val="00106269"/>
    <w:rsid w:val="001072C7"/>
    <w:rsid w:val="00110A05"/>
    <w:rsid w:val="00112E57"/>
    <w:rsid w:val="00112F1B"/>
    <w:rsid w:val="0011354E"/>
    <w:rsid w:val="00114B85"/>
    <w:rsid w:val="00114F44"/>
    <w:rsid w:val="00115211"/>
    <w:rsid w:val="001155DE"/>
    <w:rsid w:val="001172C9"/>
    <w:rsid w:val="0011790D"/>
    <w:rsid w:val="00117E37"/>
    <w:rsid w:val="001200AE"/>
    <w:rsid w:val="00120152"/>
    <w:rsid w:val="00121ABA"/>
    <w:rsid w:val="001242BC"/>
    <w:rsid w:val="001246B2"/>
    <w:rsid w:val="00124B4C"/>
    <w:rsid w:val="001255C6"/>
    <w:rsid w:val="0012616F"/>
    <w:rsid w:val="00133358"/>
    <w:rsid w:val="0013382B"/>
    <w:rsid w:val="00133A26"/>
    <w:rsid w:val="001355E1"/>
    <w:rsid w:val="00136C89"/>
    <w:rsid w:val="00137EFF"/>
    <w:rsid w:val="00140450"/>
    <w:rsid w:val="00140D79"/>
    <w:rsid w:val="00141E24"/>
    <w:rsid w:val="001425E1"/>
    <w:rsid w:val="00142BBC"/>
    <w:rsid w:val="001452F2"/>
    <w:rsid w:val="00146EB4"/>
    <w:rsid w:val="00147542"/>
    <w:rsid w:val="00147617"/>
    <w:rsid w:val="0015023A"/>
    <w:rsid w:val="00150823"/>
    <w:rsid w:val="001534ED"/>
    <w:rsid w:val="001559EF"/>
    <w:rsid w:val="00156B26"/>
    <w:rsid w:val="0015704F"/>
    <w:rsid w:val="00160634"/>
    <w:rsid w:val="00160E22"/>
    <w:rsid w:val="0016221C"/>
    <w:rsid w:val="001630B1"/>
    <w:rsid w:val="00163C9F"/>
    <w:rsid w:val="00163FFB"/>
    <w:rsid w:val="00166D5D"/>
    <w:rsid w:val="00167065"/>
    <w:rsid w:val="00167896"/>
    <w:rsid w:val="00167D96"/>
    <w:rsid w:val="00170295"/>
    <w:rsid w:val="0017257E"/>
    <w:rsid w:val="001732A4"/>
    <w:rsid w:val="00173EB9"/>
    <w:rsid w:val="00176E3A"/>
    <w:rsid w:val="001814F9"/>
    <w:rsid w:val="001824BD"/>
    <w:rsid w:val="0018318F"/>
    <w:rsid w:val="00183AEB"/>
    <w:rsid w:val="00184959"/>
    <w:rsid w:val="00184993"/>
    <w:rsid w:val="00184FD4"/>
    <w:rsid w:val="001857A1"/>
    <w:rsid w:val="00187193"/>
    <w:rsid w:val="00187F9D"/>
    <w:rsid w:val="00190B04"/>
    <w:rsid w:val="00191272"/>
    <w:rsid w:val="001927F3"/>
    <w:rsid w:val="00192F54"/>
    <w:rsid w:val="0019560F"/>
    <w:rsid w:val="001959A4"/>
    <w:rsid w:val="001972F3"/>
    <w:rsid w:val="001A004E"/>
    <w:rsid w:val="001A109F"/>
    <w:rsid w:val="001A2AF3"/>
    <w:rsid w:val="001A2BEB"/>
    <w:rsid w:val="001A30EF"/>
    <w:rsid w:val="001A482A"/>
    <w:rsid w:val="001A5117"/>
    <w:rsid w:val="001A5424"/>
    <w:rsid w:val="001A714E"/>
    <w:rsid w:val="001A762C"/>
    <w:rsid w:val="001B28DE"/>
    <w:rsid w:val="001B7D22"/>
    <w:rsid w:val="001C00BC"/>
    <w:rsid w:val="001C0295"/>
    <w:rsid w:val="001C1840"/>
    <w:rsid w:val="001C194D"/>
    <w:rsid w:val="001C23E9"/>
    <w:rsid w:val="001C27CA"/>
    <w:rsid w:val="001C33A6"/>
    <w:rsid w:val="001C4ED4"/>
    <w:rsid w:val="001C5633"/>
    <w:rsid w:val="001C5C85"/>
    <w:rsid w:val="001C71B7"/>
    <w:rsid w:val="001D094D"/>
    <w:rsid w:val="001D2212"/>
    <w:rsid w:val="001D378E"/>
    <w:rsid w:val="001D4832"/>
    <w:rsid w:val="001D7628"/>
    <w:rsid w:val="001D7964"/>
    <w:rsid w:val="001E0634"/>
    <w:rsid w:val="001E0731"/>
    <w:rsid w:val="001E192A"/>
    <w:rsid w:val="001E1C48"/>
    <w:rsid w:val="001E213B"/>
    <w:rsid w:val="001E5D3A"/>
    <w:rsid w:val="001E603F"/>
    <w:rsid w:val="001E6F39"/>
    <w:rsid w:val="001E7824"/>
    <w:rsid w:val="001F2F68"/>
    <w:rsid w:val="001F4940"/>
    <w:rsid w:val="001F63CE"/>
    <w:rsid w:val="001F6A55"/>
    <w:rsid w:val="001F6F9C"/>
    <w:rsid w:val="00200B49"/>
    <w:rsid w:val="002015CD"/>
    <w:rsid w:val="00202D49"/>
    <w:rsid w:val="002034E7"/>
    <w:rsid w:val="002045AB"/>
    <w:rsid w:val="002047BC"/>
    <w:rsid w:val="002053EC"/>
    <w:rsid w:val="00207349"/>
    <w:rsid w:val="0020755F"/>
    <w:rsid w:val="00210A9D"/>
    <w:rsid w:val="002124D8"/>
    <w:rsid w:val="00213E76"/>
    <w:rsid w:val="00215739"/>
    <w:rsid w:val="0021590A"/>
    <w:rsid w:val="0021596E"/>
    <w:rsid w:val="00215BA2"/>
    <w:rsid w:val="00215BB8"/>
    <w:rsid w:val="00216724"/>
    <w:rsid w:val="0021698B"/>
    <w:rsid w:val="002206D7"/>
    <w:rsid w:val="00220AD9"/>
    <w:rsid w:val="00221B5A"/>
    <w:rsid w:val="002223BA"/>
    <w:rsid w:val="00222E31"/>
    <w:rsid w:val="00222F95"/>
    <w:rsid w:val="0022300C"/>
    <w:rsid w:val="00224C7E"/>
    <w:rsid w:val="00224EA7"/>
    <w:rsid w:val="00225009"/>
    <w:rsid w:val="00225015"/>
    <w:rsid w:val="0022511E"/>
    <w:rsid w:val="0022603E"/>
    <w:rsid w:val="002262AF"/>
    <w:rsid w:val="00226C08"/>
    <w:rsid w:val="00230A3D"/>
    <w:rsid w:val="00231139"/>
    <w:rsid w:val="002332C3"/>
    <w:rsid w:val="00233D5A"/>
    <w:rsid w:val="0023473E"/>
    <w:rsid w:val="00234A6D"/>
    <w:rsid w:val="00235879"/>
    <w:rsid w:val="0024055C"/>
    <w:rsid w:val="00240A5C"/>
    <w:rsid w:val="00240D3D"/>
    <w:rsid w:val="002410B6"/>
    <w:rsid w:val="00242DD0"/>
    <w:rsid w:val="00245170"/>
    <w:rsid w:val="0024721B"/>
    <w:rsid w:val="00247655"/>
    <w:rsid w:val="00247949"/>
    <w:rsid w:val="00247EA8"/>
    <w:rsid w:val="002515CF"/>
    <w:rsid w:val="00251DF4"/>
    <w:rsid w:val="002533EA"/>
    <w:rsid w:val="00253A31"/>
    <w:rsid w:val="00253A8B"/>
    <w:rsid w:val="00256145"/>
    <w:rsid w:val="00256CE8"/>
    <w:rsid w:val="00262F7C"/>
    <w:rsid w:val="002637C6"/>
    <w:rsid w:val="00264C0E"/>
    <w:rsid w:val="0026520D"/>
    <w:rsid w:val="00266EEB"/>
    <w:rsid w:val="0026774C"/>
    <w:rsid w:val="00267C48"/>
    <w:rsid w:val="00271BCA"/>
    <w:rsid w:val="002744A2"/>
    <w:rsid w:val="0027526A"/>
    <w:rsid w:val="00277142"/>
    <w:rsid w:val="002808E7"/>
    <w:rsid w:val="002826B7"/>
    <w:rsid w:val="00282C5B"/>
    <w:rsid w:val="00283444"/>
    <w:rsid w:val="00285727"/>
    <w:rsid w:val="00285F32"/>
    <w:rsid w:val="00290602"/>
    <w:rsid w:val="00290862"/>
    <w:rsid w:val="002939F6"/>
    <w:rsid w:val="00293D67"/>
    <w:rsid w:val="00295FC8"/>
    <w:rsid w:val="00296556"/>
    <w:rsid w:val="00296883"/>
    <w:rsid w:val="002A00FC"/>
    <w:rsid w:val="002A1AB9"/>
    <w:rsid w:val="002A4A56"/>
    <w:rsid w:val="002A4F93"/>
    <w:rsid w:val="002A5186"/>
    <w:rsid w:val="002A6D51"/>
    <w:rsid w:val="002B0804"/>
    <w:rsid w:val="002B3053"/>
    <w:rsid w:val="002B53CB"/>
    <w:rsid w:val="002B54E6"/>
    <w:rsid w:val="002B6696"/>
    <w:rsid w:val="002C0406"/>
    <w:rsid w:val="002C25AB"/>
    <w:rsid w:val="002C3778"/>
    <w:rsid w:val="002C3A1A"/>
    <w:rsid w:val="002C482F"/>
    <w:rsid w:val="002C7A58"/>
    <w:rsid w:val="002D00A0"/>
    <w:rsid w:val="002D1E36"/>
    <w:rsid w:val="002D24DA"/>
    <w:rsid w:val="002D439A"/>
    <w:rsid w:val="002D670A"/>
    <w:rsid w:val="002E1A73"/>
    <w:rsid w:val="002E2CC9"/>
    <w:rsid w:val="002E3970"/>
    <w:rsid w:val="002E4256"/>
    <w:rsid w:val="002E6589"/>
    <w:rsid w:val="002E73B9"/>
    <w:rsid w:val="002E7410"/>
    <w:rsid w:val="002F06D4"/>
    <w:rsid w:val="002F1379"/>
    <w:rsid w:val="002F2A32"/>
    <w:rsid w:val="002F2C92"/>
    <w:rsid w:val="002F357E"/>
    <w:rsid w:val="002F48FC"/>
    <w:rsid w:val="002F7E77"/>
    <w:rsid w:val="003040FB"/>
    <w:rsid w:val="00305882"/>
    <w:rsid w:val="00306D7C"/>
    <w:rsid w:val="003071CA"/>
    <w:rsid w:val="0031087A"/>
    <w:rsid w:val="003124AF"/>
    <w:rsid w:val="0031289D"/>
    <w:rsid w:val="00312D1D"/>
    <w:rsid w:val="00312DC9"/>
    <w:rsid w:val="00313E81"/>
    <w:rsid w:val="00314166"/>
    <w:rsid w:val="003145CC"/>
    <w:rsid w:val="00314884"/>
    <w:rsid w:val="0031547F"/>
    <w:rsid w:val="0031580A"/>
    <w:rsid w:val="00315B99"/>
    <w:rsid w:val="00315BBD"/>
    <w:rsid w:val="00317914"/>
    <w:rsid w:val="00317A17"/>
    <w:rsid w:val="00320AA0"/>
    <w:rsid w:val="00322C11"/>
    <w:rsid w:val="003238AD"/>
    <w:rsid w:val="00324915"/>
    <w:rsid w:val="00324C64"/>
    <w:rsid w:val="00325908"/>
    <w:rsid w:val="00335E75"/>
    <w:rsid w:val="003362EB"/>
    <w:rsid w:val="00336C9A"/>
    <w:rsid w:val="00336CCA"/>
    <w:rsid w:val="003370D4"/>
    <w:rsid w:val="00337BD6"/>
    <w:rsid w:val="00343128"/>
    <w:rsid w:val="0034425A"/>
    <w:rsid w:val="003446E9"/>
    <w:rsid w:val="003446FE"/>
    <w:rsid w:val="00345C41"/>
    <w:rsid w:val="00345EDB"/>
    <w:rsid w:val="0034638D"/>
    <w:rsid w:val="00350171"/>
    <w:rsid w:val="00351869"/>
    <w:rsid w:val="0035263F"/>
    <w:rsid w:val="00352BDC"/>
    <w:rsid w:val="0035321F"/>
    <w:rsid w:val="00353939"/>
    <w:rsid w:val="00356F57"/>
    <w:rsid w:val="003579B6"/>
    <w:rsid w:val="00357B11"/>
    <w:rsid w:val="003602C1"/>
    <w:rsid w:val="00361A67"/>
    <w:rsid w:val="00363FFA"/>
    <w:rsid w:val="0036413D"/>
    <w:rsid w:val="0036545D"/>
    <w:rsid w:val="003666B4"/>
    <w:rsid w:val="003717AB"/>
    <w:rsid w:val="00372171"/>
    <w:rsid w:val="00372401"/>
    <w:rsid w:val="00372721"/>
    <w:rsid w:val="00373986"/>
    <w:rsid w:val="00374572"/>
    <w:rsid w:val="00375B8B"/>
    <w:rsid w:val="003767B0"/>
    <w:rsid w:val="00377759"/>
    <w:rsid w:val="00380D1D"/>
    <w:rsid w:val="00381852"/>
    <w:rsid w:val="0038482B"/>
    <w:rsid w:val="00384B92"/>
    <w:rsid w:val="00384D0A"/>
    <w:rsid w:val="003850A4"/>
    <w:rsid w:val="00386BBE"/>
    <w:rsid w:val="00391E37"/>
    <w:rsid w:val="00392BAA"/>
    <w:rsid w:val="00392E70"/>
    <w:rsid w:val="0039387D"/>
    <w:rsid w:val="00393B13"/>
    <w:rsid w:val="00394E63"/>
    <w:rsid w:val="00395FFD"/>
    <w:rsid w:val="00396CF2"/>
    <w:rsid w:val="003A07A9"/>
    <w:rsid w:val="003A0D57"/>
    <w:rsid w:val="003A0F69"/>
    <w:rsid w:val="003A396E"/>
    <w:rsid w:val="003A3978"/>
    <w:rsid w:val="003A3BD9"/>
    <w:rsid w:val="003A403B"/>
    <w:rsid w:val="003A6CAA"/>
    <w:rsid w:val="003B080E"/>
    <w:rsid w:val="003B1D65"/>
    <w:rsid w:val="003B1FF7"/>
    <w:rsid w:val="003B74C4"/>
    <w:rsid w:val="003C16B3"/>
    <w:rsid w:val="003C1BC9"/>
    <w:rsid w:val="003C33D6"/>
    <w:rsid w:val="003C387B"/>
    <w:rsid w:val="003C76FB"/>
    <w:rsid w:val="003C7D61"/>
    <w:rsid w:val="003C7E63"/>
    <w:rsid w:val="003D4AAC"/>
    <w:rsid w:val="003D7965"/>
    <w:rsid w:val="003E0A1A"/>
    <w:rsid w:val="003E144D"/>
    <w:rsid w:val="003E2404"/>
    <w:rsid w:val="003E31B7"/>
    <w:rsid w:val="003E434C"/>
    <w:rsid w:val="003E537D"/>
    <w:rsid w:val="003F176D"/>
    <w:rsid w:val="003F19F1"/>
    <w:rsid w:val="003F3829"/>
    <w:rsid w:val="003F4362"/>
    <w:rsid w:val="003F5499"/>
    <w:rsid w:val="003F6726"/>
    <w:rsid w:val="0040369C"/>
    <w:rsid w:val="0040448E"/>
    <w:rsid w:val="00407D6C"/>
    <w:rsid w:val="00410B7A"/>
    <w:rsid w:val="00411575"/>
    <w:rsid w:val="00411AF2"/>
    <w:rsid w:val="00415000"/>
    <w:rsid w:val="004154EF"/>
    <w:rsid w:val="00415588"/>
    <w:rsid w:val="00415F20"/>
    <w:rsid w:val="0042039D"/>
    <w:rsid w:val="00420708"/>
    <w:rsid w:val="00420823"/>
    <w:rsid w:val="00420BD6"/>
    <w:rsid w:val="00421915"/>
    <w:rsid w:val="00421954"/>
    <w:rsid w:val="00422F55"/>
    <w:rsid w:val="00424A92"/>
    <w:rsid w:val="00425BAE"/>
    <w:rsid w:val="0042620F"/>
    <w:rsid w:val="00427D7D"/>
    <w:rsid w:val="00430BE7"/>
    <w:rsid w:val="00430D38"/>
    <w:rsid w:val="004311C6"/>
    <w:rsid w:val="00432876"/>
    <w:rsid w:val="004337E8"/>
    <w:rsid w:val="00433B00"/>
    <w:rsid w:val="0043443B"/>
    <w:rsid w:val="0043537C"/>
    <w:rsid w:val="0043553C"/>
    <w:rsid w:val="00435F8D"/>
    <w:rsid w:val="004362A2"/>
    <w:rsid w:val="00440048"/>
    <w:rsid w:val="004400C5"/>
    <w:rsid w:val="00441B25"/>
    <w:rsid w:val="00441F52"/>
    <w:rsid w:val="004426C9"/>
    <w:rsid w:val="00442BA0"/>
    <w:rsid w:val="00444419"/>
    <w:rsid w:val="00444D3C"/>
    <w:rsid w:val="00445005"/>
    <w:rsid w:val="00445E9B"/>
    <w:rsid w:val="00445EC2"/>
    <w:rsid w:val="00446BED"/>
    <w:rsid w:val="00446D48"/>
    <w:rsid w:val="004473FF"/>
    <w:rsid w:val="0045063B"/>
    <w:rsid w:val="004506E1"/>
    <w:rsid w:val="00450DA6"/>
    <w:rsid w:val="00451987"/>
    <w:rsid w:val="004519D2"/>
    <w:rsid w:val="0045215D"/>
    <w:rsid w:val="00452B52"/>
    <w:rsid w:val="00453A2B"/>
    <w:rsid w:val="00460EC2"/>
    <w:rsid w:val="004616FE"/>
    <w:rsid w:val="00462964"/>
    <w:rsid w:val="0046339F"/>
    <w:rsid w:val="00463DDC"/>
    <w:rsid w:val="00463ED6"/>
    <w:rsid w:val="0046448B"/>
    <w:rsid w:val="00464A97"/>
    <w:rsid w:val="004655D3"/>
    <w:rsid w:val="004671AF"/>
    <w:rsid w:val="00471C21"/>
    <w:rsid w:val="0047289D"/>
    <w:rsid w:val="004731ED"/>
    <w:rsid w:val="00473729"/>
    <w:rsid w:val="00474E38"/>
    <w:rsid w:val="004754B0"/>
    <w:rsid w:val="004768EB"/>
    <w:rsid w:val="00476944"/>
    <w:rsid w:val="00477086"/>
    <w:rsid w:val="00477775"/>
    <w:rsid w:val="0048058D"/>
    <w:rsid w:val="00480DCE"/>
    <w:rsid w:val="00484B1C"/>
    <w:rsid w:val="00486252"/>
    <w:rsid w:val="00487834"/>
    <w:rsid w:val="00491111"/>
    <w:rsid w:val="004941E0"/>
    <w:rsid w:val="00494556"/>
    <w:rsid w:val="00494D48"/>
    <w:rsid w:val="004A0444"/>
    <w:rsid w:val="004A0B6D"/>
    <w:rsid w:val="004A63D0"/>
    <w:rsid w:val="004A7B5F"/>
    <w:rsid w:val="004B0D61"/>
    <w:rsid w:val="004B0DFB"/>
    <w:rsid w:val="004B2CA3"/>
    <w:rsid w:val="004B300E"/>
    <w:rsid w:val="004B32CA"/>
    <w:rsid w:val="004B3932"/>
    <w:rsid w:val="004B3A87"/>
    <w:rsid w:val="004B4594"/>
    <w:rsid w:val="004B4FB9"/>
    <w:rsid w:val="004B5DA7"/>
    <w:rsid w:val="004B651E"/>
    <w:rsid w:val="004B7088"/>
    <w:rsid w:val="004C0485"/>
    <w:rsid w:val="004C0C02"/>
    <w:rsid w:val="004C157C"/>
    <w:rsid w:val="004C15B5"/>
    <w:rsid w:val="004C48EB"/>
    <w:rsid w:val="004C7716"/>
    <w:rsid w:val="004D623B"/>
    <w:rsid w:val="004D674F"/>
    <w:rsid w:val="004D6F84"/>
    <w:rsid w:val="004E0103"/>
    <w:rsid w:val="004E0354"/>
    <w:rsid w:val="004E4200"/>
    <w:rsid w:val="004E4C97"/>
    <w:rsid w:val="004E4CAD"/>
    <w:rsid w:val="004E517A"/>
    <w:rsid w:val="004E55E4"/>
    <w:rsid w:val="004E6C76"/>
    <w:rsid w:val="004E7C82"/>
    <w:rsid w:val="004F1FCA"/>
    <w:rsid w:val="004F201E"/>
    <w:rsid w:val="004F342B"/>
    <w:rsid w:val="004F34EA"/>
    <w:rsid w:val="004F4124"/>
    <w:rsid w:val="004F49F5"/>
    <w:rsid w:val="004F5AF6"/>
    <w:rsid w:val="004F5D28"/>
    <w:rsid w:val="004F7E5E"/>
    <w:rsid w:val="00500A87"/>
    <w:rsid w:val="00501278"/>
    <w:rsid w:val="00501954"/>
    <w:rsid w:val="00503401"/>
    <w:rsid w:val="0050445F"/>
    <w:rsid w:val="005053F1"/>
    <w:rsid w:val="00505919"/>
    <w:rsid w:val="00505B2F"/>
    <w:rsid w:val="00507F7F"/>
    <w:rsid w:val="0051112B"/>
    <w:rsid w:val="00511CD5"/>
    <w:rsid w:val="00512279"/>
    <w:rsid w:val="00512FDA"/>
    <w:rsid w:val="0051319F"/>
    <w:rsid w:val="005132E5"/>
    <w:rsid w:val="00513415"/>
    <w:rsid w:val="0051548F"/>
    <w:rsid w:val="0051657C"/>
    <w:rsid w:val="005215DE"/>
    <w:rsid w:val="005227E9"/>
    <w:rsid w:val="00523C5F"/>
    <w:rsid w:val="00523E02"/>
    <w:rsid w:val="0052423B"/>
    <w:rsid w:val="00525914"/>
    <w:rsid w:val="00526983"/>
    <w:rsid w:val="00527141"/>
    <w:rsid w:val="005310B3"/>
    <w:rsid w:val="00531A49"/>
    <w:rsid w:val="0053331A"/>
    <w:rsid w:val="00534CBA"/>
    <w:rsid w:val="005375B9"/>
    <w:rsid w:val="00537E3A"/>
    <w:rsid w:val="00541657"/>
    <w:rsid w:val="005416A5"/>
    <w:rsid w:val="00545016"/>
    <w:rsid w:val="005457B3"/>
    <w:rsid w:val="00545BB1"/>
    <w:rsid w:val="005468FA"/>
    <w:rsid w:val="00547033"/>
    <w:rsid w:val="005472AF"/>
    <w:rsid w:val="0054747C"/>
    <w:rsid w:val="00547663"/>
    <w:rsid w:val="005476EC"/>
    <w:rsid w:val="00550274"/>
    <w:rsid w:val="005516A0"/>
    <w:rsid w:val="00552397"/>
    <w:rsid w:val="00553E9D"/>
    <w:rsid w:val="005547A6"/>
    <w:rsid w:val="005550B9"/>
    <w:rsid w:val="0055727C"/>
    <w:rsid w:val="0055729F"/>
    <w:rsid w:val="00562DCB"/>
    <w:rsid w:val="00563A6A"/>
    <w:rsid w:val="00564123"/>
    <w:rsid w:val="00564466"/>
    <w:rsid w:val="00566F7E"/>
    <w:rsid w:val="005715C3"/>
    <w:rsid w:val="00571F2A"/>
    <w:rsid w:val="00573095"/>
    <w:rsid w:val="005737C0"/>
    <w:rsid w:val="005740AD"/>
    <w:rsid w:val="00574402"/>
    <w:rsid w:val="00580E1B"/>
    <w:rsid w:val="005812B3"/>
    <w:rsid w:val="00581494"/>
    <w:rsid w:val="00582750"/>
    <w:rsid w:val="00582F4E"/>
    <w:rsid w:val="00583A01"/>
    <w:rsid w:val="00583C5A"/>
    <w:rsid w:val="00583EF0"/>
    <w:rsid w:val="005845E8"/>
    <w:rsid w:val="00586D94"/>
    <w:rsid w:val="005913C3"/>
    <w:rsid w:val="0059164F"/>
    <w:rsid w:val="00591D71"/>
    <w:rsid w:val="005934F7"/>
    <w:rsid w:val="005938A0"/>
    <w:rsid w:val="0059477B"/>
    <w:rsid w:val="00595680"/>
    <w:rsid w:val="005A0D6D"/>
    <w:rsid w:val="005A1666"/>
    <w:rsid w:val="005A17CB"/>
    <w:rsid w:val="005A2039"/>
    <w:rsid w:val="005A21B2"/>
    <w:rsid w:val="005A32E3"/>
    <w:rsid w:val="005A3B6C"/>
    <w:rsid w:val="005A4096"/>
    <w:rsid w:val="005A624F"/>
    <w:rsid w:val="005A6BE7"/>
    <w:rsid w:val="005A74C3"/>
    <w:rsid w:val="005A74CF"/>
    <w:rsid w:val="005B06DE"/>
    <w:rsid w:val="005B22EF"/>
    <w:rsid w:val="005B435C"/>
    <w:rsid w:val="005B47ED"/>
    <w:rsid w:val="005B4902"/>
    <w:rsid w:val="005B6F3F"/>
    <w:rsid w:val="005B71DB"/>
    <w:rsid w:val="005C1895"/>
    <w:rsid w:val="005C1C75"/>
    <w:rsid w:val="005C31FC"/>
    <w:rsid w:val="005C5AD9"/>
    <w:rsid w:val="005C5FC9"/>
    <w:rsid w:val="005C645A"/>
    <w:rsid w:val="005C70CB"/>
    <w:rsid w:val="005C7840"/>
    <w:rsid w:val="005D1A97"/>
    <w:rsid w:val="005D1B5E"/>
    <w:rsid w:val="005D4ED8"/>
    <w:rsid w:val="005D6BB5"/>
    <w:rsid w:val="005D7EB8"/>
    <w:rsid w:val="005E2016"/>
    <w:rsid w:val="005E2FB2"/>
    <w:rsid w:val="005E344C"/>
    <w:rsid w:val="005E47A1"/>
    <w:rsid w:val="005E4858"/>
    <w:rsid w:val="005E5C08"/>
    <w:rsid w:val="005E66A6"/>
    <w:rsid w:val="005E7F01"/>
    <w:rsid w:val="005F12BB"/>
    <w:rsid w:val="005F1879"/>
    <w:rsid w:val="005F3EFD"/>
    <w:rsid w:val="005F6278"/>
    <w:rsid w:val="005F6849"/>
    <w:rsid w:val="005F6C21"/>
    <w:rsid w:val="005F70CA"/>
    <w:rsid w:val="00600F9D"/>
    <w:rsid w:val="00602817"/>
    <w:rsid w:val="0060340D"/>
    <w:rsid w:val="0060405D"/>
    <w:rsid w:val="00604B00"/>
    <w:rsid w:val="006105A9"/>
    <w:rsid w:val="00613F65"/>
    <w:rsid w:val="00615158"/>
    <w:rsid w:val="0061584B"/>
    <w:rsid w:val="0061592C"/>
    <w:rsid w:val="006202AA"/>
    <w:rsid w:val="00621C38"/>
    <w:rsid w:val="00622F77"/>
    <w:rsid w:val="00624CC6"/>
    <w:rsid w:val="006260EC"/>
    <w:rsid w:val="006264E4"/>
    <w:rsid w:val="00631354"/>
    <w:rsid w:val="00632C30"/>
    <w:rsid w:val="00634A61"/>
    <w:rsid w:val="0063522E"/>
    <w:rsid w:val="006366F7"/>
    <w:rsid w:val="0063728F"/>
    <w:rsid w:val="006401E9"/>
    <w:rsid w:val="00640D2B"/>
    <w:rsid w:val="00644605"/>
    <w:rsid w:val="0064546E"/>
    <w:rsid w:val="006455B9"/>
    <w:rsid w:val="006469AC"/>
    <w:rsid w:val="00646CE8"/>
    <w:rsid w:val="00647F5F"/>
    <w:rsid w:val="00652508"/>
    <w:rsid w:val="0065374B"/>
    <w:rsid w:val="00654B2F"/>
    <w:rsid w:val="00655FCE"/>
    <w:rsid w:val="0066023F"/>
    <w:rsid w:val="00661134"/>
    <w:rsid w:val="0066422F"/>
    <w:rsid w:val="0066482C"/>
    <w:rsid w:val="00665D7E"/>
    <w:rsid w:val="006667F1"/>
    <w:rsid w:val="0066694E"/>
    <w:rsid w:val="00670179"/>
    <w:rsid w:val="00671A8A"/>
    <w:rsid w:val="006731A1"/>
    <w:rsid w:val="00673760"/>
    <w:rsid w:val="0067430F"/>
    <w:rsid w:val="006747A5"/>
    <w:rsid w:val="00674F0A"/>
    <w:rsid w:val="006756BD"/>
    <w:rsid w:val="006757E1"/>
    <w:rsid w:val="006759D6"/>
    <w:rsid w:val="00676906"/>
    <w:rsid w:val="00676B4D"/>
    <w:rsid w:val="00676FCD"/>
    <w:rsid w:val="00677D7F"/>
    <w:rsid w:val="006809B5"/>
    <w:rsid w:val="00682205"/>
    <w:rsid w:val="00685024"/>
    <w:rsid w:val="006855D4"/>
    <w:rsid w:val="006859E2"/>
    <w:rsid w:val="006911B4"/>
    <w:rsid w:val="00692B0B"/>
    <w:rsid w:val="00694F6F"/>
    <w:rsid w:val="00696120"/>
    <w:rsid w:val="00696882"/>
    <w:rsid w:val="006A0169"/>
    <w:rsid w:val="006A2626"/>
    <w:rsid w:val="006A3AEE"/>
    <w:rsid w:val="006A79FF"/>
    <w:rsid w:val="006B0611"/>
    <w:rsid w:val="006B162A"/>
    <w:rsid w:val="006B337D"/>
    <w:rsid w:val="006B3C6C"/>
    <w:rsid w:val="006B439F"/>
    <w:rsid w:val="006B7D98"/>
    <w:rsid w:val="006C2707"/>
    <w:rsid w:val="006C2951"/>
    <w:rsid w:val="006C2E2E"/>
    <w:rsid w:val="006C6855"/>
    <w:rsid w:val="006C7525"/>
    <w:rsid w:val="006C7F14"/>
    <w:rsid w:val="006D139B"/>
    <w:rsid w:val="006D1741"/>
    <w:rsid w:val="006D272B"/>
    <w:rsid w:val="006D2B8F"/>
    <w:rsid w:val="006D3362"/>
    <w:rsid w:val="006D3942"/>
    <w:rsid w:val="006D39ED"/>
    <w:rsid w:val="006D476B"/>
    <w:rsid w:val="006D4E37"/>
    <w:rsid w:val="006D5096"/>
    <w:rsid w:val="006D575E"/>
    <w:rsid w:val="006D59E7"/>
    <w:rsid w:val="006D732B"/>
    <w:rsid w:val="006D7A02"/>
    <w:rsid w:val="006E0731"/>
    <w:rsid w:val="006E19FF"/>
    <w:rsid w:val="006E2506"/>
    <w:rsid w:val="006E2838"/>
    <w:rsid w:val="006E2FF8"/>
    <w:rsid w:val="006E4B61"/>
    <w:rsid w:val="006E53EC"/>
    <w:rsid w:val="006E62F4"/>
    <w:rsid w:val="006E6507"/>
    <w:rsid w:val="006E7297"/>
    <w:rsid w:val="006E7F90"/>
    <w:rsid w:val="006F2A73"/>
    <w:rsid w:val="006F47D4"/>
    <w:rsid w:val="006F60D4"/>
    <w:rsid w:val="006F6AFA"/>
    <w:rsid w:val="007004D5"/>
    <w:rsid w:val="0070100A"/>
    <w:rsid w:val="0070227C"/>
    <w:rsid w:val="007023E8"/>
    <w:rsid w:val="00702E1A"/>
    <w:rsid w:val="00703530"/>
    <w:rsid w:val="00704FA8"/>
    <w:rsid w:val="007051A7"/>
    <w:rsid w:val="00711275"/>
    <w:rsid w:val="007116A1"/>
    <w:rsid w:val="00712700"/>
    <w:rsid w:val="00713E71"/>
    <w:rsid w:val="00714C15"/>
    <w:rsid w:val="007155A1"/>
    <w:rsid w:val="00715E32"/>
    <w:rsid w:val="00721257"/>
    <w:rsid w:val="0072236F"/>
    <w:rsid w:val="0072500F"/>
    <w:rsid w:val="00725AFF"/>
    <w:rsid w:val="00725B68"/>
    <w:rsid w:val="00730125"/>
    <w:rsid w:val="00732222"/>
    <w:rsid w:val="00733866"/>
    <w:rsid w:val="00733F6A"/>
    <w:rsid w:val="00734CEC"/>
    <w:rsid w:val="00735A5D"/>
    <w:rsid w:val="00735C7F"/>
    <w:rsid w:val="00736AFF"/>
    <w:rsid w:val="00737C42"/>
    <w:rsid w:val="00740B09"/>
    <w:rsid w:val="00742C1F"/>
    <w:rsid w:val="007433C4"/>
    <w:rsid w:val="00744986"/>
    <w:rsid w:val="00744A6D"/>
    <w:rsid w:val="00746D66"/>
    <w:rsid w:val="0074745C"/>
    <w:rsid w:val="00747AFE"/>
    <w:rsid w:val="007508B7"/>
    <w:rsid w:val="00750DF1"/>
    <w:rsid w:val="00751182"/>
    <w:rsid w:val="00751772"/>
    <w:rsid w:val="007526DD"/>
    <w:rsid w:val="00754558"/>
    <w:rsid w:val="00755247"/>
    <w:rsid w:val="00755912"/>
    <w:rsid w:val="0075689A"/>
    <w:rsid w:val="00757098"/>
    <w:rsid w:val="007574C8"/>
    <w:rsid w:val="00760133"/>
    <w:rsid w:val="00760E27"/>
    <w:rsid w:val="007631E6"/>
    <w:rsid w:val="007648E6"/>
    <w:rsid w:val="00765B02"/>
    <w:rsid w:val="007679C9"/>
    <w:rsid w:val="007709C6"/>
    <w:rsid w:val="007722E7"/>
    <w:rsid w:val="00772D2A"/>
    <w:rsid w:val="00772ECC"/>
    <w:rsid w:val="00773A0B"/>
    <w:rsid w:val="007748DF"/>
    <w:rsid w:val="00774FFF"/>
    <w:rsid w:val="00775B98"/>
    <w:rsid w:val="00775BDF"/>
    <w:rsid w:val="007764E4"/>
    <w:rsid w:val="00776FCD"/>
    <w:rsid w:val="00777729"/>
    <w:rsid w:val="0078073C"/>
    <w:rsid w:val="0078079F"/>
    <w:rsid w:val="00780AA1"/>
    <w:rsid w:val="00782001"/>
    <w:rsid w:val="007823FF"/>
    <w:rsid w:val="00783A9A"/>
    <w:rsid w:val="007855EE"/>
    <w:rsid w:val="00787893"/>
    <w:rsid w:val="00790A96"/>
    <w:rsid w:val="00790EA2"/>
    <w:rsid w:val="00791DE4"/>
    <w:rsid w:val="0079214C"/>
    <w:rsid w:val="0079505B"/>
    <w:rsid w:val="0079562A"/>
    <w:rsid w:val="00796167"/>
    <w:rsid w:val="007A11B4"/>
    <w:rsid w:val="007A2DF1"/>
    <w:rsid w:val="007A37D9"/>
    <w:rsid w:val="007A5E05"/>
    <w:rsid w:val="007A5ED3"/>
    <w:rsid w:val="007A6411"/>
    <w:rsid w:val="007A7742"/>
    <w:rsid w:val="007A78DB"/>
    <w:rsid w:val="007B1834"/>
    <w:rsid w:val="007B1F82"/>
    <w:rsid w:val="007B33C2"/>
    <w:rsid w:val="007B3C8C"/>
    <w:rsid w:val="007B433E"/>
    <w:rsid w:val="007B4840"/>
    <w:rsid w:val="007B4A13"/>
    <w:rsid w:val="007B5620"/>
    <w:rsid w:val="007B7B0D"/>
    <w:rsid w:val="007B7CA6"/>
    <w:rsid w:val="007B7ED3"/>
    <w:rsid w:val="007C1841"/>
    <w:rsid w:val="007C29F2"/>
    <w:rsid w:val="007C54AB"/>
    <w:rsid w:val="007C6D7B"/>
    <w:rsid w:val="007C755E"/>
    <w:rsid w:val="007D0DFD"/>
    <w:rsid w:val="007D4BF8"/>
    <w:rsid w:val="007D5CAD"/>
    <w:rsid w:val="007D5F3B"/>
    <w:rsid w:val="007D7C58"/>
    <w:rsid w:val="007E1CBB"/>
    <w:rsid w:val="007E487D"/>
    <w:rsid w:val="007E517A"/>
    <w:rsid w:val="007E57D4"/>
    <w:rsid w:val="007E6C6C"/>
    <w:rsid w:val="007E78BA"/>
    <w:rsid w:val="007F203E"/>
    <w:rsid w:val="007F496F"/>
    <w:rsid w:val="007F49B4"/>
    <w:rsid w:val="007F544F"/>
    <w:rsid w:val="007F5DD8"/>
    <w:rsid w:val="007F6905"/>
    <w:rsid w:val="007F737B"/>
    <w:rsid w:val="007F7673"/>
    <w:rsid w:val="007F79A4"/>
    <w:rsid w:val="007F7B9B"/>
    <w:rsid w:val="007F7B9D"/>
    <w:rsid w:val="008027B8"/>
    <w:rsid w:val="0080292B"/>
    <w:rsid w:val="0080453B"/>
    <w:rsid w:val="00806063"/>
    <w:rsid w:val="00807E5A"/>
    <w:rsid w:val="00813715"/>
    <w:rsid w:val="00813906"/>
    <w:rsid w:val="00813E07"/>
    <w:rsid w:val="0081413B"/>
    <w:rsid w:val="00814909"/>
    <w:rsid w:val="00814DDB"/>
    <w:rsid w:val="00815A26"/>
    <w:rsid w:val="0081641E"/>
    <w:rsid w:val="00817F67"/>
    <w:rsid w:val="00820F2E"/>
    <w:rsid w:val="00821619"/>
    <w:rsid w:val="00823D1D"/>
    <w:rsid w:val="00823F56"/>
    <w:rsid w:val="00824E9F"/>
    <w:rsid w:val="008255E8"/>
    <w:rsid w:val="00827873"/>
    <w:rsid w:val="00827E62"/>
    <w:rsid w:val="008309E8"/>
    <w:rsid w:val="00830E63"/>
    <w:rsid w:val="00833698"/>
    <w:rsid w:val="008346D3"/>
    <w:rsid w:val="00835CD7"/>
    <w:rsid w:val="008376AD"/>
    <w:rsid w:val="008422CE"/>
    <w:rsid w:val="00842CE6"/>
    <w:rsid w:val="0084315F"/>
    <w:rsid w:val="00843515"/>
    <w:rsid w:val="008440D6"/>
    <w:rsid w:val="0084557C"/>
    <w:rsid w:val="00847803"/>
    <w:rsid w:val="00847B44"/>
    <w:rsid w:val="008515A2"/>
    <w:rsid w:val="00855573"/>
    <w:rsid w:val="00857253"/>
    <w:rsid w:val="00857DEF"/>
    <w:rsid w:val="00857F6B"/>
    <w:rsid w:val="00860A8D"/>
    <w:rsid w:val="00860ED7"/>
    <w:rsid w:val="00864140"/>
    <w:rsid w:val="00865A08"/>
    <w:rsid w:val="008668DB"/>
    <w:rsid w:val="00866B39"/>
    <w:rsid w:val="00867D35"/>
    <w:rsid w:val="00871C0B"/>
    <w:rsid w:val="00872101"/>
    <w:rsid w:val="00872C0E"/>
    <w:rsid w:val="008731B1"/>
    <w:rsid w:val="0087336A"/>
    <w:rsid w:val="00873F25"/>
    <w:rsid w:val="0087496D"/>
    <w:rsid w:val="00876B24"/>
    <w:rsid w:val="0088146A"/>
    <w:rsid w:val="00882284"/>
    <w:rsid w:val="00883D28"/>
    <w:rsid w:val="00883E1F"/>
    <w:rsid w:val="00883E45"/>
    <w:rsid w:val="00884BE9"/>
    <w:rsid w:val="00890460"/>
    <w:rsid w:val="00890878"/>
    <w:rsid w:val="00890E7F"/>
    <w:rsid w:val="00891EC4"/>
    <w:rsid w:val="008921E8"/>
    <w:rsid w:val="00896A00"/>
    <w:rsid w:val="008A05CB"/>
    <w:rsid w:val="008A1230"/>
    <w:rsid w:val="008A2EF4"/>
    <w:rsid w:val="008A2FD9"/>
    <w:rsid w:val="008A4877"/>
    <w:rsid w:val="008A5249"/>
    <w:rsid w:val="008A5254"/>
    <w:rsid w:val="008A5B49"/>
    <w:rsid w:val="008A662D"/>
    <w:rsid w:val="008A7518"/>
    <w:rsid w:val="008A77FD"/>
    <w:rsid w:val="008B113C"/>
    <w:rsid w:val="008B1558"/>
    <w:rsid w:val="008B1743"/>
    <w:rsid w:val="008B17E7"/>
    <w:rsid w:val="008B23DC"/>
    <w:rsid w:val="008B524B"/>
    <w:rsid w:val="008B5E96"/>
    <w:rsid w:val="008B6B42"/>
    <w:rsid w:val="008B7FEA"/>
    <w:rsid w:val="008C08FD"/>
    <w:rsid w:val="008C162A"/>
    <w:rsid w:val="008C3AB8"/>
    <w:rsid w:val="008C4791"/>
    <w:rsid w:val="008C527F"/>
    <w:rsid w:val="008C6DDD"/>
    <w:rsid w:val="008D0533"/>
    <w:rsid w:val="008D293D"/>
    <w:rsid w:val="008D2B96"/>
    <w:rsid w:val="008D2FA9"/>
    <w:rsid w:val="008D40B6"/>
    <w:rsid w:val="008D45F6"/>
    <w:rsid w:val="008D473C"/>
    <w:rsid w:val="008D47CF"/>
    <w:rsid w:val="008D713A"/>
    <w:rsid w:val="008E0904"/>
    <w:rsid w:val="008E0E29"/>
    <w:rsid w:val="008E2E92"/>
    <w:rsid w:val="008E2F9F"/>
    <w:rsid w:val="008E39E2"/>
    <w:rsid w:val="008E3CC2"/>
    <w:rsid w:val="008E556F"/>
    <w:rsid w:val="008E7AE4"/>
    <w:rsid w:val="008E7D88"/>
    <w:rsid w:val="008F0EC7"/>
    <w:rsid w:val="008F1D7B"/>
    <w:rsid w:val="008F1DD1"/>
    <w:rsid w:val="008F28D1"/>
    <w:rsid w:val="008F46CC"/>
    <w:rsid w:val="008F49A8"/>
    <w:rsid w:val="0090127D"/>
    <w:rsid w:val="00901BDD"/>
    <w:rsid w:val="00902BD5"/>
    <w:rsid w:val="00903A68"/>
    <w:rsid w:val="00904120"/>
    <w:rsid w:val="0090527E"/>
    <w:rsid w:val="009052E7"/>
    <w:rsid w:val="00906619"/>
    <w:rsid w:val="00907F09"/>
    <w:rsid w:val="00910732"/>
    <w:rsid w:val="009116BF"/>
    <w:rsid w:val="00911E73"/>
    <w:rsid w:val="0091215F"/>
    <w:rsid w:val="00912DBA"/>
    <w:rsid w:val="00912FDA"/>
    <w:rsid w:val="00913707"/>
    <w:rsid w:val="00915588"/>
    <w:rsid w:val="00915666"/>
    <w:rsid w:val="00916576"/>
    <w:rsid w:val="0091668F"/>
    <w:rsid w:val="00916AE2"/>
    <w:rsid w:val="00917173"/>
    <w:rsid w:val="00921A20"/>
    <w:rsid w:val="00923D84"/>
    <w:rsid w:val="00924EF5"/>
    <w:rsid w:val="00925542"/>
    <w:rsid w:val="009256D5"/>
    <w:rsid w:val="009263D0"/>
    <w:rsid w:val="009312AC"/>
    <w:rsid w:val="00931985"/>
    <w:rsid w:val="00931B6D"/>
    <w:rsid w:val="0093270F"/>
    <w:rsid w:val="00932C26"/>
    <w:rsid w:val="00934C59"/>
    <w:rsid w:val="00935287"/>
    <w:rsid w:val="00935ACD"/>
    <w:rsid w:val="00936194"/>
    <w:rsid w:val="00936CEE"/>
    <w:rsid w:val="009408CE"/>
    <w:rsid w:val="00941143"/>
    <w:rsid w:val="00945741"/>
    <w:rsid w:val="00945B02"/>
    <w:rsid w:val="0094792E"/>
    <w:rsid w:val="00947B01"/>
    <w:rsid w:val="00950B57"/>
    <w:rsid w:val="00952AE5"/>
    <w:rsid w:val="00952B6C"/>
    <w:rsid w:val="00954FB8"/>
    <w:rsid w:val="0095597D"/>
    <w:rsid w:val="00955DED"/>
    <w:rsid w:val="00965F20"/>
    <w:rsid w:val="00967916"/>
    <w:rsid w:val="009708D0"/>
    <w:rsid w:val="009710D9"/>
    <w:rsid w:val="00972ED9"/>
    <w:rsid w:val="0097305E"/>
    <w:rsid w:val="00974A9A"/>
    <w:rsid w:val="00975F34"/>
    <w:rsid w:val="00977493"/>
    <w:rsid w:val="00977F51"/>
    <w:rsid w:val="00982835"/>
    <w:rsid w:val="009835F8"/>
    <w:rsid w:val="00984479"/>
    <w:rsid w:val="0098473E"/>
    <w:rsid w:val="0098779C"/>
    <w:rsid w:val="00987A57"/>
    <w:rsid w:val="009909F2"/>
    <w:rsid w:val="0099131A"/>
    <w:rsid w:val="00991345"/>
    <w:rsid w:val="009915A4"/>
    <w:rsid w:val="00992BF8"/>
    <w:rsid w:val="00994236"/>
    <w:rsid w:val="009957BF"/>
    <w:rsid w:val="00995DB9"/>
    <w:rsid w:val="00996F0C"/>
    <w:rsid w:val="009974D2"/>
    <w:rsid w:val="009A0DD7"/>
    <w:rsid w:val="009A11A6"/>
    <w:rsid w:val="009A38D0"/>
    <w:rsid w:val="009A3FEB"/>
    <w:rsid w:val="009A5251"/>
    <w:rsid w:val="009A5796"/>
    <w:rsid w:val="009A5897"/>
    <w:rsid w:val="009A679F"/>
    <w:rsid w:val="009A772E"/>
    <w:rsid w:val="009A7CC8"/>
    <w:rsid w:val="009B0944"/>
    <w:rsid w:val="009B1A27"/>
    <w:rsid w:val="009B1A49"/>
    <w:rsid w:val="009B27AD"/>
    <w:rsid w:val="009B2FC5"/>
    <w:rsid w:val="009B37A9"/>
    <w:rsid w:val="009B4576"/>
    <w:rsid w:val="009B7036"/>
    <w:rsid w:val="009B73A0"/>
    <w:rsid w:val="009B788F"/>
    <w:rsid w:val="009B7E02"/>
    <w:rsid w:val="009C1107"/>
    <w:rsid w:val="009C1FF4"/>
    <w:rsid w:val="009C23EF"/>
    <w:rsid w:val="009C6081"/>
    <w:rsid w:val="009C6DBE"/>
    <w:rsid w:val="009C75F0"/>
    <w:rsid w:val="009C7F51"/>
    <w:rsid w:val="009D00C8"/>
    <w:rsid w:val="009D0F8D"/>
    <w:rsid w:val="009D1C3D"/>
    <w:rsid w:val="009D3079"/>
    <w:rsid w:val="009D3BDB"/>
    <w:rsid w:val="009D49A8"/>
    <w:rsid w:val="009D5D3E"/>
    <w:rsid w:val="009D6D05"/>
    <w:rsid w:val="009D7AF2"/>
    <w:rsid w:val="009E11EE"/>
    <w:rsid w:val="009E135C"/>
    <w:rsid w:val="009E1B91"/>
    <w:rsid w:val="009E2090"/>
    <w:rsid w:val="009E24B9"/>
    <w:rsid w:val="009E2613"/>
    <w:rsid w:val="009E2733"/>
    <w:rsid w:val="009E3316"/>
    <w:rsid w:val="009E38A3"/>
    <w:rsid w:val="009E4220"/>
    <w:rsid w:val="009E5018"/>
    <w:rsid w:val="009E7E7B"/>
    <w:rsid w:val="009F04BA"/>
    <w:rsid w:val="009F0C6B"/>
    <w:rsid w:val="009F0D08"/>
    <w:rsid w:val="009F2BCE"/>
    <w:rsid w:val="009F4157"/>
    <w:rsid w:val="009F69DE"/>
    <w:rsid w:val="00A03C80"/>
    <w:rsid w:val="00A10539"/>
    <w:rsid w:val="00A114A4"/>
    <w:rsid w:val="00A11A80"/>
    <w:rsid w:val="00A12CBE"/>
    <w:rsid w:val="00A15E5D"/>
    <w:rsid w:val="00A16170"/>
    <w:rsid w:val="00A16E1C"/>
    <w:rsid w:val="00A176D9"/>
    <w:rsid w:val="00A17E41"/>
    <w:rsid w:val="00A22363"/>
    <w:rsid w:val="00A24DA2"/>
    <w:rsid w:val="00A25201"/>
    <w:rsid w:val="00A25CBF"/>
    <w:rsid w:val="00A26AA3"/>
    <w:rsid w:val="00A2702A"/>
    <w:rsid w:val="00A33649"/>
    <w:rsid w:val="00A337DA"/>
    <w:rsid w:val="00A33994"/>
    <w:rsid w:val="00A357ED"/>
    <w:rsid w:val="00A36467"/>
    <w:rsid w:val="00A36542"/>
    <w:rsid w:val="00A37D60"/>
    <w:rsid w:val="00A40523"/>
    <w:rsid w:val="00A40CD2"/>
    <w:rsid w:val="00A42C44"/>
    <w:rsid w:val="00A43DDD"/>
    <w:rsid w:val="00A44737"/>
    <w:rsid w:val="00A45A83"/>
    <w:rsid w:val="00A4611A"/>
    <w:rsid w:val="00A4634E"/>
    <w:rsid w:val="00A46AA9"/>
    <w:rsid w:val="00A46DB2"/>
    <w:rsid w:val="00A500C7"/>
    <w:rsid w:val="00A5068D"/>
    <w:rsid w:val="00A51241"/>
    <w:rsid w:val="00A53B1A"/>
    <w:rsid w:val="00A558F2"/>
    <w:rsid w:val="00A55991"/>
    <w:rsid w:val="00A57E31"/>
    <w:rsid w:val="00A60E32"/>
    <w:rsid w:val="00A621AF"/>
    <w:rsid w:val="00A6258D"/>
    <w:rsid w:val="00A64543"/>
    <w:rsid w:val="00A653E2"/>
    <w:rsid w:val="00A665DE"/>
    <w:rsid w:val="00A66640"/>
    <w:rsid w:val="00A66A5E"/>
    <w:rsid w:val="00A700A7"/>
    <w:rsid w:val="00A7034D"/>
    <w:rsid w:val="00A70DEA"/>
    <w:rsid w:val="00A72173"/>
    <w:rsid w:val="00A7309B"/>
    <w:rsid w:val="00A75D39"/>
    <w:rsid w:val="00A768DF"/>
    <w:rsid w:val="00A779D0"/>
    <w:rsid w:val="00A77F79"/>
    <w:rsid w:val="00A8041F"/>
    <w:rsid w:val="00A804D0"/>
    <w:rsid w:val="00A80BD2"/>
    <w:rsid w:val="00A813BA"/>
    <w:rsid w:val="00A83F7B"/>
    <w:rsid w:val="00A85432"/>
    <w:rsid w:val="00A8586A"/>
    <w:rsid w:val="00A864C4"/>
    <w:rsid w:val="00A925A8"/>
    <w:rsid w:val="00A9291A"/>
    <w:rsid w:val="00A92C88"/>
    <w:rsid w:val="00A93317"/>
    <w:rsid w:val="00A93343"/>
    <w:rsid w:val="00A94549"/>
    <w:rsid w:val="00A949EF"/>
    <w:rsid w:val="00A94C9C"/>
    <w:rsid w:val="00A96E13"/>
    <w:rsid w:val="00AA04FF"/>
    <w:rsid w:val="00AA099E"/>
    <w:rsid w:val="00AA3B71"/>
    <w:rsid w:val="00AA4BA9"/>
    <w:rsid w:val="00AA4DF7"/>
    <w:rsid w:val="00AA637A"/>
    <w:rsid w:val="00AA712F"/>
    <w:rsid w:val="00AA761A"/>
    <w:rsid w:val="00AB0752"/>
    <w:rsid w:val="00AB11A4"/>
    <w:rsid w:val="00AB1356"/>
    <w:rsid w:val="00AB4628"/>
    <w:rsid w:val="00AB4B33"/>
    <w:rsid w:val="00AB51ED"/>
    <w:rsid w:val="00AB6583"/>
    <w:rsid w:val="00AC0693"/>
    <w:rsid w:val="00AC27D6"/>
    <w:rsid w:val="00AC3717"/>
    <w:rsid w:val="00AC4520"/>
    <w:rsid w:val="00AC5481"/>
    <w:rsid w:val="00AC5C6E"/>
    <w:rsid w:val="00AC5F02"/>
    <w:rsid w:val="00AD37E3"/>
    <w:rsid w:val="00AD4765"/>
    <w:rsid w:val="00AD65E4"/>
    <w:rsid w:val="00AE0614"/>
    <w:rsid w:val="00AE1B7C"/>
    <w:rsid w:val="00AE3117"/>
    <w:rsid w:val="00AE3511"/>
    <w:rsid w:val="00AE35C9"/>
    <w:rsid w:val="00AE5724"/>
    <w:rsid w:val="00AE686C"/>
    <w:rsid w:val="00AE74D0"/>
    <w:rsid w:val="00AE769E"/>
    <w:rsid w:val="00AE7D8C"/>
    <w:rsid w:val="00AE7E75"/>
    <w:rsid w:val="00AF05F9"/>
    <w:rsid w:val="00AF2229"/>
    <w:rsid w:val="00AF2E44"/>
    <w:rsid w:val="00AF2F39"/>
    <w:rsid w:val="00AF5033"/>
    <w:rsid w:val="00AF7C8E"/>
    <w:rsid w:val="00B000D5"/>
    <w:rsid w:val="00B002A3"/>
    <w:rsid w:val="00B02348"/>
    <w:rsid w:val="00B03130"/>
    <w:rsid w:val="00B03D3E"/>
    <w:rsid w:val="00B05D2C"/>
    <w:rsid w:val="00B0637C"/>
    <w:rsid w:val="00B103DE"/>
    <w:rsid w:val="00B10A0F"/>
    <w:rsid w:val="00B12EB7"/>
    <w:rsid w:val="00B1399D"/>
    <w:rsid w:val="00B15059"/>
    <w:rsid w:val="00B15089"/>
    <w:rsid w:val="00B16279"/>
    <w:rsid w:val="00B167C2"/>
    <w:rsid w:val="00B210F4"/>
    <w:rsid w:val="00B24AEC"/>
    <w:rsid w:val="00B251F2"/>
    <w:rsid w:val="00B27CAC"/>
    <w:rsid w:val="00B312D0"/>
    <w:rsid w:val="00B32BA0"/>
    <w:rsid w:val="00B32FEB"/>
    <w:rsid w:val="00B33075"/>
    <w:rsid w:val="00B35559"/>
    <w:rsid w:val="00B35AAD"/>
    <w:rsid w:val="00B35D4C"/>
    <w:rsid w:val="00B40D2F"/>
    <w:rsid w:val="00B41CE9"/>
    <w:rsid w:val="00B431D7"/>
    <w:rsid w:val="00B446B3"/>
    <w:rsid w:val="00B4475C"/>
    <w:rsid w:val="00B4785C"/>
    <w:rsid w:val="00B504A6"/>
    <w:rsid w:val="00B52408"/>
    <w:rsid w:val="00B562AD"/>
    <w:rsid w:val="00B617F3"/>
    <w:rsid w:val="00B649FB"/>
    <w:rsid w:val="00B6715A"/>
    <w:rsid w:val="00B676F1"/>
    <w:rsid w:val="00B7030F"/>
    <w:rsid w:val="00B70841"/>
    <w:rsid w:val="00B70A55"/>
    <w:rsid w:val="00B7155F"/>
    <w:rsid w:val="00B72725"/>
    <w:rsid w:val="00B731D9"/>
    <w:rsid w:val="00B7320D"/>
    <w:rsid w:val="00B7339D"/>
    <w:rsid w:val="00B749F3"/>
    <w:rsid w:val="00B75B91"/>
    <w:rsid w:val="00B75E3A"/>
    <w:rsid w:val="00B80AE5"/>
    <w:rsid w:val="00B80EEC"/>
    <w:rsid w:val="00B81D1A"/>
    <w:rsid w:val="00B81FDA"/>
    <w:rsid w:val="00B837ED"/>
    <w:rsid w:val="00B85058"/>
    <w:rsid w:val="00B86701"/>
    <w:rsid w:val="00B904F8"/>
    <w:rsid w:val="00B910D0"/>
    <w:rsid w:val="00B91213"/>
    <w:rsid w:val="00B92C72"/>
    <w:rsid w:val="00B942CE"/>
    <w:rsid w:val="00B95C56"/>
    <w:rsid w:val="00BA003E"/>
    <w:rsid w:val="00BA0245"/>
    <w:rsid w:val="00BA1532"/>
    <w:rsid w:val="00BA193C"/>
    <w:rsid w:val="00BA224E"/>
    <w:rsid w:val="00BA2596"/>
    <w:rsid w:val="00BA56BF"/>
    <w:rsid w:val="00BA60D3"/>
    <w:rsid w:val="00BA7BD4"/>
    <w:rsid w:val="00BA7D59"/>
    <w:rsid w:val="00BB05B0"/>
    <w:rsid w:val="00BB1107"/>
    <w:rsid w:val="00BB14D6"/>
    <w:rsid w:val="00BB1BC1"/>
    <w:rsid w:val="00BB28C0"/>
    <w:rsid w:val="00BB3BA5"/>
    <w:rsid w:val="00BB441C"/>
    <w:rsid w:val="00BB4D24"/>
    <w:rsid w:val="00BB501C"/>
    <w:rsid w:val="00BB60B1"/>
    <w:rsid w:val="00BB6E3B"/>
    <w:rsid w:val="00BB7655"/>
    <w:rsid w:val="00BC0F19"/>
    <w:rsid w:val="00BC0FE7"/>
    <w:rsid w:val="00BC412A"/>
    <w:rsid w:val="00BC5787"/>
    <w:rsid w:val="00BC5825"/>
    <w:rsid w:val="00BC5B96"/>
    <w:rsid w:val="00BC6C1B"/>
    <w:rsid w:val="00BC755D"/>
    <w:rsid w:val="00BD01B6"/>
    <w:rsid w:val="00BD12EF"/>
    <w:rsid w:val="00BD31A6"/>
    <w:rsid w:val="00BD3EB1"/>
    <w:rsid w:val="00BD54A0"/>
    <w:rsid w:val="00BD62CA"/>
    <w:rsid w:val="00BD62D9"/>
    <w:rsid w:val="00BE028B"/>
    <w:rsid w:val="00BE23F1"/>
    <w:rsid w:val="00BE31F5"/>
    <w:rsid w:val="00BE4580"/>
    <w:rsid w:val="00BE54C2"/>
    <w:rsid w:val="00BE5E5F"/>
    <w:rsid w:val="00BE6ECB"/>
    <w:rsid w:val="00BE79BA"/>
    <w:rsid w:val="00BF1278"/>
    <w:rsid w:val="00BF1CCD"/>
    <w:rsid w:val="00BF4022"/>
    <w:rsid w:val="00BF4400"/>
    <w:rsid w:val="00BF62E3"/>
    <w:rsid w:val="00BF6506"/>
    <w:rsid w:val="00BF6F71"/>
    <w:rsid w:val="00C007FA"/>
    <w:rsid w:val="00C04180"/>
    <w:rsid w:val="00C0584A"/>
    <w:rsid w:val="00C05887"/>
    <w:rsid w:val="00C06104"/>
    <w:rsid w:val="00C061FF"/>
    <w:rsid w:val="00C062DC"/>
    <w:rsid w:val="00C10CA1"/>
    <w:rsid w:val="00C11953"/>
    <w:rsid w:val="00C14145"/>
    <w:rsid w:val="00C14798"/>
    <w:rsid w:val="00C148CD"/>
    <w:rsid w:val="00C14CEC"/>
    <w:rsid w:val="00C15D21"/>
    <w:rsid w:val="00C1663F"/>
    <w:rsid w:val="00C2125C"/>
    <w:rsid w:val="00C21D28"/>
    <w:rsid w:val="00C21F5F"/>
    <w:rsid w:val="00C2360C"/>
    <w:rsid w:val="00C24370"/>
    <w:rsid w:val="00C26875"/>
    <w:rsid w:val="00C26D5D"/>
    <w:rsid w:val="00C2700D"/>
    <w:rsid w:val="00C27431"/>
    <w:rsid w:val="00C279C7"/>
    <w:rsid w:val="00C314C8"/>
    <w:rsid w:val="00C32D03"/>
    <w:rsid w:val="00C32E5B"/>
    <w:rsid w:val="00C3321B"/>
    <w:rsid w:val="00C34236"/>
    <w:rsid w:val="00C34916"/>
    <w:rsid w:val="00C34B48"/>
    <w:rsid w:val="00C36491"/>
    <w:rsid w:val="00C43A57"/>
    <w:rsid w:val="00C44F74"/>
    <w:rsid w:val="00C456A2"/>
    <w:rsid w:val="00C457F9"/>
    <w:rsid w:val="00C46ADC"/>
    <w:rsid w:val="00C52584"/>
    <w:rsid w:val="00C52D99"/>
    <w:rsid w:val="00C52F2C"/>
    <w:rsid w:val="00C53308"/>
    <w:rsid w:val="00C53468"/>
    <w:rsid w:val="00C55A50"/>
    <w:rsid w:val="00C56E40"/>
    <w:rsid w:val="00C56E81"/>
    <w:rsid w:val="00C56F85"/>
    <w:rsid w:val="00C57305"/>
    <w:rsid w:val="00C61AA4"/>
    <w:rsid w:val="00C62D15"/>
    <w:rsid w:val="00C64117"/>
    <w:rsid w:val="00C65715"/>
    <w:rsid w:val="00C659F4"/>
    <w:rsid w:val="00C671FE"/>
    <w:rsid w:val="00C722AC"/>
    <w:rsid w:val="00C73AD0"/>
    <w:rsid w:val="00C73AEC"/>
    <w:rsid w:val="00C73E25"/>
    <w:rsid w:val="00C73E2E"/>
    <w:rsid w:val="00C7560A"/>
    <w:rsid w:val="00C7585C"/>
    <w:rsid w:val="00C806CE"/>
    <w:rsid w:val="00C80E99"/>
    <w:rsid w:val="00C843F3"/>
    <w:rsid w:val="00C845E7"/>
    <w:rsid w:val="00C85A30"/>
    <w:rsid w:val="00C86517"/>
    <w:rsid w:val="00C86D84"/>
    <w:rsid w:val="00C86E1C"/>
    <w:rsid w:val="00C86EF3"/>
    <w:rsid w:val="00C87211"/>
    <w:rsid w:val="00C87D11"/>
    <w:rsid w:val="00C87F3C"/>
    <w:rsid w:val="00C913E3"/>
    <w:rsid w:val="00C960EA"/>
    <w:rsid w:val="00C9678E"/>
    <w:rsid w:val="00C96D09"/>
    <w:rsid w:val="00CA2D40"/>
    <w:rsid w:val="00CA4317"/>
    <w:rsid w:val="00CA566E"/>
    <w:rsid w:val="00CA609F"/>
    <w:rsid w:val="00CA673C"/>
    <w:rsid w:val="00CB0AA5"/>
    <w:rsid w:val="00CB0AB6"/>
    <w:rsid w:val="00CB1D28"/>
    <w:rsid w:val="00CB37EE"/>
    <w:rsid w:val="00CB47DC"/>
    <w:rsid w:val="00CB6B6A"/>
    <w:rsid w:val="00CB7ED4"/>
    <w:rsid w:val="00CC1C58"/>
    <w:rsid w:val="00CC3D83"/>
    <w:rsid w:val="00CC428F"/>
    <w:rsid w:val="00CC4428"/>
    <w:rsid w:val="00CC52BF"/>
    <w:rsid w:val="00CC5681"/>
    <w:rsid w:val="00CC61EC"/>
    <w:rsid w:val="00CC7063"/>
    <w:rsid w:val="00CC742A"/>
    <w:rsid w:val="00CC7C74"/>
    <w:rsid w:val="00CD0FCB"/>
    <w:rsid w:val="00CD1D76"/>
    <w:rsid w:val="00CD4E3E"/>
    <w:rsid w:val="00CD660D"/>
    <w:rsid w:val="00CD6EA2"/>
    <w:rsid w:val="00CD7B5F"/>
    <w:rsid w:val="00CE08E0"/>
    <w:rsid w:val="00CE1020"/>
    <w:rsid w:val="00CE5274"/>
    <w:rsid w:val="00CE5E85"/>
    <w:rsid w:val="00CE5FED"/>
    <w:rsid w:val="00CE6080"/>
    <w:rsid w:val="00CE6509"/>
    <w:rsid w:val="00CE7C1B"/>
    <w:rsid w:val="00CF2AE6"/>
    <w:rsid w:val="00CF3C37"/>
    <w:rsid w:val="00CF538E"/>
    <w:rsid w:val="00CF54EB"/>
    <w:rsid w:val="00CF55EA"/>
    <w:rsid w:val="00CF6357"/>
    <w:rsid w:val="00CF74F9"/>
    <w:rsid w:val="00CF77E2"/>
    <w:rsid w:val="00D01BFB"/>
    <w:rsid w:val="00D02C06"/>
    <w:rsid w:val="00D05115"/>
    <w:rsid w:val="00D05BDF"/>
    <w:rsid w:val="00D05EA2"/>
    <w:rsid w:val="00D0677C"/>
    <w:rsid w:val="00D10821"/>
    <w:rsid w:val="00D139AD"/>
    <w:rsid w:val="00D13E70"/>
    <w:rsid w:val="00D14865"/>
    <w:rsid w:val="00D15547"/>
    <w:rsid w:val="00D17024"/>
    <w:rsid w:val="00D2173F"/>
    <w:rsid w:val="00D22358"/>
    <w:rsid w:val="00D22A39"/>
    <w:rsid w:val="00D22CEC"/>
    <w:rsid w:val="00D22D7F"/>
    <w:rsid w:val="00D23668"/>
    <w:rsid w:val="00D24EA8"/>
    <w:rsid w:val="00D267BB"/>
    <w:rsid w:val="00D269F1"/>
    <w:rsid w:val="00D271C8"/>
    <w:rsid w:val="00D301A7"/>
    <w:rsid w:val="00D317DD"/>
    <w:rsid w:val="00D32275"/>
    <w:rsid w:val="00D3243A"/>
    <w:rsid w:val="00D33309"/>
    <w:rsid w:val="00D336A5"/>
    <w:rsid w:val="00D34682"/>
    <w:rsid w:val="00D35A06"/>
    <w:rsid w:val="00D37E82"/>
    <w:rsid w:val="00D40B69"/>
    <w:rsid w:val="00D41ACC"/>
    <w:rsid w:val="00D42821"/>
    <w:rsid w:val="00D42B86"/>
    <w:rsid w:val="00D43145"/>
    <w:rsid w:val="00D43EE3"/>
    <w:rsid w:val="00D4400E"/>
    <w:rsid w:val="00D441E8"/>
    <w:rsid w:val="00D44BBC"/>
    <w:rsid w:val="00D47774"/>
    <w:rsid w:val="00D47A53"/>
    <w:rsid w:val="00D47DB5"/>
    <w:rsid w:val="00D50D09"/>
    <w:rsid w:val="00D51216"/>
    <w:rsid w:val="00D519E9"/>
    <w:rsid w:val="00D51C8D"/>
    <w:rsid w:val="00D52799"/>
    <w:rsid w:val="00D5288A"/>
    <w:rsid w:val="00D553A0"/>
    <w:rsid w:val="00D55ACC"/>
    <w:rsid w:val="00D56F1F"/>
    <w:rsid w:val="00D57313"/>
    <w:rsid w:val="00D578D0"/>
    <w:rsid w:val="00D620DA"/>
    <w:rsid w:val="00D63EB9"/>
    <w:rsid w:val="00D6461F"/>
    <w:rsid w:val="00D67E87"/>
    <w:rsid w:val="00D700E6"/>
    <w:rsid w:val="00D71C05"/>
    <w:rsid w:val="00D72780"/>
    <w:rsid w:val="00D74E40"/>
    <w:rsid w:val="00D7581E"/>
    <w:rsid w:val="00D76A53"/>
    <w:rsid w:val="00D77103"/>
    <w:rsid w:val="00D80ADE"/>
    <w:rsid w:val="00D80CFA"/>
    <w:rsid w:val="00D830E9"/>
    <w:rsid w:val="00D837C7"/>
    <w:rsid w:val="00D83D4A"/>
    <w:rsid w:val="00D84115"/>
    <w:rsid w:val="00D84654"/>
    <w:rsid w:val="00D865AF"/>
    <w:rsid w:val="00D867E0"/>
    <w:rsid w:val="00D869CA"/>
    <w:rsid w:val="00D91983"/>
    <w:rsid w:val="00D9324E"/>
    <w:rsid w:val="00D936CB"/>
    <w:rsid w:val="00D94133"/>
    <w:rsid w:val="00D96D8A"/>
    <w:rsid w:val="00D96FDD"/>
    <w:rsid w:val="00DA0C72"/>
    <w:rsid w:val="00DA0D2B"/>
    <w:rsid w:val="00DA0E19"/>
    <w:rsid w:val="00DA10E1"/>
    <w:rsid w:val="00DA16FD"/>
    <w:rsid w:val="00DA240E"/>
    <w:rsid w:val="00DA2439"/>
    <w:rsid w:val="00DA2AF0"/>
    <w:rsid w:val="00DA306F"/>
    <w:rsid w:val="00DA3782"/>
    <w:rsid w:val="00DA37D5"/>
    <w:rsid w:val="00DA5630"/>
    <w:rsid w:val="00DA5EE5"/>
    <w:rsid w:val="00DA7E08"/>
    <w:rsid w:val="00DB1169"/>
    <w:rsid w:val="00DB1837"/>
    <w:rsid w:val="00DB2294"/>
    <w:rsid w:val="00DB39DE"/>
    <w:rsid w:val="00DB3C36"/>
    <w:rsid w:val="00DB42AF"/>
    <w:rsid w:val="00DB549C"/>
    <w:rsid w:val="00DC0BE9"/>
    <w:rsid w:val="00DC2C50"/>
    <w:rsid w:val="00DC34BF"/>
    <w:rsid w:val="00DC3951"/>
    <w:rsid w:val="00DC3B5F"/>
    <w:rsid w:val="00DC4FF3"/>
    <w:rsid w:val="00DC6281"/>
    <w:rsid w:val="00DC753D"/>
    <w:rsid w:val="00DD05C6"/>
    <w:rsid w:val="00DD0691"/>
    <w:rsid w:val="00DD0734"/>
    <w:rsid w:val="00DD13A8"/>
    <w:rsid w:val="00DD1898"/>
    <w:rsid w:val="00DD31E1"/>
    <w:rsid w:val="00DD6611"/>
    <w:rsid w:val="00DD7E4D"/>
    <w:rsid w:val="00DE1173"/>
    <w:rsid w:val="00DE17E3"/>
    <w:rsid w:val="00DE329B"/>
    <w:rsid w:val="00DE32F1"/>
    <w:rsid w:val="00DE3497"/>
    <w:rsid w:val="00DE5690"/>
    <w:rsid w:val="00DE5EAF"/>
    <w:rsid w:val="00DE68F4"/>
    <w:rsid w:val="00DF192E"/>
    <w:rsid w:val="00DF196D"/>
    <w:rsid w:val="00DF335A"/>
    <w:rsid w:val="00DF3C68"/>
    <w:rsid w:val="00DF516A"/>
    <w:rsid w:val="00DF60FF"/>
    <w:rsid w:val="00DF6199"/>
    <w:rsid w:val="00E017D9"/>
    <w:rsid w:val="00E0204A"/>
    <w:rsid w:val="00E02853"/>
    <w:rsid w:val="00E02857"/>
    <w:rsid w:val="00E02972"/>
    <w:rsid w:val="00E02C6B"/>
    <w:rsid w:val="00E03B24"/>
    <w:rsid w:val="00E047B5"/>
    <w:rsid w:val="00E04931"/>
    <w:rsid w:val="00E05B80"/>
    <w:rsid w:val="00E06E22"/>
    <w:rsid w:val="00E072D0"/>
    <w:rsid w:val="00E07986"/>
    <w:rsid w:val="00E11030"/>
    <w:rsid w:val="00E11039"/>
    <w:rsid w:val="00E12BD2"/>
    <w:rsid w:val="00E133FD"/>
    <w:rsid w:val="00E147C4"/>
    <w:rsid w:val="00E154BF"/>
    <w:rsid w:val="00E168EB"/>
    <w:rsid w:val="00E17700"/>
    <w:rsid w:val="00E17FE2"/>
    <w:rsid w:val="00E20580"/>
    <w:rsid w:val="00E20857"/>
    <w:rsid w:val="00E20C86"/>
    <w:rsid w:val="00E213F1"/>
    <w:rsid w:val="00E214C4"/>
    <w:rsid w:val="00E21E08"/>
    <w:rsid w:val="00E22DDE"/>
    <w:rsid w:val="00E24376"/>
    <w:rsid w:val="00E247B8"/>
    <w:rsid w:val="00E25056"/>
    <w:rsid w:val="00E27379"/>
    <w:rsid w:val="00E27809"/>
    <w:rsid w:val="00E30669"/>
    <w:rsid w:val="00E32B32"/>
    <w:rsid w:val="00E32D88"/>
    <w:rsid w:val="00E337B7"/>
    <w:rsid w:val="00E33C11"/>
    <w:rsid w:val="00E3431B"/>
    <w:rsid w:val="00E35543"/>
    <w:rsid w:val="00E361A9"/>
    <w:rsid w:val="00E3629B"/>
    <w:rsid w:val="00E36636"/>
    <w:rsid w:val="00E37A6E"/>
    <w:rsid w:val="00E37E4E"/>
    <w:rsid w:val="00E40C50"/>
    <w:rsid w:val="00E40DDA"/>
    <w:rsid w:val="00E42589"/>
    <w:rsid w:val="00E435E8"/>
    <w:rsid w:val="00E457B6"/>
    <w:rsid w:val="00E45878"/>
    <w:rsid w:val="00E46457"/>
    <w:rsid w:val="00E46DD8"/>
    <w:rsid w:val="00E52E8C"/>
    <w:rsid w:val="00E535AB"/>
    <w:rsid w:val="00E56815"/>
    <w:rsid w:val="00E576C7"/>
    <w:rsid w:val="00E6043D"/>
    <w:rsid w:val="00E609B6"/>
    <w:rsid w:val="00E62376"/>
    <w:rsid w:val="00E63465"/>
    <w:rsid w:val="00E6461D"/>
    <w:rsid w:val="00E64FC2"/>
    <w:rsid w:val="00E65608"/>
    <w:rsid w:val="00E66A06"/>
    <w:rsid w:val="00E679E8"/>
    <w:rsid w:val="00E7047D"/>
    <w:rsid w:val="00E7157E"/>
    <w:rsid w:val="00E72958"/>
    <w:rsid w:val="00E73207"/>
    <w:rsid w:val="00E73C82"/>
    <w:rsid w:val="00E759F6"/>
    <w:rsid w:val="00E75D83"/>
    <w:rsid w:val="00E8119E"/>
    <w:rsid w:val="00E81D66"/>
    <w:rsid w:val="00E81F28"/>
    <w:rsid w:val="00E82363"/>
    <w:rsid w:val="00E83D03"/>
    <w:rsid w:val="00E843B1"/>
    <w:rsid w:val="00E84A00"/>
    <w:rsid w:val="00E84A18"/>
    <w:rsid w:val="00E84A87"/>
    <w:rsid w:val="00E85642"/>
    <w:rsid w:val="00E857CC"/>
    <w:rsid w:val="00E90B9A"/>
    <w:rsid w:val="00E9141C"/>
    <w:rsid w:val="00E91B27"/>
    <w:rsid w:val="00E93A34"/>
    <w:rsid w:val="00E93EB4"/>
    <w:rsid w:val="00E94B81"/>
    <w:rsid w:val="00E95745"/>
    <w:rsid w:val="00E9604B"/>
    <w:rsid w:val="00E96925"/>
    <w:rsid w:val="00E96B50"/>
    <w:rsid w:val="00EA0872"/>
    <w:rsid w:val="00EA113C"/>
    <w:rsid w:val="00EA15E8"/>
    <w:rsid w:val="00EA2901"/>
    <w:rsid w:val="00EA2DE5"/>
    <w:rsid w:val="00EA3009"/>
    <w:rsid w:val="00EA3FD1"/>
    <w:rsid w:val="00EA404D"/>
    <w:rsid w:val="00EA462F"/>
    <w:rsid w:val="00EA52C8"/>
    <w:rsid w:val="00EA5897"/>
    <w:rsid w:val="00EA6817"/>
    <w:rsid w:val="00EA6CBC"/>
    <w:rsid w:val="00EB1460"/>
    <w:rsid w:val="00EB1890"/>
    <w:rsid w:val="00EB4333"/>
    <w:rsid w:val="00EB4978"/>
    <w:rsid w:val="00EB4B17"/>
    <w:rsid w:val="00EB5A62"/>
    <w:rsid w:val="00EB5A9A"/>
    <w:rsid w:val="00EB720E"/>
    <w:rsid w:val="00EB7378"/>
    <w:rsid w:val="00EC0673"/>
    <w:rsid w:val="00EC1D1C"/>
    <w:rsid w:val="00EC5451"/>
    <w:rsid w:val="00ED0A4D"/>
    <w:rsid w:val="00ED2657"/>
    <w:rsid w:val="00ED3F46"/>
    <w:rsid w:val="00ED4072"/>
    <w:rsid w:val="00ED73D6"/>
    <w:rsid w:val="00ED7B14"/>
    <w:rsid w:val="00EE184D"/>
    <w:rsid w:val="00EE185A"/>
    <w:rsid w:val="00EE257F"/>
    <w:rsid w:val="00EE2BBD"/>
    <w:rsid w:val="00EE39A6"/>
    <w:rsid w:val="00EE46BA"/>
    <w:rsid w:val="00EE5859"/>
    <w:rsid w:val="00EE5B47"/>
    <w:rsid w:val="00EE6A9A"/>
    <w:rsid w:val="00EE6F57"/>
    <w:rsid w:val="00EE72A2"/>
    <w:rsid w:val="00EF0144"/>
    <w:rsid w:val="00EF07A0"/>
    <w:rsid w:val="00EF10ED"/>
    <w:rsid w:val="00EF18D2"/>
    <w:rsid w:val="00EF20DD"/>
    <w:rsid w:val="00EF2CA5"/>
    <w:rsid w:val="00EF36B1"/>
    <w:rsid w:val="00EF447B"/>
    <w:rsid w:val="00EF5630"/>
    <w:rsid w:val="00EF5AC7"/>
    <w:rsid w:val="00EF697B"/>
    <w:rsid w:val="00EF6987"/>
    <w:rsid w:val="00EF77E5"/>
    <w:rsid w:val="00EF7CEC"/>
    <w:rsid w:val="00F00E5F"/>
    <w:rsid w:val="00F02547"/>
    <w:rsid w:val="00F03971"/>
    <w:rsid w:val="00F04490"/>
    <w:rsid w:val="00F04EC0"/>
    <w:rsid w:val="00F05FB4"/>
    <w:rsid w:val="00F119C1"/>
    <w:rsid w:val="00F1236C"/>
    <w:rsid w:val="00F124D2"/>
    <w:rsid w:val="00F14068"/>
    <w:rsid w:val="00F14893"/>
    <w:rsid w:val="00F149DE"/>
    <w:rsid w:val="00F156AD"/>
    <w:rsid w:val="00F1689E"/>
    <w:rsid w:val="00F16F03"/>
    <w:rsid w:val="00F178E1"/>
    <w:rsid w:val="00F17AA7"/>
    <w:rsid w:val="00F22D5B"/>
    <w:rsid w:val="00F22ED3"/>
    <w:rsid w:val="00F2403C"/>
    <w:rsid w:val="00F24B2F"/>
    <w:rsid w:val="00F25494"/>
    <w:rsid w:val="00F2572D"/>
    <w:rsid w:val="00F25E0E"/>
    <w:rsid w:val="00F33A9A"/>
    <w:rsid w:val="00F34A4F"/>
    <w:rsid w:val="00F3613D"/>
    <w:rsid w:val="00F36DD9"/>
    <w:rsid w:val="00F4189E"/>
    <w:rsid w:val="00F41F3C"/>
    <w:rsid w:val="00F4558C"/>
    <w:rsid w:val="00F5014A"/>
    <w:rsid w:val="00F50741"/>
    <w:rsid w:val="00F50A86"/>
    <w:rsid w:val="00F50E6E"/>
    <w:rsid w:val="00F512E5"/>
    <w:rsid w:val="00F51597"/>
    <w:rsid w:val="00F52562"/>
    <w:rsid w:val="00F53AAE"/>
    <w:rsid w:val="00F5450B"/>
    <w:rsid w:val="00F561C7"/>
    <w:rsid w:val="00F56356"/>
    <w:rsid w:val="00F56761"/>
    <w:rsid w:val="00F57111"/>
    <w:rsid w:val="00F6019E"/>
    <w:rsid w:val="00F60BD7"/>
    <w:rsid w:val="00F60CA1"/>
    <w:rsid w:val="00F6147E"/>
    <w:rsid w:val="00F614DB"/>
    <w:rsid w:val="00F61F02"/>
    <w:rsid w:val="00F62102"/>
    <w:rsid w:val="00F625CF"/>
    <w:rsid w:val="00F62B9E"/>
    <w:rsid w:val="00F64F37"/>
    <w:rsid w:val="00F65ADB"/>
    <w:rsid w:val="00F66FAD"/>
    <w:rsid w:val="00F67140"/>
    <w:rsid w:val="00F67628"/>
    <w:rsid w:val="00F70071"/>
    <w:rsid w:val="00F709D7"/>
    <w:rsid w:val="00F70D99"/>
    <w:rsid w:val="00F71340"/>
    <w:rsid w:val="00F73A02"/>
    <w:rsid w:val="00F74579"/>
    <w:rsid w:val="00F7480C"/>
    <w:rsid w:val="00F7544B"/>
    <w:rsid w:val="00F7788F"/>
    <w:rsid w:val="00F77D20"/>
    <w:rsid w:val="00F813F7"/>
    <w:rsid w:val="00F8197C"/>
    <w:rsid w:val="00F83923"/>
    <w:rsid w:val="00F83A44"/>
    <w:rsid w:val="00F84359"/>
    <w:rsid w:val="00F85A80"/>
    <w:rsid w:val="00F86061"/>
    <w:rsid w:val="00F901E0"/>
    <w:rsid w:val="00F90D30"/>
    <w:rsid w:val="00F924F2"/>
    <w:rsid w:val="00F947AC"/>
    <w:rsid w:val="00F95115"/>
    <w:rsid w:val="00F95276"/>
    <w:rsid w:val="00F95D36"/>
    <w:rsid w:val="00F96EE3"/>
    <w:rsid w:val="00FA012C"/>
    <w:rsid w:val="00FA2DDE"/>
    <w:rsid w:val="00FA51BD"/>
    <w:rsid w:val="00FA5DA9"/>
    <w:rsid w:val="00FB0708"/>
    <w:rsid w:val="00FB09C9"/>
    <w:rsid w:val="00FB183B"/>
    <w:rsid w:val="00FB1A1B"/>
    <w:rsid w:val="00FB295F"/>
    <w:rsid w:val="00FB41D3"/>
    <w:rsid w:val="00FB4DC8"/>
    <w:rsid w:val="00FB5D01"/>
    <w:rsid w:val="00FB613C"/>
    <w:rsid w:val="00FB7A6C"/>
    <w:rsid w:val="00FC0237"/>
    <w:rsid w:val="00FC0E93"/>
    <w:rsid w:val="00FC40CA"/>
    <w:rsid w:val="00FC5E2F"/>
    <w:rsid w:val="00FC61F6"/>
    <w:rsid w:val="00FC7CF8"/>
    <w:rsid w:val="00FD11EF"/>
    <w:rsid w:val="00FD22E8"/>
    <w:rsid w:val="00FD2601"/>
    <w:rsid w:val="00FD2FDD"/>
    <w:rsid w:val="00FD3ABB"/>
    <w:rsid w:val="00FD4375"/>
    <w:rsid w:val="00FD47BB"/>
    <w:rsid w:val="00FD62AA"/>
    <w:rsid w:val="00FD730A"/>
    <w:rsid w:val="00FD7D7A"/>
    <w:rsid w:val="00FD7E8C"/>
    <w:rsid w:val="00FE2B69"/>
    <w:rsid w:val="00FE33A0"/>
    <w:rsid w:val="00FE3D54"/>
    <w:rsid w:val="00FE4372"/>
    <w:rsid w:val="00FE5C9B"/>
    <w:rsid w:val="00FE7BAA"/>
    <w:rsid w:val="00FE7DE0"/>
    <w:rsid w:val="00FF04F6"/>
    <w:rsid w:val="00FF0FB0"/>
    <w:rsid w:val="00FF1192"/>
    <w:rsid w:val="00FF45E5"/>
    <w:rsid w:val="00FF503C"/>
    <w:rsid w:val="00FF595B"/>
    <w:rsid w:val="00FF5D8E"/>
    <w:rsid w:val="00FF75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AEBE747"/>
  <w15:docId w15:val="{E1BE00FA-02BF-48C1-A5DC-CC7260E1C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5A2039"/>
    <w:pPr>
      <w:suppressAutoHyphens/>
    </w:pPr>
    <w:rPr>
      <w:sz w:val="24"/>
      <w:szCs w:val="24"/>
      <w:lang w:eastAsia="ar-SA"/>
    </w:rPr>
  </w:style>
  <w:style w:type="paragraph" w:styleId="Antrat1">
    <w:name w:val="heading 1"/>
    <w:basedOn w:val="prastasis"/>
    <w:next w:val="prastasis"/>
    <w:rsid w:val="005A2039"/>
    <w:pPr>
      <w:keepNext/>
      <w:numPr>
        <w:numId w:val="1"/>
      </w:numPr>
      <w:outlineLvl w:val="0"/>
    </w:pPr>
    <w:rPr>
      <w:b/>
      <w:bCs/>
      <w:u w:val="singl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uslapionumeris">
    <w:name w:val="page number"/>
    <w:basedOn w:val="Numatytasispastraiposriftas1"/>
    <w:rsid w:val="005A2039"/>
  </w:style>
  <w:style w:type="character" w:customStyle="1" w:styleId="Numeravimosimboliai">
    <w:name w:val="Numeravimo simboliai"/>
    <w:rsid w:val="005A2039"/>
  </w:style>
  <w:style w:type="character" w:styleId="Hipersaitas">
    <w:name w:val="Hyperlink"/>
    <w:basedOn w:val="Numatytasispastraiposriftas1"/>
    <w:rsid w:val="005A2039"/>
    <w:rPr>
      <w:color w:val="0000FF"/>
      <w:u w:val="single"/>
    </w:rPr>
  </w:style>
  <w:style w:type="character" w:customStyle="1" w:styleId="Numatytasispastraiposriftas1">
    <w:name w:val="Numatytasis pastraipos šriftas1"/>
    <w:rsid w:val="005A2039"/>
  </w:style>
  <w:style w:type="paragraph" w:customStyle="1" w:styleId="Pavadinimas2">
    <w:name w:val="Pavadinimas2"/>
    <w:basedOn w:val="prastasis"/>
    <w:rsid w:val="005A2039"/>
    <w:pPr>
      <w:suppressLineNumbers/>
      <w:spacing w:before="120" w:after="120"/>
    </w:pPr>
    <w:rPr>
      <w:rFonts w:cs="Tahoma"/>
      <w:i/>
      <w:iCs/>
    </w:rPr>
  </w:style>
  <w:style w:type="paragraph" w:customStyle="1" w:styleId="Tekstas">
    <w:name w:val="Tekstas"/>
    <w:basedOn w:val="prastasis"/>
    <w:qFormat/>
    <w:rsid w:val="005A2039"/>
    <w:pPr>
      <w:spacing w:before="40" w:after="40"/>
      <w:ind w:right="40" w:firstLine="1247"/>
      <w:jc w:val="both"/>
    </w:pPr>
  </w:style>
  <w:style w:type="paragraph" w:customStyle="1" w:styleId="Antrat10">
    <w:name w:val="Antraštė1"/>
    <w:basedOn w:val="prastasis"/>
    <w:next w:val="Pagrindinistekstas"/>
    <w:rsid w:val="005A2039"/>
    <w:pPr>
      <w:keepNext/>
      <w:spacing w:after="119"/>
      <w:jc w:val="center"/>
    </w:pPr>
    <w:rPr>
      <w:rFonts w:eastAsia="MS Mincho" w:cs="Tahoma"/>
      <w:szCs w:val="28"/>
    </w:rPr>
  </w:style>
  <w:style w:type="paragraph" w:styleId="Pagrindinistekstas">
    <w:name w:val="Body Text"/>
    <w:basedOn w:val="prastasis"/>
    <w:rsid w:val="005A2039"/>
    <w:pPr>
      <w:spacing w:after="120"/>
    </w:pPr>
  </w:style>
  <w:style w:type="paragraph" w:styleId="Pavadinimas">
    <w:name w:val="Title"/>
    <w:basedOn w:val="Antrat10"/>
    <w:next w:val="Paantrat"/>
    <w:qFormat/>
    <w:rsid w:val="005A2039"/>
  </w:style>
  <w:style w:type="paragraph" w:styleId="Paantrat">
    <w:name w:val="Subtitle"/>
    <w:basedOn w:val="Antrat10"/>
    <w:next w:val="Pagrindinistekstas"/>
    <w:rsid w:val="005A2039"/>
    <w:rPr>
      <w:i/>
      <w:iCs/>
      <w:sz w:val="28"/>
    </w:rPr>
  </w:style>
  <w:style w:type="paragraph" w:styleId="Sraas">
    <w:name w:val="List"/>
    <w:basedOn w:val="Tekstas"/>
    <w:rsid w:val="005A2039"/>
    <w:rPr>
      <w:rFonts w:cs="Tahoma"/>
    </w:rPr>
  </w:style>
  <w:style w:type="paragraph" w:styleId="Porat">
    <w:name w:val="footer"/>
    <w:basedOn w:val="prastasis"/>
    <w:link w:val="PoratDiagrama"/>
    <w:rsid w:val="005A2039"/>
    <w:pPr>
      <w:tabs>
        <w:tab w:val="right" w:pos="8306"/>
      </w:tabs>
      <w:jc w:val="right"/>
    </w:pPr>
    <w:rPr>
      <w:sz w:val="16"/>
    </w:rPr>
  </w:style>
  <w:style w:type="paragraph" w:customStyle="1" w:styleId="Lentelsturinys">
    <w:name w:val="Lentelės turinys"/>
    <w:basedOn w:val="prastasis"/>
    <w:rsid w:val="005A2039"/>
    <w:pPr>
      <w:suppressLineNumbers/>
    </w:pPr>
  </w:style>
  <w:style w:type="paragraph" w:customStyle="1" w:styleId="Lentelsantrat">
    <w:name w:val="Lentelės antraštė"/>
    <w:basedOn w:val="Lentelsturinys"/>
    <w:rsid w:val="005A2039"/>
    <w:pPr>
      <w:jc w:val="center"/>
    </w:pPr>
    <w:rPr>
      <w:b/>
      <w:bCs/>
      <w:i/>
      <w:iCs/>
    </w:rPr>
  </w:style>
  <w:style w:type="paragraph" w:customStyle="1" w:styleId="Kadroturinys">
    <w:name w:val="Kadro turinys"/>
    <w:basedOn w:val="Tekstas"/>
    <w:rsid w:val="005A2039"/>
  </w:style>
  <w:style w:type="paragraph" w:customStyle="1" w:styleId="Rodykl">
    <w:name w:val="Rodyklė"/>
    <w:basedOn w:val="prastasis"/>
    <w:rsid w:val="005A2039"/>
    <w:pPr>
      <w:suppressLineNumbers/>
    </w:pPr>
    <w:rPr>
      <w:rFonts w:cs="Tahoma"/>
    </w:rPr>
  </w:style>
  <w:style w:type="paragraph" w:customStyle="1" w:styleId="Pavadinimas1">
    <w:name w:val="Pavadinimas1"/>
    <w:basedOn w:val="prastasis"/>
    <w:qFormat/>
    <w:rsid w:val="005A2039"/>
    <w:pPr>
      <w:spacing w:before="40" w:after="40"/>
      <w:ind w:right="1959"/>
    </w:pPr>
    <w:rPr>
      <w:caps/>
    </w:rPr>
  </w:style>
  <w:style w:type="paragraph" w:customStyle="1" w:styleId="Adresas">
    <w:name w:val="Adresas"/>
    <w:basedOn w:val="prastasis"/>
    <w:qFormat/>
    <w:rsid w:val="005A2039"/>
    <w:pPr>
      <w:ind w:right="318"/>
    </w:pPr>
  </w:style>
  <w:style w:type="paragraph" w:customStyle="1" w:styleId="Kopija">
    <w:name w:val="Kopija"/>
    <w:basedOn w:val="Adresas"/>
    <w:rsid w:val="005A2039"/>
    <w:pPr>
      <w:ind w:right="3999"/>
    </w:pPr>
  </w:style>
  <w:style w:type="paragraph" w:customStyle="1" w:styleId="Institucija">
    <w:name w:val="Institucija"/>
    <w:basedOn w:val="Antrat10"/>
    <w:rsid w:val="005A2039"/>
    <w:rPr>
      <w:b/>
      <w:bCs/>
      <w:sz w:val="26"/>
    </w:rPr>
  </w:style>
  <w:style w:type="paragraph" w:styleId="Antrats">
    <w:name w:val="header"/>
    <w:basedOn w:val="prastasis"/>
    <w:link w:val="AntratsDiagrama"/>
    <w:uiPriority w:val="99"/>
    <w:rsid w:val="005A2039"/>
    <w:pPr>
      <w:suppressLineNumbers/>
      <w:tabs>
        <w:tab w:val="center" w:pos="-568"/>
        <w:tab w:val="right" w:pos="-1135"/>
      </w:tabs>
    </w:pPr>
  </w:style>
  <w:style w:type="paragraph" w:customStyle="1" w:styleId="Tekstasnumeruotas">
    <w:name w:val="Tekstas:numeruotas"/>
    <w:basedOn w:val="Tekstas"/>
    <w:qFormat/>
    <w:rsid w:val="003C76FB"/>
    <w:pPr>
      <w:numPr>
        <w:numId w:val="2"/>
      </w:numPr>
      <w:ind w:right="0" w:firstLine="1247"/>
    </w:pPr>
  </w:style>
  <w:style w:type="paragraph" w:customStyle="1" w:styleId="RATOPAVADINIMAS">
    <w:name w:val="RAŠTO PAVADINIMAS"/>
    <w:basedOn w:val="Pavadinimas1"/>
    <w:qFormat/>
    <w:rsid w:val="000E34D4"/>
    <w:rPr>
      <w:b/>
      <w:bCs/>
    </w:rPr>
  </w:style>
  <w:style w:type="character" w:customStyle="1" w:styleId="PoratDiagrama">
    <w:name w:val="Poraštė Diagrama"/>
    <w:basedOn w:val="Numatytasispastraiposriftas"/>
    <w:link w:val="Porat"/>
    <w:rsid w:val="00FE2B69"/>
    <w:rPr>
      <w:sz w:val="16"/>
      <w:szCs w:val="24"/>
      <w:lang w:eastAsia="ar-SA"/>
    </w:rPr>
  </w:style>
  <w:style w:type="paragraph" w:styleId="Debesliotekstas">
    <w:name w:val="Balloon Text"/>
    <w:basedOn w:val="prastasis"/>
    <w:link w:val="DebesliotekstasDiagrama"/>
    <w:rsid w:val="00110A05"/>
    <w:rPr>
      <w:rFonts w:ascii="Tahoma" w:hAnsi="Tahoma" w:cs="Tahoma"/>
      <w:sz w:val="16"/>
      <w:szCs w:val="16"/>
    </w:rPr>
  </w:style>
  <w:style w:type="character" w:customStyle="1" w:styleId="DebesliotekstasDiagrama">
    <w:name w:val="Debesėlio tekstas Diagrama"/>
    <w:basedOn w:val="Numatytasispastraiposriftas"/>
    <w:link w:val="Debesliotekstas"/>
    <w:rsid w:val="00110A05"/>
    <w:rPr>
      <w:rFonts w:ascii="Tahoma" w:hAnsi="Tahoma" w:cs="Tahoma"/>
      <w:sz w:val="16"/>
      <w:szCs w:val="16"/>
      <w:lang w:eastAsia="ar-SA"/>
    </w:rPr>
  </w:style>
  <w:style w:type="paragraph" w:styleId="Sraopastraipa">
    <w:name w:val="List Paragraph"/>
    <w:basedOn w:val="prastasis"/>
    <w:uiPriority w:val="34"/>
    <w:qFormat/>
    <w:rsid w:val="00AC3717"/>
    <w:pPr>
      <w:ind w:left="720"/>
      <w:contextualSpacing/>
    </w:pPr>
  </w:style>
  <w:style w:type="character" w:customStyle="1" w:styleId="AntratsDiagrama">
    <w:name w:val="Antraštės Diagrama"/>
    <w:basedOn w:val="Numatytasispastraiposriftas"/>
    <w:link w:val="Antrats"/>
    <w:uiPriority w:val="99"/>
    <w:rsid w:val="00783A9A"/>
    <w:rPr>
      <w:sz w:val="24"/>
      <w:szCs w:val="24"/>
      <w:lang w:eastAsia="ar-SA"/>
    </w:rPr>
  </w:style>
  <w:style w:type="character" w:customStyle="1" w:styleId="PuslapioinaostekstasDiagrama">
    <w:name w:val="Puslapio išnašos tekstas Diagrama"/>
    <w:basedOn w:val="Numatytasispastraiposriftas"/>
    <w:link w:val="Puslapioinaostekstas"/>
    <w:uiPriority w:val="99"/>
    <w:qFormat/>
    <w:rsid w:val="00352BDC"/>
  </w:style>
  <w:style w:type="paragraph" w:styleId="Puslapioinaostekstas">
    <w:name w:val="footnote text"/>
    <w:basedOn w:val="prastasis"/>
    <w:link w:val="PuslapioinaostekstasDiagrama"/>
    <w:uiPriority w:val="99"/>
    <w:rsid w:val="00352BDC"/>
    <w:pPr>
      <w:suppressAutoHyphens w:val="0"/>
    </w:pPr>
    <w:rPr>
      <w:sz w:val="20"/>
      <w:szCs w:val="20"/>
      <w:lang w:eastAsia="lt-LT"/>
    </w:rPr>
  </w:style>
  <w:style w:type="character" w:customStyle="1" w:styleId="PuslapioinaostekstasDiagrama1">
    <w:name w:val="Puslapio išnašos tekstas Diagrama1"/>
    <w:basedOn w:val="Numatytasispastraiposriftas"/>
    <w:semiHidden/>
    <w:rsid w:val="00352BDC"/>
    <w:rPr>
      <w:lang w:eastAsia="ar-SA"/>
    </w:rPr>
  </w:style>
  <w:style w:type="table" w:styleId="Lentelstinklelis">
    <w:name w:val="Table Grid"/>
    <w:basedOn w:val="prastojilentel"/>
    <w:rsid w:val="00352B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basedOn w:val="Numatytasispastraiposriftas"/>
    <w:uiPriority w:val="99"/>
    <w:unhideWhenUsed/>
    <w:rsid w:val="00352BDC"/>
    <w:rPr>
      <w:vertAlign w:val="superscript"/>
    </w:rPr>
  </w:style>
  <w:style w:type="character" w:styleId="Komentaronuoroda">
    <w:name w:val="annotation reference"/>
    <w:basedOn w:val="Numatytasispastraiposriftas"/>
    <w:semiHidden/>
    <w:unhideWhenUsed/>
    <w:rsid w:val="00024DF0"/>
    <w:rPr>
      <w:sz w:val="16"/>
      <w:szCs w:val="16"/>
    </w:rPr>
  </w:style>
  <w:style w:type="paragraph" w:styleId="Komentarotekstas">
    <w:name w:val="annotation text"/>
    <w:basedOn w:val="prastasis"/>
    <w:link w:val="KomentarotekstasDiagrama"/>
    <w:unhideWhenUsed/>
    <w:rsid w:val="00024DF0"/>
    <w:pPr>
      <w:suppressAutoHyphens w:val="0"/>
    </w:pPr>
    <w:rPr>
      <w:sz w:val="20"/>
      <w:szCs w:val="20"/>
      <w:lang w:eastAsia="en-US"/>
    </w:rPr>
  </w:style>
  <w:style w:type="character" w:customStyle="1" w:styleId="KomentarotekstasDiagrama">
    <w:name w:val="Komentaro tekstas Diagrama"/>
    <w:basedOn w:val="Numatytasispastraiposriftas"/>
    <w:link w:val="Komentarotekstas"/>
    <w:rsid w:val="00024DF0"/>
    <w:rPr>
      <w:lang w:eastAsia="en-US"/>
    </w:rPr>
  </w:style>
  <w:style w:type="paragraph" w:styleId="Komentarotema">
    <w:name w:val="annotation subject"/>
    <w:basedOn w:val="Komentarotekstas"/>
    <w:next w:val="Komentarotekstas"/>
    <w:link w:val="KomentarotemaDiagrama"/>
    <w:semiHidden/>
    <w:unhideWhenUsed/>
    <w:rsid w:val="00C34236"/>
    <w:pPr>
      <w:suppressAutoHyphens/>
    </w:pPr>
    <w:rPr>
      <w:b/>
      <w:bCs/>
      <w:lang w:eastAsia="ar-SA"/>
    </w:rPr>
  </w:style>
  <w:style w:type="character" w:customStyle="1" w:styleId="KomentarotemaDiagrama">
    <w:name w:val="Komentaro tema Diagrama"/>
    <w:basedOn w:val="KomentarotekstasDiagrama"/>
    <w:link w:val="Komentarotema"/>
    <w:semiHidden/>
    <w:rsid w:val="00C34236"/>
    <w:rPr>
      <w:b/>
      <w:bCs/>
      <w:lang w:eastAsia="ar-SA"/>
    </w:rPr>
  </w:style>
  <w:style w:type="character" w:customStyle="1" w:styleId="cs63eb74b2">
    <w:name w:val="cs63eb74b2"/>
    <w:basedOn w:val="Numatytasispastraiposriftas"/>
    <w:uiPriority w:val="99"/>
    <w:rsid w:val="00373986"/>
    <w:rPr>
      <w:rFonts w:cs="Times New Roman"/>
    </w:rPr>
  </w:style>
  <w:style w:type="character" w:styleId="Perirtashipersaitas">
    <w:name w:val="FollowedHyperlink"/>
    <w:basedOn w:val="Numatytasispastraiposriftas"/>
    <w:semiHidden/>
    <w:unhideWhenUsed/>
    <w:rsid w:val="00702E1A"/>
    <w:rPr>
      <w:color w:val="800080" w:themeColor="followedHyperlink"/>
      <w:u w:val="single"/>
    </w:rPr>
  </w:style>
  <w:style w:type="paragraph" w:styleId="Pataisymai">
    <w:name w:val="Revision"/>
    <w:hidden/>
    <w:uiPriority w:val="99"/>
    <w:semiHidden/>
    <w:rsid w:val="00E6461D"/>
    <w:rPr>
      <w:sz w:val="24"/>
      <w:szCs w:val="24"/>
      <w:lang w:eastAsia="ar-SA"/>
    </w:rPr>
  </w:style>
  <w:style w:type="character" w:styleId="Emfaz">
    <w:name w:val="Emphasis"/>
    <w:basedOn w:val="Numatytasispastraiposriftas"/>
    <w:uiPriority w:val="20"/>
    <w:qFormat/>
    <w:rsid w:val="00D42B86"/>
    <w:rPr>
      <w:i/>
      <w:iCs/>
    </w:rPr>
  </w:style>
  <w:style w:type="character" w:styleId="Grietas">
    <w:name w:val="Strong"/>
    <w:basedOn w:val="Numatytasispastraiposriftas"/>
    <w:uiPriority w:val="22"/>
    <w:qFormat/>
    <w:rsid w:val="00D42B86"/>
    <w:rPr>
      <w:b/>
      <w:bCs/>
    </w:rPr>
  </w:style>
  <w:style w:type="character" w:customStyle="1" w:styleId="UnresolvedMention1">
    <w:name w:val="Unresolved Mention1"/>
    <w:basedOn w:val="Numatytasispastraiposriftas"/>
    <w:uiPriority w:val="99"/>
    <w:semiHidden/>
    <w:unhideWhenUsed/>
    <w:rsid w:val="0021590A"/>
    <w:rPr>
      <w:color w:val="605E5C"/>
      <w:shd w:val="clear" w:color="auto" w:fill="E1DFDD"/>
    </w:rPr>
  </w:style>
  <w:style w:type="paragraph" w:styleId="prastasiniatinklio">
    <w:name w:val="Normal (Web)"/>
    <w:basedOn w:val="prastasis"/>
    <w:uiPriority w:val="99"/>
    <w:semiHidden/>
    <w:unhideWhenUsed/>
    <w:rsid w:val="00782001"/>
    <w:pPr>
      <w:suppressAutoHyphens w:val="0"/>
      <w:spacing w:before="100" w:beforeAutospacing="1" w:after="100" w:afterAutospacing="1"/>
    </w:pPr>
    <w:rPr>
      <w:lang w:eastAsia="lt-LT"/>
    </w:rPr>
  </w:style>
  <w:style w:type="paragraph" w:customStyle="1" w:styleId="tajtip">
    <w:name w:val="tajtip"/>
    <w:basedOn w:val="prastasis"/>
    <w:rsid w:val="00372401"/>
    <w:pPr>
      <w:suppressAutoHyphens w:val="0"/>
      <w:spacing w:before="100" w:beforeAutospacing="1" w:after="100" w:afterAutospacing="1"/>
    </w:pPr>
    <w:rPr>
      <w:lang w:eastAsia="lt-LT"/>
    </w:rPr>
  </w:style>
  <w:style w:type="character" w:customStyle="1" w:styleId="Neapdorotaspaminjimas1">
    <w:name w:val="Neapdorotas paminėjimas1"/>
    <w:basedOn w:val="Numatytasispastraiposriftas"/>
    <w:uiPriority w:val="99"/>
    <w:semiHidden/>
    <w:unhideWhenUsed/>
    <w:rsid w:val="00121A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449397">
      <w:bodyDiv w:val="1"/>
      <w:marLeft w:val="0"/>
      <w:marRight w:val="0"/>
      <w:marTop w:val="0"/>
      <w:marBottom w:val="0"/>
      <w:divBdr>
        <w:top w:val="none" w:sz="0" w:space="0" w:color="auto"/>
        <w:left w:val="none" w:sz="0" w:space="0" w:color="auto"/>
        <w:bottom w:val="none" w:sz="0" w:space="0" w:color="auto"/>
        <w:right w:val="none" w:sz="0" w:space="0" w:color="auto"/>
      </w:divBdr>
      <w:divsChild>
        <w:div w:id="1677264577">
          <w:marLeft w:val="0"/>
          <w:marRight w:val="0"/>
          <w:marTop w:val="0"/>
          <w:marBottom w:val="0"/>
          <w:divBdr>
            <w:top w:val="none" w:sz="0" w:space="0" w:color="auto"/>
            <w:left w:val="none" w:sz="0" w:space="0" w:color="auto"/>
            <w:bottom w:val="none" w:sz="0" w:space="0" w:color="auto"/>
            <w:right w:val="none" w:sz="0" w:space="0" w:color="auto"/>
          </w:divBdr>
          <w:divsChild>
            <w:div w:id="959579044">
              <w:marLeft w:val="0"/>
              <w:marRight w:val="0"/>
              <w:marTop w:val="0"/>
              <w:marBottom w:val="0"/>
              <w:divBdr>
                <w:top w:val="none" w:sz="0" w:space="0" w:color="auto"/>
                <w:left w:val="none" w:sz="0" w:space="0" w:color="auto"/>
                <w:bottom w:val="none" w:sz="0" w:space="0" w:color="auto"/>
                <w:right w:val="none" w:sz="0" w:space="0" w:color="auto"/>
              </w:divBdr>
            </w:div>
            <w:div w:id="605036739">
              <w:marLeft w:val="0"/>
              <w:marRight w:val="0"/>
              <w:marTop w:val="0"/>
              <w:marBottom w:val="0"/>
              <w:divBdr>
                <w:top w:val="none" w:sz="0" w:space="0" w:color="auto"/>
                <w:left w:val="none" w:sz="0" w:space="0" w:color="auto"/>
                <w:bottom w:val="none" w:sz="0" w:space="0" w:color="auto"/>
                <w:right w:val="none" w:sz="0" w:space="0" w:color="auto"/>
              </w:divBdr>
            </w:div>
            <w:div w:id="1497258356">
              <w:marLeft w:val="0"/>
              <w:marRight w:val="0"/>
              <w:marTop w:val="0"/>
              <w:marBottom w:val="0"/>
              <w:divBdr>
                <w:top w:val="none" w:sz="0" w:space="0" w:color="auto"/>
                <w:left w:val="none" w:sz="0" w:space="0" w:color="auto"/>
                <w:bottom w:val="none" w:sz="0" w:space="0" w:color="auto"/>
                <w:right w:val="none" w:sz="0" w:space="0" w:color="auto"/>
              </w:divBdr>
            </w:div>
          </w:divsChild>
        </w:div>
        <w:div w:id="1240408143">
          <w:marLeft w:val="0"/>
          <w:marRight w:val="0"/>
          <w:marTop w:val="0"/>
          <w:marBottom w:val="0"/>
          <w:divBdr>
            <w:top w:val="none" w:sz="0" w:space="0" w:color="auto"/>
            <w:left w:val="none" w:sz="0" w:space="0" w:color="auto"/>
            <w:bottom w:val="none" w:sz="0" w:space="0" w:color="auto"/>
            <w:right w:val="none" w:sz="0" w:space="0" w:color="auto"/>
          </w:divBdr>
          <w:divsChild>
            <w:div w:id="571086034">
              <w:marLeft w:val="0"/>
              <w:marRight w:val="0"/>
              <w:marTop w:val="0"/>
              <w:marBottom w:val="0"/>
              <w:divBdr>
                <w:top w:val="none" w:sz="0" w:space="0" w:color="auto"/>
                <w:left w:val="none" w:sz="0" w:space="0" w:color="auto"/>
                <w:bottom w:val="none" w:sz="0" w:space="0" w:color="auto"/>
                <w:right w:val="none" w:sz="0" w:space="0" w:color="auto"/>
              </w:divBdr>
            </w:div>
            <w:div w:id="123366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88965">
      <w:bodyDiv w:val="1"/>
      <w:marLeft w:val="0"/>
      <w:marRight w:val="0"/>
      <w:marTop w:val="0"/>
      <w:marBottom w:val="0"/>
      <w:divBdr>
        <w:top w:val="none" w:sz="0" w:space="0" w:color="auto"/>
        <w:left w:val="none" w:sz="0" w:space="0" w:color="auto"/>
        <w:bottom w:val="none" w:sz="0" w:space="0" w:color="auto"/>
        <w:right w:val="none" w:sz="0" w:space="0" w:color="auto"/>
      </w:divBdr>
    </w:div>
    <w:div w:id="136579369">
      <w:bodyDiv w:val="1"/>
      <w:marLeft w:val="0"/>
      <w:marRight w:val="0"/>
      <w:marTop w:val="0"/>
      <w:marBottom w:val="0"/>
      <w:divBdr>
        <w:top w:val="none" w:sz="0" w:space="0" w:color="auto"/>
        <w:left w:val="none" w:sz="0" w:space="0" w:color="auto"/>
        <w:bottom w:val="none" w:sz="0" w:space="0" w:color="auto"/>
        <w:right w:val="none" w:sz="0" w:space="0" w:color="auto"/>
      </w:divBdr>
    </w:div>
    <w:div w:id="210505518">
      <w:bodyDiv w:val="1"/>
      <w:marLeft w:val="0"/>
      <w:marRight w:val="0"/>
      <w:marTop w:val="0"/>
      <w:marBottom w:val="0"/>
      <w:divBdr>
        <w:top w:val="none" w:sz="0" w:space="0" w:color="auto"/>
        <w:left w:val="none" w:sz="0" w:space="0" w:color="auto"/>
        <w:bottom w:val="none" w:sz="0" w:space="0" w:color="auto"/>
        <w:right w:val="none" w:sz="0" w:space="0" w:color="auto"/>
      </w:divBdr>
      <w:divsChild>
        <w:div w:id="1823304092">
          <w:marLeft w:val="0"/>
          <w:marRight w:val="0"/>
          <w:marTop w:val="0"/>
          <w:marBottom w:val="0"/>
          <w:divBdr>
            <w:top w:val="none" w:sz="0" w:space="0" w:color="auto"/>
            <w:left w:val="none" w:sz="0" w:space="0" w:color="auto"/>
            <w:bottom w:val="none" w:sz="0" w:space="0" w:color="auto"/>
            <w:right w:val="none" w:sz="0" w:space="0" w:color="auto"/>
          </w:divBdr>
          <w:divsChild>
            <w:div w:id="234096574">
              <w:marLeft w:val="0"/>
              <w:marRight w:val="0"/>
              <w:marTop w:val="0"/>
              <w:marBottom w:val="0"/>
              <w:divBdr>
                <w:top w:val="none" w:sz="0" w:space="0" w:color="auto"/>
                <w:left w:val="none" w:sz="0" w:space="0" w:color="auto"/>
                <w:bottom w:val="none" w:sz="0" w:space="0" w:color="auto"/>
                <w:right w:val="none" w:sz="0" w:space="0" w:color="auto"/>
              </w:divBdr>
            </w:div>
            <w:div w:id="548957410">
              <w:marLeft w:val="0"/>
              <w:marRight w:val="0"/>
              <w:marTop w:val="0"/>
              <w:marBottom w:val="0"/>
              <w:divBdr>
                <w:top w:val="none" w:sz="0" w:space="0" w:color="auto"/>
                <w:left w:val="none" w:sz="0" w:space="0" w:color="auto"/>
                <w:bottom w:val="none" w:sz="0" w:space="0" w:color="auto"/>
                <w:right w:val="none" w:sz="0" w:space="0" w:color="auto"/>
              </w:divBdr>
            </w:div>
            <w:div w:id="1100641908">
              <w:marLeft w:val="0"/>
              <w:marRight w:val="0"/>
              <w:marTop w:val="0"/>
              <w:marBottom w:val="0"/>
              <w:divBdr>
                <w:top w:val="none" w:sz="0" w:space="0" w:color="auto"/>
                <w:left w:val="none" w:sz="0" w:space="0" w:color="auto"/>
                <w:bottom w:val="none" w:sz="0" w:space="0" w:color="auto"/>
                <w:right w:val="none" w:sz="0" w:space="0" w:color="auto"/>
              </w:divBdr>
            </w:div>
          </w:divsChild>
        </w:div>
        <w:div w:id="1638072627">
          <w:marLeft w:val="0"/>
          <w:marRight w:val="0"/>
          <w:marTop w:val="0"/>
          <w:marBottom w:val="0"/>
          <w:divBdr>
            <w:top w:val="none" w:sz="0" w:space="0" w:color="auto"/>
            <w:left w:val="none" w:sz="0" w:space="0" w:color="auto"/>
            <w:bottom w:val="none" w:sz="0" w:space="0" w:color="auto"/>
            <w:right w:val="none" w:sz="0" w:space="0" w:color="auto"/>
          </w:divBdr>
          <w:divsChild>
            <w:div w:id="54047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739822">
      <w:bodyDiv w:val="1"/>
      <w:marLeft w:val="0"/>
      <w:marRight w:val="0"/>
      <w:marTop w:val="0"/>
      <w:marBottom w:val="0"/>
      <w:divBdr>
        <w:top w:val="none" w:sz="0" w:space="0" w:color="auto"/>
        <w:left w:val="none" w:sz="0" w:space="0" w:color="auto"/>
        <w:bottom w:val="none" w:sz="0" w:space="0" w:color="auto"/>
        <w:right w:val="none" w:sz="0" w:space="0" w:color="auto"/>
      </w:divBdr>
      <w:divsChild>
        <w:div w:id="372652644">
          <w:marLeft w:val="0"/>
          <w:marRight w:val="0"/>
          <w:marTop w:val="0"/>
          <w:marBottom w:val="0"/>
          <w:divBdr>
            <w:top w:val="none" w:sz="0" w:space="0" w:color="auto"/>
            <w:left w:val="none" w:sz="0" w:space="0" w:color="auto"/>
            <w:bottom w:val="none" w:sz="0" w:space="0" w:color="auto"/>
            <w:right w:val="none" w:sz="0" w:space="0" w:color="auto"/>
          </w:divBdr>
        </w:div>
        <w:div w:id="696540976">
          <w:marLeft w:val="0"/>
          <w:marRight w:val="0"/>
          <w:marTop w:val="0"/>
          <w:marBottom w:val="0"/>
          <w:divBdr>
            <w:top w:val="none" w:sz="0" w:space="0" w:color="auto"/>
            <w:left w:val="none" w:sz="0" w:space="0" w:color="auto"/>
            <w:bottom w:val="none" w:sz="0" w:space="0" w:color="auto"/>
            <w:right w:val="none" w:sz="0" w:space="0" w:color="auto"/>
          </w:divBdr>
        </w:div>
        <w:div w:id="1195191993">
          <w:marLeft w:val="0"/>
          <w:marRight w:val="0"/>
          <w:marTop w:val="0"/>
          <w:marBottom w:val="0"/>
          <w:divBdr>
            <w:top w:val="none" w:sz="0" w:space="0" w:color="auto"/>
            <w:left w:val="none" w:sz="0" w:space="0" w:color="auto"/>
            <w:bottom w:val="none" w:sz="0" w:space="0" w:color="auto"/>
            <w:right w:val="none" w:sz="0" w:space="0" w:color="auto"/>
          </w:divBdr>
        </w:div>
        <w:div w:id="2092508921">
          <w:marLeft w:val="0"/>
          <w:marRight w:val="0"/>
          <w:marTop w:val="0"/>
          <w:marBottom w:val="0"/>
          <w:divBdr>
            <w:top w:val="none" w:sz="0" w:space="0" w:color="auto"/>
            <w:left w:val="none" w:sz="0" w:space="0" w:color="auto"/>
            <w:bottom w:val="none" w:sz="0" w:space="0" w:color="auto"/>
            <w:right w:val="none" w:sz="0" w:space="0" w:color="auto"/>
          </w:divBdr>
        </w:div>
        <w:div w:id="367294439">
          <w:marLeft w:val="0"/>
          <w:marRight w:val="0"/>
          <w:marTop w:val="0"/>
          <w:marBottom w:val="0"/>
          <w:divBdr>
            <w:top w:val="none" w:sz="0" w:space="0" w:color="auto"/>
            <w:left w:val="none" w:sz="0" w:space="0" w:color="auto"/>
            <w:bottom w:val="none" w:sz="0" w:space="0" w:color="auto"/>
            <w:right w:val="none" w:sz="0" w:space="0" w:color="auto"/>
          </w:divBdr>
          <w:divsChild>
            <w:div w:id="1048530293">
              <w:marLeft w:val="0"/>
              <w:marRight w:val="0"/>
              <w:marTop w:val="0"/>
              <w:marBottom w:val="0"/>
              <w:divBdr>
                <w:top w:val="none" w:sz="0" w:space="0" w:color="auto"/>
                <w:left w:val="none" w:sz="0" w:space="0" w:color="auto"/>
                <w:bottom w:val="none" w:sz="0" w:space="0" w:color="auto"/>
                <w:right w:val="none" w:sz="0" w:space="0" w:color="auto"/>
              </w:divBdr>
            </w:div>
            <w:div w:id="244192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229775">
      <w:bodyDiv w:val="1"/>
      <w:marLeft w:val="0"/>
      <w:marRight w:val="0"/>
      <w:marTop w:val="0"/>
      <w:marBottom w:val="0"/>
      <w:divBdr>
        <w:top w:val="none" w:sz="0" w:space="0" w:color="auto"/>
        <w:left w:val="none" w:sz="0" w:space="0" w:color="auto"/>
        <w:bottom w:val="none" w:sz="0" w:space="0" w:color="auto"/>
        <w:right w:val="none" w:sz="0" w:space="0" w:color="auto"/>
      </w:divBdr>
      <w:divsChild>
        <w:div w:id="934827932">
          <w:marLeft w:val="0"/>
          <w:marRight w:val="0"/>
          <w:marTop w:val="0"/>
          <w:marBottom w:val="0"/>
          <w:divBdr>
            <w:top w:val="none" w:sz="0" w:space="0" w:color="auto"/>
            <w:left w:val="none" w:sz="0" w:space="0" w:color="auto"/>
            <w:bottom w:val="none" w:sz="0" w:space="0" w:color="auto"/>
            <w:right w:val="none" w:sz="0" w:space="0" w:color="auto"/>
          </w:divBdr>
        </w:div>
        <w:div w:id="715618397">
          <w:marLeft w:val="0"/>
          <w:marRight w:val="0"/>
          <w:marTop w:val="0"/>
          <w:marBottom w:val="0"/>
          <w:divBdr>
            <w:top w:val="none" w:sz="0" w:space="0" w:color="auto"/>
            <w:left w:val="none" w:sz="0" w:space="0" w:color="auto"/>
            <w:bottom w:val="none" w:sz="0" w:space="0" w:color="auto"/>
            <w:right w:val="none" w:sz="0" w:space="0" w:color="auto"/>
          </w:divBdr>
        </w:div>
      </w:divsChild>
    </w:div>
    <w:div w:id="883442126">
      <w:bodyDiv w:val="1"/>
      <w:marLeft w:val="0"/>
      <w:marRight w:val="0"/>
      <w:marTop w:val="0"/>
      <w:marBottom w:val="0"/>
      <w:divBdr>
        <w:top w:val="none" w:sz="0" w:space="0" w:color="auto"/>
        <w:left w:val="none" w:sz="0" w:space="0" w:color="auto"/>
        <w:bottom w:val="none" w:sz="0" w:space="0" w:color="auto"/>
        <w:right w:val="none" w:sz="0" w:space="0" w:color="auto"/>
      </w:divBdr>
    </w:div>
    <w:div w:id="1044984506">
      <w:bodyDiv w:val="1"/>
      <w:marLeft w:val="0"/>
      <w:marRight w:val="0"/>
      <w:marTop w:val="0"/>
      <w:marBottom w:val="0"/>
      <w:divBdr>
        <w:top w:val="none" w:sz="0" w:space="0" w:color="auto"/>
        <w:left w:val="none" w:sz="0" w:space="0" w:color="auto"/>
        <w:bottom w:val="none" w:sz="0" w:space="0" w:color="auto"/>
        <w:right w:val="none" w:sz="0" w:space="0" w:color="auto"/>
      </w:divBdr>
    </w:div>
    <w:div w:id="1100567379">
      <w:bodyDiv w:val="1"/>
      <w:marLeft w:val="0"/>
      <w:marRight w:val="0"/>
      <w:marTop w:val="0"/>
      <w:marBottom w:val="0"/>
      <w:divBdr>
        <w:top w:val="none" w:sz="0" w:space="0" w:color="auto"/>
        <w:left w:val="none" w:sz="0" w:space="0" w:color="auto"/>
        <w:bottom w:val="none" w:sz="0" w:space="0" w:color="auto"/>
        <w:right w:val="none" w:sz="0" w:space="0" w:color="auto"/>
      </w:divBdr>
      <w:divsChild>
        <w:div w:id="1508249580">
          <w:marLeft w:val="0"/>
          <w:marRight w:val="0"/>
          <w:marTop w:val="0"/>
          <w:marBottom w:val="0"/>
          <w:divBdr>
            <w:top w:val="none" w:sz="0" w:space="0" w:color="auto"/>
            <w:left w:val="none" w:sz="0" w:space="0" w:color="auto"/>
            <w:bottom w:val="none" w:sz="0" w:space="0" w:color="auto"/>
            <w:right w:val="none" w:sz="0" w:space="0" w:color="auto"/>
          </w:divBdr>
        </w:div>
        <w:div w:id="1808162601">
          <w:marLeft w:val="0"/>
          <w:marRight w:val="0"/>
          <w:marTop w:val="0"/>
          <w:marBottom w:val="0"/>
          <w:divBdr>
            <w:top w:val="none" w:sz="0" w:space="0" w:color="auto"/>
            <w:left w:val="none" w:sz="0" w:space="0" w:color="auto"/>
            <w:bottom w:val="none" w:sz="0" w:space="0" w:color="auto"/>
            <w:right w:val="none" w:sz="0" w:space="0" w:color="auto"/>
          </w:divBdr>
        </w:div>
        <w:div w:id="1263606260">
          <w:marLeft w:val="0"/>
          <w:marRight w:val="0"/>
          <w:marTop w:val="0"/>
          <w:marBottom w:val="0"/>
          <w:divBdr>
            <w:top w:val="none" w:sz="0" w:space="0" w:color="auto"/>
            <w:left w:val="none" w:sz="0" w:space="0" w:color="auto"/>
            <w:bottom w:val="none" w:sz="0" w:space="0" w:color="auto"/>
            <w:right w:val="none" w:sz="0" w:space="0" w:color="auto"/>
          </w:divBdr>
        </w:div>
      </w:divsChild>
    </w:div>
    <w:div w:id="1285232343">
      <w:bodyDiv w:val="1"/>
      <w:marLeft w:val="0"/>
      <w:marRight w:val="0"/>
      <w:marTop w:val="0"/>
      <w:marBottom w:val="0"/>
      <w:divBdr>
        <w:top w:val="none" w:sz="0" w:space="0" w:color="auto"/>
        <w:left w:val="none" w:sz="0" w:space="0" w:color="auto"/>
        <w:bottom w:val="none" w:sz="0" w:space="0" w:color="auto"/>
        <w:right w:val="none" w:sz="0" w:space="0" w:color="auto"/>
      </w:divBdr>
    </w:div>
    <w:div w:id="1361473150">
      <w:bodyDiv w:val="1"/>
      <w:marLeft w:val="0"/>
      <w:marRight w:val="0"/>
      <w:marTop w:val="0"/>
      <w:marBottom w:val="0"/>
      <w:divBdr>
        <w:top w:val="none" w:sz="0" w:space="0" w:color="auto"/>
        <w:left w:val="none" w:sz="0" w:space="0" w:color="auto"/>
        <w:bottom w:val="none" w:sz="0" w:space="0" w:color="auto"/>
        <w:right w:val="none" w:sz="0" w:space="0" w:color="auto"/>
      </w:divBdr>
    </w:div>
    <w:div w:id="1369988327">
      <w:bodyDiv w:val="1"/>
      <w:marLeft w:val="0"/>
      <w:marRight w:val="0"/>
      <w:marTop w:val="0"/>
      <w:marBottom w:val="0"/>
      <w:divBdr>
        <w:top w:val="none" w:sz="0" w:space="0" w:color="auto"/>
        <w:left w:val="none" w:sz="0" w:space="0" w:color="auto"/>
        <w:bottom w:val="none" w:sz="0" w:space="0" w:color="auto"/>
        <w:right w:val="none" w:sz="0" w:space="0" w:color="auto"/>
      </w:divBdr>
    </w:div>
    <w:div w:id="1383670418">
      <w:bodyDiv w:val="1"/>
      <w:marLeft w:val="0"/>
      <w:marRight w:val="0"/>
      <w:marTop w:val="0"/>
      <w:marBottom w:val="0"/>
      <w:divBdr>
        <w:top w:val="none" w:sz="0" w:space="0" w:color="auto"/>
        <w:left w:val="none" w:sz="0" w:space="0" w:color="auto"/>
        <w:bottom w:val="none" w:sz="0" w:space="0" w:color="auto"/>
        <w:right w:val="none" w:sz="0" w:space="0" w:color="auto"/>
      </w:divBdr>
    </w:div>
    <w:div w:id="1783375803">
      <w:bodyDiv w:val="1"/>
      <w:marLeft w:val="0"/>
      <w:marRight w:val="0"/>
      <w:marTop w:val="0"/>
      <w:marBottom w:val="0"/>
      <w:divBdr>
        <w:top w:val="none" w:sz="0" w:space="0" w:color="auto"/>
        <w:left w:val="none" w:sz="0" w:space="0" w:color="auto"/>
        <w:bottom w:val="none" w:sz="0" w:space="0" w:color="auto"/>
        <w:right w:val="none" w:sz="0" w:space="0" w:color="auto"/>
      </w:divBdr>
    </w:div>
    <w:div w:id="1933928142">
      <w:bodyDiv w:val="1"/>
      <w:marLeft w:val="0"/>
      <w:marRight w:val="0"/>
      <w:marTop w:val="0"/>
      <w:marBottom w:val="0"/>
      <w:divBdr>
        <w:top w:val="none" w:sz="0" w:space="0" w:color="auto"/>
        <w:left w:val="none" w:sz="0" w:space="0" w:color="auto"/>
        <w:bottom w:val="none" w:sz="0" w:space="0" w:color="auto"/>
        <w:right w:val="none" w:sz="0" w:space="0" w:color="auto"/>
      </w:divBdr>
    </w:div>
    <w:div w:id="2144419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43F2A2-3392-4612-A0DA-069DFF490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4</Pages>
  <Words>4824</Words>
  <Characters>2751</Characters>
  <Application>Microsoft Office Word</Application>
  <DocSecurity>0</DocSecurity>
  <Lines>22</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[Adresatas]</vt:lpstr>
      <vt:lpstr>[Adresatas]</vt:lpstr>
    </vt:vector>
  </TitlesOfParts>
  <Company/>
  <LinksUpToDate>false</LinksUpToDate>
  <CharactersWithSpaces>7560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[Adresatas]</dc:title>
  <dc:creator>STT</dc:creator>
  <cp:lastModifiedBy>Gintas Kerbelis</cp:lastModifiedBy>
  <cp:revision>16</cp:revision>
  <cp:lastPrinted>2022-10-27T13:03:00Z</cp:lastPrinted>
  <dcterms:created xsi:type="dcterms:W3CDTF">2025-02-04T12:44:00Z</dcterms:created>
  <dcterms:modified xsi:type="dcterms:W3CDTF">2025-02-05T16:15:00Z</dcterms:modified>
</cp:coreProperties>
</file>