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888B63" w14:textId="77777777" w:rsidR="00C858F2" w:rsidRDefault="00C858F2" w:rsidP="00C858F2">
      <w:pPr>
        <w:jc w:val="center"/>
        <w:rPr>
          <w:b/>
          <w:caps/>
          <w:szCs w:val="24"/>
        </w:rPr>
      </w:pPr>
      <w:r w:rsidRPr="00F32EE9">
        <w:rPr>
          <w:noProof/>
          <w:szCs w:val="24"/>
          <w:lang w:eastAsia="lt-LT"/>
        </w:rPr>
        <w:drawing>
          <wp:inline distT="0" distB="0" distL="0" distR="0" wp14:anchorId="1DB72CB0" wp14:editId="173A0B38">
            <wp:extent cx="533400" cy="628650"/>
            <wp:effectExtent l="0" t="0" r="0" b="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3400" cy="628650"/>
                    </a:xfrm>
                    <a:prstGeom prst="rect">
                      <a:avLst/>
                    </a:prstGeom>
                    <a:noFill/>
                  </pic:spPr>
                </pic:pic>
              </a:graphicData>
            </a:graphic>
          </wp:inline>
        </w:drawing>
      </w:r>
    </w:p>
    <w:p w14:paraId="095832C7" w14:textId="77777777" w:rsidR="005C5E89" w:rsidRPr="009D3AA3" w:rsidRDefault="00C84547" w:rsidP="009D3AA3">
      <w:pPr>
        <w:jc w:val="center"/>
        <w:rPr>
          <w:b/>
          <w:caps/>
          <w:szCs w:val="24"/>
        </w:rPr>
      </w:pPr>
      <w:r w:rsidRPr="009D3AA3">
        <w:rPr>
          <w:b/>
          <w:caps/>
          <w:szCs w:val="24"/>
        </w:rPr>
        <w:t>LIETUVOS RESPUBLIKOS SEIMO</w:t>
      </w:r>
    </w:p>
    <w:sdt>
      <w:sdtPr>
        <w:rPr>
          <w:rStyle w:val="PavadinimasKDiagrama"/>
          <w:b/>
          <w:caps/>
        </w:rPr>
        <w:alias w:val="Komiteto pavadinimas"/>
        <w:tag w:val="Komiteto pavadinimas"/>
        <w:id w:val="78796995"/>
        <w:lock w:val="sdtLocked"/>
        <w:placeholder>
          <w:docPart w:val="76570B3AA76740EC8D6610C30B433DD6"/>
        </w:placeholder>
        <w:comboBox>
          <w:listItem w:value="Pasirinkite elementą."/>
          <w:listItem w:displayText="Aplinkos apsaugos komitetas" w:value="Aplinkos apsaugos komitetas"/>
          <w:listItem w:displayText="Audito komitetas" w:value="Audito komitetas"/>
          <w:listItem w:displayText="Biudžeto ir finansų komitetas" w:value="Biudžeto ir finansų komitetas"/>
          <w:listItem w:displayText="Ekonomikos komitetas" w:value="Ekonomikos komitetas"/>
          <w:listItem w:displayText="Europos reikalų komitetas" w:value="Europos reikalų komitetas"/>
          <w:listItem w:displayText="Informacinės visuomenės plėtros komitetas" w:value="Informacinės visuomenės plėtros komitetas"/>
          <w:listItem w:displayText="Kaimo reikalų komitetas" w:value="Kaimo reikalų komitetas"/>
          <w:listItem w:displayText="Kultūros komitetas" w:value="Kultūros komitetas"/>
          <w:listItem w:displayText="Nacionalinio saugumo ir gynybos komitetas" w:value="Nacionalinio saugumo ir gynybos komitetas"/>
          <w:listItem w:displayText="Socialinių reikalų ir darbo komitetas" w:value="Socialinių reikalų ir darbo komitetas"/>
          <w:listItem w:displayText="Sveikatos reikalų komitetas" w:value="Sveikatos reikalų komitetas"/>
          <w:listItem w:displayText="Švietimo ir mokslo komitetas" w:value="Švietimo ir mokslo komitetas"/>
          <w:listItem w:displayText="Teisės ir teisėtvarkos komitetas" w:value="Teisės ir teisėtvarkos komitetas"/>
          <w:listItem w:displayText="Užsienio reikalų komitetas" w:value="Užsienio reikalų komitetas"/>
          <w:listItem w:displayText="Valstybės valdymo ir savivaldybių komitetas" w:value="Valstybės valdymo ir savivaldybių komitetas"/>
          <w:listItem w:displayText="Žmogaus teisių komitetas" w:value="Žmogaus teisių komitetas"/>
        </w:comboBox>
      </w:sdtPr>
      <w:sdtEndPr>
        <w:rPr>
          <w:rStyle w:val="Numatytasispastraiposriftas"/>
          <w:b w:val="0"/>
          <w:caps w:val="0"/>
        </w:rPr>
      </w:sdtEndPr>
      <w:sdtContent>
        <w:p w14:paraId="17A0BFA8" w14:textId="77777777" w:rsidR="005C5E89" w:rsidRPr="009D3AA3" w:rsidRDefault="00B01BE9" w:rsidP="009D3AA3">
          <w:pPr>
            <w:pStyle w:val="Komitetas"/>
            <w:rPr>
              <w:b w:val="0"/>
              <w:caps w:val="0"/>
            </w:rPr>
          </w:pPr>
          <w:r>
            <w:rPr>
              <w:rStyle w:val="PavadinimasKDiagrama"/>
              <w:b/>
              <w:caps/>
            </w:rPr>
            <w:t>Socialinių reikalų ir darbo komitetas</w:t>
          </w:r>
        </w:p>
      </w:sdtContent>
    </w:sdt>
    <w:p w14:paraId="0CE54ED3" w14:textId="77777777" w:rsidR="005C5E89" w:rsidRDefault="00C85A29" w:rsidP="009D3AA3">
      <w:pPr>
        <w:keepNext/>
        <w:jc w:val="center"/>
        <w:outlineLvl w:val="1"/>
        <w:rPr>
          <w:b/>
          <w:szCs w:val="24"/>
        </w:rPr>
      </w:pPr>
      <w:sdt>
        <w:sdtPr>
          <w:rPr>
            <w:rStyle w:val="PavadinimasKDiagrama"/>
          </w:rPr>
          <w:alias w:val="Pagrindinis /Papildomas"/>
          <w:tag w:val="Pagrindinis /Papildomas"/>
          <w:id w:val="-772931268"/>
          <w:placeholder>
            <w:docPart w:val="DED88CD8776448BEAC109811247BB073"/>
          </w:placeholder>
          <w:dropDownList>
            <w:listItem w:value="Pasirinkite elementą."/>
            <w:listItem w:displayText="Pagrindinio komiteto" w:value="Pagrindinio komiteto"/>
            <w:listItem w:displayText="Papildomo komiteto" w:value="Papildomo komiteto"/>
          </w:dropDownList>
        </w:sdtPr>
        <w:sdtEndPr>
          <w:rPr>
            <w:rStyle w:val="Numatytasispastraiposriftas"/>
            <w:b w:val="0"/>
            <w:caps w:val="0"/>
            <w:szCs w:val="20"/>
          </w:rPr>
        </w:sdtEndPr>
        <w:sdtContent>
          <w:r w:rsidR="00B1302D">
            <w:rPr>
              <w:rStyle w:val="PavadinimasKDiagrama"/>
            </w:rPr>
            <w:t>Pagrindinio komiteto</w:t>
          </w:r>
        </w:sdtContent>
      </w:sdt>
      <w:r w:rsidR="00FA4F6E" w:rsidRPr="009D3AA3">
        <w:rPr>
          <w:rStyle w:val="PavadinimasKDiagrama"/>
        </w:rPr>
        <w:t xml:space="preserve"> </w:t>
      </w:r>
      <w:r w:rsidR="00B1302D">
        <w:rPr>
          <w:b/>
          <w:szCs w:val="24"/>
        </w:rPr>
        <w:t>IŠVADA</w:t>
      </w:r>
      <w:r w:rsidR="0061219C">
        <w:rPr>
          <w:b/>
          <w:szCs w:val="24"/>
        </w:rPr>
        <w:t xml:space="preserve"> </w:t>
      </w:r>
    </w:p>
    <w:p w14:paraId="2C33FD70" w14:textId="77777777" w:rsidR="00B1302D" w:rsidRPr="008357CF" w:rsidRDefault="00B1302D" w:rsidP="009D3AA3">
      <w:pPr>
        <w:keepNext/>
        <w:jc w:val="center"/>
        <w:outlineLvl w:val="1"/>
        <w:rPr>
          <w:b/>
          <w:szCs w:val="24"/>
        </w:rPr>
      </w:pPr>
    </w:p>
    <w:p w14:paraId="618E6BC1" w14:textId="77777777" w:rsidR="00765AFC" w:rsidRPr="008357CF" w:rsidRDefault="00765AFC" w:rsidP="00765AFC">
      <w:pPr>
        <w:spacing w:line="360" w:lineRule="atLeast"/>
        <w:jc w:val="center"/>
        <w:rPr>
          <w:color w:val="000000"/>
          <w:szCs w:val="24"/>
        </w:rPr>
      </w:pPr>
      <w:r w:rsidRPr="008357CF">
        <w:rPr>
          <w:b/>
          <w:bCs/>
          <w:color w:val="000000"/>
          <w:szCs w:val="24"/>
        </w:rPr>
        <w:t>DĖL LIETUV</w:t>
      </w:r>
      <w:r w:rsidR="00F85CE4">
        <w:rPr>
          <w:b/>
          <w:bCs/>
          <w:color w:val="000000"/>
          <w:szCs w:val="24"/>
        </w:rPr>
        <w:t>OS RESPUBLIKOS DARBO KODEKSO 138</w:t>
      </w:r>
      <w:r w:rsidRPr="008357CF">
        <w:rPr>
          <w:b/>
          <w:bCs/>
          <w:color w:val="000000"/>
          <w:szCs w:val="24"/>
        </w:rPr>
        <w:t xml:space="preserve"> STAIPSNIO PAKEITIMO</w:t>
      </w:r>
    </w:p>
    <w:p w14:paraId="2FC8C28D" w14:textId="77777777" w:rsidR="004F7960" w:rsidRPr="008357CF" w:rsidRDefault="00765AFC" w:rsidP="00765AFC">
      <w:pPr>
        <w:spacing w:line="360" w:lineRule="atLeast"/>
        <w:jc w:val="center"/>
        <w:rPr>
          <w:b/>
          <w:color w:val="000000"/>
          <w:szCs w:val="24"/>
          <w:lang w:eastAsia="lt-LT"/>
        </w:rPr>
      </w:pPr>
      <w:r w:rsidRPr="008357CF">
        <w:rPr>
          <w:b/>
          <w:bCs/>
          <w:caps/>
          <w:color w:val="000000"/>
          <w:szCs w:val="24"/>
        </w:rPr>
        <w:t>Įstatymo </w:t>
      </w:r>
      <w:r w:rsidRPr="008357CF">
        <w:rPr>
          <w:b/>
          <w:bCs/>
          <w:color w:val="000000"/>
          <w:szCs w:val="24"/>
        </w:rPr>
        <w:t xml:space="preserve">PROJEKTO </w:t>
      </w:r>
      <w:r w:rsidRPr="008357CF">
        <w:rPr>
          <w:b/>
          <w:bCs/>
          <w:color w:val="000000"/>
          <w:szCs w:val="24"/>
          <w:lang w:eastAsia="lt-LT"/>
        </w:rPr>
        <w:t xml:space="preserve"> </w:t>
      </w:r>
      <w:r w:rsidR="004F7960" w:rsidRPr="008357CF">
        <w:rPr>
          <w:b/>
          <w:bCs/>
          <w:color w:val="000000"/>
          <w:szCs w:val="24"/>
          <w:lang w:eastAsia="lt-LT"/>
        </w:rPr>
        <w:t>NR.</w:t>
      </w:r>
      <w:r w:rsidR="00297150" w:rsidRPr="008357CF">
        <w:rPr>
          <w:b/>
          <w:bCs/>
          <w:color w:val="000000"/>
          <w:szCs w:val="24"/>
          <w:lang w:eastAsia="lt-LT"/>
        </w:rPr>
        <w:t xml:space="preserve"> </w:t>
      </w:r>
      <w:r w:rsidR="00A56CE5" w:rsidRPr="008357CF">
        <w:rPr>
          <w:b/>
          <w:bCs/>
          <w:color w:val="000000"/>
          <w:szCs w:val="24"/>
          <w:lang w:eastAsia="lt-LT"/>
        </w:rPr>
        <w:t>XVP</w:t>
      </w:r>
      <w:r w:rsidR="00F85CE4">
        <w:rPr>
          <w:b/>
          <w:bCs/>
          <w:color w:val="000000"/>
          <w:szCs w:val="24"/>
          <w:lang w:eastAsia="lt-LT"/>
        </w:rPr>
        <w:t>-184</w:t>
      </w:r>
      <w:r w:rsidR="003F7B01">
        <w:rPr>
          <w:b/>
          <w:bCs/>
          <w:color w:val="000000"/>
          <w:szCs w:val="24"/>
          <w:lang w:eastAsia="lt-LT"/>
        </w:rPr>
        <w:t xml:space="preserve"> </w:t>
      </w:r>
    </w:p>
    <w:p w14:paraId="43DC633B" w14:textId="77777777" w:rsidR="001F6DDA" w:rsidRPr="00A56CE5" w:rsidRDefault="001F6DDA" w:rsidP="009D3AA3">
      <w:pPr>
        <w:rPr>
          <w:b/>
          <w:szCs w:val="24"/>
        </w:rPr>
      </w:pPr>
    </w:p>
    <w:p w14:paraId="78D79743" w14:textId="47258BB9" w:rsidR="00FA4F6E" w:rsidRPr="002A0D76" w:rsidRDefault="00C85A29" w:rsidP="009D3AA3">
      <w:pPr>
        <w:jc w:val="center"/>
        <w:rPr>
          <w:szCs w:val="24"/>
        </w:rPr>
      </w:pPr>
      <w:sdt>
        <w:sdtPr>
          <w:rPr>
            <w:szCs w:val="24"/>
          </w:rPr>
          <w:alias w:val="Data yyyy-MM-dd"/>
          <w:tag w:val="Data"/>
          <w:id w:val="-1815948501"/>
          <w:placeholder>
            <w:docPart w:val="048AA3E32FCB47EEBA0BB34F6DEAB833"/>
          </w:placeholder>
          <w:date w:fullDate="2026-04-22T00:00:00Z">
            <w:dateFormat w:val="yyyy-MM-dd"/>
            <w:lid w:val="lt-LT"/>
            <w:storeMappedDataAs w:val="dateTime"/>
            <w:calendar w:val="gregorian"/>
          </w:date>
        </w:sdtPr>
        <w:sdtEndPr/>
        <w:sdtContent>
          <w:r w:rsidR="00BC459A">
            <w:rPr>
              <w:szCs w:val="24"/>
            </w:rPr>
            <w:t>2026-04-22</w:t>
          </w:r>
        </w:sdtContent>
      </w:sdt>
      <w:r w:rsidR="008522F5">
        <w:rPr>
          <w:szCs w:val="24"/>
        </w:rPr>
        <w:t xml:space="preserve"> Nr. 103</w:t>
      </w:r>
      <w:r w:rsidR="004F7960" w:rsidRPr="009D3AA3">
        <w:rPr>
          <w:szCs w:val="24"/>
        </w:rPr>
        <w:t>-P-</w:t>
      </w:r>
      <w:r w:rsidR="00C857B2">
        <w:rPr>
          <w:szCs w:val="24"/>
        </w:rPr>
        <w:t>13</w:t>
      </w:r>
    </w:p>
    <w:p w14:paraId="01D2D476" w14:textId="77777777" w:rsidR="00C11CEB" w:rsidRDefault="00C11CEB" w:rsidP="00C11CEB">
      <w:pPr>
        <w:jc w:val="center"/>
        <w:rPr>
          <w:szCs w:val="24"/>
        </w:rPr>
      </w:pPr>
      <w:r w:rsidRPr="009D3AA3">
        <w:rPr>
          <w:szCs w:val="24"/>
        </w:rPr>
        <w:t>Vilnius</w:t>
      </w:r>
    </w:p>
    <w:p w14:paraId="3AE3F6D0" w14:textId="77777777" w:rsidR="00C11CEB" w:rsidRDefault="00C11CEB" w:rsidP="00C11CEB">
      <w:pPr>
        <w:autoSpaceDE w:val="0"/>
        <w:autoSpaceDN w:val="0"/>
        <w:adjustRightInd w:val="0"/>
        <w:spacing w:before="20" w:after="20"/>
        <w:ind w:left="57" w:right="57"/>
        <w:rPr>
          <w:bCs/>
          <w:szCs w:val="24"/>
        </w:rPr>
      </w:pPr>
    </w:p>
    <w:p w14:paraId="568061FA" w14:textId="2CDE8B2A" w:rsidR="00E07D9C" w:rsidRPr="0047787C" w:rsidRDefault="00C11CEB" w:rsidP="0047787C">
      <w:pPr>
        <w:pStyle w:val="Pasilymai2"/>
        <w:ind w:firstLine="720"/>
        <w:rPr>
          <w:sz w:val="24"/>
          <w:szCs w:val="24"/>
        </w:rPr>
      </w:pPr>
      <w:r w:rsidRPr="0047787C">
        <w:rPr>
          <w:b/>
          <w:sz w:val="24"/>
          <w:szCs w:val="24"/>
        </w:rPr>
        <w:t>1. Komiteto posėdyje dalyvavo:</w:t>
      </w:r>
      <w:r w:rsidRPr="0047787C">
        <w:rPr>
          <w:sz w:val="24"/>
          <w:szCs w:val="24"/>
        </w:rPr>
        <w:t xml:space="preserve"> </w:t>
      </w:r>
      <w:r w:rsidR="00C857B2" w:rsidRPr="00C857B2">
        <w:rPr>
          <w:sz w:val="24"/>
          <w:szCs w:val="24"/>
        </w:rPr>
        <w:t xml:space="preserve">Kęstutis Bilius – komiteto pirmininkas, Laura </w:t>
      </w:r>
      <w:proofErr w:type="spellStart"/>
      <w:r w:rsidR="00C857B2" w:rsidRPr="00C857B2">
        <w:rPr>
          <w:sz w:val="24"/>
          <w:szCs w:val="24"/>
        </w:rPr>
        <w:t>Asadauskaitė-Zadneprovskienė</w:t>
      </w:r>
      <w:proofErr w:type="spellEnd"/>
      <w:r w:rsidR="00C857B2" w:rsidRPr="00C857B2">
        <w:rPr>
          <w:sz w:val="24"/>
          <w:szCs w:val="24"/>
        </w:rPr>
        <w:t xml:space="preserve">, Eimantas </w:t>
      </w:r>
      <w:proofErr w:type="spellStart"/>
      <w:r w:rsidR="00C857B2" w:rsidRPr="00C857B2">
        <w:rPr>
          <w:sz w:val="24"/>
          <w:szCs w:val="24"/>
        </w:rPr>
        <w:t>Kirkutis</w:t>
      </w:r>
      <w:proofErr w:type="spellEnd"/>
      <w:r w:rsidR="00C857B2" w:rsidRPr="00C857B2">
        <w:rPr>
          <w:sz w:val="24"/>
          <w:szCs w:val="24"/>
        </w:rPr>
        <w:t xml:space="preserve">, Linas </w:t>
      </w:r>
      <w:proofErr w:type="spellStart"/>
      <w:r w:rsidR="00C857B2" w:rsidRPr="00C857B2">
        <w:rPr>
          <w:sz w:val="24"/>
          <w:szCs w:val="24"/>
        </w:rPr>
        <w:t>Kukuraitis</w:t>
      </w:r>
      <w:proofErr w:type="spellEnd"/>
      <w:r w:rsidR="00C857B2" w:rsidRPr="00C857B2">
        <w:rPr>
          <w:sz w:val="24"/>
          <w:szCs w:val="24"/>
        </w:rPr>
        <w:t xml:space="preserve">, Paulė </w:t>
      </w:r>
      <w:proofErr w:type="spellStart"/>
      <w:r w:rsidR="00C857B2" w:rsidRPr="00C857B2">
        <w:rPr>
          <w:sz w:val="24"/>
          <w:szCs w:val="24"/>
        </w:rPr>
        <w:t>Kuzmickienė</w:t>
      </w:r>
      <w:proofErr w:type="spellEnd"/>
      <w:r w:rsidR="00C857B2" w:rsidRPr="00C857B2">
        <w:rPr>
          <w:sz w:val="24"/>
          <w:szCs w:val="24"/>
        </w:rPr>
        <w:t xml:space="preserve">, Daiva Petkevičienė, Modesta Petrauskaitė, Darius </w:t>
      </w:r>
      <w:proofErr w:type="spellStart"/>
      <w:r w:rsidR="00C857B2" w:rsidRPr="00C857B2">
        <w:rPr>
          <w:sz w:val="24"/>
          <w:szCs w:val="24"/>
        </w:rPr>
        <w:t>Razmislevičius</w:t>
      </w:r>
      <w:proofErr w:type="spellEnd"/>
      <w:r w:rsidR="00C857B2" w:rsidRPr="00C857B2">
        <w:rPr>
          <w:sz w:val="24"/>
          <w:szCs w:val="24"/>
        </w:rPr>
        <w:t xml:space="preserve">, Edita </w:t>
      </w:r>
      <w:proofErr w:type="spellStart"/>
      <w:r w:rsidR="00C857B2" w:rsidRPr="00C857B2">
        <w:rPr>
          <w:sz w:val="24"/>
          <w:szCs w:val="24"/>
        </w:rPr>
        <w:t>Rudelienė</w:t>
      </w:r>
      <w:proofErr w:type="spellEnd"/>
      <w:r w:rsidR="00C857B2" w:rsidRPr="00C857B2">
        <w:rPr>
          <w:sz w:val="24"/>
          <w:szCs w:val="24"/>
        </w:rPr>
        <w:t xml:space="preserve">, Daiva </w:t>
      </w:r>
      <w:proofErr w:type="spellStart"/>
      <w:r w:rsidR="00C857B2" w:rsidRPr="00C857B2">
        <w:rPr>
          <w:sz w:val="24"/>
          <w:szCs w:val="24"/>
        </w:rPr>
        <w:t>Ulbinaitė</w:t>
      </w:r>
      <w:proofErr w:type="spellEnd"/>
      <w:r w:rsidR="00C857B2" w:rsidRPr="00C857B2">
        <w:rPr>
          <w:sz w:val="24"/>
          <w:szCs w:val="24"/>
        </w:rPr>
        <w:t xml:space="preserve">; komiteto biuras: vedėja Ieva Kuodienė, patarėjos Dalia </w:t>
      </w:r>
      <w:proofErr w:type="spellStart"/>
      <w:r w:rsidR="00C857B2" w:rsidRPr="00C857B2">
        <w:rPr>
          <w:sz w:val="24"/>
          <w:szCs w:val="24"/>
        </w:rPr>
        <w:t>Aleksejūnienė</w:t>
      </w:r>
      <w:proofErr w:type="spellEnd"/>
      <w:r w:rsidR="00C857B2" w:rsidRPr="00C857B2">
        <w:rPr>
          <w:sz w:val="24"/>
          <w:szCs w:val="24"/>
        </w:rPr>
        <w:t xml:space="preserve">, Evelina Bulotaitė, Diana </w:t>
      </w:r>
      <w:proofErr w:type="spellStart"/>
      <w:r w:rsidR="00C857B2" w:rsidRPr="00C857B2">
        <w:rPr>
          <w:sz w:val="24"/>
          <w:szCs w:val="24"/>
        </w:rPr>
        <w:t>Jonėnienė</w:t>
      </w:r>
      <w:proofErr w:type="spellEnd"/>
      <w:r w:rsidR="00C857B2" w:rsidRPr="00C857B2">
        <w:rPr>
          <w:sz w:val="24"/>
          <w:szCs w:val="24"/>
        </w:rPr>
        <w:t xml:space="preserve">, Asta Kazlauskienė, padėjėja Renata Liekienė; kviestieji asmenys: </w:t>
      </w:r>
      <w:r w:rsidR="00C857B2">
        <w:rPr>
          <w:sz w:val="24"/>
          <w:szCs w:val="24"/>
        </w:rPr>
        <w:t>Jurgita Šukevičienė – Seimo narė</w:t>
      </w:r>
      <w:r w:rsidR="00E71891">
        <w:rPr>
          <w:sz w:val="24"/>
          <w:szCs w:val="24"/>
        </w:rPr>
        <w:t>;</w:t>
      </w:r>
      <w:r w:rsidR="00C857B2">
        <w:rPr>
          <w:sz w:val="24"/>
          <w:szCs w:val="24"/>
        </w:rPr>
        <w:t xml:space="preserve"> </w:t>
      </w:r>
      <w:r w:rsidR="00C857B2" w:rsidRPr="00C857B2">
        <w:rPr>
          <w:sz w:val="24"/>
          <w:szCs w:val="24"/>
        </w:rPr>
        <w:t>Socialinės apsaugos ir darbo ministerijos atstovai: Saulius Davainis – viceministras,</w:t>
      </w:r>
      <w:r w:rsidR="00C857B2">
        <w:rPr>
          <w:sz w:val="24"/>
          <w:szCs w:val="24"/>
        </w:rPr>
        <w:t xml:space="preserve"> </w:t>
      </w:r>
      <w:r w:rsidR="00C857B2" w:rsidRPr="00C857B2">
        <w:rPr>
          <w:sz w:val="24"/>
          <w:szCs w:val="24"/>
        </w:rPr>
        <w:t>Rūta Juršaitė – Darbo teisės grupės vyresnioji patarėja</w:t>
      </w:r>
      <w:r w:rsidR="00C857B2">
        <w:rPr>
          <w:sz w:val="24"/>
          <w:szCs w:val="24"/>
        </w:rPr>
        <w:t xml:space="preserve">; Valstybinės darbo inspekcijos atstovai: Dalia Danė – Darbo teisės skyriaus patarėja-vyriausioji darbo inspektorė, Šarūnas </w:t>
      </w:r>
      <w:proofErr w:type="spellStart"/>
      <w:r w:rsidR="00C857B2">
        <w:rPr>
          <w:sz w:val="24"/>
          <w:szCs w:val="24"/>
        </w:rPr>
        <w:t>Orlavičius</w:t>
      </w:r>
      <w:proofErr w:type="spellEnd"/>
      <w:r w:rsidR="00C857B2">
        <w:rPr>
          <w:sz w:val="24"/>
          <w:szCs w:val="24"/>
        </w:rPr>
        <w:t xml:space="preserve"> – kancleris; Milda </w:t>
      </w:r>
      <w:proofErr w:type="spellStart"/>
      <w:r w:rsidR="00C857B2">
        <w:rPr>
          <w:sz w:val="24"/>
          <w:szCs w:val="24"/>
        </w:rPr>
        <w:t>Bareišaitė</w:t>
      </w:r>
      <w:proofErr w:type="spellEnd"/>
      <w:r w:rsidR="00C857B2">
        <w:rPr>
          <w:sz w:val="24"/>
          <w:szCs w:val="24"/>
        </w:rPr>
        <w:t xml:space="preserve"> – </w:t>
      </w:r>
      <w:r w:rsidR="00C857B2" w:rsidRPr="00C857B2">
        <w:rPr>
          <w:sz w:val="24"/>
          <w:szCs w:val="24"/>
        </w:rPr>
        <w:t>Ekonomikos ir inovacijų ministerijos</w:t>
      </w:r>
      <w:r w:rsidR="00C857B2">
        <w:rPr>
          <w:sz w:val="24"/>
          <w:szCs w:val="24"/>
        </w:rPr>
        <w:t xml:space="preserve"> vyriausioji patarėja</w:t>
      </w:r>
      <w:r w:rsidR="00E71891">
        <w:rPr>
          <w:sz w:val="24"/>
          <w:szCs w:val="24"/>
        </w:rPr>
        <w:t>;</w:t>
      </w:r>
      <w:r w:rsidR="00C857B2">
        <w:rPr>
          <w:sz w:val="24"/>
          <w:szCs w:val="24"/>
        </w:rPr>
        <w:t xml:space="preserve"> Aušra Kazlauskienė – </w:t>
      </w:r>
      <w:r w:rsidR="00C857B2" w:rsidRPr="00C857B2">
        <w:rPr>
          <w:sz w:val="24"/>
          <w:szCs w:val="24"/>
        </w:rPr>
        <w:t>Krašto apsaugos ministerijos</w:t>
      </w:r>
      <w:r w:rsidR="00C857B2">
        <w:rPr>
          <w:sz w:val="24"/>
          <w:szCs w:val="24"/>
        </w:rPr>
        <w:t xml:space="preserve"> </w:t>
      </w:r>
      <w:r w:rsidR="00C857B2" w:rsidRPr="00C857B2">
        <w:rPr>
          <w:sz w:val="24"/>
          <w:szCs w:val="24"/>
        </w:rPr>
        <w:t>Socialinės saugos ir sveikatos priežiūros politikos skyriaus vedėja</w:t>
      </w:r>
      <w:r w:rsidR="00E71891">
        <w:rPr>
          <w:sz w:val="24"/>
          <w:szCs w:val="24"/>
        </w:rPr>
        <w:t>;</w:t>
      </w:r>
      <w:r w:rsidR="00C857B2">
        <w:rPr>
          <w:sz w:val="24"/>
          <w:szCs w:val="24"/>
        </w:rPr>
        <w:t xml:space="preserve"> </w:t>
      </w:r>
      <w:r w:rsidR="00C857B2" w:rsidRPr="00C857B2">
        <w:rPr>
          <w:sz w:val="24"/>
          <w:szCs w:val="24"/>
        </w:rPr>
        <w:t xml:space="preserve">Dalia </w:t>
      </w:r>
      <w:proofErr w:type="spellStart"/>
      <w:r w:rsidR="00C857B2" w:rsidRPr="00C857B2">
        <w:rPr>
          <w:sz w:val="24"/>
          <w:szCs w:val="24"/>
        </w:rPr>
        <w:t>Jakutavičė</w:t>
      </w:r>
      <w:proofErr w:type="spellEnd"/>
      <w:r w:rsidR="00C857B2" w:rsidRPr="00C857B2">
        <w:rPr>
          <w:sz w:val="24"/>
          <w:szCs w:val="24"/>
        </w:rPr>
        <w:t xml:space="preserve"> – Lietuvos profesinių sąjungų konfederacijos pirmininkė</w:t>
      </w:r>
      <w:r w:rsidR="00C857B2">
        <w:rPr>
          <w:sz w:val="24"/>
          <w:szCs w:val="24"/>
        </w:rPr>
        <w:t xml:space="preserve">, </w:t>
      </w:r>
      <w:r w:rsidR="00C857B2" w:rsidRPr="00C857B2">
        <w:rPr>
          <w:sz w:val="24"/>
          <w:szCs w:val="24"/>
        </w:rPr>
        <w:t>Daiva Macijauskė – Lietuvos pramonininkų konfederacijos teisininkė</w:t>
      </w:r>
      <w:r w:rsidR="00C857B2">
        <w:rPr>
          <w:sz w:val="24"/>
          <w:szCs w:val="24"/>
        </w:rPr>
        <w:t xml:space="preserve">, </w:t>
      </w:r>
      <w:r w:rsidR="00544401" w:rsidRPr="00544401">
        <w:rPr>
          <w:sz w:val="24"/>
          <w:szCs w:val="24"/>
        </w:rPr>
        <w:t xml:space="preserve">Aurelija </w:t>
      </w:r>
      <w:proofErr w:type="spellStart"/>
      <w:r w:rsidR="00544401" w:rsidRPr="00544401">
        <w:rPr>
          <w:sz w:val="24"/>
          <w:szCs w:val="24"/>
        </w:rPr>
        <w:t>Maldutytė</w:t>
      </w:r>
      <w:proofErr w:type="spellEnd"/>
      <w:r w:rsidR="00544401" w:rsidRPr="00544401">
        <w:rPr>
          <w:sz w:val="24"/>
          <w:szCs w:val="24"/>
        </w:rPr>
        <w:t xml:space="preserve"> – Lietuvos darbdavių konfederacijos prezidentė</w:t>
      </w:r>
      <w:r w:rsidR="00544401">
        <w:rPr>
          <w:sz w:val="24"/>
          <w:szCs w:val="24"/>
        </w:rPr>
        <w:t xml:space="preserve">, </w:t>
      </w:r>
      <w:r w:rsidR="00544401" w:rsidRPr="00544401">
        <w:rPr>
          <w:sz w:val="24"/>
          <w:szCs w:val="24"/>
        </w:rPr>
        <w:t>Akvilė Razumienė – Lietuvos verslo konfederacijos Teisės vadovė</w:t>
      </w:r>
      <w:r w:rsidR="00544401">
        <w:rPr>
          <w:sz w:val="24"/>
          <w:szCs w:val="24"/>
        </w:rPr>
        <w:t>.</w:t>
      </w:r>
    </w:p>
    <w:p w14:paraId="163B9A8D" w14:textId="77777777" w:rsidR="0047787C" w:rsidRDefault="0047787C" w:rsidP="009D3AA3">
      <w:pPr>
        <w:keepNext/>
        <w:ind w:firstLine="720"/>
        <w:jc w:val="both"/>
        <w:outlineLvl w:val="5"/>
        <w:rPr>
          <w:b/>
          <w:bCs/>
          <w:szCs w:val="24"/>
        </w:rPr>
      </w:pPr>
    </w:p>
    <w:p w14:paraId="07A4C7D3" w14:textId="77777777" w:rsidR="005C5E89" w:rsidRDefault="00C84547" w:rsidP="009D3AA3">
      <w:pPr>
        <w:keepNext/>
        <w:ind w:firstLine="720"/>
        <w:jc w:val="both"/>
        <w:outlineLvl w:val="5"/>
        <w:rPr>
          <w:szCs w:val="24"/>
        </w:rPr>
      </w:pPr>
      <w:r w:rsidRPr="009D3AA3">
        <w:rPr>
          <w:b/>
          <w:bCs/>
          <w:szCs w:val="24"/>
        </w:rPr>
        <w:t xml:space="preserve">2. Ekspertų, konsultantų, specialistų išvados, pasiūlymai, pataisos, pastabos </w:t>
      </w:r>
      <w:r w:rsidRPr="009D3AA3">
        <w:rPr>
          <w:szCs w:val="24"/>
        </w:rPr>
        <w:t>(toliau – pasiūlymai):</w:t>
      </w:r>
    </w:p>
    <w:tbl>
      <w:tblPr>
        <w:tblW w:w="15168"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01"/>
        <w:gridCol w:w="1701"/>
        <w:gridCol w:w="851"/>
        <w:gridCol w:w="708"/>
        <w:gridCol w:w="567"/>
        <w:gridCol w:w="5812"/>
        <w:gridCol w:w="2552"/>
        <w:gridCol w:w="2276"/>
      </w:tblGrid>
      <w:tr w:rsidR="0066019B" w:rsidRPr="009D3AA3" w14:paraId="741407D9" w14:textId="77777777" w:rsidTr="00463BE2">
        <w:trPr>
          <w:trHeight w:val="472"/>
          <w:tblHeader/>
          <w:jc w:val="center"/>
        </w:trPr>
        <w:tc>
          <w:tcPr>
            <w:tcW w:w="701" w:type="dxa"/>
            <w:vMerge w:val="restart"/>
            <w:tcBorders>
              <w:bottom w:val="single" w:sz="2" w:space="0" w:color="auto"/>
            </w:tcBorders>
            <w:vAlign w:val="center"/>
          </w:tcPr>
          <w:p w14:paraId="5792B0C2" w14:textId="77777777" w:rsidR="005C5E89" w:rsidRPr="00A6177E" w:rsidRDefault="00C84547" w:rsidP="009D3AA3">
            <w:pPr>
              <w:jc w:val="center"/>
              <w:rPr>
                <w:sz w:val="22"/>
                <w:szCs w:val="22"/>
              </w:rPr>
            </w:pPr>
            <w:r w:rsidRPr="00A6177E">
              <w:rPr>
                <w:sz w:val="22"/>
                <w:szCs w:val="22"/>
              </w:rPr>
              <w:t>Eil.</w:t>
            </w:r>
          </w:p>
          <w:p w14:paraId="3193EAC7" w14:textId="77777777" w:rsidR="005C5E89" w:rsidRPr="00A6177E" w:rsidRDefault="00C84547" w:rsidP="009D3AA3">
            <w:pPr>
              <w:jc w:val="center"/>
              <w:rPr>
                <w:sz w:val="22"/>
                <w:szCs w:val="22"/>
              </w:rPr>
            </w:pPr>
            <w:r w:rsidRPr="00A6177E">
              <w:rPr>
                <w:sz w:val="22"/>
                <w:szCs w:val="22"/>
              </w:rPr>
              <w:t>Nr.</w:t>
            </w:r>
          </w:p>
        </w:tc>
        <w:tc>
          <w:tcPr>
            <w:tcW w:w="1701" w:type="dxa"/>
            <w:vMerge w:val="restart"/>
            <w:tcBorders>
              <w:bottom w:val="single" w:sz="2" w:space="0" w:color="auto"/>
            </w:tcBorders>
            <w:vAlign w:val="center"/>
          </w:tcPr>
          <w:p w14:paraId="12A2A824" w14:textId="77777777" w:rsidR="005C5E89" w:rsidRPr="00A6177E" w:rsidRDefault="00C84547" w:rsidP="009D3AA3">
            <w:pPr>
              <w:jc w:val="center"/>
              <w:rPr>
                <w:sz w:val="22"/>
                <w:szCs w:val="22"/>
              </w:rPr>
            </w:pPr>
            <w:r w:rsidRPr="00A6177E">
              <w:rPr>
                <w:sz w:val="22"/>
                <w:szCs w:val="22"/>
              </w:rPr>
              <w:t>Pasiūlymo teikėjas, data</w:t>
            </w:r>
          </w:p>
        </w:tc>
        <w:tc>
          <w:tcPr>
            <w:tcW w:w="2126" w:type="dxa"/>
            <w:gridSpan w:val="3"/>
            <w:tcBorders>
              <w:bottom w:val="single" w:sz="2" w:space="0" w:color="auto"/>
            </w:tcBorders>
            <w:vAlign w:val="center"/>
          </w:tcPr>
          <w:p w14:paraId="05192A60" w14:textId="77777777" w:rsidR="005C5E89" w:rsidRPr="00A6177E" w:rsidRDefault="00C84547" w:rsidP="009D3AA3">
            <w:pPr>
              <w:jc w:val="center"/>
              <w:rPr>
                <w:sz w:val="22"/>
                <w:szCs w:val="22"/>
              </w:rPr>
            </w:pPr>
            <w:r w:rsidRPr="00A6177E">
              <w:rPr>
                <w:sz w:val="22"/>
                <w:szCs w:val="22"/>
              </w:rPr>
              <w:t>Siūloma keisti</w:t>
            </w:r>
          </w:p>
        </w:tc>
        <w:tc>
          <w:tcPr>
            <w:tcW w:w="5812" w:type="dxa"/>
            <w:vMerge w:val="restart"/>
            <w:tcBorders>
              <w:bottom w:val="single" w:sz="2" w:space="0" w:color="auto"/>
            </w:tcBorders>
            <w:vAlign w:val="center"/>
          </w:tcPr>
          <w:p w14:paraId="317B4851" w14:textId="77777777" w:rsidR="005C5E89" w:rsidRPr="00A6177E" w:rsidRDefault="00C84547" w:rsidP="009D3AA3">
            <w:pPr>
              <w:jc w:val="center"/>
              <w:rPr>
                <w:sz w:val="22"/>
                <w:szCs w:val="22"/>
              </w:rPr>
            </w:pPr>
            <w:r w:rsidRPr="00A6177E">
              <w:rPr>
                <w:sz w:val="22"/>
                <w:szCs w:val="22"/>
              </w:rPr>
              <w:t>Pasiūlymo turinys</w:t>
            </w:r>
          </w:p>
        </w:tc>
        <w:tc>
          <w:tcPr>
            <w:tcW w:w="2552" w:type="dxa"/>
            <w:vMerge w:val="restart"/>
            <w:tcBorders>
              <w:bottom w:val="single" w:sz="2" w:space="0" w:color="auto"/>
            </w:tcBorders>
            <w:vAlign w:val="center"/>
          </w:tcPr>
          <w:p w14:paraId="6192220B" w14:textId="77777777" w:rsidR="002118B8" w:rsidRDefault="00C31978" w:rsidP="009D3AA3">
            <w:pPr>
              <w:jc w:val="center"/>
              <w:rPr>
                <w:sz w:val="22"/>
                <w:szCs w:val="22"/>
              </w:rPr>
            </w:pPr>
            <w:r w:rsidRPr="00AE641B">
              <w:rPr>
                <w:sz w:val="22"/>
                <w:szCs w:val="22"/>
              </w:rPr>
              <w:t xml:space="preserve">Komiteto </w:t>
            </w:r>
          </w:p>
          <w:p w14:paraId="3E30D8F0" w14:textId="77777777" w:rsidR="00F17DBC" w:rsidRPr="00AE641B" w:rsidRDefault="00C31978" w:rsidP="009D3AA3">
            <w:pPr>
              <w:jc w:val="center"/>
              <w:rPr>
                <w:sz w:val="22"/>
                <w:szCs w:val="22"/>
              </w:rPr>
            </w:pPr>
            <w:r w:rsidRPr="00AE641B">
              <w:rPr>
                <w:sz w:val="22"/>
                <w:szCs w:val="22"/>
              </w:rPr>
              <w:t>nuomonė</w:t>
            </w:r>
          </w:p>
          <w:p w14:paraId="72FF39F7" w14:textId="77777777" w:rsidR="00F17DBC" w:rsidRPr="00A6177E" w:rsidRDefault="00F17DBC" w:rsidP="00AE641B">
            <w:pPr>
              <w:jc w:val="center"/>
              <w:rPr>
                <w:sz w:val="22"/>
                <w:szCs w:val="22"/>
              </w:rPr>
            </w:pPr>
          </w:p>
        </w:tc>
        <w:tc>
          <w:tcPr>
            <w:tcW w:w="2276" w:type="dxa"/>
            <w:vMerge w:val="restart"/>
            <w:tcBorders>
              <w:bottom w:val="single" w:sz="2" w:space="0" w:color="auto"/>
            </w:tcBorders>
            <w:vAlign w:val="center"/>
          </w:tcPr>
          <w:p w14:paraId="445F9D36" w14:textId="77777777" w:rsidR="005C5E89" w:rsidRPr="00A6177E" w:rsidRDefault="00C84547" w:rsidP="009D3AA3">
            <w:pPr>
              <w:jc w:val="center"/>
              <w:rPr>
                <w:sz w:val="22"/>
                <w:szCs w:val="22"/>
              </w:rPr>
            </w:pPr>
            <w:r w:rsidRPr="00A6177E">
              <w:rPr>
                <w:sz w:val="22"/>
                <w:szCs w:val="22"/>
              </w:rPr>
              <w:t xml:space="preserve">Argumentai, </w:t>
            </w:r>
          </w:p>
          <w:p w14:paraId="231EEA6C" w14:textId="77777777" w:rsidR="005C5E89" w:rsidRPr="00A6177E" w:rsidRDefault="00C84547" w:rsidP="009D3AA3">
            <w:pPr>
              <w:jc w:val="center"/>
              <w:rPr>
                <w:sz w:val="22"/>
                <w:szCs w:val="22"/>
              </w:rPr>
            </w:pPr>
            <w:r w:rsidRPr="00A6177E">
              <w:rPr>
                <w:sz w:val="22"/>
                <w:szCs w:val="22"/>
              </w:rPr>
              <w:t>pagrindžiantys nuomonę</w:t>
            </w:r>
          </w:p>
        </w:tc>
      </w:tr>
      <w:tr w:rsidR="002F4041" w:rsidRPr="009D3AA3" w14:paraId="0AB05970" w14:textId="77777777" w:rsidTr="00463BE2">
        <w:trPr>
          <w:trHeight w:val="379"/>
          <w:tblHeader/>
          <w:jc w:val="center"/>
        </w:trPr>
        <w:tc>
          <w:tcPr>
            <w:tcW w:w="701" w:type="dxa"/>
            <w:vMerge/>
            <w:tcBorders>
              <w:top w:val="single" w:sz="2" w:space="0" w:color="auto"/>
              <w:bottom w:val="nil"/>
            </w:tcBorders>
          </w:tcPr>
          <w:p w14:paraId="3F7E0F23" w14:textId="77777777" w:rsidR="005C5E89" w:rsidRPr="009D3AA3" w:rsidRDefault="005C5E89" w:rsidP="009D3AA3">
            <w:pPr>
              <w:rPr>
                <w:szCs w:val="24"/>
              </w:rPr>
            </w:pPr>
          </w:p>
        </w:tc>
        <w:tc>
          <w:tcPr>
            <w:tcW w:w="1701" w:type="dxa"/>
            <w:vMerge/>
            <w:tcBorders>
              <w:top w:val="single" w:sz="2" w:space="0" w:color="auto"/>
              <w:bottom w:val="nil"/>
            </w:tcBorders>
          </w:tcPr>
          <w:p w14:paraId="62177C91" w14:textId="77777777" w:rsidR="005C5E89" w:rsidRPr="009D3AA3" w:rsidRDefault="005C5E89" w:rsidP="009D3AA3">
            <w:pPr>
              <w:rPr>
                <w:szCs w:val="24"/>
              </w:rPr>
            </w:pPr>
          </w:p>
        </w:tc>
        <w:tc>
          <w:tcPr>
            <w:tcW w:w="851" w:type="dxa"/>
            <w:tcBorders>
              <w:top w:val="single" w:sz="2" w:space="0" w:color="auto"/>
              <w:bottom w:val="nil"/>
            </w:tcBorders>
            <w:vAlign w:val="center"/>
          </w:tcPr>
          <w:p w14:paraId="3A12B220" w14:textId="77777777" w:rsidR="005C5E89" w:rsidRPr="00A6177E" w:rsidRDefault="00C84547" w:rsidP="009D3AA3">
            <w:pPr>
              <w:jc w:val="center"/>
              <w:rPr>
                <w:sz w:val="22"/>
                <w:szCs w:val="22"/>
              </w:rPr>
            </w:pPr>
            <w:r w:rsidRPr="00A6177E">
              <w:rPr>
                <w:sz w:val="22"/>
                <w:szCs w:val="22"/>
              </w:rPr>
              <w:t>str.</w:t>
            </w:r>
          </w:p>
        </w:tc>
        <w:tc>
          <w:tcPr>
            <w:tcW w:w="708" w:type="dxa"/>
            <w:tcBorders>
              <w:top w:val="single" w:sz="2" w:space="0" w:color="auto"/>
              <w:bottom w:val="nil"/>
            </w:tcBorders>
            <w:vAlign w:val="center"/>
          </w:tcPr>
          <w:p w14:paraId="7A483B3B" w14:textId="77777777" w:rsidR="005C5E89" w:rsidRPr="00A6177E" w:rsidRDefault="00C84547" w:rsidP="009D3AA3">
            <w:pPr>
              <w:jc w:val="center"/>
              <w:rPr>
                <w:sz w:val="22"/>
                <w:szCs w:val="22"/>
              </w:rPr>
            </w:pPr>
            <w:r w:rsidRPr="00A6177E">
              <w:rPr>
                <w:sz w:val="22"/>
                <w:szCs w:val="22"/>
              </w:rPr>
              <w:t>str. d.</w:t>
            </w:r>
          </w:p>
        </w:tc>
        <w:tc>
          <w:tcPr>
            <w:tcW w:w="567" w:type="dxa"/>
            <w:tcBorders>
              <w:top w:val="single" w:sz="2" w:space="0" w:color="auto"/>
              <w:bottom w:val="nil"/>
            </w:tcBorders>
            <w:vAlign w:val="center"/>
          </w:tcPr>
          <w:p w14:paraId="40153CD2" w14:textId="77777777" w:rsidR="005C5E89" w:rsidRPr="00A6177E" w:rsidRDefault="00C84547" w:rsidP="009D3AA3">
            <w:pPr>
              <w:jc w:val="center"/>
              <w:rPr>
                <w:sz w:val="22"/>
                <w:szCs w:val="22"/>
              </w:rPr>
            </w:pPr>
            <w:r w:rsidRPr="00A6177E">
              <w:rPr>
                <w:sz w:val="22"/>
                <w:szCs w:val="22"/>
              </w:rPr>
              <w:t>p.</w:t>
            </w:r>
          </w:p>
        </w:tc>
        <w:tc>
          <w:tcPr>
            <w:tcW w:w="5812" w:type="dxa"/>
            <w:vMerge/>
            <w:tcBorders>
              <w:top w:val="single" w:sz="2" w:space="0" w:color="auto"/>
              <w:bottom w:val="nil"/>
            </w:tcBorders>
          </w:tcPr>
          <w:p w14:paraId="09CB1DD5" w14:textId="77777777" w:rsidR="005C5E89" w:rsidRPr="009D3AA3" w:rsidRDefault="005C5E89" w:rsidP="009D3AA3">
            <w:pPr>
              <w:rPr>
                <w:szCs w:val="24"/>
              </w:rPr>
            </w:pPr>
          </w:p>
        </w:tc>
        <w:tc>
          <w:tcPr>
            <w:tcW w:w="2552" w:type="dxa"/>
            <w:vMerge/>
            <w:tcBorders>
              <w:top w:val="single" w:sz="2" w:space="0" w:color="auto"/>
              <w:bottom w:val="nil"/>
            </w:tcBorders>
          </w:tcPr>
          <w:p w14:paraId="50442A2D" w14:textId="77777777" w:rsidR="005C5E89" w:rsidRPr="009D3AA3" w:rsidRDefault="005C5E89" w:rsidP="009D3AA3">
            <w:pPr>
              <w:rPr>
                <w:szCs w:val="24"/>
              </w:rPr>
            </w:pPr>
          </w:p>
        </w:tc>
        <w:tc>
          <w:tcPr>
            <w:tcW w:w="2276" w:type="dxa"/>
            <w:vMerge/>
            <w:tcBorders>
              <w:top w:val="single" w:sz="2" w:space="0" w:color="auto"/>
              <w:bottom w:val="nil"/>
            </w:tcBorders>
          </w:tcPr>
          <w:p w14:paraId="6212EA38" w14:textId="77777777" w:rsidR="005C5E89" w:rsidRPr="009D3AA3" w:rsidRDefault="005C5E89" w:rsidP="009D3AA3">
            <w:pPr>
              <w:rPr>
                <w:szCs w:val="24"/>
              </w:rPr>
            </w:pPr>
          </w:p>
        </w:tc>
      </w:tr>
      <w:tr w:rsidR="002F4041" w:rsidRPr="009D3AA3" w14:paraId="6310693D" w14:textId="77777777" w:rsidTr="00463BE2">
        <w:trPr>
          <w:jc w:val="center"/>
        </w:trPr>
        <w:tc>
          <w:tcPr>
            <w:tcW w:w="701" w:type="dxa"/>
            <w:tcBorders>
              <w:top w:val="single" w:sz="2" w:space="0" w:color="auto"/>
              <w:bottom w:val="single" w:sz="2" w:space="0" w:color="auto"/>
            </w:tcBorders>
          </w:tcPr>
          <w:p w14:paraId="2A63D12A" w14:textId="77777777" w:rsidR="001F6DDA" w:rsidRPr="009D3AA3" w:rsidRDefault="00370873" w:rsidP="009D3AA3">
            <w:pPr>
              <w:pStyle w:val="Pasilymai2"/>
              <w:jc w:val="center"/>
              <w:rPr>
                <w:sz w:val="24"/>
                <w:szCs w:val="24"/>
              </w:rPr>
            </w:pPr>
            <w:r w:rsidRPr="009D3AA3">
              <w:rPr>
                <w:sz w:val="24"/>
                <w:szCs w:val="24"/>
              </w:rPr>
              <w:t>1.</w:t>
            </w:r>
            <w:r w:rsidR="00814D21">
              <w:rPr>
                <w:sz w:val="24"/>
                <w:szCs w:val="24"/>
              </w:rPr>
              <w:t>1.</w:t>
            </w:r>
          </w:p>
        </w:tc>
        <w:tc>
          <w:tcPr>
            <w:tcW w:w="1701" w:type="dxa"/>
            <w:tcBorders>
              <w:top w:val="single" w:sz="2" w:space="0" w:color="auto"/>
              <w:bottom w:val="single" w:sz="2" w:space="0" w:color="auto"/>
            </w:tcBorders>
          </w:tcPr>
          <w:p w14:paraId="525C09EE" w14:textId="77777777" w:rsidR="001F6DDA" w:rsidRPr="009D3AA3" w:rsidRDefault="00370873" w:rsidP="004A245D">
            <w:pPr>
              <w:pStyle w:val="Pasilymai2"/>
              <w:rPr>
                <w:sz w:val="24"/>
                <w:szCs w:val="24"/>
              </w:rPr>
            </w:pPr>
            <w:r w:rsidRPr="009D3AA3">
              <w:rPr>
                <w:sz w:val="24"/>
                <w:szCs w:val="24"/>
              </w:rPr>
              <w:t xml:space="preserve">Seimo kanceliarijos </w:t>
            </w:r>
            <w:r w:rsidR="00826C1E">
              <w:rPr>
                <w:sz w:val="24"/>
                <w:szCs w:val="24"/>
              </w:rPr>
              <w:t xml:space="preserve">Teisės departamentas </w:t>
            </w:r>
            <w:r w:rsidR="00826C1E">
              <w:rPr>
                <w:sz w:val="24"/>
                <w:szCs w:val="24"/>
              </w:rPr>
              <w:br/>
            </w:r>
            <w:r w:rsidR="003C0739">
              <w:rPr>
                <w:sz w:val="24"/>
                <w:szCs w:val="24"/>
              </w:rPr>
              <w:t>(</w:t>
            </w:r>
            <w:r w:rsidR="00F85CE4">
              <w:rPr>
                <w:sz w:val="24"/>
                <w:szCs w:val="24"/>
              </w:rPr>
              <w:t>2025-03-17</w:t>
            </w:r>
            <w:r w:rsidR="003C0739">
              <w:rPr>
                <w:sz w:val="24"/>
                <w:szCs w:val="24"/>
              </w:rPr>
              <w:t>)</w:t>
            </w:r>
          </w:p>
        </w:tc>
        <w:tc>
          <w:tcPr>
            <w:tcW w:w="851" w:type="dxa"/>
            <w:tcBorders>
              <w:top w:val="single" w:sz="2" w:space="0" w:color="auto"/>
              <w:bottom w:val="single" w:sz="2" w:space="0" w:color="auto"/>
            </w:tcBorders>
          </w:tcPr>
          <w:p w14:paraId="2FF5C8DA" w14:textId="77777777" w:rsidR="00092959" w:rsidRDefault="002F3C70" w:rsidP="009D3AA3">
            <w:pPr>
              <w:pStyle w:val="Pasilymai2"/>
              <w:jc w:val="center"/>
              <w:rPr>
                <w:b/>
                <w:sz w:val="24"/>
                <w:szCs w:val="24"/>
                <w:lang w:val="en-US"/>
              </w:rPr>
            </w:pPr>
            <w:r>
              <w:rPr>
                <w:b/>
                <w:sz w:val="24"/>
                <w:szCs w:val="24"/>
                <w:lang w:val="en-US"/>
              </w:rPr>
              <w:t>1</w:t>
            </w:r>
          </w:p>
          <w:p w14:paraId="0327216D" w14:textId="77777777" w:rsidR="002F3C70" w:rsidRPr="0024342C" w:rsidRDefault="00F85CE4" w:rsidP="009D3AA3">
            <w:pPr>
              <w:pStyle w:val="Pasilymai2"/>
              <w:jc w:val="center"/>
              <w:rPr>
                <w:b/>
                <w:sz w:val="24"/>
                <w:szCs w:val="24"/>
                <w:lang w:val="en-US"/>
              </w:rPr>
            </w:pPr>
            <w:r>
              <w:rPr>
                <w:b/>
                <w:sz w:val="24"/>
                <w:szCs w:val="24"/>
                <w:lang w:val="en-US"/>
              </w:rPr>
              <w:t>(138</w:t>
            </w:r>
            <w:r w:rsidR="002F3C70">
              <w:rPr>
                <w:b/>
                <w:sz w:val="24"/>
                <w:szCs w:val="24"/>
                <w:lang w:val="en-US"/>
              </w:rPr>
              <w:t>)</w:t>
            </w:r>
          </w:p>
        </w:tc>
        <w:tc>
          <w:tcPr>
            <w:tcW w:w="708" w:type="dxa"/>
            <w:tcBorders>
              <w:top w:val="single" w:sz="2" w:space="0" w:color="auto"/>
              <w:bottom w:val="single" w:sz="2" w:space="0" w:color="auto"/>
            </w:tcBorders>
          </w:tcPr>
          <w:p w14:paraId="0F39F7FD" w14:textId="77777777" w:rsidR="00092959" w:rsidRDefault="00DC1F1C" w:rsidP="009D3AA3">
            <w:pPr>
              <w:pStyle w:val="Pasilymai2"/>
              <w:jc w:val="center"/>
              <w:rPr>
                <w:b/>
                <w:sz w:val="24"/>
                <w:szCs w:val="24"/>
              </w:rPr>
            </w:pPr>
            <w:r>
              <w:rPr>
                <w:b/>
                <w:sz w:val="24"/>
                <w:szCs w:val="24"/>
              </w:rPr>
              <w:t>1</w:t>
            </w:r>
          </w:p>
          <w:p w14:paraId="3DEB70E4" w14:textId="77777777" w:rsidR="00F85CE4" w:rsidRPr="009D3AA3" w:rsidRDefault="00F85CE4" w:rsidP="009D3AA3">
            <w:pPr>
              <w:pStyle w:val="Pasilymai2"/>
              <w:jc w:val="center"/>
              <w:rPr>
                <w:b/>
                <w:sz w:val="24"/>
                <w:szCs w:val="24"/>
              </w:rPr>
            </w:pPr>
            <w:r>
              <w:rPr>
                <w:b/>
                <w:sz w:val="24"/>
                <w:szCs w:val="24"/>
              </w:rPr>
              <w:t>(3)</w:t>
            </w:r>
          </w:p>
        </w:tc>
        <w:tc>
          <w:tcPr>
            <w:tcW w:w="567" w:type="dxa"/>
            <w:tcBorders>
              <w:top w:val="single" w:sz="2" w:space="0" w:color="auto"/>
              <w:bottom w:val="single" w:sz="2" w:space="0" w:color="auto"/>
            </w:tcBorders>
          </w:tcPr>
          <w:p w14:paraId="0C56AC5B" w14:textId="77777777" w:rsidR="0024342C" w:rsidRPr="009D3AA3" w:rsidRDefault="0024342C" w:rsidP="009D3AA3">
            <w:pPr>
              <w:pStyle w:val="Pasilymai2"/>
              <w:jc w:val="center"/>
              <w:rPr>
                <w:b/>
                <w:sz w:val="24"/>
                <w:szCs w:val="24"/>
              </w:rPr>
            </w:pPr>
          </w:p>
        </w:tc>
        <w:tc>
          <w:tcPr>
            <w:tcW w:w="5812" w:type="dxa"/>
            <w:tcBorders>
              <w:top w:val="single" w:sz="2" w:space="0" w:color="auto"/>
              <w:bottom w:val="single" w:sz="2" w:space="0" w:color="auto"/>
            </w:tcBorders>
          </w:tcPr>
          <w:p w14:paraId="741EC425" w14:textId="77777777" w:rsidR="00F85CE4" w:rsidRPr="00F85CE4" w:rsidRDefault="00F85CE4" w:rsidP="00F85CE4">
            <w:pPr>
              <w:ind w:firstLine="709"/>
              <w:jc w:val="both"/>
              <w:rPr>
                <w:color w:val="000000"/>
                <w:szCs w:val="24"/>
                <w:lang w:eastAsia="lt-LT"/>
              </w:rPr>
            </w:pPr>
            <w:r w:rsidRPr="00F85CE4">
              <w:rPr>
                <w:color w:val="000000"/>
                <w:szCs w:val="24"/>
                <w:lang w:eastAsia="lt-LT"/>
              </w:rPr>
              <w:t>Įvertinę projekto atitiktį Konstitucijai, įstatymams, teisėkūros principams ir teisės technikos taisyklėms, teikiame šias pastabas.</w:t>
            </w:r>
          </w:p>
          <w:p w14:paraId="5B57BC45" w14:textId="77777777" w:rsidR="00F85CE4" w:rsidRPr="00F85CE4" w:rsidRDefault="0038327C" w:rsidP="00F85CE4">
            <w:pPr>
              <w:ind w:firstLine="709"/>
              <w:jc w:val="both"/>
              <w:rPr>
                <w:color w:val="000000"/>
                <w:szCs w:val="24"/>
                <w:lang w:eastAsia="lt-LT"/>
              </w:rPr>
            </w:pPr>
            <w:r>
              <w:rPr>
                <w:color w:val="000000"/>
                <w:szCs w:val="24"/>
                <w:lang w:eastAsia="lt-LT"/>
              </w:rPr>
              <w:t>1. </w:t>
            </w:r>
            <w:r w:rsidR="00F85CE4" w:rsidRPr="00F85CE4">
              <w:rPr>
                <w:color w:val="000000"/>
                <w:szCs w:val="24"/>
                <w:lang w:eastAsia="lt-LT"/>
              </w:rPr>
              <w:t xml:space="preserve">Projekto 1 straipsniu keičiamo Darbo kodekso 138 straipsnio 3 dalyje siūloma nustatyti socialines garantijas tėvams, auginantiems vaikus iki 14 metų (padidinant galiojančioje šios dalies redakcijoje įtvirtintą vaikų amžiaus ribą nuo 12 metų). Siekiant teisinio reguliavimo sistemiškumo, kartu su šiuo įstatymo projektu </w:t>
            </w:r>
            <w:r w:rsidR="00F85CE4" w:rsidRPr="00F85CE4">
              <w:rPr>
                <w:color w:val="000000"/>
                <w:szCs w:val="24"/>
                <w:lang w:eastAsia="lt-LT"/>
              </w:rPr>
              <w:lastRenderedPageBreak/>
              <w:t>turėtų būti teikiami ir kitų įstatymų, kuriuose numatytos analogiškos socialinės garantijos tėvams, auginantiems vaikus, pakeitimų projektai (pvz. Lietuvos Respublikos krašto apsaugos sistemos organizavimo ir karo tarnybos įstatymo 59 straipsnio pakeitimo, Lietuvos Respublikos teismų įstatymo 98 straipsnio pakeitimo įstatymo projektai).</w:t>
            </w:r>
          </w:p>
          <w:p w14:paraId="4FDE9495" w14:textId="77777777" w:rsidR="0081370C" w:rsidRPr="00C363D9" w:rsidRDefault="0081370C" w:rsidP="00814D21">
            <w:pPr>
              <w:ind w:firstLine="709"/>
              <w:jc w:val="both"/>
              <w:rPr>
                <w:color w:val="000000"/>
                <w:szCs w:val="24"/>
                <w:lang w:eastAsia="lt-LT"/>
              </w:rPr>
            </w:pPr>
          </w:p>
        </w:tc>
        <w:tc>
          <w:tcPr>
            <w:tcW w:w="2552" w:type="dxa"/>
            <w:tcBorders>
              <w:top w:val="single" w:sz="2" w:space="0" w:color="auto"/>
              <w:bottom w:val="single" w:sz="2" w:space="0" w:color="auto"/>
            </w:tcBorders>
          </w:tcPr>
          <w:p w14:paraId="3F337830" w14:textId="7480B827" w:rsidR="00110E68" w:rsidRDefault="00110E68" w:rsidP="00110E68">
            <w:pPr>
              <w:pStyle w:val="Pasilymai2"/>
              <w:jc w:val="center"/>
              <w:rPr>
                <w:sz w:val="24"/>
                <w:szCs w:val="24"/>
              </w:rPr>
            </w:pPr>
            <w:r>
              <w:rPr>
                <w:sz w:val="24"/>
                <w:szCs w:val="24"/>
              </w:rPr>
              <w:lastRenderedPageBreak/>
              <w:t>Pastaba</w:t>
            </w:r>
            <w:r w:rsidR="00DA68A0">
              <w:rPr>
                <w:sz w:val="24"/>
                <w:szCs w:val="24"/>
              </w:rPr>
              <w:t xml:space="preserve"> </w:t>
            </w:r>
            <w:r w:rsidR="00281287">
              <w:rPr>
                <w:sz w:val="24"/>
                <w:szCs w:val="24"/>
              </w:rPr>
              <w:t>įvertinta</w:t>
            </w:r>
            <w:r>
              <w:rPr>
                <w:sz w:val="24"/>
                <w:szCs w:val="24"/>
              </w:rPr>
              <w:t xml:space="preserve"> </w:t>
            </w:r>
            <w:r w:rsidR="00201265">
              <w:rPr>
                <w:sz w:val="24"/>
                <w:szCs w:val="24"/>
              </w:rPr>
              <w:t>(į</w:t>
            </w:r>
            <w:r>
              <w:rPr>
                <w:sz w:val="24"/>
                <w:szCs w:val="24"/>
              </w:rPr>
              <w:t>statymo projektą siūloma atmesti</w:t>
            </w:r>
            <w:r w:rsidR="00201265">
              <w:rPr>
                <w:sz w:val="24"/>
                <w:szCs w:val="24"/>
              </w:rPr>
              <w:t>)</w:t>
            </w:r>
            <w:r>
              <w:rPr>
                <w:sz w:val="24"/>
                <w:szCs w:val="24"/>
              </w:rPr>
              <w:t xml:space="preserve">. </w:t>
            </w:r>
          </w:p>
          <w:p w14:paraId="34969C16" w14:textId="77777777" w:rsidR="00110E68" w:rsidRDefault="00110E68" w:rsidP="00110E68">
            <w:pPr>
              <w:pStyle w:val="Pasilymai5"/>
              <w:jc w:val="center"/>
              <w:rPr>
                <w:sz w:val="24"/>
                <w:szCs w:val="24"/>
              </w:rPr>
            </w:pPr>
          </w:p>
          <w:p w14:paraId="10EEB8E2" w14:textId="77777777" w:rsidR="00110E68" w:rsidRDefault="00110E68" w:rsidP="00110E68">
            <w:pPr>
              <w:pStyle w:val="Pasilymai5"/>
              <w:jc w:val="center"/>
              <w:rPr>
                <w:sz w:val="24"/>
                <w:szCs w:val="24"/>
              </w:rPr>
            </w:pPr>
          </w:p>
          <w:p w14:paraId="3137751E" w14:textId="77777777" w:rsidR="001F6DDA" w:rsidRPr="009D3AA3" w:rsidRDefault="001F6DDA" w:rsidP="00863775">
            <w:pPr>
              <w:pStyle w:val="Pasilymai2"/>
              <w:jc w:val="center"/>
              <w:rPr>
                <w:sz w:val="24"/>
                <w:szCs w:val="24"/>
              </w:rPr>
            </w:pPr>
          </w:p>
        </w:tc>
        <w:tc>
          <w:tcPr>
            <w:tcW w:w="2276" w:type="dxa"/>
            <w:tcBorders>
              <w:top w:val="single" w:sz="2" w:space="0" w:color="auto"/>
              <w:bottom w:val="single" w:sz="2" w:space="0" w:color="auto"/>
            </w:tcBorders>
          </w:tcPr>
          <w:p w14:paraId="3794D086" w14:textId="77777777" w:rsidR="001F6DDA" w:rsidRPr="009D3AA3" w:rsidRDefault="001F6DDA" w:rsidP="00D73334">
            <w:pPr>
              <w:pStyle w:val="Pasilymai2"/>
              <w:rPr>
                <w:sz w:val="24"/>
                <w:szCs w:val="24"/>
              </w:rPr>
            </w:pPr>
          </w:p>
        </w:tc>
      </w:tr>
      <w:tr w:rsidR="00814D21" w:rsidRPr="009D3AA3" w14:paraId="752271EC" w14:textId="77777777" w:rsidTr="00463BE2">
        <w:trPr>
          <w:jc w:val="center"/>
        </w:trPr>
        <w:tc>
          <w:tcPr>
            <w:tcW w:w="701" w:type="dxa"/>
            <w:tcBorders>
              <w:top w:val="single" w:sz="2" w:space="0" w:color="auto"/>
              <w:bottom w:val="single" w:sz="2" w:space="0" w:color="auto"/>
            </w:tcBorders>
          </w:tcPr>
          <w:p w14:paraId="07A22AB8" w14:textId="77777777" w:rsidR="00814D21" w:rsidRPr="009D3AA3" w:rsidRDefault="00814D21" w:rsidP="00814D21">
            <w:pPr>
              <w:pStyle w:val="Pasilymai2"/>
              <w:jc w:val="center"/>
              <w:rPr>
                <w:sz w:val="24"/>
                <w:szCs w:val="24"/>
              </w:rPr>
            </w:pPr>
            <w:r w:rsidRPr="009D3AA3">
              <w:rPr>
                <w:sz w:val="24"/>
                <w:szCs w:val="24"/>
              </w:rPr>
              <w:t>1.</w:t>
            </w:r>
            <w:r>
              <w:rPr>
                <w:sz w:val="24"/>
                <w:szCs w:val="24"/>
              </w:rPr>
              <w:t>2.</w:t>
            </w:r>
          </w:p>
        </w:tc>
        <w:tc>
          <w:tcPr>
            <w:tcW w:w="1701" w:type="dxa"/>
            <w:tcBorders>
              <w:top w:val="single" w:sz="2" w:space="0" w:color="auto"/>
              <w:bottom w:val="single" w:sz="2" w:space="0" w:color="auto"/>
            </w:tcBorders>
          </w:tcPr>
          <w:p w14:paraId="734D9B59" w14:textId="77777777" w:rsidR="00814D21" w:rsidRPr="009D3AA3" w:rsidRDefault="00814D21" w:rsidP="00814D21">
            <w:pPr>
              <w:pStyle w:val="Pasilymai2"/>
              <w:rPr>
                <w:sz w:val="24"/>
                <w:szCs w:val="24"/>
              </w:rPr>
            </w:pPr>
            <w:r w:rsidRPr="009D3AA3">
              <w:rPr>
                <w:sz w:val="24"/>
                <w:szCs w:val="24"/>
              </w:rPr>
              <w:t xml:space="preserve">Seimo kanceliarijos </w:t>
            </w:r>
            <w:r>
              <w:rPr>
                <w:sz w:val="24"/>
                <w:szCs w:val="24"/>
              </w:rPr>
              <w:t xml:space="preserve">Teisės departamentas </w:t>
            </w:r>
            <w:r>
              <w:rPr>
                <w:sz w:val="24"/>
                <w:szCs w:val="24"/>
              </w:rPr>
              <w:br/>
              <w:t>(2025-03-17)</w:t>
            </w:r>
          </w:p>
        </w:tc>
        <w:tc>
          <w:tcPr>
            <w:tcW w:w="851" w:type="dxa"/>
            <w:tcBorders>
              <w:top w:val="single" w:sz="2" w:space="0" w:color="auto"/>
              <w:bottom w:val="single" w:sz="2" w:space="0" w:color="auto"/>
            </w:tcBorders>
          </w:tcPr>
          <w:p w14:paraId="034DA29E" w14:textId="77777777" w:rsidR="00814D21" w:rsidRPr="0024342C" w:rsidRDefault="00814D21" w:rsidP="00814D21">
            <w:pPr>
              <w:pStyle w:val="Pasilymai2"/>
              <w:jc w:val="center"/>
              <w:rPr>
                <w:b/>
                <w:sz w:val="24"/>
                <w:szCs w:val="24"/>
                <w:lang w:val="en-US"/>
              </w:rPr>
            </w:pPr>
          </w:p>
        </w:tc>
        <w:tc>
          <w:tcPr>
            <w:tcW w:w="708" w:type="dxa"/>
            <w:tcBorders>
              <w:top w:val="single" w:sz="2" w:space="0" w:color="auto"/>
              <w:bottom w:val="single" w:sz="2" w:space="0" w:color="auto"/>
            </w:tcBorders>
          </w:tcPr>
          <w:p w14:paraId="54642F7C" w14:textId="77777777" w:rsidR="00814D21" w:rsidRPr="009D3AA3" w:rsidRDefault="00814D21" w:rsidP="00814D21">
            <w:pPr>
              <w:pStyle w:val="Pasilymai2"/>
              <w:jc w:val="center"/>
              <w:rPr>
                <w:b/>
                <w:sz w:val="24"/>
                <w:szCs w:val="24"/>
              </w:rPr>
            </w:pPr>
          </w:p>
        </w:tc>
        <w:tc>
          <w:tcPr>
            <w:tcW w:w="567" w:type="dxa"/>
            <w:tcBorders>
              <w:top w:val="single" w:sz="2" w:space="0" w:color="auto"/>
              <w:bottom w:val="single" w:sz="2" w:space="0" w:color="auto"/>
            </w:tcBorders>
          </w:tcPr>
          <w:p w14:paraId="227E88B5" w14:textId="77777777" w:rsidR="00814D21" w:rsidRPr="009D3AA3" w:rsidRDefault="00814D21" w:rsidP="00814D21">
            <w:pPr>
              <w:pStyle w:val="Pasilymai2"/>
              <w:jc w:val="center"/>
              <w:rPr>
                <w:b/>
                <w:sz w:val="24"/>
                <w:szCs w:val="24"/>
              </w:rPr>
            </w:pPr>
          </w:p>
        </w:tc>
        <w:tc>
          <w:tcPr>
            <w:tcW w:w="5812" w:type="dxa"/>
            <w:tcBorders>
              <w:top w:val="single" w:sz="2" w:space="0" w:color="auto"/>
              <w:bottom w:val="single" w:sz="2" w:space="0" w:color="auto"/>
            </w:tcBorders>
          </w:tcPr>
          <w:p w14:paraId="6B4F5E5E" w14:textId="77777777" w:rsidR="00814D21" w:rsidRPr="00F85CE4" w:rsidRDefault="0038327C" w:rsidP="00814D21">
            <w:pPr>
              <w:ind w:firstLine="709"/>
              <w:jc w:val="both"/>
              <w:rPr>
                <w:color w:val="000000"/>
                <w:szCs w:val="24"/>
                <w:lang w:eastAsia="lt-LT"/>
              </w:rPr>
            </w:pPr>
            <w:r>
              <w:rPr>
                <w:color w:val="000000"/>
                <w:szCs w:val="24"/>
                <w:lang w:eastAsia="lt-LT"/>
              </w:rPr>
              <w:t>2. </w:t>
            </w:r>
            <w:r w:rsidR="00814D21" w:rsidRPr="00F85CE4">
              <w:rPr>
                <w:color w:val="000000"/>
                <w:szCs w:val="24"/>
                <w:lang w:eastAsia="lt-LT"/>
              </w:rPr>
              <w:t>Siekiant išvengti įstatymo taikymo praktikoje problemų, siūlytina nustatyti šio įstatymo įsigaliojimo datą, siejamą su mėnesio 1 diena.</w:t>
            </w:r>
          </w:p>
          <w:p w14:paraId="5EE43B73" w14:textId="77777777" w:rsidR="00814D21" w:rsidRPr="00F85CE4" w:rsidRDefault="00814D21" w:rsidP="00814D21">
            <w:pPr>
              <w:ind w:firstLine="709"/>
              <w:jc w:val="both"/>
              <w:rPr>
                <w:color w:val="000000"/>
                <w:szCs w:val="24"/>
                <w:lang w:eastAsia="lt-LT"/>
              </w:rPr>
            </w:pPr>
          </w:p>
        </w:tc>
        <w:tc>
          <w:tcPr>
            <w:tcW w:w="2552" w:type="dxa"/>
            <w:tcBorders>
              <w:top w:val="single" w:sz="2" w:space="0" w:color="auto"/>
              <w:bottom w:val="single" w:sz="2" w:space="0" w:color="auto"/>
            </w:tcBorders>
          </w:tcPr>
          <w:p w14:paraId="4DECED8E" w14:textId="48500856" w:rsidR="00774443" w:rsidRDefault="00774443" w:rsidP="00774443">
            <w:pPr>
              <w:pStyle w:val="Pasilymai2"/>
              <w:jc w:val="center"/>
              <w:rPr>
                <w:sz w:val="24"/>
                <w:szCs w:val="24"/>
              </w:rPr>
            </w:pPr>
            <w:r>
              <w:rPr>
                <w:sz w:val="24"/>
                <w:szCs w:val="24"/>
              </w:rPr>
              <w:t>Pastaba neaktuali</w:t>
            </w:r>
            <w:r w:rsidR="00E71891">
              <w:rPr>
                <w:sz w:val="24"/>
                <w:szCs w:val="24"/>
              </w:rPr>
              <w:t xml:space="preserve"> (į</w:t>
            </w:r>
            <w:r>
              <w:rPr>
                <w:sz w:val="24"/>
                <w:szCs w:val="24"/>
              </w:rPr>
              <w:t>statymo projektą siūloma atmesti</w:t>
            </w:r>
            <w:r w:rsidR="00E71891">
              <w:rPr>
                <w:sz w:val="24"/>
                <w:szCs w:val="24"/>
              </w:rPr>
              <w:t>)</w:t>
            </w:r>
            <w:r>
              <w:rPr>
                <w:sz w:val="24"/>
                <w:szCs w:val="24"/>
              </w:rPr>
              <w:t xml:space="preserve">. </w:t>
            </w:r>
          </w:p>
          <w:p w14:paraId="15624FEF" w14:textId="77777777" w:rsidR="00774443" w:rsidRDefault="00774443" w:rsidP="00774443">
            <w:pPr>
              <w:pStyle w:val="Pasilymai2"/>
              <w:jc w:val="center"/>
              <w:rPr>
                <w:sz w:val="24"/>
                <w:szCs w:val="24"/>
              </w:rPr>
            </w:pPr>
          </w:p>
          <w:p w14:paraId="77A13426" w14:textId="77777777" w:rsidR="00814D21" w:rsidRPr="009D3AA3" w:rsidRDefault="00814D21" w:rsidP="000729D5">
            <w:pPr>
              <w:pStyle w:val="Pasilymai2"/>
              <w:rPr>
                <w:sz w:val="24"/>
                <w:szCs w:val="24"/>
              </w:rPr>
            </w:pPr>
          </w:p>
        </w:tc>
        <w:tc>
          <w:tcPr>
            <w:tcW w:w="2276" w:type="dxa"/>
            <w:tcBorders>
              <w:top w:val="single" w:sz="2" w:space="0" w:color="auto"/>
              <w:bottom w:val="single" w:sz="2" w:space="0" w:color="auto"/>
            </w:tcBorders>
          </w:tcPr>
          <w:p w14:paraId="7E5A9C13" w14:textId="77777777" w:rsidR="00814D21" w:rsidRDefault="00814D21" w:rsidP="00814D21">
            <w:pPr>
              <w:pStyle w:val="Pasilymai2"/>
              <w:rPr>
                <w:sz w:val="24"/>
                <w:szCs w:val="24"/>
              </w:rPr>
            </w:pPr>
          </w:p>
        </w:tc>
      </w:tr>
      <w:tr w:rsidR="00814D21" w:rsidRPr="009D3AA3" w14:paraId="0D53B16F" w14:textId="77777777" w:rsidTr="00463BE2">
        <w:trPr>
          <w:jc w:val="center"/>
        </w:trPr>
        <w:tc>
          <w:tcPr>
            <w:tcW w:w="701" w:type="dxa"/>
            <w:tcBorders>
              <w:top w:val="single" w:sz="2" w:space="0" w:color="auto"/>
              <w:bottom w:val="single" w:sz="2" w:space="0" w:color="auto"/>
            </w:tcBorders>
          </w:tcPr>
          <w:p w14:paraId="45794FAA" w14:textId="77777777" w:rsidR="00814D21" w:rsidRPr="009D3AA3" w:rsidRDefault="00814D21" w:rsidP="00814D21">
            <w:pPr>
              <w:pStyle w:val="Pasilymai2"/>
              <w:jc w:val="center"/>
              <w:rPr>
                <w:sz w:val="24"/>
                <w:szCs w:val="24"/>
              </w:rPr>
            </w:pPr>
            <w:r w:rsidRPr="009D3AA3">
              <w:rPr>
                <w:sz w:val="24"/>
                <w:szCs w:val="24"/>
              </w:rPr>
              <w:t>1.</w:t>
            </w:r>
            <w:r>
              <w:rPr>
                <w:sz w:val="24"/>
                <w:szCs w:val="24"/>
              </w:rPr>
              <w:t>3.</w:t>
            </w:r>
          </w:p>
        </w:tc>
        <w:tc>
          <w:tcPr>
            <w:tcW w:w="1701" w:type="dxa"/>
            <w:tcBorders>
              <w:top w:val="single" w:sz="2" w:space="0" w:color="auto"/>
              <w:bottom w:val="single" w:sz="2" w:space="0" w:color="auto"/>
            </w:tcBorders>
          </w:tcPr>
          <w:p w14:paraId="59F1FA02" w14:textId="77777777" w:rsidR="00814D21" w:rsidRPr="009D3AA3" w:rsidRDefault="00814D21" w:rsidP="00814D21">
            <w:pPr>
              <w:pStyle w:val="Pasilymai2"/>
              <w:rPr>
                <w:sz w:val="24"/>
                <w:szCs w:val="24"/>
              </w:rPr>
            </w:pPr>
            <w:r w:rsidRPr="009D3AA3">
              <w:rPr>
                <w:sz w:val="24"/>
                <w:szCs w:val="24"/>
              </w:rPr>
              <w:t xml:space="preserve">Seimo kanceliarijos </w:t>
            </w:r>
            <w:r>
              <w:rPr>
                <w:sz w:val="24"/>
                <w:szCs w:val="24"/>
              </w:rPr>
              <w:t xml:space="preserve">Teisės departamentas </w:t>
            </w:r>
            <w:r>
              <w:rPr>
                <w:sz w:val="24"/>
                <w:szCs w:val="24"/>
              </w:rPr>
              <w:br/>
              <w:t>(2025-03-17)</w:t>
            </w:r>
          </w:p>
        </w:tc>
        <w:tc>
          <w:tcPr>
            <w:tcW w:w="851" w:type="dxa"/>
            <w:tcBorders>
              <w:top w:val="single" w:sz="2" w:space="0" w:color="auto"/>
              <w:bottom w:val="single" w:sz="2" w:space="0" w:color="auto"/>
            </w:tcBorders>
          </w:tcPr>
          <w:p w14:paraId="331102FB" w14:textId="77777777" w:rsidR="00814D21" w:rsidRDefault="00814D21" w:rsidP="00814D21">
            <w:pPr>
              <w:pStyle w:val="Pasilymai2"/>
              <w:jc w:val="center"/>
              <w:rPr>
                <w:b/>
                <w:sz w:val="24"/>
                <w:szCs w:val="24"/>
                <w:lang w:val="en-US"/>
              </w:rPr>
            </w:pPr>
            <w:r>
              <w:rPr>
                <w:b/>
                <w:sz w:val="24"/>
                <w:szCs w:val="24"/>
                <w:lang w:val="en-US"/>
              </w:rPr>
              <w:t>1</w:t>
            </w:r>
          </w:p>
          <w:p w14:paraId="2EAC325F" w14:textId="77777777" w:rsidR="00814D21" w:rsidRPr="0024342C" w:rsidRDefault="00814D21" w:rsidP="00814D21">
            <w:pPr>
              <w:pStyle w:val="Pasilymai2"/>
              <w:jc w:val="center"/>
              <w:rPr>
                <w:b/>
                <w:sz w:val="24"/>
                <w:szCs w:val="24"/>
                <w:lang w:val="en-US"/>
              </w:rPr>
            </w:pPr>
            <w:r>
              <w:rPr>
                <w:b/>
                <w:sz w:val="24"/>
                <w:szCs w:val="24"/>
                <w:lang w:val="en-US"/>
              </w:rPr>
              <w:t>(138)</w:t>
            </w:r>
          </w:p>
        </w:tc>
        <w:tc>
          <w:tcPr>
            <w:tcW w:w="708" w:type="dxa"/>
            <w:tcBorders>
              <w:top w:val="single" w:sz="2" w:space="0" w:color="auto"/>
              <w:bottom w:val="single" w:sz="2" w:space="0" w:color="auto"/>
            </w:tcBorders>
          </w:tcPr>
          <w:p w14:paraId="1F154287" w14:textId="77777777" w:rsidR="00814D21" w:rsidRDefault="00814D21" w:rsidP="00814D21">
            <w:pPr>
              <w:pStyle w:val="Pasilymai2"/>
              <w:jc w:val="center"/>
              <w:rPr>
                <w:b/>
                <w:sz w:val="24"/>
                <w:szCs w:val="24"/>
              </w:rPr>
            </w:pPr>
            <w:r>
              <w:rPr>
                <w:b/>
                <w:sz w:val="24"/>
                <w:szCs w:val="24"/>
              </w:rPr>
              <w:t>1</w:t>
            </w:r>
          </w:p>
          <w:p w14:paraId="0DA5EA9F" w14:textId="77777777" w:rsidR="00814D21" w:rsidRPr="009D3AA3" w:rsidRDefault="00814D21" w:rsidP="00814D21">
            <w:pPr>
              <w:pStyle w:val="Pasilymai2"/>
              <w:jc w:val="center"/>
              <w:rPr>
                <w:b/>
                <w:sz w:val="24"/>
                <w:szCs w:val="24"/>
              </w:rPr>
            </w:pPr>
            <w:r>
              <w:rPr>
                <w:b/>
                <w:sz w:val="24"/>
                <w:szCs w:val="24"/>
              </w:rPr>
              <w:t>(3)</w:t>
            </w:r>
          </w:p>
        </w:tc>
        <w:tc>
          <w:tcPr>
            <w:tcW w:w="567" w:type="dxa"/>
            <w:tcBorders>
              <w:top w:val="single" w:sz="2" w:space="0" w:color="auto"/>
              <w:bottom w:val="single" w:sz="2" w:space="0" w:color="auto"/>
            </w:tcBorders>
          </w:tcPr>
          <w:p w14:paraId="3126845E" w14:textId="77777777" w:rsidR="00814D21" w:rsidRPr="009D3AA3" w:rsidRDefault="00814D21" w:rsidP="00814D21">
            <w:pPr>
              <w:pStyle w:val="Pasilymai2"/>
              <w:jc w:val="center"/>
              <w:rPr>
                <w:b/>
                <w:sz w:val="24"/>
                <w:szCs w:val="24"/>
              </w:rPr>
            </w:pPr>
          </w:p>
        </w:tc>
        <w:tc>
          <w:tcPr>
            <w:tcW w:w="5812" w:type="dxa"/>
            <w:tcBorders>
              <w:top w:val="single" w:sz="2" w:space="0" w:color="auto"/>
              <w:bottom w:val="single" w:sz="2" w:space="0" w:color="auto"/>
            </w:tcBorders>
          </w:tcPr>
          <w:p w14:paraId="2DB0E33D" w14:textId="77777777" w:rsidR="00814D21" w:rsidRPr="00F85CE4" w:rsidRDefault="00814D21" w:rsidP="00814D21">
            <w:pPr>
              <w:ind w:firstLine="709"/>
              <w:jc w:val="both"/>
              <w:rPr>
                <w:color w:val="000000"/>
                <w:szCs w:val="24"/>
                <w:lang w:eastAsia="lt-LT"/>
              </w:rPr>
            </w:pPr>
            <w:r w:rsidRPr="00F85CE4">
              <w:rPr>
                <w:color w:val="000000"/>
                <w:szCs w:val="24"/>
                <w:lang w:eastAsia="lt-LT"/>
              </w:rPr>
              <w:t>3.    Atsižvelgus į tai, kad siūlomas teisinis reguliavimas galimai sukeltų neigiamų ekonominių pasekmių darbdaviams, manytina, kad įstatymo projektas turėtų būti suderintas su Lietuvos Respublikos trišale taryba.</w:t>
            </w:r>
          </w:p>
          <w:p w14:paraId="760A73DF" w14:textId="77777777" w:rsidR="00814D21" w:rsidRPr="00F85CE4" w:rsidRDefault="00814D21" w:rsidP="00814D21">
            <w:pPr>
              <w:ind w:firstLine="709"/>
              <w:jc w:val="both"/>
              <w:rPr>
                <w:color w:val="000000"/>
                <w:szCs w:val="24"/>
                <w:lang w:eastAsia="lt-LT"/>
              </w:rPr>
            </w:pPr>
          </w:p>
        </w:tc>
        <w:tc>
          <w:tcPr>
            <w:tcW w:w="2552" w:type="dxa"/>
            <w:tcBorders>
              <w:top w:val="single" w:sz="2" w:space="0" w:color="auto"/>
              <w:bottom w:val="single" w:sz="2" w:space="0" w:color="auto"/>
            </w:tcBorders>
          </w:tcPr>
          <w:p w14:paraId="0A0C349E" w14:textId="77777777" w:rsidR="00814D21" w:rsidRPr="009D3AA3" w:rsidRDefault="00774443" w:rsidP="00814D21">
            <w:pPr>
              <w:pStyle w:val="Pasilymai2"/>
              <w:jc w:val="center"/>
              <w:rPr>
                <w:sz w:val="24"/>
                <w:szCs w:val="24"/>
              </w:rPr>
            </w:pPr>
            <w:r>
              <w:rPr>
                <w:sz w:val="24"/>
                <w:szCs w:val="24"/>
              </w:rPr>
              <w:t xml:space="preserve">Pritarti. </w:t>
            </w:r>
          </w:p>
        </w:tc>
        <w:tc>
          <w:tcPr>
            <w:tcW w:w="2276" w:type="dxa"/>
            <w:tcBorders>
              <w:top w:val="single" w:sz="2" w:space="0" w:color="auto"/>
              <w:bottom w:val="single" w:sz="2" w:space="0" w:color="auto"/>
            </w:tcBorders>
          </w:tcPr>
          <w:p w14:paraId="114B3598" w14:textId="77777777" w:rsidR="00814D21" w:rsidRDefault="00814D21" w:rsidP="00814D21">
            <w:pPr>
              <w:pStyle w:val="Pasilymai2"/>
              <w:rPr>
                <w:sz w:val="24"/>
                <w:szCs w:val="24"/>
              </w:rPr>
            </w:pPr>
            <w:r>
              <w:rPr>
                <w:sz w:val="24"/>
                <w:szCs w:val="24"/>
              </w:rPr>
              <w:t>Trišalės tarybos nuomonė gauta.</w:t>
            </w:r>
          </w:p>
        </w:tc>
      </w:tr>
      <w:tr w:rsidR="00814D21" w:rsidRPr="009D3AA3" w14:paraId="3825FEBB" w14:textId="77777777" w:rsidTr="00463BE2">
        <w:trPr>
          <w:jc w:val="center"/>
        </w:trPr>
        <w:tc>
          <w:tcPr>
            <w:tcW w:w="701" w:type="dxa"/>
            <w:tcBorders>
              <w:top w:val="single" w:sz="2" w:space="0" w:color="auto"/>
              <w:bottom w:val="single" w:sz="2" w:space="0" w:color="auto"/>
            </w:tcBorders>
          </w:tcPr>
          <w:p w14:paraId="5ECA9F0D" w14:textId="77777777" w:rsidR="00814D21" w:rsidRPr="009D3AA3" w:rsidRDefault="00814D21" w:rsidP="00814D21">
            <w:pPr>
              <w:pStyle w:val="Pasilymai2"/>
              <w:jc w:val="center"/>
              <w:rPr>
                <w:sz w:val="24"/>
                <w:szCs w:val="24"/>
              </w:rPr>
            </w:pPr>
            <w:r w:rsidRPr="009D3AA3">
              <w:rPr>
                <w:sz w:val="24"/>
                <w:szCs w:val="24"/>
              </w:rPr>
              <w:t>1.</w:t>
            </w:r>
            <w:r>
              <w:rPr>
                <w:sz w:val="24"/>
                <w:szCs w:val="24"/>
              </w:rPr>
              <w:t>4.</w:t>
            </w:r>
          </w:p>
        </w:tc>
        <w:tc>
          <w:tcPr>
            <w:tcW w:w="1701" w:type="dxa"/>
            <w:tcBorders>
              <w:top w:val="single" w:sz="2" w:space="0" w:color="auto"/>
              <w:bottom w:val="single" w:sz="2" w:space="0" w:color="auto"/>
            </w:tcBorders>
          </w:tcPr>
          <w:p w14:paraId="1E44AA9D" w14:textId="77777777" w:rsidR="00814D21" w:rsidRPr="009D3AA3" w:rsidRDefault="00814D21" w:rsidP="00814D21">
            <w:pPr>
              <w:pStyle w:val="Pasilymai2"/>
              <w:rPr>
                <w:sz w:val="24"/>
                <w:szCs w:val="24"/>
              </w:rPr>
            </w:pPr>
            <w:r w:rsidRPr="009D3AA3">
              <w:rPr>
                <w:sz w:val="24"/>
                <w:szCs w:val="24"/>
              </w:rPr>
              <w:t xml:space="preserve">Seimo kanceliarijos </w:t>
            </w:r>
            <w:r>
              <w:rPr>
                <w:sz w:val="24"/>
                <w:szCs w:val="24"/>
              </w:rPr>
              <w:t xml:space="preserve">Teisės departamentas </w:t>
            </w:r>
            <w:r>
              <w:rPr>
                <w:sz w:val="24"/>
                <w:szCs w:val="24"/>
              </w:rPr>
              <w:br/>
              <w:t>(2025-03-17)</w:t>
            </w:r>
          </w:p>
        </w:tc>
        <w:tc>
          <w:tcPr>
            <w:tcW w:w="851" w:type="dxa"/>
            <w:tcBorders>
              <w:top w:val="single" w:sz="2" w:space="0" w:color="auto"/>
              <w:bottom w:val="single" w:sz="2" w:space="0" w:color="auto"/>
            </w:tcBorders>
          </w:tcPr>
          <w:p w14:paraId="4B520A4C" w14:textId="77777777" w:rsidR="00814D21" w:rsidRDefault="00814D21" w:rsidP="00814D21">
            <w:pPr>
              <w:pStyle w:val="Pasilymai2"/>
              <w:jc w:val="center"/>
              <w:rPr>
                <w:b/>
                <w:sz w:val="24"/>
                <w:szCs w:val="24"/>
                <w:lang w:val="en-US"/>
              </w:rPr>
            </w:pPr>
            <w:r>
              <w:rPr>
                <w:b/>
                <w:sz w:val="24"/>
                <w:szCs w:val="24"/>
                <w:lang w:val="en-US"/>
              </w:rPr>
              <w:t>1</w:t>
            </w:r>
          </w:p>
          <w:p w14:paraId="2561E778" w14:textId="77777777" w:rsidR="00814D21" w:rsidRPr="0024342C" w:rsidRDefault="00814D21" w:rsidP="00814D21">
            <w:pPr>
              <w:pStyle w:val="Pasilymai2"/>
              <w:jc w:val="center"/>
              <w:rPr>
                <w:b/>
                <w:sz w:val="24"/>
                <w:szCs w:val="24"/>
                <w:lang w:val="en-US"/>
              </w:rPr>
            </w:pPr>
            <w:r>
              <w:rPr>
                <w:b/>
                <w:sz w:val="24"/>
                <w:szCs w:val="24"/>
                <w:lang w:val="en-US"/>
              </w:rPr>
              <w:t>(138)</w:t>
            </w:r>
          </w:p>
        </w:tc>
        <w:tc>
          <w:tcPr>
            <w:tcW w:w="708" w:type="dxa"/>
            <w:tcBorders>
              <w:top w:val="single" w:sz="2" w:space="0" w:color="auto"/>
              <w:bottom w:val="single" w:sz="2" w:space="0" w:color="auto"/>
            </w:tcBorders>
          </w:tcPr>
          <w:p w14:paraId="37F9A29D" w14:textId="77777777" w:rsidR="00814D21" w:rsidRDefault="00814D21" w:rsidP="00814D21">
            <w:pPr>
              <w:pStyle w:val="Pasilymai2"/>
              <w:jc w:val="center"/>
              <w:rPr>
                <w:b/>
                <w:sz w:val="24"/>
                <w:szCs w:val="24"/>
              </w:rPr>
            </w:pPr>
            <w:r>
              <w:rPr>
                <w:b/>
                <w:sz w:val="24"/>
                <w:szCs w:val="24"/>
              </w:rPr>
              <w:t>1</w:t>
            </w:r>
          </w:p>
          <w:p w14:paraId="7EE02777" w14:textId="77777777" w:rsidR="00814D21" w:rsidRPr="009D3AA3" w:rsidRDefault="00814D21" w:rsidP="00814D21">
            <w:pPr>
              <w:pStyle w:val="Pasilymai2"/>
              <w:jc w:val="center"/>
              <w:rPr>
                <w:b/>
                <w:sz w:val="24"/>
                <w:szCs w:val="24"/>
              </w:rPr>
            </w:pPr>
            <w:r>
              <w:rPr>
                <w:b/>
                <w:sz w:val="24"/>
                <w:szCs w:val="24"/>
              </w:rPr>
              <w:t>(3)</w:t>
            </w:r>
          </w:p>
        </w:tc>
        <w:tc>
          <w:tcPr>
            <w:tcW w:w="567" w:type="dxa"/>
            <w:tcBorders>
              <w:top w:val="single" w:sz="2" w:space="0" w:color="auto"/>
              <w:bottom w:val="single" w:sz="2" w:space="0" w:color="auto"/>
            </w:tcBorders>
          </w:tcPr>
          <w:p w14:paraId="7856F68A" w14:textId="77777777" w:rsidR="00814D21" w:rsidRPr="009D3AA3" w:rsidRDefault="00814D21" w:rsidP="00814D21">
            <w:pPr>
              <w:pStyle w:val="Pasilymai2"/>
              <w:jc w:val="center"/>
              <w:rPr>
                <w:b/>
                <w:sz w:val="24"/>
                <w:szCs w:val="24"/>
              </w:rPr>
            </w:pPr>
          </w:p>
        </w:tc>
        <w:tc>
          <w:tcPr>
            <w:tcW w:w="5812" w:type="dxa"/>
            <w:tcBorders>
              <w:top w:val="single" w:sz="2" w:space="0" w:color="auto"/>
              <w:bottom w:val="single" w:sz="2" w:space="0" w:color="auto"/>
            </w:tcBorders>
          </w:tcPr>
          <w:p w14:paraId="3B3D0525" w14:textId="77777777" w:rsidR="00814D21" w:rsidRPr="00F85CE4" w:rsidRDefault="00814D21" w:rsidP="00814D21">
            <w:pPr>
              <w:ind w:firstLine="709"/>
              <w:jc w:val="both"/>
              <w:rPr>
                <w:color w:val="000000"/>
                <w:szCs w:val="24"/>
                <w:lang w:eastAsia="lt-LT"/>
              </w:rPr>
            </w:pPr>
            <w:r w:rsidRPr="00F85CE4">
              <w:rPr>
                <w:color w:val="000000"/>
                <w:szCs w:val="24"/>
                <w:lang w:eastAsia="lt-LT"/>
              </w:rPr>
              <w:t>4.    Projektas taisytinas vadovaujantis Teisės aktų projektų rengimo rekomendacijomis, patvirtintomis teisingumo ministro 2013 m. gruodžio 23 d. įsakymu Nr. 1R-298, projekto 1 straipsnio pavadinime išbraukiant žodį „Įstatymo“, išbraukiant straipsnio numerį ir pavadinimą („</w:t>
            </w:r>
            <w:r w:rsidRPr="00F85CE4">
              <w:rPr>
                <w:color w:val="000000"/>
                <w:szCs w:val="24"/>
                <w:shd w:val="clear" w:color="auto" w:fill="FFFFFF"/>
                <w:lang w:eastAsia="lt-LT"/>
              </w:rPr>
              <w:t>138 straipsnis. Pailgintos atostogos, papildomos atostogos ir kitos lengvatos“</w:t>
            </w:r>
            <w:r w:rsidRPr="00F85CE4">
              <w:rPr>
                <w:color w:val="000000"/>
                <w:szCs w:val="24"/>
                <w:lang w:eastAsia="lt-LT"/>
              </w:rPr>
              <w:t>) prieš keičiamos dalies tekstą bei atsisakant projekto 1 straipsnio vienintelės dalies numeracijos (išbraukiant skaičių „1“).</w:t>
            </w:r>
          </w:p>
          <w:p w14:paraId="2EFB1D68" w14:textId="77777777" w:rsidR="00814D21" w:rsidRPr="00F85CE4" w:rsidRDefault="00814D21" w:rsidP="00814D21">
            <w:pPr>
              <w:ind w:firstLine="709"/>
              <w:jc w:val="both"/>
              <w:rPr>
                <w:color w:val="000000"/>
                <w:szCs w:val="24"/>
                <w:lang w:eastAsia="lt-LT"/>
              </w:rPr>
            </w:pPr>
          </w:p>
        </w:tc>
        <w:tc>
          <w:tcPr>
            <w:tcW w:w="2552" w:type="dxa"/>
            <w:tcBorders>
              <w:top w:val="single" w:sz="2" w:space="0" w:color="auto"/>
              <w:bottom w:val="single" w:sz="2" w:space="0" w:color="auto"/>
            </w:tcBorders>
          </w:tcPr>
          <w:p w14:paraId="18A37A69" w14:textId="77777777" w:rsidR="00E71891" w:rsidRDefault="00E71891" w:rsidP="00E71891">
            <w:pPr>
              <w:pStyle w:val="Pasilymai2"/>
              <w:jc w:val="center"/>
              <w:rPr>
                <w:sz w:val="24"/>
                <w:szCs w:val="24"/>
              </w:rPr>
            </w:pPr>
            <w:r>
              <w:rPr>
                <w:sz w:val="24"/>
                <w:szCs w:val="24"/>
              </w:rPr>
              <w:t xml:space="preserve">Pastaba neaktuali (įstatymo projektą siūloma atmesti). </w:t>
            </w:r>
          </w:p>
          <w:p w14:paraId="54222826" w14:textId="77777777" w:rsidR="00774443" w:rsidRDefault="00774443" w:rsidP="00774443">
            <w:pPr>
              <w:pStyle w:val="Pasilymai2"/>
              <w:jc w:val="center"/>
              <w:rPr>
                <w:sz w:val="24"/>
                <w:szCs w:val="24"/>
              </w:rPr>
            </w:pPr>
          </w:p>
          <w:p w14:paraId="3D6B2541" w14:textId="77777777" w:rsidR="00814D21" w:rsidRPr="009D3AA3" w:rsidRDefault="00814D21" w:rsidP="00212101">
            <w:pPr>
              <w:pStyle w:val="Pasilymai2"/>
              <w:rPr>
                <w:sz w:val="24"/>
                <w:szCs w:val="24"/>
              </w:rPr>
            </w:pPr>
          </w:p>
        </w:tc>
        <w:tc>
          <w:tcPr>
            <w:tcW w:w="2276" w:type="dxa"/>
            <w:tcBorders>
              <w:top w:val="single" w:sz="2" w:space="0" w:color="auto"/>
              <w:bottom w:val="single" w:sz="2" w:space="0" w:color="auto"/>
            </w:tcBorders>
          </w:tcPr>
          <w:p w14:paraId="5280F439" w14:textId="77777777" w:rsidR="00814D21" w:rsidRDefault="00814D21" w:rsidP="00814D21">
            <w:pPr>
              <w:pStyle w:val="Pasilymai2"/>
              <w:rPr>
                <w:sz w:val="24"/>
                <w:szCs w:val="24"/>
              </w:rPr>
            </w:pPr>
          </w:p>
        </w:tc>
      </w:tr>
      <w:tr w:rsidR="00814D21" w:rsidRPr="009D3AA3" w14:paraId="7EB955B2" w14:textId="77777777" w:rsidTr="00463BE2">
        <w:trPr>
          <w:jc w:val="center"/>
        </w:trPr>
        <w:tc>
          <w:tcPr>
            <w:tcW w:w="701" w:type="dxa"/>
            <w:tcBorders>
              <w:top w:val="single" w:sz="2" w:space="0" w:color="auto"/>
              <w:bottom w:val="single" w:sz="2" w:space="0" w:color="auto"/>
            </w:tcBorders>
          </w:tcPr>
          <w:p w14:paraId="24AA257A" w14:textId="77777777" w:rsidR="00814D21" w:rsidRPr="009D3AA3" w:rsidRDefault="00814D21" w:rsidP="00814D21">
            <w:pPr>
              <w:pStyle w:val="Pasilymai2"/>
              <w:jc w:val="center"/>
              <w:rPr>
                <w:sz w:val="24"/>
                <w:szCs w:val="24"/>
              </w:rPr>
            </w:pPr>
            <w:r>
              <w:rPr>
                <w:sz w:val="24"/>
                <w:szCs w:val="24"/>
              </w:rPr>
              <w:t>2.</w:t>
            </w:r>
          </w:p>
        </w:tc>
        <w:tc>
          <w:tcPr>
            <w:tcW w:w="1701" w:type="dxa"/>
            <w:tcBorders>
              <w:top w:val="single" w:sz="2" w:space="0" w:color="auto"/>
              <w:bottom w:val="single" w:sz="2" w:space="0" w:color="auto"/>
            </w:tcBorders>
          </w:tcPr>
          <w:p w14:paraId="2E6C6F1F" w14:textId="77777777" w:rsidR="00814D21" w:rsidRDefault="00814D21" w:rsidP="00814D21">
            <w:pPr>
              <w:pStyle w:val="Pasilymai2"/>
              <w:rPr>
                <w:sz w:val="24"/>
                <w:szCs w:val="24"/>
              </w:rPr>
            </w:pPr>
            <w:r>
              <w:rPr>
                <w:sz w:val="24"/>
                <w:szCs w:val="24"/>
              </w:rPr>
              <w:t>Teisingumo ministerija</w:t>
            </w:r>
          </w:p>
          <w:p w14:paraId="10EFBBC6" w14:textId="77777777" w:rsidR="00814D21" w:rsidRPr="009D3AA3" w:rsidRDefault="00814D21" w:rsidP="00814D21">
            <w:pPr>
              <w:pStyle w:val="Pasilymai2"/>
              <w:rPr>
                <w:sz w:val="24"/>
                <w:szCs w:val="24"/>
              </w:rPr>
            </w:pPr>
            <w:r>
              <w:rPr>
                <w:sz w:val="24"/>
                <w:szCs w:val="24"/>
              </w:rPr>
              <w:t>(2025-03-24)</w:t>
            </w:r>
          </w:p>
        </w:tc>
        <w:tc>
          <w:tcPr>
            <w:tcW w:w="851" w:type="dxa"/>
            <w:tcBorders>
              <w:top w:val="single" w:sz="2" w:space="0" w:color="auto"/>
              <w:bottom w:val="single" w:sz="2" w:space="0" w:color="auto"/>
            </w:tcBorders>
          </w:tcPr>
          <w:p w14:paraId="580367A8" w14:textId="77777777" w:rsidR="00814D21" w:rsidRDefault="00A374D9" w:rsidP="00814D21">
            <w:pPr>
              <w:pStyle w:val="Pasilymai2"/>
              <w:jc w:val="center"/>
              <w:rPr>
                <w:b/>
                <w:sz w:val="24"/>
                <w:szCs w:val="24"/>
                <w:lang w:val="en-US"/>
              </w:rPr>
            </w:pPr>
            <w:r>
              <w:rPr>
                <w:b/>
                <w:sz w:val="24"/>
                <w:szCs w:val="24"/>
                <w:lang w:val="en-US"/>
              </w:rPr>
              <w:t>1</w:t>
            </w:r>
          </w:p>
          <w:p w14:paraId="15AC71E0" w14:textId="77777777" w:rsidR="00A374D9" w:rsidRPr="0024342C" w:rsidRDefault="00A374D9" w:rsidP="00814D21">
            <w:pPr>
              <w:pStyle w:val="Pasilymai2"/>
              <w:jc w:val="center"/>
              <w:rPr>
                <w:b/>
                <w:sz w:val="24"/>
                <w:szCs w:val="24"/>
                <w:lang w:val="en-US"/>
              </w:rPr>
            </w:pPr>
            <w:r>
              <w:rPr>
                <w:b/>
                <w:sz w:val="24"/>
                <w:szCs w:val="24"/>
                <w:lang w:val="en-US"/>
              </w:rPr>
              <w:t>(138)</w:t>
            </w:r>
          </w:p>
        </w:tc>
        <w:tc>
          <w:tcPr>
            <w:tcW w:w="708" w:type="dxa"/>
            <w:tcBorders>
              <w:top w:val="single" w:sz="2" w:space="0" w:color="auto"/>
              <w:bottom w:val="single" w:sz="2" w:space="0" w:color="auto"/>
            </w:tcBorders>
          </w:tcPr>
          <w:p w14:paraId="139949B0" w14:textId="77777777" w:rsidR="00814D21" w:rsidRPr="009D3AA3" w:rsidRDefault="00814D21" w:rsidP="00814D21">
            <w:pPr>
              <w:pStyle w:val="Pasilymai2"/>
              <w:jc w:val="center"/>
              <w:rPr>
                <w:b/>
                <w:sz w:val="24"/>
                <w:szCs w:val="24"/>
              </w:rPr>
            </w:pPr>
          </w:p>
        </w:tc>
        <w:tc>
          <w:tcPr>
            <w:tcW w:w="567" w:type="dxa"/>
            <w:tcBorders>
              <w:top w:val="single" w:sz="2" w:space="0" w:color="auto"/>
              <w:bottom w:val="single" w:sz="2" w:space="0" w:color="auto"/>
            </w:tcBorders>
          </w:tcPr>
          <w:p w14:paraId="7AAC97F6" w14:textId="77777777" w:rsidR="00814D21" w:rsidRPr="009D3AA3" w:rsidRDefault="00814D21" w:rsidP="00814D21">
            <w:pPr>
              <w:pStyle w:val="Pasilymai2"/>
              <w:jc w:val="center"/>
              <w:rPr>
                <w:b/>
                <w:sz w:val="24"/>
                <w:szCs w:val="24"/>
              </w:rPr>
            </w:pPr>
          </w:p>
        </w:tc>
        <w:tc>
          <w:tcPr>
            <w:tcW w:w="5812" w:type="dxa"/>
            <w:tcBorders>
              <w:top w:val="single" w:sz="2" w:space="0" w:color="auto"/>
              <w:bottom w:val="single" w:sz="2" w:space="0" w:color="auto"/>
            </w:tcBorders>
          </w:tcPr>
          <w:p w14:paraId="474DFEC2" w14:textId="09259D0B" w:rsidR="00831F75" w:rsidRPr="00B52475" w:rsidRDefault="00814D21" w:rsidP="00DA68A0">
            <w:pPr>
              <w:shd w:val="clear" w:color="auto" w:fill="FFFFFF"/>
              <w:jc w:val="both"/>
              <w:rPr>
                <w:color w:val="000000"/>
                <w:szCs w:val="24"/>
              </w:rPr>
            </w:pPr>
            <w:r w:rsidRPr="00F85CE4">
              <w:rPr>
                <w:color w:val="000000"/>
                <w:szCs w:val="24"/>
              </w:rPr>
              <w:t>Įvertinę </w:t>
            </w:r>
            <w:r w:rsidRPr="00F85CE4">
              <w:rPr>
                <w:color w:val="000000"/>
                <w:szCs w:val="24"/>
                <w:shd w:val="clear" w:color="auto" w:fill="FFFFFF"/>
              </w:rPr>
              <w:t>Lietuvos Respublikos Seimo</w:t>
            </w:r>
            <w:r w:rsidRPr="00F85CE4">
              <w:rPr>
                <w:color w:val="000000"/>
                <w:szCs w:val="24"/>
              </w:rPr>
              <w:t> pateikto derinti </w:t>
            </w:r>
            <w:hyperlink r:id="rId11" w:tgtFrame="_parent" w:history="1">
              <w:r w:rsidRPr="00F85CE4">
                <w:rPr>
                  <w:rStyle w:val="Hipersaitas"/>
                  <w:szCs w:val="24"/>
                </w:rPr>
                <w:t>Lietuvos Respublikos darbo kodekso 138 straipsnio pakeitimo įstatymo projekto Nr. XVP-184</w:t>
              </w:r>
            </w:hyperlink>
            <w:r w:rsidRPr="00F85CE4">
              <w:rPr>
                <w:color w:val="000000"/>
                <w:szCs w:val="24"/>
              </w:rPr>
              <w:t> atitiktį Europos Sąjungos teisei, pažymime, kad pastabų ir pasiūlymų neturime.</w:t>
            </w:r>
          </w:p>
        </w:tc>
        <w:tc>
          <w:tcPr>
            <w:tcW w:w="2552" w:type="dxa"/>
            <w:tcBorders>
              <w:top w:val="single" w:sz="2" w:space="0" w:color="auto"/>
              <w:bottom w:val="single" w:sz="2" w:space="0" w:color="auto"/>
            </w:tcBorders>
          </w:tcPr>
          <w:p w14:paraId="16332475" w14:textId="77777777" w:rsidR="00814D21" w:rsidRDefault="00814D21" w:rsidP="00814D21">
            <w:pPr>
              <w:pStyle w:val="Pasilymai2"/>
              <w:jc w:val="center"/>
              <w:rPr>
                <w:sz w:val="24"/>
                <w:szCs w:val="24"/>
              </w:rPr>
            </w:pPr>
            <w:r>
              <w:rPr>
                <w:sz w:val="24"/>
                <w:szCs w:val="24"/>
              </w:rPr>
              <w:t xml:space="preserve">Įvertinta. </w:t>
            </w:r>
          </w:p>
        </w:tc>
        <w:tc>
          <w:tcPr>
            <w:tcW w:w="2276" w:type="dxa"/>
            <w:tcBorders>
              <w:top w:val="single" w:sz="2" w:space="0" w:color="auto"/>
              <w:bottom w:val="single" w:sz="2" w:space="0" w:color="auto"/>
            </w:tcBorders>
          </w:tcPr>
          <w:p w14:paraId="430A5706" w14:textId="77777777" w:rsidR="00814D21" w:rsidRPr="009D3AA3" w:rsidRDefault="00814D21" w:rsidP="00814D21">
            <w:pPr>
              <w:pStyle w:val="Pasilymai2"/>
              <w:rPr>
                <w:sz w:val="24"/>
                <w:szCs w:val="24"/>
              </w:rPr>
            </w:pPr>
          </w:p>
        </w:tc>
      </w:tr>
      <w:tr w:rsidR="00814D21" w:rsidRPr="009D3AA3" w14:paraId="35F83DFC" w14:textId="77777777" w:rsidTr="00463BE2">
        <w:trPr>
          <w:jc w:val="center"/>
        </w:trPr>
        <w:tc>
          <w:tcPr>
            <w:tcW w:w="701" w:type="dxa"/>
            <w:tcBorders>
              <w:top w:val="single" w:sz="2" w:space="0" w:color="auto"/>
              <w:bottom w:val="single" w:sz="2" w:space="0" w:color="auto"/>
            </w:tcBorders>
          </w:tcPr>
          <w:p w14:paraId="271989AC" w14:textId="77777777" w:rsidR="00814D21" w:rsidRPr="009D3AA3" w:rsidRDefault="00814D21" w:rsidP="00814D21">
            <w:pPr>
              <w:pStyle w:val="Pasilymai2"/>
              <w:jc w:val="center"/>
              <w:rPr>
                <w:sz w:val="24"/>
                <w:szCs w:val="24"/>
              </w:rPr>
            </w:pPr>
            <w:r>
              <w:rPr>
                <w:sz w:val="24"/>
                <w:szCs w:val="24"/>
              </w:rPr>
              <w:lastRenderedPageBreak/>
              <w:t xml:space="preserve">3. </w:t>
            </w:r>
          </w:p>
        </w:tc>
        <w:tc>
          <w:tcPr>
            <w:tcW w:w="1701" w:type="dxa"/>
            <w:tcBorders>
              <w:top w:val="single" w:sz="2" w:space="0" w:color="auto"/>
              <w:bottom w:val="single" w:sz="2" w:space="0" w:color="auto"/>
            </w:tcBorders>
          </w:tcPr>
          <w:p w14:paraId="19C356A4" w14:textId="77777777" w:rsidR="00814D21" w:rsidRPr="006856A4" w:rsidRDefault="00814D21" w:rsidP="00814D21">
            <w:pPr>
              <w:pStyle w:val="Pasilymai2"/>
              <w:rPr>
                <w:sz w:val="24"/>
                <w:szCs w:val="24"/>
              </w:rPr>
            </w:pPr>
            <w:r w:rsidRPr="00181C85">
              <w:rPr>
                <w:sz w:val="24"/>
                <w:szCs w:val="24"/>
              </w:rPr>
              <w:t>Lietuvos Respublikos trišalė taryba</w:t>
            </w:r>
          </w:p>
          <w:p w14:paraId="75DF8C2B" w14:textId="77777777" w:rsidR="00814D21" w:rsidRPr="006856A4" w:rsidRDefault="00814D21" w:rsidP="00814D21">
            <w:pPr>
              <w:jc w:val="both"/>
              <w:rPr>
                <w:bCs/>
                <w:szCs w:val="24"/>
              </w:rPr>
            </w:pPr>
            <w:r>
              <w:rPr>
                <w:rStyle w:val="dlxnowrap"/>
                <w:bCs/>
                <w:szCs w:val="24"/>
              </w:rPr>
              <w:t>(</w:t>
            </w:r>
            <w:r w:rsidR="00831F75">
              <w:rPr>
                <w:rStyle w:val="dlxnowrap"/>
                <w:bCs/>
                <w:szCs w:val="24"/>
              </w:rPr>
              <w:t>2025-05-27</w:t>
            </w:r>
            <w:r>
              <w:rPr>
                <w:bCs/>
                <w:noProof/>
                <w:szCs w:val="24"/>
                <w:lang w:eastAsia="lt-LT"/>
              </w:rPr>
              <w:t>)</w:t>
            </w:r>
            <w:r w:rsidRPr="006856A4">
              <w:rPr>
                <w:bCs/>
                <w:noProof/>
                <w:szCs w:val="24"/>
                <w:lang w:eastAsia="lt-LT"/>
              </w:rPr>
              <w:drawing>
                <wp:inline distT="0" distB="0" distL="0" distR="0" wp14:anchorId="68524448" wp14:editId="37125AB2">
                  <wp:extent cx="6350" cy="6350"/>
                  <wp:effectExtent l="0" t="0" r="0" b="0"/>
                  <wp:docPr id="1" name="Paveikslėlis 1" descr="https://dvs.lrs.lt/DocLogix/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dvs.lrs.lt/DocLogix/Images/Blank.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inline>
              </w:drawing>
            </w:r>
          </w:p>
          <w:p w14:paraId="1C114F79" w14:textId="77777777" w:rsidR="00814D21" w:rsidRDefault="00814D21" w:rsidP="00814D21">
            <w:pPr>
              <w:pStyle w:val="Pasilymai2"/>
              <w:rPr>
                <w:sz w:val="24"/>
                <w:szCs w:val="24"/>
              </w:rPr>
            </w:pPr>
          </w:p>
          <w:p w14:paraId="5F22A68D" w14:textId="77777777" w:rsidR="00814D21" w:rsidRDefault="00814D21" w:rsidP="00814D21">
            <w:pPr>
              <w:pStyle w:val="Pasilymai2"/>
              <w:rPr>
                <w:sz w:val="24"/>
                <w:szCs w:val="24"/>
              </w:rPr>
            </w:pPr>
          </w:p>
          <w:p w14:paraId="4F5C6802" w14:textId="77777777" w:rsidR="00814D21" w:rsidRPr="001F4BC6" w:rsidRDefault="00814D21" w:rsidP="00814D21">
            <w:pPr>
              <w:pStyle w:val="Pasilymai2"/>
              <w:rPr>
                <w:sz w:val="24"/>
                <w:szCs w:val="24"/>
              </w:rPr>
            </w:pPr>
          </w:p>
        </w:tc>
        <w:tc>
          <w:tcPr>
            <w:tcW w:w="851" w:type="dxa"/>
            <w:tcBorders>
              <w:top w:val="single" w:sz="2" w:space="0" w:color="auto"/>
              <w:bottom w:val="single" w:sz="2" w:space="0" w:color="auto"/>
            </w:tcBorders>
          </w:tcPr>
          <w:p w14:paraId="270EE713" w14:textId="77777777" w:rsidR="00814D21" w:rsidRPr="00705046" w:rsidRDefault="00814D21" w:rsidP="00814D21">
            <w:pPr>
              <w:pStyle w:val="Pasilymai2"/>
              <w:jc w:val="center"/>
              <w:rPr>
                <w:b/>
              </w:rPr>
            </w:pPr>
            <w:r w:rsidRPr="00705046">
              <w:rPr>
                <w:b/>
              </w:rPr>
              <w:t>1</w:t>
            </w:r>
          </w:p>
          <w:p w14:paraId="01C38F49" w14:textId="77777777" w:rsidR="00814D21" w:rsidRPr="00705046" w:rsidRDefault="00814D21" w:rsidP="00814D21">
            <w:pPr>
              <w:pStyle w:val="Pasilymai2"/>
              <w:jc w:val="center"/>
              <w:rPr>
                <w:b/>
              </w:rPr>
            </w:pPr>
            <w:r>
              <w:rPr>
                <w:b/>
              </w:rPr>
              <w:t>(138</w:t>
            </w:r>
            <w:r w:rsidRPr="00705046">
              <w:rPr>
                <w:b/>
              </w:rPr>
              <w:t>)</w:t>
            </w:r>
          </w:p>
        </w:tc>
        <w:tc>
          <w:tcPr>
            <w:tcW w:w="708" w:type="dxa"/>
            <w:tcBorders>
              <w:top w:val="single" w:sz="2" w:space="0" w:color="auto"/>
              <w:bottom w:val="single" w:sz="2" w:space="0" w:color="auto"/>
            </w:tcBorders>
          </w:tcPr>
          <w:p w14:paraId="465C8CA8" w14:textId="77777777" w:rsidR="00814D21" w:rsidRDefault="00814D21" w:rsidP="00814D21">
            <w:pPr>
              <w:pStyle w:val="Pasilymai2"/>
              <w:jc w:val="center"/>
              <w:rPr>
                <w:b/>
              </w:rPr>
            </w:pPr>
            <w:r>
              <w:rPr>
                <w:b/>
              </w:rPr>
              <w:t>1</w:t>
            </w:r>
          </w:p>
          <w:p w14:paraId="678CD828" w14:textId="77777777" w:rsidR="00814D21" w:rsidRPr="00705046" w:rsidRDefault="00814D21" w:rsidP="00814D21">
            <w:pPr>
              <w:pStyle w:val="Pasilymai2"/>
              <w:jc w:val="center"/>
              <w:rPr>
                <w:b/>
              </w:rPr>
            </w:pPr>
            <w:r>
              <w:rPr>
                <w:b/>
              </w:rPr>
              <w:t>(3)</w:t>
            </w:r>
          </w:p>
        </w:tc>
        <w:tc>
          <w:tcPr>
            <w:tcW w:w="567" w:type="dxa"/>
            <w:tcBorders>
              <w:top w:val="single" w:sz="2" w:space="0" w:color="auto"/>
              <w:bottom w:val="single" w:sz="2" w:space="0" w:color="auto"/>
            </w:tcBorders>
          </w:tcPr>
          <w:p w14:paraId="214D602F" w14:textId="77777777" w:rsidR="00814D21" w:rsidRPr="009D3AA3" w:rsidRDefault="00814D21" w:rsidP="00814D21">
            <w:pPr>
              <w:pStyle w:val="Pasilymai2"/>
              <w:jc w:val="center"/>
              <w:rPr>
                <w:b/>
                <w:sz w:val="24"/>
                <w:szCs w:val="24"/>
              </w:rPr>
            </w:pPr>
          </w:p>
        </w:tc>
        <w:tc>
          <w:tcPr>
            <w:tcW w:w="5812" w:type="dxa"/>
            <w:tcBorders>
              <w:top w:val="single" w:sz="2" w:space="0" w:color="auto"/>
              <w:bottom w:val="single" w:sz="2" w:space="0" w:color="auto"/>
            </w:tcBorders>
          </w:tcPr>
          <w:p w14:paraId="306FA2E6" w14:textId="77777777" w:rsidR="00831F75" w:rsidRDefault="00831F75" w:rsidP="00831F75">
            <w:pPr>
              <w:jc w:val="both"/>
            </w:pPr>
            <w:r>
              <w:t>SVARSTYTA. Dėl Lietuvos Respublikos trišalės tarybos nuomonės pateikimo Lietuvos Respublikos Seimo Socialinių reikalų ir darbo komitetui dėl Darbo kodekso 138 straipsnio pakeitimo įstatymo projekto Nr. XVP-184.</w:t>
            </w:r>
          </w:p>
          <w:p w14:paraId="45C91165" w14:textId="77777777" w:rsidR="00831F75" w:rsidRDefault="00831F75" w:rsidP="00831F75">
            <w:pPr>
              <w:jc w:val="both"/>
            </w:pPr>
            <w:r>
              <w:t xml:space="preserve">NUTARTA: Fiksuoti skirtingas nuomones dėl Darbo kodekso 138 straipsnio pakeitimo įstatymo projekto Nr. XVP-184 (toliau – Projektas): </w:t>
            </w:r>
          </w:p>
          <w:p w14:paraId="4DAD203D" w14:textId="77777777" w:rsidR="00831F75" w:rsidRDefault="00831F75" w:rsidP="00831F75">
            <w:pPr>
              <w:jc w:val="both"/>
            </w:pPr>
            <w:r>
              <w:t xml:space="preserve">- darbdavių organizacijų atstovai nepritaria Projektui; </w:t>
            </w:r>
          </w:p>
          <w:p w14:paraId="05BAA81E" w14:textId="77777777" w:rsidR="00831F75" w:rsidRDefault="00831F75" w:rsidP="00831F75">
            <w:pPr>
              <w:jc w:val="both"/>
            </w:pPr>
            <w:r>
              <w:t>- profesinių sąjungų organizacijų atstovai Projektui pritaria;</w:t>
            </w:r>
          </w:p>
          <w:p w14:paraId="64D04636" w14:textId="77777777" w:rsidR="00814D21" w:rsidRDefault="00831F75" w:rsidP="00831F75">
            <w:pPr>
              <w:jc w:val="both"/>
            </w:pPr>
            <w:r>
              <w:t>- Lietuvos Respublikos Vyriausybės pusės atstovai, išskyrus Ekonomikos ir inovacijų ministeriją, Projektui pritaria.</w:t>
            </w:r>
          </w:p>
          <w:p w14:paraId="2522721E" w14:textId="77777777" w:rsidR="00831F75" w:rsidRPr="00B52475" w:rsidRDefault="00831F75" w:rsidP="00831F75">
            <w:pPr>
              <w:jc w:val="both"/>
              <w:rPr>
                <w:color w:val="000000"/>
                <w:szCs w:val="24"/>
                <w:lang w:eastAsia="lt-LT"/>
              </w:rPr>
            </w:pPr>
          </w:p>
        </w:tc>
        <w:tc>
          <w:tcPr>
            <w:tcW w:w="2552" w:type="dxa"/>
            <w:tcBorders>
              <w:top w:val="single" w:sz="2" w:space="0" w:color="auto"/>
              <w:bottom w:val="single" w:sz="2" w:space="0" w:color="auto"/>
            </w:tcBorders>
          </w:tcPr>
          <w:p w14:paraId="5641C868" w14:textId="7A0B7D6D" w:rsidR="00463BE2" w:rsidRDefault="00F005CB" w:rsidP="00463BE2">
            <w:pPr>
              <w:pStyle w:val="Pasilymai2"/>
              <w:jc w:val="center"/>
              <w:rPr>
                <w:sz w:val="24"/>
                <w:szCs w:val="24"/>
              </w:rPr>
            </w:pPr>
            <w:r w:rsidRPr="005B221A">
              <w:rPr>
                <w:sz w:val="24"/>
                <w:szCs w:val="24"/>
              </w:rPr>
              <w:t xml:space="preserve">Atsižvelgti į </w:t>
            </w:r>
            <w:r w:rsidR="0087331D">
              <w:rPr>
                <w:sz w:val="24"/>
                <w:szCs w:val="24"/>
              </w:rPr>
              <w:t xml:space="preserve">2025-05-27 Trišalės tarybos </w:t>
            </w:r>
            <w:hyperlink r:id="rId13" w:history="1">
              <w:r w:rsidR="0087331D" w:rsidRPr="00647BAD">
                <w:rPr>
                  <w:rStyle w:val="Hipersaitas"/>
                  <w:sz w:val="24"/>
                  <w:szCs w:val="24"/>
                </w:rPr>
                <w:t>posėdyje</w:t>
              </w:r>
            </w:hyperlink>
            <w:r w:rsidR="0087331D">
              <w:rPr>
                <w:sz w:val="24"/>
                <w:szCs w:val="24"/>
              </w:rPr>
              <w:t xml:space="preserve"> </w:t>
            </w:r>
            <w:r w:rsidR="00463BE2">
              <w:rPr>
                <w:sz w:val="24"/>
                <w:szCs w:val="24"/>
              </w:rPr>
              <w:t>Ekonomikos ir inovacijų ministerijos, darbdavių</w:t>
            </w:r>
            <w:r w:rsidR="0087331D">
              <w:rPr>
                <w:sz w:val="24"/>
                <w:szCs w:val="24"/>
              </w:rPr>
              <w:t xml:space="preserve"> organizacijų</w:t>
            </w:r>
            <w:r w:rsidR="008412DE">
              <w:rPr>
                <w:sz w:val="24"/>
                <w:szCs w:val="24"/>
              </w:rPr>
              <w:t xml:space="preserve"> </w:t>
            </w:r>
            <w:r w:rsidR="00BF5E34">
              <w:rPr>
                <w:sz w:val="24"/>
                <w:szCs w:val="24"/>
              </w:rPr>
              <w:t xml:space="preserve">atstovų </w:t>
            </w:r>
            <w:r w:rsidR="002E3285">
              <w:rPr>
                <w:sz w:val="24"/>
                <w:szCs w:val="24"/>
              </w:rPr>
              <w:t xml:space="preserve">išsakytą </w:t>
            </w:r>
            <w:r w:rsidR="008412DE">
              <w:rPr>
                <w:sz w:val="24"/>
                <w:szCs w:val="24"/>
              </w:rPr>
              <w:t xml:space="preserve">nuomonę dėl nepritarimo įstatymo projektui </w:t>
            </w:r>
            <w:r w:rsidR="0087331D">
              <w:rPr>
                <w:sz w:val="24"/>
                <w:szCs w:val="24"/>
              </w:rPr>
              <w:t xml:space="preserve">bei  </w:t>
            </w:r>
            <w:r w:rsidR="00463BE2" w:rsidRPr="001966EA">
              <w:rPr>
                <w:sz w:val="24"/>
                <w:szCs w:val="24"/>
              </w:rPr>
              <w:t>Respublikinės jungtinės profesinės sąjungos</w:t>
            </w:r>
            <w:r w:rsidR="00463BE2">
              <w:rPr>
                <w:sz w:val="24"/>
                <w:szCs w:val="24"/>
              </w:rPr>
              <w:t xml:space="preserve"> </w:t>
            </w:r>
            <w:r w:rsidR="00463BE2" w:rsidRPr="001966EA">
              <w:rPr>
                <w:sz w:val="24"/>
                <w:szCs w:val="24"/>
              </w:rPr>
              <w:t xml:space="preserve"> nuomon</w:t>
            </w:r>
            <w:r w:rsidR="008412DE">
              <w:rPr>
                <w:sz w:val="24"/>
                <w:szCs w:val="24"/>
              </w:rPr>
              <w:t xml:space="preserve">ę, kad </w:t>
            </w:r>
            <w:r w:rsidR="00463BE2" w:rsidRPr="001966EA">
              <w:rPr>
                <w:sz w:val="24"/>
                <w:szCs w:val="24"/>
              </w:rPr>
              <w:t>dėl ,,</w:t>
            </w:r>
            <w:proofErr w:type="spellStart"/>
            <w:r w:rsidR="00463BE2" w:rsidRPr="001966EA">
              <w:rPr>
                <w:i/>
                <w:sz w:val="24"/>
                <w:szCs w:val="24"/>
              </w:rPr>
              <w:t>mamadienių</w:t>
            </w:r>
            <w:proofErr w:type="spellEnd"/>
            <w:r w:rsidR="00463BE2" w:rsidRPr="001966EA">
              <w:rPr>
                <w:i/>
                <w:sz w:val="24"/>
                <w:szCs w:val="24"/>
              </w:rPr>
              <w:t>/</w:t>
            </w:r>
            <w:r w:rsidR="00463BE2">
              <w:rPr>
                <w:i/>
                <w:sz w:val="24"/>
                <w:szCs w:val="24"/>
              </w:rPr>
              <w:t xml:space="preserve"> </w:t>
            </w:r>
            <w:proofErr w:type="spellStart"/>
            <w:r w:rsidR="00463BE2" w:rsidRPr="001966EA">
              <w:rPr>
                <w:i/>
                <w:sz w:val="24"/>
                <w:szCs w:val="24"/>
              </w:rPr>
              <w:t>tėvadienių</w:t>
            </w:r>
            <w:proofErr w:type="spellEnd"/>
            <w:r w:rsidR="00463BE2" w:rsidRPr="001966EA">
              <w:rPr>
                <w:i/>
                <w:sz w:val="24"/>
                <w:szCs w:val="24"/>
              </w:rPr>
              <w:t>“</w:t>
            </w:r>
            <w:r w:rsidR="00DA68A0">
              <w:rPr>
                <w:i/>
                <w:sz w:val="24"/>
                <w:szCs w:val="24"/>
              </w:rPr>
              <w:t xml:space="preserve"> </w:t>
            </w:r>
            <w:r w:rsidR="00DA68A0">
              <w:rPr>
                <w:iCs/>
                <w:sz w:val="24"/>
                <w:szCs w:val="24"/>
              </w:rPr>
              <w:t>(t. y. papildomos poilsio dienos darbuotojams, auginantiems vaikus)</w:t>
            </w:r>
            <w:r w:rsidR="00463BE2" w:rsidRPr="001966EA">
              <w:rPr>
                <w:sz w:val="24"/>
                <w:szCs w:val="24"/>
              </w:rPr>
              <w:t xml:space="preserve"> turėtų būti tariamasi kolektyvinėse sutartyse</w:t>
            </w:r>
            <w:r w:rsidR="001A77CF">
              <w:rPr>
                <w:sz w:val="24"/>
                <w:szCs w:val="24"/>
              </w:rPr>
              <w:t>.</w:t>
            </w:r>
          </w:p>
          <w:p w14:paraId="34B21F1D" w14:textId="77777777" w:rsidR="00F005CB" w:rsidRPr="005B221A" w:rsidRDefault="001A77CF" w:rsidP="00F005CB">
            <w:pPr>
              <w:pStyle w:val="Pasilymai2"/>
              <w:jc w:val="center"/>
              <w:rPr>
                <w:sz w:val="24"/>
                <w:szCs w:val="24"/>
              </w:rPr>
            </w:pPr>
            <w:r>
              <w:rPr>
                <w:sz w:val="24"/>
                <w:szCs w:val="24"/>
              </w:rPr>
              <w:t>Į</w:t>
            </w:r>
            <w:r w:rsidR="00463BE2">
              <w:rPr>
                <w:sz w:val="24"/>
                <w:szCs w:val="24"/>
              </w:rPr>
              <w:t>statymo projektą</w:t>
            </w:r>
            <w:r w:rsidR="00F005CB" w:rsidRPr="005B221A">
              <w:rPr>
                <w:sz w:val="24"/>
                <w:szCs w:val="24"/>
              </w:rPr>
              <w:t xml:space="preserve"> </w:t>
            </w:r>
            <w:r w:rsidR="00BF600E">
              <w:rPr>
                <w:sz w:val="24"/>
                <w:szCs w:val="24"/>
              </w:rPr>
              <w:t xml:space="preserve">siūloma </w:t>
            </w:r>
            <w:r w:rsidR="00F005CB" w:rsidRPr="005B221A">
              <w:rPr>
                <w:sz w:val="24"/>
                <w:szCs w:val="24"/>
              </w:rPr>
              <w:t>atmesti</w:t>
            </w:r>
          </w:p>
          <w:p w14:paraId="30607381" w14:textId="77777777" w:rsidR="00814D21" w:rsidRPr="008B1237" w:rsidRDefault="00F005CB" w:rsidP="00F005CB">
            <w:pPr>
              <w:pStyle w:val="Pasilymai2"/>
              <w:jc w:val="center"/>
              <w:rPr>
                <w:i/>
                <w:sz w:val="24"/>
                <w:szCs w:val="24"/>
              </w:rPr>
            </w:pPr>
            <w:r w:rsidRPr="005B221A">
              <w:rPr>
                <w:sz w:val="24"/>
                <w:szCs w:val="24"/>
              </w:rPr>
              <w:t>(žr. Komiteto sprendimą).</w:t>
            </w:r>
            <w:r w:rsidR="0087331D">
              <w:rPr>
                <w:sz w:val="24"/>
                <w:szCs w:val="24"/>
              </w:rPr>
              <w:t xml:space="preserve"> </w:t>
            </w:r>
          </w:p>
        </w:tc>
        <w:tc>
          <w:tcPr>
            <w:tcW w:w="2276" w:type="dxa"/>
            <w:tcBorders>
              <w:top w:val="single" w:sz="2" w:space="0" w:color="auto"/>
              <w:bottom w:val="single" w:sz="2" w:space="0" w:color="auto"/>
            </w:tcBorders>
          </w:tcPr>
          <w:p w14:paraId="7F3BD8C7" w14:textId="77777777" w:rsidR="00814D21" w:rsidRPr="009D3AA3" w:rsidRDefault="00814D21" w:rsidP="00814D21">
            <w:pPr>
              <w:pStyle w:val="Pasilymai2"/>
              <w:rPr>
                <w:sz w:val="24"/>
                <w:szCs w:val="24"/>
              </w:rPr>
            </w:pPr>
          </w:p>
        </w:tc>
      </w:tr>
    </w:tbl>
    <w:p w14:paraId="0F6EB169" w14:textId="77777777" w:rsidR="006845B5" w:rsidRDefault="006845B5" w:rsidP="009E2969">
      <w:pPr>
        <w:keepNext/>
        <w:ind w:firstLine="720"/>
        <w:jc w:val="both"/>
        <w:outlineLvl w:val="5"/>
        <w:rPr>
          <w:b/>
          <w:bCs/>
          <w:szCs w:val="24"/>
        </w:rPr>
      </w:pPr>
    </w:p>
    <w:p w14:paraId="2498B9DA" w14:textId="77777777" w:rsidR="00010D0D" w:rsidRDefault="00C84547" w:rsidP="00877219">
      <w:pPr>
        <w:keepNext/>
        <w:spacing w:line="360" w:lineRule="auto"/>
        <w:ind w:left="720"/>
        <w:jc w:val="both"/>
        <w:outlineLvl w:val="5"/>
        <w:rPr>
          <w:bCs/>
          <w:szCs w:val="24"/>
        </w:rPr>
      </w:pPr>
      <w:r w:rsidRPr="009D3AA3">
        <w:rPr>
          <w:b/>
          <w:bCs/>
          <w:szCs w:val="24"/>
        </w:rPr>
        <w:t>3. Piliečių, asociacijų, politinių partijų, lobistų ir kitų suinteresuotų asmenų pasiūlymai:</w:t>
      </w:r>
      <w:r w:rsidR="00A41270" w:rsidRPr="00A41270">
        <w:rPr>
          <w:bCs/>
          <w:szCs w:val="24"/>
        </w:rPr>
        <w:t xml:space="preserve"> </w:t>
      </w:r>
    </w:p>
    <w:tbl>
      <w:tblPr>
        <w:tblW w:w="1516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59"/>
        <w:gridCol w:w="2127"/>
        <w:gridCol w:w="708"/>
        <w:gridCol w:w="709"/>
        <w:gridCol w:w="425"/>
        <w:gridCol w:w="5954"/>
        <w:gridCol w:w="2410"/>
        <w:gridCol w:w="2268"/>
      </w:tblGrid>
      <w:tr w:rsidR="009D7F01" w:rsidRPr="00A6177E" w14:paraId="284BF298" w14:textId="77777777" w:rsidTr="00DA68A0">
        <w:trPr>
          <w:trHeight w:val="472"/>
          <w:tblHeader/>
          <w:jc w:val="center"/>
        </w:trPr>
        <w:tc>
          <w:tcPr>
            <w:tcW w:w="559" w:type="dxa"/>
            <w:vMerge w:val="restart"/>
            <w:tcBorders>
              <w:bottom w:val="single" w:sz="2" w:space="0" w:color="auto"/>
            </w:tcBorders>
            <w:vAlign w:val="center"/>
          </w:tcPr>
          <w:p w14:paraId="121E9639" w14:textId="77777777" w:rsidR="009D7F01" w:rsidRPr="00A6177E" w:rsidRDefault="009D7F01" w:rsidP="007929A3">
            <w:pPr>
              <w:jc w:val="center"/>
              <w:rPr>
                <w:sz w:val="22"/>
                <w:szCs w:val="22"/>
              </w:rPr>
            </w:pPr>
            <w:r w:rsidRPr="00A6177E">
              <w:rPr>
                <w:sz w:val="22"/>
                <w:szCs w:val="22"/>
              </w:rPr>
              <w:t>Eil.</w:t>
            </w:r>
          </w:p>
          <w:p w14:paraId="3A75BAC3" w14:textId="77777777" w:rsidR="009D7F01" w:rsidRPr="00A6177E" w:rsidRDefault="009D7F01" w:rsidP="007929A3">
            <w:pPr>
              <w:jc w:val="center"/>
              <w:rPr>
                <w:sz w:val="22"/>
                <w:szCs w:val="22"/>
              </w:rPr>
            </w:pPr>
            <w:r w:rsidRPr="00A6177E">
              <w:rPr>
                <w:sz w:val="22"/>
                <w:szCs w:val="22"/>
              </w:rPr>
              <w:t>Nr.</w:t>
            </w:r>
          </w:p>
        </w:tc>
        <w:tc>
          <w:tcPr>
            <w:tcW w:w="2127" w:type="dxa"/>
            <w:vMerge w:val="restart"/>
            <w:tcBorders>
              <w:bottom w:val="single" w:sz="2" w:space="0" w:color="auto"/>
            </w:tcBorders>
            <w:vAlign w:val="center"/>
          </w:tcPr>
          <w:p w14:paraId="518A8B34" w14:textId="77777777" w:rsidR="009D7F01" w:rsidRPr="00A6177E" w:rsidRDefault="009D7F01" w:rsidP="007929A3">
            <w:pPr>
              <w:jc w:val="center"/>
              <w:rPr>
                <w:sz w:val="22"/>
                <w:szCs w:val="22"/>
              </w:rPr>
            </w:pPr>
            <w:r w:rsidRPr="00A6177E">
              <w:rPr>
                <w:sz w:val="22"/>
                <w:szCs w:val="22"/>
              </w:rPr>
              <w:t>Pasiūlymo teikėjas, data</w:t>
            </w:r>
          </w:p>
        </w:tc>
        <w:tc>
          <w:tcPr>
            <w:tcW w:w="1842" w:type="dxa"/>
            <w:gridSpan w:val="3"/>
            <w:tcBorders>
              <w:bottom w:val="single" w:sz="2" w:space="0" w:color="auto"/>
            </w:tcBorders>
            <w:vAlign w:val="center"/>
          </w:tcPr>
          <w:p w14:paraId="4B0B24DA" w14:textId="77777777" w:rsidR="009D7F01" w:rsidRPr="00A6177E" w:rsidRDefault="009D7F01" w:rsidP="007929A3">
            <w:pPr>
              <w:jc w:val="center"/>
              <w:rPr>
                <w:sz w:val="22"/>
                <w:szCs w:val="22"/>
              </w:rPr>
            </w:pPr>
            <w:r w:rsidRPr="00A6177E">
              <w:rPr>
                <w:sz w:val="22"/>
                <w:szCs w:val="22"/>
              </w:rPr>
              <w:t>Siūloma keisti</w:t>
            </w:r>
          </w:p>
        </w:tc>
        <w:tc>
          <w:tcPr>
            <w:tcW w:w="5954" w:type="dxa"/>
            <w:vMerge w:val="restart"/>
            <w:tcBorders>
              <w:bottom w:val="single" w:sz="2" w:space="0" w:color="auto"/>
            </w:tcBorders>
            <w:vAlign w:val="center"/>
          </w:tcPr>
          <w:p w14:paraId="0591ACAB" w14:textId="77777777" w:rsidR="009D7F01" w:rsidRPr="00456BDD" w:rsidRDefault="009D7F01" w:rsidP="007929A3">
            <w:pPr>
              <w:jc w:val="center"/>
              <w:rPr>
                <w:szCs w:val="24"/>
              </w:rPr>
            </w:pPr>
            <w:r w:rsidRPr="00456BDD">
              <w:rPr>
                <w:szCs w:val="24"/>
              </w:rPr>
              <w:t>Pasiūlymo turinys</w:t>
            </w:r>
          </w:p>
        </w:tc>
        <w:tc>
          <w:tcPr>
            <w:tcW w:w="2410" w:type="dxa"/>
            <w:vMerge w:val="restart"/>
            <w:tcBorders>
              <w:bottom w:val="single" w:sz="2" w:space="0" w:color="auto"/>
            </w:tcBorders>
            <w:vAlign w:val="center"/>
          </w:tcPr>
          <w:p w14:paraId="4099DE0F" w14:textId="77777777" w:rsidR="00610F44" w:rsidRDefault="009D7F01" w:rsidP="007929A3">
            <w:pPr>
              <w:jc w:val="center"/>
              <w:rPr>
                <w:sz w:val="22"/>
                <w:szCs w:val="22"/>
              </w:rPr>
            </w:pPr>
            <w:r w:rsidRPr="009D7F01">
              <w:rPr>
                <w:sz w:val="22"/>
                <w:szCs w:val="22"/>
              </w:rPr>
              <w:t xml:space="preserve">Komiteto </w:t>
            </w:r>
          </w:p>
          <w:p w14:paraId="69E8B94B" w14:textId="77777777" w:rsidR="009D7F01" w:rsidRPr="009D7F01" w:rsidRDefault="009D7F01" w:rsidP="007929A3">
            <w:pPr>
              <w:jc w:val="center"/>
              <w:rPr>
                <w:sz w:val="22"/>
                <w:szCs w:val="22"/>
              </w:rPr>
            </w:pPr>
            <w:r w:rsidRPr="009D7F01">
              <w:rPr>
                <w:sz w:val="22"/>
                <w:szCs w:val="22"/>
              </w:rPr>
              <w:t>nuomonė</w:t>
            </w:r>
          </w:p>
          <w:p w14:paraId="201955E7" w14:textId="77777777" w:rsidR="009D7F01" w:rsidRPr="00A6177E" w:rsidRDefault="009D7F01" w:rsidP="009D7F01">
            <w:pPr>
              <w:jc w:val="center"/>
              <w:rPr>
                <w:sz w:val="22"/>
                <w:szCs w:val="22"/>
              </w:rPr>
            </w:pPr>
          </w:p>
        </w:tc>
        <w:tc>
          <w:tcPr>
            <w:tcW w:w="2268" w:type="dxa"/>
            <w:vMerge w:val="restart"/>
            <w:tcBorders>
              <w:bottom w:val="single" w:sz="2" w:space="0" w:color="auto"/>
            </w:tcBorders>
            <w:vAlign w:val="center"/>
          </w:tcPr>
          <w:p w14:paraId="070148BA" w14:textId="77777777" w:rsidR="009D7F01" w:rsidRPr="00A6177E" w:rsidRDefault="009D7F01" w:rsidP="007929A3">
            <w:pPr>
              <w:jc w:val="center"/>
              <w:rPr>
                <w:sz w:val="22"/>
                <w:szCs w:val="22"/>
              </w:rPr>
            </w:pPr>
            <w:r w:rsidRPr="00A6177E">
              <w:rPr>
                <w:sz w:val="22"/>
                <w:szCs w:val="22"/>
              </w:rPr>
              <w:t xml:space="preserve">Argumentai, </w:t>
            </w:r>
          </w:p>
          <w:p w14:paraId="574FB7D3" w14:textId="77777777" w:rsidR="009D7F01" w:rsidRPr="00A6177E" w:rsidRDefault="009D7F01" w:rsidP="007929A3">
            <w:pPr>
              <w:jc w:val="center"/>
              <w:rPr>
                <w:sz w:val="22"/>
                <w:szCs w:val="22"/>
              </w:rPr>
            </w:pPr>
            <w:r w:rsidRPr="00A6177E">
              <w:rPr>
                <w:sz w:val="22"/>
                <w:szCs w:val="22"/>
              </w:rPr>
              <w:t>pagrindžiantys nuomonę</w:t>
            </w:r>
          </w:p>
        </w:tc>
      </w:tr>
      <w:tr w:rsidR="009D7F01" w:rsidRPr="009D3AA3" w14:paraId="5B4899A5" w14:textId="77777777" w:rsidTr="00DA68A0">
        <w:trPr>
          <w:trHeight w:val="379"/>
          <w:tblHeader/>
          <w:jc w:val="center"/>
        </w:trPr>
        <w:tc>
          <w:tcPr>
            <w:tcW w:w="559" w:type="dxa"/>
            <w:vMerge/>
            <w:tcBorders>
              <w:top w:val="single" w:sz="2" w:space="0" w:color="auto"/>
              <w:bottom w:val="nil"/>
            </w:tcBorders>
          </w:tcPr>
          <w:p w14:paraId="04A67C00" w14:textId="77777777" w:rsidR="009D7F01" w:rsidRPr="009D3AA3" w:rsidRDefault="009D7F01" w:rsidP="007929A3">
            <w:pPr>
              <w:rPr>
                <w:szCs w:val="24"/>
              </w:rPr>
            </w:pPr>
          </w:p>
        </w:tc>
        <w:tc>
          <w:tcPr>
            <w:tcW w:w="2127" w:type="dxa"/>
            <w:vMerge/>
            <w:tcBorders>
              <w:top w:val="single" w:sz="2" w:space="0" w:color="auto"/>
              <w:bottom w:val="nil"/>
            </w:tcBorders>
          </w:tcPr>
          <w:p w14:paraId="01EFCA1F" w14:textId="77777777" w:rsidR="009D7F01" w:rsidRPr="009D3AA3" w:rsidRDefault="009D7F01" w:rsidP="007929A3">
            <w:pPr>
              <w:rPr>
                <w:szCs w:val="24"/>
              </w:rPr>
            </w:pPr>
          </w:p>
        </w:tc>
        <w:tc>
          <w:tcPr>
            <w:tcW w:w="708" w:type="dxa"/>
            <w:tcBorders>
              <w:top w:val="single" w:sz="2" w:space="0" w:color="auto"/>
              <w:bottom w:val="nil"/>
            </w:tcBorders>
            <w:vAlign w:val="center"/>
          </w:tcPr>
          <w:p w14:paraId="6729AAA0" w14:textId="77777777" w:rsidR="009D7F01" w:rsidRPr="00A6177E" w:rsidRDefault="009D7F01" w:rsidP="007929A3">
            <w:pPr>
              <w:jc w:val="center"/>
              <w:rPr>
                <w:sz w:val="22"/>
                <w:szCs w:val="22"/>
              </w:rPr>
            </w:pPr>
            <w:r w:rsidRPr="00A6177E">
              <w:rPr>
                <w:sz w:val="22"/>
                <w:szCs w:val="22"/>
              </w:rPr>
              <w:t>str.</w:t>
            </w:r>
          </w:p>
        </w:tc>
        <w:tc>
          <w:tcPr>
            <w:tcW w:w="709" w:type="dxa"/>
            <w:tcBorders>
              <w:top w:val="single" w:sz="2" w:space="0" w:color="auto"/>
              <w:bottom w:val="nil"/>
            </w:tcBorders>
            <w:vAlign w:val="center"/>
          </w:tcPr>
          <w:p w14:paraId="4483B224" w14:textId="77777777" w:rsidR="009D7F01" w:rsidRPr="00A6177E" w:rsidRDefault="009D7F01" w:rsidP="007929A3">
            <w:pPr>
              <w:jc w:val="center"/>
              <w:rPr>
                <w:sz w:val="22"/>
                <w:szCs w:val="22"/>
              </w:rPr>
            </w:pPr>
            <w:r w:rsidRPr="00A6177E">
              <w:rPr>
                <w:sz w:val="22"/>
                <w:szCs w:val="22"/>
              </w:rPr>
              <w:t>str. d.</w:t>
            </w:r>
          </w:p>
        </w:tc>
        <w:tc>
          <w:tcPr>
            <w:tcW w:w="425" w:type="dxa"/>
            <w:tcBorders>
              <w:top w:val="single" w:sz="2" w:space="0" w:color="auto"/>
              <w:bottom w:val="nil"/>
            </w:tcBorders>
            <w:vAlign w:val="center"/>
          </w:tcPr>
          <w:p w14:paraId="0B55DCC8" w14:textId="77777777" w:rsidR="009D7F01" w:rsidRPr="00A6177E" w:rsidRDefault="009D7F01" w:rsidP="007929A3">
            <w:pPr>
              <w:jc w:val="center"/>
              <w:rPr>
                <w:sz w:val="22"/>
                <w:szCs w:val="22"/>
              </w:rPr>
            </w:pPr>
            <w:r w:rsidRPr="00A6177E">
              <w:rPr>
                <w:sz w:val="22"/>
                <w:szCs w:val="22"/>
              </w:rPr>
              <w:t>p.</w:t>
            </w:r>
          </w:p>
        </w:tc>
        <w:tc>
          <w:tcPr>
            <w:tcW w:w="5954" w:type="dxa"/>
            <w:vMerge/>
            <w:tcBorders>
              <w:top w:val="single" w:sz="2" w:space="0" w:color="auto"/>
              <w:bottom w:val="nil"/>
            </w:tcBorders>
          </w:tcPr>
          <w:p w14:paraId="7803A5FE" w14:textId="77777777" w:rsidR="009D7F01" w:rsidRPr="00456BDD" w:rsidRDefault="009D7F01" w:rsidP="007929A3">
            <w:pPr>
              <w:jc w:val="both"/>
              <w:rPr>
                <w:szCs w:val="24"/>
              </w:rPr>
            </w:pPr>
          </w:p>
        </w:tc>
        <w:tc>
          <w:tcPr>
            <w:tcW w:w="2410" w:type="dxa"/>
            <w:vMerge/>
            <w:tcBorders>
              <w:top w:val="single" w:sz="2" w:space="0" w:color="auto"/>
              <w:bottom w:val="nil"/>
            </w:tcBorders>
          </w:tcPr>
          <w:p w14:paraId="3F03EA19" w14:textId="77777777" w:rsidR="009D7F01" w:rsidRPr="009D3AA3" w:rsidRDefault="009D7F01" w:rsidP="007929A3">
            <w:pPr>
              <w:rPr>
                <w:szCs w:val="24"/>
              </w:rPr>
            </w:pPr>
          </w:p>
        </w:tc>
        <w:tc>
          <w:tcPr>
            <w:tcW w:w="2268" w:type="dxa"/>
            <w:vMerge/>
            <w:tcBorders>
              <w:top w:val="single" w:sz="2" w:space="0" w:color="auto"/>
              <w:bottom w:val="nil"/>
            </w:tcBorders>
          </w:tcPr>
          <w:p w14:paraId="14389F6B" w14:textId="77777777" w:rsidR="009D7F01" w:rsidRPr="009D3AA3" w:rsidRDefault="009D7F01" w:rsidP="007929A3">
            <w:pPr>
              <w:rPr>
                <w:szCs w:val="24"/>
              </w:rPr>
            </w:pPr>
          </w:p>
        </w:tc>
      </w:tr>
      <w:tr w:rsidR="00610F44" w:rsidRPr="009D3AA3" w14:paraId="087FB8BB" w14:textId="77777777" w:rsidTr="00DA68A0">
        <w:trPr>
          <w:jc w:val="center"/>
        </w:trPr>
        <w:tc>
          <w:tcPr>
            <w:tcW w:w="559" w:type="dxa"/>
            <w:tcBorders>
              <w:top w:val="single" w:sz="2" w:space="0" w:color="auto"/>
              <w:bottom w:val="single" w:sz="2" w:space="0" w:color="auto"/>
            </w:tcBorders>
          </w:tcPr>
          <w:p w14:paraId="0B3B3D9D" w14:textId="77777777" w:rsidR="00610F44" w:rsidRPr="009D3AA3" w:rsidRDefault="00610F44" w:rsidP="00610F44">
            <w:pPr>
              <w:pStyle w:val="Pasilymai2"/>
              <w:jc w:val="center"/>
              <w:rPr>
                <w:sz w:val="24"/>
                <w:szCs w:val="24"/>
              </w:rPr>
            </w:pPr>
            <w:r w:rsidRPr="009D3AA3">
              <w:rPr>
                <w:sz w:val="24"/>
                <w:szCs w:val="24"/>
              </w:rPr>
              <w:t>1.</w:t>
            </w:r>
          </w:p>
        </w:tc>
        <w:tc>
          <w:tcPr>
            <w:tcW w:w="2127" w:type="dxa"/>
            <w:tcBorders>
              <w:top w:val="single" w:sz="2" w:space="0" w:color="auto"/>
              <w:bottom w:val="single" w:sz="2" w:space="0" w:color="auto"/>
            </w:tcBorders>
          </w:tcPr>
          <w:p w14:paraId="7AB76E5F" w14:textId="77777777" w:rsidR="00610F44" w:rsidRPr="006C2B52" w:rsidRDefault="00610F44" w:rsidP="00610F44">
            <w:pPr>
              <w:pStyle w:val="Pasilymai2"/>
              <w:rPr>
                <w:sz w:val="24"/>
                <w:szCs w:val="24"/>
              </w:rPr>
            </w:pPr>
            <w:r w:rsidRPr="003E0D09">
              <w:rPr>
                <w:sz w:val="24"/>
                <w:szCs w:val="24"/>
              </w:rPr>
              <w:t>Lietuvos profesinė sąjunga ,,Solidarumas“</w:t>
            </w:r>
          </w:p>
          <w:p w14:paraId="6A123782" w14:textId="77777777" w:rsidR="00610F44" w:rsidRPr="006C2B52" w:rsidRDefault="00610F44" w:rsidP="00610F44">
            <w:pPr>
              <w:pStyle w:val="Pasilymai2"/>
              <w:rPr>
                <w:sz w:val="24"/>
                <w:szCs w:val="24"/>
                <w:lang w:val="en-US"/>
              </w:rPr>
            </w:pPr>
            <w:r>
              <w:rPr>
                <w:sz w:val="24"/>
                <w:szCs w:val="24"/>
              </w:rPr>
              <w:t>(</w:t>
            </w:r>
            <w:r w:rsidRPr="006C2B52">
              <w:rPr>
                <w:sz w:val="24"/>
                <w:szCs w:val="24"/>
              </w:rPr>
              <w:t>2025-0</w:t>
            </w:r>
            <w:r>
              <w:rPr>
                <w:sz w:val="24"/>
                <w:szCs w:val="24"/>
              </w:rPr>
              <w:t>4-14)</w:t>
            </w:r>
          </w:p>
          <w:p w14:paraId="57E85FF3" w14:textId="77777777" w:rsidR="00610F44" w:rsidRPr="006C2B52" w:rsidRDefault="00610F44" w:rsidP="00610F44">
            <w:pPr>
              <w:pStyle w:val="Pasilymai2"/>
              <w:rPr>
                <w:sz w:val="24"/>
                <w:szCs w:val="24"/>
                <w:lang w:val="en-US"/>
              </w:rPr>
            </w:pPr>
          </w:p>
        </w:tc>
        <w:tc>
          <w:tcPr>
            <w:tcW w:w="708" w:type="dxa"/>
            <w:tcBorders>
              <w:top w:val="single" w:sz="2" w:space="0" w:color="auto"/>
              <w:bottom w:val="single" w:sz="2" w:space="0" w:color="auto"/>
            </w:tcBorders>
          </w:tcPr>
          <w:p w14:paraId="08B5D26F" w14:textId="77777777" w:rsidR="00610F44" w:rsidRPr="00705046" w:rsidRDefault="00610F44" w:rsidP="00610F44">
            <w:pPr>
              <w:pStyle w:val="Pasilymai2"/>
              <w:jc w:val="center"/>
              <w:rPr>
                <w:b/>
              </w:rPr>
            </w:pPr>
            <w:r w:rsidRPr="00705046">
              <w:rPr>
                <w:b/>
              </w:rPr>
              <w:t>1</w:t>
            </w:r>
          </w:p>
          <w:p w14:paraId="4256A80B" w14:textId="77777777" w:rsidR="00610F44" w:rsidRPr="00705046" w:rsidRDefault="00610F44" w:rsidP="00610F44">
            <w:pPr>
              <w:pStyle w:val="Pasilymai2"/>
              <w:jc w:val="center"/>
              <w:rPr>
                <w:b/>
              </w:rPr>
            </w:pPr>
            <w:r>
              <w:rPr>
                <w:b/>
              </w:rPr>
              <w:t>(138</w:t>
            </w:r>
            <w:r w:rsidRPr="00705046">
              <w:rPr>
                <w:b/>
              </w:rPr>
              <w:t>)</w:t>
            </w:r>
          </w:p>
        </w:tc>
        <w:tc>
          <w:tcPr>
            <w:tcW w:w="709" w:type="dxa"/>
            <w:tcBorders>
              <w:top w:val="single" w:sz="2" w:space="0" w:color="auto"/>
              <w:bottom w:val="single" w:sz="2" w:space="0" w:color="auto"/>
            </w:tcBorders>
          </w:tcPr>
          <w:p w14:paraId="11797EEC" w14:textId="77777777" w:rsidR="00610F44" w:rsidRDefault="00610F44" w:rsidP="00610F44">
            <w:pPr>
              <w:pStyle w:val="Pasilymai2"/>
              <w:jc w:val="center"/>
              <w:rPr>
                <w:b/>
              </w:rPr>
            </w:pPr>
            <w:r>
              <w:rPr>
                <w:b/>
              </w:rPr>
              <w:t>1</w:t>
            </w:r>
          </w:p>
          <w:p w14:paraId="7D06DDCD" w14:textId="77777777" w:rsidR="00610F44" w:rsidRPr="00705046" w:rsidRDefault="00610F44" w:rsidP="00610F44">
            <w:pPr>
              <w:pStyle w:val="Pasilymai2"/>
              <w:jc w:val="center"/>
              <w:rPr>
                <w:b/>
              </w:rPr>
            </w:pPr>
            <w:r>
              <w:rPr>
                <w:b/>
              </w:rPr>
              <w:t>(3)</w:t>
            </w:r>
          </w:p>
        </w:tc>
        <w:tc>
          <w:tcPr>
            <w:tcW w:w="425" w:type="dxa"/>
            <w:tcBorders>
              <w:top w:val="single" w:sz="2" w:space="0" w:color="auto"/>
              <w:bottom w:val="single" w:sz="2" w:space="0" w:color="auto"/>
            </w:tcBorders>
          </w:tcPr>
          <w:p w14:paraId="0B77F8E9" w14:textId="77777777" w:rsidR="00610F44" w:rsidRPr="006C2B52" w:rsidRDefault="00610F44" w:rsidP="00610F44">
            <w:pPr>
              <w:pStyle w:val="Pasilymai2"/>
              <w:jc w:val="center"/>
              <w:rPr>
                <w:b/>
                <w:sz w:val="24"/>
                <w:szCs w:val="24"/>
              </w:rPr>
            </w:pPr>
          </w:p>
        </w:tc>
        <w:tc>
          <w:tcPr>
            <w:tcW w:w="5954" w:type="dxa"/>
            <w:tcBorders>
              <w:top w:val="single" w:sz="2" w:space="0" w:color="auto"/>
              <w:bottom w:val="single" w:sz="2" w:space="0" w:color="auto"/>
            </w:tcBorders>
          </w:tcPr>
          <w:p w14:paraId="1494CACE" w14:textId="77777777" w:rsidR="00610F44" w:rsidRPr="00610F44" w:rsidRDefault="00610F44" w:rsidP="00610F44">
            <w:pPr>
              <w:pStyle w:val="Default"/>
              <w:jc w:val="both"/>
              <w:rPr>
                <w:rFonts w:ascii="Times New Roman" w:hAnsi="Times New Roman" w:cs="Times New Roman"/>
              </w:rPr>
            </w:pPr>
            <w:r>
              <w:rPr>
                <w:rFonts w:ascii="Times New Roman" w:hAnsi="Times New Roman" w:cs="Times New Roman"/>
              </w:rPr>
              <w:t>&lt;...&gt;</w:t>
            </w:r>
            <w:r w:rsidR="00181C85">
              <w:rPr>
                <w:rFonts w:ascii="Times New Roman" w:hAnsi="Times New Roman" w:cs="Times New Roman"/>
              </w:rPr>
              <w:t xml:space="preserve"> </w:t>
            </w:r>
            <w:r w:rsidRPr="00610F44">
              <w:rPr>
                <w:rFonts w:ascii="Times New Roman" w:hAnsi="Times New Roman" w:cs="Times New Roman"/>
              </w:rPr>
              <w:t xml:space="preserve">Informuojame, jog LPS ,,Solidarumas“ su siūlomu projekto paketu sutinka ir jam pritaria. Atitinkamai LPS ,,Solidarumas“ pažymi, kad minėto projekto pokyčiai yra sietini su poreikiu užtikrinti platesnes galimybes derinti šeiminius poreikius su darbo įsipareigojimais, skatinti tėvus </w:t>
            </w:r>
            <w:r w:rsidRPr="00610F44">
              <w:rPr>
                <w:rFonts w:ascii="Times New Roman" w:hAnsi="Times New Roman" w:cs="Times New Roman"/>
              </w:rPr>
              <w:lastRenderedPageBreak/>
              <w:t xml:space="preserve">kokybiškai rūpintis savo vaikais ir skirti jiems kuo didesnį ir kokybiškesnį dėmesį. Šiuo metu Lietuvos gimstamumas, tėvystė - prioritetiniai Lietuvos Respublikos klausimai, todėl turime imtis visų priemonių saugančių ir </w:t>
            </w:r>
            <w:r w:rsidR="000263B7" w:rsidRPr="00610F44">
              <w:rPr>
                <w:rFonts w:ascii="Times New Roman" w:hAnsi="Times New Roman" w:cs="Times New Roman"/>
              </w:rPr>
              <w:t>skatinančių</w:t>
            </w:r>
            <w:r w:rsidRPr="00610F44">
              <w:rPr>
                <w:rFonts w:ascii="Times New Roman" w:hAnsi="Times New Roman" w:cs="Times New Roman"/>
              </w:rPr>
              <w:t xml:space="preserve"> orią tėvystę ir </w:t>
            </w:r>
            <w:r w:rsidR="000263B7" w:rsidRPr="00610F44">
              <w:rPr>
                <w:rFonts w:ascii="Times New Roman" w:hAnsi="Times New Roman" w:cs="Times New Roman"/>
              </w:rPr>
              <w:t>motinystę</w:t>
            </w:r>
            <w:r w:rsidRPr="00610F44">
              <w:rPr>
                <w:rFonts w:ascii="Times New Roman" w:hAnsi="Times New Roman" w:cs="Times New Roman"/>
              </w:rPr>
              <w:t>.</w:t>
            </w:r>
          </w:p>
        </w:tc>
        <w:tc>
          <w:tcPr>
            <w:tcW w:w="2410" w:type="dxa"/>
            <w:tcBorders>
              <w:top w:val="single" w:sz="2" w:space="0" w:color="auto"/>
              <w:bottom w:val="single" w:sz="2" w:space="0" w:color="auto"/>
            </w:tcBorders>
          </w:tcPr>
          <w:p w14:paraId="2F2A361F" w14:textId="53B59B6C" w:rsidR="001966EA" w:rsidRDefault="00DA68A0" w:rsidP="00B269B0">
            <w:pPr>
              <w:pStyle w:val="Pasilymai2"/>
              <w:jc w:val="center"/>
              <w:rPr>
                <w:sz w:val="24"/>
                <w:szCs w:val="24"/>
              </w:rPr>
            </w:pPr>
            <w:r>
              <w:rPr>
                <w:sz w:val="24"/>
                <w:szCs w:val="24"/>
              </w:rPr>
              <w:lastRenderedPageBreak/>
              <w:t>Pasiūlymas į</w:t>
            </w:r>
            <w:r w:rsidR="00B269B0">
              <w:rPr>
                <w:sz w:val="24"/>
                <w:szCs w:val="24"/>
              </w:rPr>
              <w:t>vertinta</w:t>
            </w:r>
            <w:r>
              <w:rPr>
                <w:sz w:val="24"/>
                <w:szCs w:val="24"/>
              </w:rPr>
              <w:t>s</w:t>
            </w:r>
            <w:r w:rsidR="00B269B0">
              <w:rPr>
                <w:sz w:val="24"/>
                <w:szCs w:val="24"/>
              </w:rPr>
              <w:t xml:space="preserve">. </w:t>
            </w:r>
          </w:p>
          <w:p w14:paraId="50025D83" w14:textId="77777777" w:rsidR="00DA68A0" w:rsidRDefault="00DA68A0" w:rsidP="00DA68A0">
            <w:pPr>
              <w:pStyle w:val="Pasilymai2"/>
              <w:jc w:val="center"/>
              <w:rPr>
                <w:sz w:val="24"/>
                <w:szCs w:val="24"/>
              </w:rPr>
            </w:pPr>
          </w:p>
          <w:p w14:paraId="26CC9D38" w14:textId="543E8A4D" w:rsidR="00DA68A0" w:rsidRPr="005B221A" w:rsidRDefault="00DA68A0" w:rsidP="00DA68A0">
            <w:pPr>
              <w:pStyle w:val="Pasilymai2"/>
              <w:jc w:val="center"/>
              <w:rPr>
                <w:sz w:val="24"/>
                <w:szCs w:val="24"/>
              </w:rPr>
            </w:pPr>
            <w:r>
              <w:rPr>
                <w:sz w:val="24"/>
                <w:szCs w:val="24"/>
              </w:rPr>
              <w:t>Komitete a</w:t>
            </w:r>
            <w:r w:rsidRPr="005B221A">
              <w:rPr>
                <w:sz w:val="24"/>
                <w:szCs w:val="24"/>
              </w:rPr>
              <w:t>tsižvelgt</w:t>
            </w:r>
            <w:r>
              <w:rPr>
                <w:sz w:val="24"/>
                <w:szCs w:val="24"/>
              </w:rPr>
              <w:t>a</w:t>
            </w:r>
            <w:r w:rsidRPr="005B221A">
              <w:rPr>
                <w:sz w:val="24"/>
                <w:szCs w:val="24"/>
              </w:rPr>
              <w:t xml:space="preserve"> į </w:t>
            </w:r>
            <w:r>
              <w:rPr>
                <w:sz w:val="24"/>
                <w:szCs w:val="24"/>
              </w:rPr>
              <w:t xml:space="preserve">Ekonomikos ir inovacijų ministerijos, </w:t>
            </w:r>
            <w:r>
              <w:rPr>
                <w:sz w:val="24"/>
                <w:szCs w:val="24"/>
              </w:rPr>
              <w:lastRenderedPageBreak/>
              <w:t xml:space="preserve">darbdavių organizacijų atstovų nuomonę bei argumentus dėl nepritarimo įstatymo projektui, taip pat   </w:t>
            </w:r>
            <w:r w:rsidRPr="001966EA">
              <w:rPr>
                <w:sz w:val="24"/>
                <w:szCs w:val="24"/>
              </w:rPr>
              <w:t>Respublikinės jungtinės profesinės sąjungos</w:t>
            </w:r>
            <w:r>
              <w:rPr>
                <w:sz w:val="24"/>
                <w:szCs w:val="24"/>
              </w:rPr>
              <w:t xml:space="preserve"> </w:t>
            </w:r>
            <w:r w:rsidRPr="001966EA">
              <w:rPr>
                <w:sz w:val="24"/>
                <w:szCs w:val="24"/>
              </w:rPr>
              <w:t xml:space="preserve"> nuomon</w:t>
            </w:r>
            <w:r>
              <w:rPr>
                <w:sz w:val="24"/>
                <w:szCs w:val="24"/>
              </w:rPr>
              <w:t xml:space="preserve">ę, kad </w:t>
            </w:r>
            <w:r w:rsidRPr="001966EA">
              <w:rPr>
                <w:sz w:val="24"/>
                <w:szCs w:val="24"/>
              </w:rPr>
              <w:t>dėl ,,</w:t>
            </w:r>
            <w:proofErr w:type="spellStart"/>
            <w:r w:rsidRPr="001966EA">
              <w:rPr>
                <w:i/>
                <w:sz w:val="24"/>
                <w:szCs w:val="24"/>
              </w:rPr>
              <w:t>mamadienių</w:t>
            </w:r>
            <w:proofErr w:type="spellEnd"/>
            <w:r w:rsidRPr="001966EA">
              <w:rPr>
                <w:i/>
                <w:sz w:val="24"/>
                <w:szCs w:val="24"/>
              </w:rPr>
              <w:t>/</w:t>
            </w:r>
            <w:r>
              <w:rPr>
                <w:i/>
                <w:sz w:val="24"/>
                <w:szCs w:val="24"/>
              </w:rPr>
              <w:t xml:space="preserve"> </w:t>
            </w:r>
            <w:proofErr w:type="spellStart"/>
            <w:r w:rsidRPr="001966EA">
              <w:rPr>
                <w:i/>
                <w:sz w:val="24"/>
                <w:szCs w:val="24"/>
              </w:rPr>
              <w:t>tėvadienių</w:t>
            </w:r>
            <w:proofErr w:type="spellEnd"/>
            <w:r w:rsidRPr="001966EA">
              <w:rPr>
                <w:i/>
                <w:sz w:val="24"/>
                <w:szCs w:val="24"/>
              </w:rPr>
              <w:t>“</w:t>
            </w:r>
            <w:r>
              <w:rPr>
                <w:i/>
                <w:sz w:val="24"/>
                <w:szCs w:val="24"/>
              </w:rPr>
              <w:t xml:space="preserve"> </w:t>
            </w:r>
            <w:r>
              <w:rPr>
                <w:iCs/>
                <w:sz w:val="24"/>
                <w:szCs w:val="24"/>
              </w:rPr>
              <w:t>(t. y. papildom</w:t>
            </w:r>
            <w:r w:rsidR="0079328D">
              <w:rPr>
                <w:iCs/>
                <w:sz w:val="24"/>
                <w:szCs w:val="24"/>
              </w:rPr>
              <w:t>ų</w:t>
            </w:r>
            <w:r>
              <w:rPr>
                <w:iCs/>
                <w:sz w:val="24"/>
                <w:szCs w:val="24"/>
              </w:rPr>
              <w:t xml:space="preserve"> poilsio dien</w:t>
            </w:r>
            <w:r w:rsidR="0079328D">
              <w:rPr>
                <w:iCs/>
                <w:sz w:val="24"/>
                <w:szCs w:val="24"/>
              </w:rPr>
              <w:t>ų</w:t>
            </w:r>
            <w:r>
              <w:rPr>
                <w:iCs/>
                <w:sz w:val="24"/>
                <w:szCs w:val="24"/>
              </w:rPr>
              <w:t xml:space="preserve"> darbuotojams, auginantiems vaikus)</w:t>
            </w:r>
            <w:r w:rsidRPr="001966EA">
              <w:rPr>
                <w:sz w:val="24"/>
                <w:szCs w:val="24"/>
              </w:rPr>
              <w:t xml:space="preserve"> turėtų būti tariamasi kolektyvinėse sutartyse</w:t>
            </w:r>
            <w:r>
              <w:rPr>
                <w:sz w:val="24"/>
                <w:szCs w:val="24"/>
              </w:rPr>
              <w:t>. Todėl įstatymo projektą</w:t>
            </w:r>
            <w:r w:rsidRPr="005B221A">
              <w:rPr>
                <w:sz w:val="24"/>
                <w:szCs w:val="24"/>
              </w:rPr>
              <w:t xml:space="preserve"> </w:t>
            </w:r>
            <w:r>
              <w:rPr>
                <w:sz w:val="24"/>
                <w:szCs w:val="24"/>
              </w:rPr>
              <w:t xml:space="preserve">siūloma </w:t>
            </w:r>
            <w:r w:rsidRPr="005B221A">
              <w:rPr>
                <w:sz w:val="24"/>
                <w:szCs w:val="24"/>
              </w:rPr>
              <w:t>atmesti</w:t>
            </w:r>
          </w:p>
          <w:p w14:paraId="518A2E66" w14:textId="12B83CEC" w:rsidR="00373A95" w:rsidRPr="00DA68A0" w:rsidRDefault="00DA68A0" w:rsidP="00DA68A0">
            <w:pPr>
              <w:pStyle w:val="Pasilymai5"/>
              <w:jc w:val="center"/>
              <w:rPr>
                <w:sz w:val="24"/>
                <w:szCs w:val="24"/>
              </w:rPr>
            </w:pPr>
            <w:r w:rsidRPr="005B221A">
              <w:rPr>
                <w:sz w:val="24"/>
                <w:szCs w:val="24"/>
              </w:rPr>
              <w:t>(žr. Komiteto sprendimą).</w:t>
            </w:r>
          </w:p>
          <w:p w14:paraId="3D22D867" w14:textId="77777777" w:rsidR="00B269B0" w:rsidRPr="009D3AA3" w:rsidRDefault="00B269B0" w:rsidP="00373A95">
            <w:pPr>
              <w:pStyle w:val="Pasilymai2"/>
              <w:jc w:val="center"/>
              <w:rPr>
                <w:sz w:val="24"/>
                <w:szCs w:val="24"/>
              </w:rPr>
            </w:pPr>
          </w:p>
        </w:tc>
        <w:tc>
          <w:tcPr>
            <w:tcW w:w="2268" w:type="dxa"/>
            <w:tcBorders>
              <w:top w:val="single" w:sz="2" w:space="0" w:color="auto"/>
              <w:bottom w:val="single" w:sz="2" w:space="0" w:color="auto"/>
            </w:tcBorders>
          </w:tcPr>
          <w:p w14:paraId="7CD4BDBB" w14:textId="77777777" w:rsidR="00610F44" w:rsidRPr="009D3AA3" w:rsidRDefault="00610F44" w:rsidP="00610F44">
            <w:pPr>
              <w:pStyle w:val="Pasilymai2"/>
              <w:rPr>
                <w:sz w:val="24"/>
                <w:szCs w:val="24"/>
              </w:rPr>
            </w:pPr>
          </w:p>
        </w:tc>
      </w:tr>
      <w:tr w:rsidR="009A1531" w:rsidRPr="009D3AA3" w14:paraId="0722A484" w14:textId="77777777" w:rsidTr="00DA68A0">
        <w:trPr>
          <w:jc w:val="center"/>
        </w:trPr>
        <w:tc>
          <w:tcPr>
            <w:tcW w:w="559" w:type="dxa"/>
            <w:tcBorders>
              <w:top w:val="single" w:sz="2" w:space="0" w:color="auto"/>
              <w:bottom w:val="single" w:sz="2" w:space="0" w:color="auto"/>
            </w:tcBorders>
          </w:tcPr>
          <w:p w14:paraId="26DE92E9" w14:textId="77777777" w:rsidR="009A1531" w:rsidRPr="009D3AA3" w:rsidRDefault="009A1531" w:rsidP="00610F44">
            <w:pPr>
              <w:pStyle w:val="Pasilymai2"/>
              <w:jc w:val="center"/>
              <w:rPr>
                <w:sz w:val="24"/>
                <w:szCs w:val="24"/>
              </w:rPr>
            </w:pPr>
            <w:r>
              <w:rPr>
                <w:sz w:val="24"/>
                <w:szCs w:val="24"/>
              </w:rPr>
              <w:t xml:space="preserve">2. </w:t>
            </w:r>
          </w:p>
        </w:tc>
        <w:tc>
          <w:tcPr>
            <w:tcW w:w="2127" w:type="dxa"/>
            <w:tcBorders>
              <w:top w:val="single" w:sz="2" w:space="0" w:color="auto"/>
              <w:bottom w:val="single" w:sz="2" w:space="0" w:color="auto"/>
            </w:tcBorders>
          </w:tcPr>
          <w:p w14:paraId="43B6B83B" w14:textId="77777777" w:rsidR="009A1531" w:rsidRDefault="009A1531" w:rsidP="00610F44">
            <w:pPr>
              <w:pStyle w:val="Pasilymai2"/>
              <w:rPr>
                <w:sz w:val="24"/>
                <w:szCs w:val="24"/>
              </w:rPr>
            </w:pPr>
            <w:r>
              <w:rPr>
                <w:sz w:val="24"/>
                <w:szCs w:val="24"/>
              </w:rPr>
              <w:t>Lietuvos verslo konfederacija,</w:t>
            </w:r>
          </w:p>
          <w:p w14:paraId="53C68321" w14:textId="77777777" w:rsidR="009A1531" w:rsidRPr="003E0D09" w:rsidRDefault="009A1531" w:rsidP="00610F44">
            <w:pPr>
              <w:pStyle w:val="Pasilymai2"/>
              <w:rPr>
                <w:sz w:val="24"/>
                <w:szCs w:val="24"/>
              </w:rPr>
            </w:pPr>
            <w:r>
              <w:rPr>
                <w:sz w:val="24"/>
                <w:szCs w:val="24"/>
              </w:rPr>
              <w:t>(2025-06-17)</w:t>
            </w:r>
          </w:p>
        </w:tc>
        <w:tc>
          <w:tcPr>
            <w:tcW w:w="708" w:type="dxa"/>
            <w:tcBorders>
              <w:top w:val="single" w:sz="2" w:space="0" w:color="auto"/>
              <w:bottom w:val="single" w:sz="2" w:space="0" w:color="auto"/>
            </w:tcBorders>
          </w:tcPr>
          <w:p w14:paraId="01A15EB6" w14:textId="77777777" w:rsidR="009A1531" w:rsidRPr="00705046" w:rsidRDefault="009A1531" w:rsidP="00610F44">
            <w:pPr>
              <w:pStyle w:val="Pasilymai2"/>
              <w:jc w:val="center"/>
              <w:rPr>
                <w:b/>
              </w:rPr>
            </w:pPr>
          </w:p>
        </w:tc>
        <w:tc>
          <w:tcPr>
            <w:tcW w:w="709" w:type="dxa"/>
            <w:tcBorders>
              <w:top w:val="single" w:sz="2" w:space="0" w:color="auto"/>
              <w:bottom w:val="single" w:sz="2" w:space="0" w:color="auto"/>
            </w:tcBorders>
          </w:tcPr>
          <w:p w14:paraId="26BB17CD" w14:textId="77777777" w:rsidR="009A1531" w:rsidRDefault="009A1531" w:rsidP="00610F44">
            <w:pPr>
              <w:pStyle w:val="Pasilymai2"/>
              <w:jc w:val="center"/>
              <w:rPr>
                <w:b/>
              </w:rPr>
            </w:pPr>
          </w:p>
        </w:tc>
        <w:tc>
          <w:tcPr>
            <w:tcW w:w="425" w:type="dxa"/>
            <w:tcBorders>
              <w:top w:val="single" w:sz="2" w:space="0" w:color="auto"/>
              <w:bottom w:val="single" w:sz="2" w:space="0" w:color="auto"/>
            </w:tcBorders>
          </w:tcPr>
          <w:p w14:paraId="728CE957" w14:textId="77777777" w:rsidR="009A1531" w:rsidRPr="006C2B52" w:rsidRDefault="009A1531" w:rsidP="00610F44">
            <w:pPr>
              <w:pStyle w:val="Pasilymai2"/>
              <w:jc w:val="center"/>
              <w:rPr>
                <w:b/>
                <w:sz w:val="24"/>
                <w:szCs w:val="24"/>
              </w:rPr>
            </w:pPr>
          </w:p>
        </w:tc>
        <w:tc>
          <w:tcPr>
            <w:tcW w:w="5954" w:type="dxa"/>
            <w:tcBorders>
              <w:top w:val="single" w:sz="2" w:space="0" w:color="auto"/>
              <w:bottom w:val="single" w:sz="2" w:space="0" w:color="auto"/>
            </w:tcBorders>
          </w:tcPr>
          <w:p w14:paraId="1D8440BF" w14:textId="2E331C27" w:rsidR="009A1531" w:rsidRPr="0079328D" w:rsidRDefault="009A1531" w:rsidP="000160E4">
            <w:pPr>
              <w:autoSpaceDE w:val="0"/>
              <w:autoSpaceDN w:val="0"/>
              <w:adjustRightInd w:val="0"/>
              <w:jc w:val="both"/>
              <w:rPr>
                <w:iCs/>
                <w:sz w:val="22"/>
                <w:szCs w:val="22"/>
              </w:rPr>
            </w:pPr>
            <w:r w:rsidRPr="0079328D">
              <w:rPr>
                <w:iCs/>
                <w:sz w:val="22"/>
                <w:szCs w:val="22"/>
              </w:rPr>
              <w:t>DĖL LIETUVOS RESPUBLIKOS DARBO KODEKSO 138 STRAIPSNIO PAKEITIMO ĮSTATYMO PROJEKTO NR.</w:t>
            </w:r>
            <w:r w:rsidR="00A74511" w:rsidRPr="0079328D">
              <w:rPr>
                <w:iCs/>
                <w:sz w:val="22"/>
                <w:szCs w:val="22"/>
              </w:rPr>
              <w:t xml:space="preserve"> </w:t>
            </w:r>
            <w:r w:rsidRPr="0079328D">
              <w:rPr>
                <w:iCs/>
                <w:sz w:val="22"/>
                <w:szCs w:val="22"/>
              </w:rPr>
              <w:t>XVP-184</w:t>
            </w:r>
          </w:p>
          <w:p w14:paraId="75B49170" w14:textId="77777777" w:rsidR="009A1531" w:rsidRPr="000160E4" w:rsidRDefault="009A1531" w:rsidP="000160E4">
            <w:pPr>
              <w:autoSpaceDE w:val="0"/>
              <w:autoSpaceDN w:val="0"/>
              <w:adjustRightInd w:val="0"/>
              <w:jc w:val="both"/>
              <w:rPr>
                <w:szCs w:val="24"/>
              </w:rPr>
            </w:pPr>
            <w:r w:rsidRPr="000160E4">
              <w:rPr>
                <w:szCs w:val="24"/>
              </w:rPr>
              <w:t>Lietuvos verslo konfederacija, atsižvelgdama į tai, kad Lietuvos Respublikos Seimo Socialinių reikalų ir</w:t>
            </w:r>
            <w:r w:rsidR="000160E4">
              <w:rPr>
                <w:szCs w:val="24"/>
              </w:rPr>
              <w:t xml:space="preserve"> </w:t>
            </w:r>
            <w:r w:rsidRPr="000160E4">
              <w:rPr>
                <w:szCs w:val="24"/>
              </w:rPr>
              <w:t>darbo komitete bei Žmogaus teisių komitete bus svarstomas Lietuvos Respublikos darbo kodekso 138</w:t>
            </w:r>
            <w:r w:rsidR="000160E4">
              <w:rPr>
                <w:szCs w:val="24"/>
              </w:rPr>
              <w:t xml:space="preserve"> </w:t>
            </w:r>
            <w:r w:rsidRPr="000160E4">
              <w:rPr>
                <w:szCs w:val="24"/>
              </w:rPr>
              <w:t>straipsnio pakeitimo įstatymo projektas Nr. XVP-184 (toliau – Įstatymo projektas), reiškia esminį</w:t>
            </w:r>
            <w:r w:rsidR="000160E4">
              <w:rPr>
                <w:szCs w:val="24"/>
              </w:rPr>
              <w:t xml:space="preserve"> </w:t>
            </w:r>
            <w:r w:rsidRPr="000160E4">
              <w:rPr>
                <w:szCs w:val="24"/>
              </w:rPr>
              <w:t>nepritarimą šiam Įstatymo projektui, pagrįstą žemiau išdėstytais argumentais.</w:t>
            </w:r>
          </w:p>
          <w:p w14:paraId="2B3C5C6A" w14:textId="77777777" w:rsidR="000160E4" w:rsidRPr="000160E4" w:rsidRDefault="000160E4" w:rsidP="000160E4">
            <w:pPr>
              <w:autoSpaceDE w:val="0"/>
              <w:autoSpaceDN w:val="0"/>
              <w:adjustRightInd w:val="0"/>
              <w:jc w:val="both"/>
              <w:rPr>
                <w:szCs w:val="24"/>
              </w:rPr>
            </w:pPr>
            <w:r w:rsidRPr="000160E4">
              <w:rPr>
                <w:b/>
                <w:szCs w:val="24"/>
              </w:rPr>
              <w:t>Pirma</w:t>
            </w:r>
            <w:r w:rsidRPr="000160E4">
              <w:rPr>
                <w:szCs w:val="24"/>
              </w:rPr>
              <w:t>, Įstatymo projekto Aiškinamajame rašte nurodoma, kad pokyčius paskatino poreikis Lietuvos</w:t>
            </w:r>
            <w:r>
              <w:rPr>
                <w:szCs w:val="24"/>
              </w:rPr>
              <w:t xml:space="preserve"> </w:t>
            </w:r>
            <w:r w:rsidRPr="000160E4">
              <w:rPr>
                <w:szCs w:val="24"/>
              </w:rPr>
              <w:t xml:space="preserve">piliečiams </w:t>
            </w:r>
            <w:r w:rsidRPr="000160E4">
              <w:rPr>
                <w:szCs w:val="24"/>
              </w:rPr>
              <w:lastRenderedPageBreak/>
              <w:t>numatyti didesnes galimybes derinti darbo įsipareigojimus su šeiminiais poreikiais,</w:t>
            </w:r>
            <w:r>
              <w:rPr>
                <w:szCs w:val="24"/>
              </w:rPr>
              <w:t xml:space="preserve"> </w:t>
            </w:r>
            <w:r w:rsidRPr="000160E4">
              <w:rPr>
                <w:szCs w:val="24"/>
              </w:rPr>
              <w:t>užtikrinant ilgesnį laiko praleidimą su savo atžalomis, tuo pat metu užkertant kelią žalingiems įpročiams</w:t>
            </w:r>
          </w:p>
          <w:p w14:paraId="45B2298C" w14:textId="77777777" w:rsidR="009A1531" w:rsidRPr="000160E4" w:rsidRDefault="000160E4" w:rsidP="000160E4">
            <w:pPr>
              <w:autoSpaceDE w:val="0"/>
              <w:autoSpaceDN w:val="0"/>
              <w:adjustRightInd w:val="0"/>
              <w:jc w:val="both"/>
              <w:rPr>
                <w:szCs w:val="24"/>
              </w:rPr>
            </w:pPr>
            <w:r w:rsidRPr="000160E4">
              <w:rPr>
                <w:szCs w:val="24"/>
              </w:rPr>
              <w:t>ankstyvoje paauglystėje. Įstatymo projekto siūlymo pagrindu papildomas poilsio dienas gautų nebe</w:t>
            </w:r>
            <w:r>
              <w:rPr>
                <w:szCs w:val="24"/>
              </w:rPr>
              <w:t xml:space="preserve"> </w:t>
            </w:r>
            <w:r w:rsidRPr="000160E4">
              <w:rPr>
                <w:szCs w:val="24"/>
              </w:rPr>
              <w:t>iki 12 m., bet iki 14 m. vaikus auginantys tėvai. Pažymėtina, kad siūlymas nesiremia jokiais duomenimis,</w:t>
            </w:r>
            <w:r>
              <w:rPr>
                <w:szCs w:val="24"/>
              </w:rPr>
              <w:t xml:space="preserve"> </w:t>
            </w:r>
            <w:r w:rsidRPr="000160E4">
              <w:rPr>
                <w:szCs w:val="24"/>
              </w:rPr>
              <w:t>kurie parodytų, kaip plačiai tėvai naudojasi šia („</w:t>
            </w:r>
            <w:proofErr w:type="spellStart"/>
            <w:r w:rsidRPr="000160E4">
              <w:rPr>
                <w:szCs w:val="24"/>
              </w:rPr>
              <w:t>mamadienių</w:t>
            </w:r>
            <w:proofErr w:type="spellEnd"/>
            <w:r w:rsidRPr="000160E4">
              <w:rPr>
                <w:szCs w:val="24"/>
              </w:rPr>
              <w:t>“/ „</w:t>
            </w:r>
            <w:proofErr w:type="spellStart"/>
            <w:r w:rsidRPr="000160E4">
              <w:rPr>
                <w:szCs w:val="24"/>
              </w:rPr>
              <w:t>tėvadienių</w:t>
            </w:r>
            <w:proofErr w:type="spellEnd"/>
            <w:r w:rsidRPr="000160E4">
              <w:rPr>
                <w:szCs w:val="24"/>
              </w:rPr>
              <w:t>“) priemone. Žinomi atvejai,</w:t>
            </w:r>
            <w:r>
              <w:rPr>
                <w:szCs w:val="24"/>
              </w:rPr>
              <w:t xml:space="preserve"> </w:t>
            </w:r>
            <w:r w:rsidRPr="000160E4">
              <w:rPr>
                <w:szCs w:val="24"/>
              </w:rPr>
              <w:t>kai priemonė naudojama aplink savaitgalius ar šventines dienas, siekiant taip pasidaryti ilgesnį</w:t>
            </w:r>
            <w:r>
              <w:rPr>
                <w:szCs w:val="24"/>
              </w:rPr>
              <w:t xml:space="preserve"> </w:t>
            </w:r>
            <w:r w:rsidRPr="000160E4">
              <w:rPr>
                <w:szCs w:val="24"/>
              </w:rPr>
              <w:t>nepertraukiamo poilsio laiką. Pažymėtina, kad laisvas dienas gauna tėvai, bet ne vaikai, todėl kyla rimtų</w:t>
            </w:r>
            <w:r>
              <w:rPr>
                <w:szCs w:val="24"/>
              </w:rPr>
              <w:t xml:space="preserve"> </w:t>
            </w:r>
            <w:r w:rsidRPr="000160E4">
              <w:rPr>
                <w:szCs w:val="24"/>
              </w:rPr>
              <w:t>abejonių, kiek realaus savo laiko tėvams pavyktų skirti paaugliams, kai pastarieji didžiąją darbo savaitės</w:t>
            </w:r>
            <w:r>
              <w:rPr>
                <w:szCs w:val="24"/>
              </w:rPr>
              <w:t xml:space="preserve"> </w:t>
            </w:r>
            <w:r w:rsidRPr="000160E4">
              <w:rPr>
                <w:szCs w:val="24"/>
              </w:rPr>
              <w:t>dienos dalį paprastai praleidžia mokykloje bei užklasinėje veikloje.</w:t>
            </w:r>
          </w:p>
          <w:p w14:paraId="5EF0ADEF" w14:textId="77777777" w:rsidR="000160E4" w:rsidRPr="000160E4" w:rsidRDefault="000160E4" w:rsidP="000160E4">
            <w:pPr>
              <w:autoSpaceDE w:val="0"/>
              <w:autoSpaceDN w:val="0"/>
              <w:adjustRightInd w:val="0"/>
              <w:jc w:val="both"/>
              <w:rPr>
                <w:color w:val="000000"/>
                <w:szCs w:val="24"/>
              </w:rPr>
            </w:pPr>
            <w:r w:rsidRPr="000160E4">
              <w:rPr>
                <w:b/>
                <w:color w:val="000000"/>
                <w:szCs w:val="24"/>
              </w:rPr>
              <w:t>Antra</w:t>
            </w:r>
            <w:r w:rsidRPr="000160E4">
              <w:rPr>
                <w:color w:val="000000"/>
                <w:szCs w:val="24"/>
              </w:rPr>
              <w:t>, papildomų poilsio dienų išplėtimas, suteikiant galimybę daugiau asmenų pasinaudoti</w:t>
            </w:r>
            <w:r>
              <w:rPr>
                <w:color w:val="000000"/>
                <w:szCs w:val="24"/>
              </w:rPr>
              <w:t xml:space="preserve"> </w:t>
            </w:r>
            <w:r w:rsidRPr="000160E4">
              <w:rPr>
                <w:color w:val="000000"/>
                <w:szCs w:val="24"/>
              </w:rPr>
              <w:t>papildomos poilsio dienos teise, dar labiau išaugintų darbdavių tiesioginius kaštus, kurie už papildomą</w:t>
            </w:r>
            <w:r>
              <w:rPr>
                <w:color w:val="000000"/>
                <w:szCs w:val="24"/>
              </w:rPr>
              <w:t xml:space="preserve"> </w:t>
            </w:r>
            <w:r w:rsidRPr="000160E4">
              <w:rPr>
                <w:color w:val="000000"/>
                <w:szCs w:val="24"/>
              </w:rPr>
              <w:t>poilsio dieną („</w:t>
            </w:r>
            <w:proofErr w:type="spellStart"/>
            <w:r w:rsidRPr="000160E4">
              <w:rPr>
                <w:color w:val="000000"/>
                <w:szCs w:val="24"/>
              </w:rPr>
              <w:t>mamadienį</w:t>
            </w:r>
            <w:proofErr w:type="spellEnd"/>
            <w:r w:rsidRPr="000160E4">
              <w:rPr>
                <w:color w:val="000000"/>
                <w:szCs w:val="24"/>
              </w:rPr>
              <w:t>“ ar „</w:t>
            </w:r>
            <w:proofErr w:type="spellStart"/>
            <w:r w:rsidRPr="000160E4">
              <w:rPr>
                <w:color w:val="000000"/>
                <w:szCs w:val="24"/>
              </w:rPr>
              <w:t>tėvadienį</w:t>
            </w:r>
            <w:proofErr w:type="spellEnd"/>
            <w:r w:rsidRPr="000160E4">
              <w:rPr>
                <w:color w:val="000000"/>
                <w:szCs w:val="24"/>
              </w:rPr>
              <w:t>“) darbuotojui moka pilną atlyginimą. Priemonės, kurios turi</w:t>
            </w:r>
            <w:r>
              <w:rPr>
                <w:color w:val="000000"/>
                <w:szCs w:val="24"/>
              </w:rPr>
              <w:t xml:space="preserve"> </w:t>
            </w:r>
            <w:r w:rsidRPr="000160E4">
              <w:rPr>
                <w:color w:val="000000"/>
                <w:szCs w:val="24"/>
              </w:rPr>
              <w:t>įtakos darbo kaštų augimui, turėtų būti itin atsakingai planuojamos, nes vienas iš svarbesnių tikslų yra</w:t>
            </w:r>
            <w:r>
              <w:rPr>
                <w:color w:val="000000"/>
                <w:szCs w:val="24"/>
              </w:rPr>
              <w:t xml:space="preserve"> </w:t>
            </w:r>
            <w:r w:rsidRPr="000160E4">
              <w:rPr>
                <w:color w:val="000000"/>
                <w:szCs w:val="24"/>
              </w:rPr>
              <w:t>ir darbo vietų kūrimasis bei išsilaikymas Lietuvoje.</w:t>
            </w:r>
          </w:p>
          <w:p w14:paraId="044D9096" w14:textId="67197457" w:rsidR="000160E4" w:rsidRDefault="000160E4" w:rsidP="000160E4">
            <w:pPr>
              <w:autoSpaceDE w:val="0"/>
              <w:autoSpaceDN w:val="0"/>
              <w:adjustRightInd w:val="0"/>
              <w:jc w:val="both"/>
              <w:rPr>
                <w:szCs w:val="24"/>
              </w:rPr>
            </w:pPr>
            <w:r w:rsidRPr="000160E4">
              <w:rPr>
                <w:b/>
                <w:color w:val="000000"/>
                <w:szCs w:val="24"/>
              </w:rPr>
              <w:t>Trečia</w:t>
            </w:r>
            <w:r w:rsidRPr="000160E4">
              <w:rPr>
                <w:color w:val="000000"/>
                <w:szCs w:val="24"/>
              </w:rPr>
              <w:t>, žvelgiant į Europos valstybių pavyzdžius, matoma, kad Lietuvoje šiuo metu dirbantiems tėvams</w:t>
            </w:r>
            <w:r>
              <w:rPr>
                <w:color w:val="000000"/>
                <w:szCs w:val="24"/>
              </w:rPr>
              <w:t xml:space="preserve"> </w:t>
            </w:r>
            <w:r w:rsidRPr="000160E4">
              <w:rPr>
                <w:color w:val="000000"/>
                <w:szCs w:val="24"/>
              </w:rPr>
              <w:t>yra sudarytos geros sąlygos, lyginant su kitomis ES šalimis, kuriose tėvai neturi „</w:t>
            </w:r>
            <w:proofErr w:type="spellStart"/>
            <w:r w:rsidRPr="000160E4">
              <w:rPr>
                <w:color w:val="000000"/>
                <w:szCs w:val="24"/>
              </w:rPr>
              <w:t>mamadienių</w:t>
            </w:r>
            <w:proofErr w:type="spellEnd"/>
            <w:r w:rsidRPr="000160E4">
              <w:rPr>
                <w:color w:val="000000"/>
                <w:szCs w:val="24"/>
              </w:rPr>
              <w:t>“/„</w:t>
            </w:r>
            <w:proofErr w:type="spellStart"/>
            <w:r w:rsidRPr="000160E4">
              <w:rPr>
                <w:color w:val="000000"/>
                <w:szCs w:val="24"/>
              </w:rPr>
              <w:t>tėvadienių</w:t>
            </w:r>
            <w:proofErr w:type="spellEnd"/>
            <w:r w:rsidRPr="000160E4">
              <w:rPr>
                <w:color w:val="000000"/>
                <w:szCs w:val="24"/>
              </w:rPr>
              <w:t xml:space="preserve">“. Vaikus auginantiems darbuotojams kaimyninėse </w:t>
            </w:r>
            <w:r w:rsidRPr="000160E4">
              <w:rPr>
                <w:szCs w:val="24"/>
              </w:rPr>
              <w:t>šalyse (Latvija, Estija, Lenkija) yra</w:t>
            </w:r>
            <w:r w:rsidR="00D037D3">
              <w:rPr>
                <w:szCs w:val="24"/>
              </w:rPr>
              <w:t xml:space="preserve"> </w:t>
            </w:r>
            <w:r w:rsidRPr="000160E4">
              <w:rPr>
                <w:color w:val="000000"/>
                <w:szCs w:val="24"/>
              </w:rPr>
              <w:t>suteikiamos papildomos dienos prie kasmetinių atostogų. Latvijoje auginant tris ar daugiau vaikų yra</w:t>
            </w:r>
            <w:r>
              <w:rPr>
                <w:color w:val="000000"/>
                <w:szCs w:val="24"/>
              </w:rPr>
              <w:t xml:space="preserve"> </w:t>
            </w:r>
            <w:r w:rsidRPr="000160E4">
              <w:rPr>
                <w:color w:val="000000"/>
                <w:szCs w:val="24"/>
              </w:rPr>
              <w:t>suteikiamos 3 papildomos dienos prie kasmetinių atostogų, auginant mažiau nei 3 – 1 diena. Estijoje</w:t>
            </w:r>
            <w:r>
              <w:rPr>
                <w:color w:val="000000"/>
                <w:szCs w:val="24"/>
              </w:rPr>
              <w:t xml:space="preserve"> </w:t>
            </w:r>
            <w:r w:rsidRPr="000160E4">
              <w:rPr>
                <w:color w:val="000000"/>
                <w:szCs w:val="24"/>
              </w:rPr>
              <w:t xml:space="preserve">tėvai individualiai iš viso gauna po 10 dienų atostogoms už vieną vaiką, kurias </w:t>
            </w:r>
            <w:r w:rsidRPr="000160E4">
              <w:rPr>
                <w:color w:val="000000"/>
                <w:szCs w:val="24"/>
              </w:rPr>
              <w:lastRenderedPageBreak/>
              <w:t>galima išnaudoti iki kol</w:t>
            </w:r>
            <w:r>
              <w:rPr>
                <w:color w:val="000000"/>
                <w:szCs w:val="24"/>
              </w:rPr>
              <w:t xml:space="preserve"> </w:t>
            </w:r>
            <w:r w:rsidRPr="000160E4">
              <w:rPr>
                <w:color w:val="000000"/>
                <w:szCs w:val="24"/>
              </w:rPr>
              <w:t>vaikui sueis 14 metų. Lenkijoje auginant bent vieną vaiką iki 14 m. suteikiamos dvi papildomos atostogų</w:t>
            </w:r>
            <w:r>
              <w:rPr>
                <w:color w:val="000000"/>
                <w:szCs w:val="24"/>
              </w:rPr>
              <w:t xml:space="preserve"> </w:t>
            </w:r>
            <w:r w:rsidRPr="000160E4">
              <w:rPr>
                <w:color w:val="000000"/>
                <w:szCs w:val="24"/>
              </w:rPr>
              <w:t xml:space="preserve">dienos per metus. Panašūs pavyzdžiai egzistuoja </w:t>
            </w:r>
            <w:r w:rsidRPr="000160E4">
              <w:rPr>
                <w:szCs w:val="24"/>
              </w:rPr>
              <w:t>Slovakijoje, Slovėnijoje ir Vengrijoje.</w:t>
            </w:r>
          </w:p>
          <w:p w14:paraId="2EB08443" w14:textId="77777777" w:rsidR="000160E4" w:rsidRPr="000160E4" w:rsidRDefault="000160E4" w:rsidP="000160E4">
            <w:pPr>
              <w:autoSpaceDE w:val="0"/>
              <w:autoSpaceDN w:val="0"/>
              <w:adjustRightInd w:val="0"/>
              <w:jc w:val="both"/>
              <w:rPr>
                <w:szCs w:val="24"/>
              </w:rPr>
            </w:pPr>
            <w:r w:rsidRPr="000160E4">
              <w:rPr>
                <w:b/>
                <w:szCs w:val="24"/>
              </w:rPr>
              <w:t>Ketvirta</w:t>
            </w:r>
            <w:r w:rsidRPr="000160E4">
              <w:rPr>
                <w:szCs w:val="24"/>
              </w:rPr>
              <w:t>, Darbo kodekso 28 straipsnyje įtvirtinta nuostata, įpareigojanti darbdavį visapusiškai</w:t>
            </w:r>
            <w:r>
              <w:rPr>
                <w:szCs w:val="24"/>
              </w:rPr>
              <w:t xml:space="preserve"> </w:t>
            </w:r>
            <w:r w:rsidRPr="000160E4">
              <w:rPr>
                <w:szCs w:val="24"/>
              </w:rPr>
              <w:t>įgyvendinti darbo ir šeimos darnos principą. Darbdavys privalo imtis priemonių padėti darbuotojui</w:t>
            </w:r>
            <w:r>
              <w:rPr>
                <w:szCs w:val="24"/>
              </w:rPr>
              <w:t xml:space="preserve"> </w:t>
            </w:r>
            <w:r w:rsidRPr="000160E4">
              <w:rPr>
                <w:szCs w:val="24"/>
              </w:rPr>
              <w:t>vykdyti jo šeiminius įsipareigojimus. Darbo kodeksas suteikia darbuotojams papildomas galimybes</w:t>
            </w:r>
            <w:r>
              <w:rPr>
                <w:szCs w:val="24"/>
              </w:rPr>
              <w:t xml:space="preserve"> </w:t>
            </w:r>
            <w:r w:rsidRPr="000160E4">
              <w:rPr>
                <w:szCs w:val="24"/>
              </w:rPr>
              <w:t>šiam tikslui pasiekti: šeimos nariui slaugyti panaudoti nemokamas atostogas, pasirinkti individualų</w:t>
            </w:r>
            <w:r>
              <w:rPr>
                <w:szCs w:val="24"/>
              </w:rPr>
              <w:t xml:space="preserve"> </w:t>
            </w:r>
            <w:r w:rsidRPr="000160E4">
              <w:rPr>
                <w:szCs w:val="24"/>
              </w:rPr>
              <w:t>darbo laiko režimą, lankstų darbo grafiką ar suskaidytos darbo dienos laiko režimą; darbo sutarties</w:t>
            </w:r>
            <w:r>
              <w:rPr>
                <w:szCs w:val="24"/>
              </w:rPr>
              <w:t xml:space="preserve"> </w:t>
            </w:r>
            <w:r w:rsidRPr="000160E4">
              <w:rPr>
                <w:szCs w:val="24"/>
              </w:rPr>
              <w:t>šalys gali susitarti dėl darbo laiko perkėlimo į kitą darbo dieną (pamainą), nepažeidžiant maksimaliojo</w:t>
            </w:r>
            <w:r>
              <w:rPr>
                <w:szCs w:val="24"/>
              </w:rPr>
              <w:t xml:space="preserve"> </w:t>
            </w:r>
            <w:r w:rsidRPr="000160E4">
              <w:rPr>
                <w:szCs w:val="24"/>
              </w:rPr>
              <w:t>darbo laiko ir minimaliojo poilsio laiko reikalavimų, gali susitarti dirbti nuotoliniu būdu ar pagal</w:t>
            </w:r>
            <w:r>
              <w:rPr>
                <w:szCs w:val="24"/>
              </w:rPr>
              <w:t xml:space="preserve"> </w:t>
            </w:r>
            <w:r w:rsidRPr="000160E4">
              <w:rPr>
                <w:szCs w:val="24"/>
              </w:rPr>
              <w:t>projektinio darbo sutartį. Dėl papildomų garantijų taip pat galima tartis nacionalinėse, šakos,</w:t>
            </w:r>
          </w:p>
          <w:p w14:paraId="44CED9E7" w14:textId="77777777" w:rsidR="000160E4" w:rsidRPr="000160E4" w:rsidRDefault="000160E4" w:rsidP="000160E4">
            <w:pPr>
              <w:autoSpaceDE w:val="0"/>
              <w:autoSpaceDN w:val="0"/>
              <w:adjustRightInd w:val="0"/>
              <w:jc w:val="both"/>
              <w:rPr>
                <w:szCs w:val="24"/>
              </w:rPr>
            </w:pPr>
            <w:r w:rsidRPr="000160E4">
              <w:rPr>
                <w:szCs w:val="24"/>
              </w:rPr>
              <w:t>teritorinėse ar darbdavio lygmeniu sudarytose kolektyvinėse sutartyse, kuriose darbuotojų ir darbdavių atstovai susitaria dėl darbuotojų darbo, socialinių ir ekonominių sąlygų bei garantijų, nustato</w:t>
            </w:r>
            <w:r>
              <w:rPr>
                <w:szCs w:val="24"/>
              </w:rPr>
              <w:t xml:space="preserve"> </w:t>
            </w:r>
            <w:r w:rsidRPr="000160E4">
              <w:rPr>
                <w:szCs w:val="24"/>
              </w:rPr>
              <w:t>abipuses teises, pareigas ir šalių atsakomybę. Atsižvelgiant į tai, darytina išvada, kad esantis teisinis</w:t>
            </w:r>
            <w:r>
              <w:rPr>
                <w:szCs w:val="24"/>
              </w:rPr>
              <w:t xml:space="preserve"> </w:t>
            </w:r>
            <w:r w:rsidRPr="000160E4">
              <w:rPr>
                <w:szCs w:val="24"/>
              </w:rPr>
              <w:t>reguliavimas yra pakankamas, sudarantis sąlygas lanksčiai derinti darbo ir šeimos įsipareigojimus ir</w:t>
            </w:r>
            <w:r>
              <w:rPr>
                <w:szCs w:val="24"/>
              </w:rPr>
              <w:t xml:space="preserve"> </w:t>
            </w:r>
            <w:r w:rsidRPr="000160E4">
              <w:rPr>
                <w:szCs w:val="24"/>
              </w:rPr>
              <w:t>pasiekti Įstatymo projekto aiškinamajame rašte numatytą tikslą.</w:t>
            </w:r>
          </w:p>
          <w:p w14:paraId="68E09929" w14:textId="5EF2F645" w:rsidR="000160E4" w:rsidRPr="000160E4" w:rsidRDefault="000160E4" w:rsidP="000160E4">
            <w:pPr>
              <w:autoSpaceDE w:val="0"/>
              <w:autoSpaceDN w:val="0"/>
              <w:adjustRightInd w:val="0"/>
              <w:jc w:val="both"/>
              <w:rPr>
                <w:szCs w:val="24"/>
              </w:rPr>
            </w:pPr>
            <w:r w:rsidRPr="000160E4">
              <w:rPr>
                <w:b/>
                <w:szCs w:val="24"/>
              </w:rPr>
              <w:t>Penkta,</w:t>
            </w:r>
            <w:r w:rsidRPr="000160E4">
              <w:rPr>
                <w:szCs w:val="24"/>
              </w:rPr>
              <w:t xml:space="preserve"> papildomų garantijų darbuotojams reglamentavimas Darbo kodekse neskatina sudaryti</w:t>
            </w:r>
            <w:r>
              <w:rPr>
                <w:szCs w:val="24"/>
              </w:rPr>
              <w:t xml:space="preserve"> </w:t>
            </w:r>
            <w:r w:rsidRPr="000160E4">
              <w:rPr>
                <w:szCs w:val="24"/>
              </w:rPr>
              <w:t>kolektyvinių sutarčių. Socialinio dialogo ir kolektyvinių derybų skatinimo 2024–2028 metų veiksmų</w:t>
            </w:r>
            <w:r>
              <w:rPr>
                <w:szCs w:val="24"/>
              </w:rPr>
              <w:t xml:space="preserve"> </w:t>
            </w:r>
            <w:r w:rsidRPr="000160E4">
              <w:rPr>
                <w:szCs w:val="24"/>
              </w:rPr>
              <w:t>plane, patvirtintame Lietuvos Respublikos socialinės apsaugos ir darbo ministro 2024 m. spalio 25 d.</w:t>
            </w:r>
            <w:r w:rsidR="00155641">
              <w:rPr>
                <w:szCs w:val="24"/>
              </w:rPr>
              <w:t xml:space="preserve"> </w:t>
            </w:r>
            <w:r w:rsidRPr="000160E4">
              <w:rPr>
                <w:szCs w:val="24"/>
              </w:rPr>
              <w:t>įsakymu Nr. A1-709, nurodyta, kad „kolektyvinių derybų aprėptis Lietuvoje nedidelė ir nekintanti, pvz.,</w:t>
            </w:r>
            <w:r w:rsidR="00155641">
              <w:rPr>
                <w:szCs w:val="24"/>
              </w:rPr>
              <w:t xml:space="preserve"> </w:t>
            </w:r>
            <w:r w:rsidRPr="000160E4">
              <w:rPr>
                <w:szCs w:val="24"/>
              </w:rPr>
              <w:t xml:space="preserve">2023 m. iš 1 349 709 dirbančiųjų </w:t>
            </w:r>
            <w:r w:rsidRPr="000160E4">
              <w:rPr>
                <w:szCs w:val="24"/>
              </w:rPr>
              <w:lastRenderedPageBreak/>
              <w:t>304 337 darbuotojams buvo taikomos kolektyvinės sutartys (22,5</w:t>
            </w:r>
            <w:r>
              <w:rPr>
                <w:szCs w:val="24"/>
              </w:rPr>
              <w:t xml:space="preserve"> </w:t>
            </w:r>
            <w:r w:rsidRPr="000160E4">
              <w:rPr>
                <w:szCs w:val="24"/>
              </w:rPr>
              <w:t>proc.). Šis Lietuvos rodiklis – vienas žemiausių, palyginti su kitomis Europos Sąjungos valstybėmis</w:t>
            </w:r>
            <w:r>
              <w:rPr>
                <w:szCs w:val="24"/>
              </w:rPr>
              <w:t xml:space="preserve"> </w:t>
            </w:r>
            <w:r w:rsidRPr="000160E4">
              <w:rPr>
                <w:szCs w:val="24"/>
              </w:rPr>
              <w:t>narėmis. Nuo 2020 m. kolektyvinių sutarčių taikymo aprėptis Lietuvoje reikšmingai nekito –</w:t>
            </w:r>
            <w:r>
              <w:rPr>
                <w:szCs w:val="24"/>
              </w:rPr>
              <w:t xml:space="preserve"> </w:t>
            </w:r>
            <w:r w:rsidRPr="000160E4">
              <w:rPr>
                <w:szCs w:val="24"/>
              </w:rPr>
              <w:t>kolektyvinės sutartys taikomos maždaug penktadaliui Lietuvos darbuotojų“. Pažymėtina, kad</w:t>
            </w:r>
            <w:r>
              <w:rPr>
                <w:szCs w:val="24"/>
              </w:rPr>
              <w:t xml:space="preserve"> </w:t>
            </w:r>
            <w:r w:rsidRPr="000160E4">
              <w:rPr>
                <w:szCs w:val="24"/>
              </w:rPr>
              <w:t>Devynioliktosios Lietuvos Respublikos Vyriausybės programos nuostatų įgyvendinimo plano,</w:t>
            </w:r>
            <w:r>
              <w:rPr>
                <w:szCs w:val="24"/>
              </w:rPr>
              <w:t xml:space="preserve"> </w:t>
            </w:r>
            <w:r w:rsidRPr="000160E4">
              <w:rPr>
                <w:szCs w:val="24"/>
              </w:rPr>
              <w:t>patvirtinto Lietuvos Respublikos Vyriausybės 2025 m. kovo 12 d. nutarimu Nr. 151 „Dėl Devynioliktosios</w:t>
            </w:r>
            <w:r>
              <w:rPr>
                <w:szCs w:val="24"/>
              </w:rPr>
              <w:t xml:space="preserve"> </w:t>
            </w:r>
            <w:r w:rsidRPr="000160E4">
              <w:rPr>
                <w:szCs w:val="24"/>
              </w:rPr>
              <w:t>Lietuvos Respublikos Vyriausybės programos nuostatų įgyvendinimo plano patvirtinimo“, 2.2.2</w:t>
            </w:r>
            <w:r>
              <w:rPr>
                <w:szCs w:val="24"/>
              </w:rPr>
              <w:t xml:space="preserve">. </w:t>
            </w:r>
            <w:r w:rsidRPr="000160E4">
              <w:rPr>
                <w:szCs w:val="24"/>
              </w:rPr>
              <w:t>papunktyje nurodytas veiksmas „Sustiprinti darbdavių bei darbuotojų atstovavimą ir padidinti</w:t>
            </w:r>
            <w:r>
              <w:rPr>
                <w:szCs w:val="24"/>
              </w:rPr>
              <w:t xml:space="preserve"> </w:t>
            </w:r>
            <w:r w:rsidRPr="000160E4">
              <w:rPr>
                <w:szCs w:val="24"/>
              </w:rPr>
              <w:t>kolektyvinių sutarčių aprėptį bent iki 30 proc. nuo visų darbuotojų, kuriems gali būti taikomos</w:t>
            </w:r>
            <w:r>
              <w:rPr>
                <w:szCs w:val="24"/>
              </w:rPr>
              <w:t xml:space="preserve"> </w:t>
            </w:r>
            <w:r w:rsidRPr="000160E4">
              <w:rPr>
                <w:szCs w:val="24"/>
              </w:rPr>
              <w:t>kolektyvinės sutartys“. Kadangi Lietuvos Respublikoje kolektyvinių sutarčių aprėptis yra viena</w:t>
            </w:r>
            <w:r>
              <w:rPr>
                <w:szCs w:val="24"/>
              </w:rPr>
              <w:t xml:space="preserve"> </w:t>
            </w:r>
            <w:r w:rsidRPr="000160E4">
              <w:rPr>
                <w:szCs w:val="24"/>
              </w:rPr>
              <w:t>mažiausių Europos Sąjungos valstybėse narėse ir siekiama ją didinti, socialiniai partneriai dėl</w:t>
            </w:r>
            <w:r>
              <w:rPr>
                <w:szCs w:val="24"/>
              </w:rPr>
              <w:t xml:space="preserve"> </w:t>
            </w:r>
            <w:r w:rsidRPr="000160E4">
              <w:rPr>
                <w:szCs w:val="24"/>
              </w:rPr>
              <w:t>papildomų garantijų darbuotojams (taip pat ir dėl papildomų poilsio dienų) turėtų būti skatinami</w:t>
            </w:r>
            <w:r>
              <w:rPr>
                <w:szCs w:val="24"/>
              </w:rPr>
              <w:t xml:space="preserve"> </w:t>
            </w:r>
            <w:r w:rsidRPr="000160E4">
              <w:rPr>
                <w:szCs w:val="24"/>
              </w:rPr>
              <w:t>susitarti kolektyvinėse sutartyse.</w:t>
            </w:r>
          </w:p>
          <w:p w14:paraId="0B60A7BE" w14:textId="77777777" w:rsidR="000160E4" w:rsidRDefault="000160E4" w:rsidP="000160E4">
            <w:pPr>
              <w:autoSpaceDE w:val="0"/>
              <w:autoSpaceDN w:val="0"/>
              <w:adjustRightInd w:val="0"/>
              <w:jc w:val="both"/>
              <w:rPr>
                <w:szCs w:val="24"/>
              </w:rPr>
            </w:pPr>
            <w:r w:rsidRPr="000160E4">
              <w:rPr>
                <w:szCs w:val="24"/>
              </w:rPr>
              <w:t>Atsižvelgiant į tai, kas aukščiau išdėstyta, prašome nepalaikyti Įstatymo projekto.</w:t>
            </w:r>
          </w:p>
          <w:p w14:paraId="160FE271" w14:textId="77777777" w:rsidR="00F40DA4" w:rsidRPr="000160E4" w:rsidRDefault="00F40DA4" w:rsidP="000160E4">
            <w:pPr>
              <w:autoSpaceDE w:val="0"/>
              <w:autoSpaceDN w:val="0"/>
              <w:adjustRightInd w:val="0"/>
              <w:jc w:val="both"/>
              <w:rPr>
                <w:rFonts w:ascii="DM Sans 24pt" w:hAnsi="DM Sans 24pt" w:cs="DM Sans 24pt"/>
                <w:sz w:val="22"/>
                <w:szCs w:val="22"/>
              </w:rPr>
            </w:pPr>
          </w:p>
        </w:tc>
        <w:tc>
          <w:tcPr>
            <w:tcW w:w="2410" w:type="dxa"/>
            <w:tcBorders>
              <w:top w:val="single" w:sz="2" w:space="0" w:color="auto"/>
              <w:bottom w:val="single" w:sz="2" w:space="0" w:color="auto"/>
            </w:tcBorders>
          </w:tcPr>
          <w:p w14:paraId="16EB3A2A" w14:textId="77777777" w:rsidR="00D037D3" w:rsidRDefault="00D037D3" w:rsidP="00D037D3">
            <w:pPr>
              <w:pStyle w:val="Pasilymai2"/>
              <w:jc w:val="center"/>
              <w:rPr>
                <w:sz w:val="24"/>
                <w:szCs w:val="24"/>
              </w:rPr>
            </w:pPr>
            <w:r>
              <w:rPr>
                <w:sz w:val="24"/>
                <w:szCs w:val="24"/>
              </w:rPr>
              <w:lastRenderedPageBreak/>
              <w:t xml:space="preserve">Atsižvelgti. </w:t>
            </w:r>
          </w:p>
          <w:p w14:paraId="300A3BF2" w14:textId="77777777" w:rsidR="009A1531" w:rsidRDefault="009A1531" w:rsidP="009A1531">
            <w:pPr>
              <w:pStyle w:val="Pasilymai2"/>
              <w:jc w:val="center"/>
              <w:rPr>
                <w:sz w:val="24"/>
                <w:szCs w:val="24"/>
              </w:rPr>
            </w:pPr>
            <w:r>
              <w:rPr>
                <w:sz w:val="24"/>
                <w:szCs w:val="24"/>
              </w:rPr>
              <w:t xml:space="preserve">Įstatymo projektą siūloma atmesti. </w:t>
            </w:r>
          </w:p>
          <w:p w14:paraId="13AA7587" w14:textId="77777777" w:rsidR="009A1531" w:rsidRDefault="009A1531" w:rsidP="00610F44">
            <w:pPr>
              <w:pStyle w:val="Pasilymai2"/>
              <w:jc w:val="center"/>
              <w:rPr>
                <w:sz w:val="24"/>
                <w:szCs w:val="24"/>
              </w:rPr>
            </w:pPr>
          </w:p>
          <w:p w14:paraId="0D6B81E1" w14:textId="77777777" w:rsidR="000160E4" w:rsidRDefault="000160E4" w:rsidP="009739CB">
            <w:pPr>
              <w:pStyle w:val="Pasilymai2"/>
              <w:jc w:val="center"/>
              <w:rPr>
                <w:sz w:val="24"/>
                <w:szCs w:val="24"/>
              </w:rPr>
            </w:pPr>
          </w:p>
        </w:tc>
        <w:tc>
          <w:tcPr>
            <w:tcW w:w="2268" w:type="dxa"/>
            <w:tcBorders>
              <w:top w:val="single" w:sz="2" w:space="0" w:color="auto"/>
              <w:bottom w:val="single" w:sz="2" w:space="0" w:color="auto"/>
            </w:tcBorders>
          </w:tcPr>
          <w:p w14:paraId="7062534D" w14:textId="77777777" w:rsidR="009A1531" w:rsidRPr="009D3AA3" w:rsidRDefault="009A1531" w:rsidP="00610F44">
            <w:pPr>
              <w:pStyle w:val="Pasilymai2"/>
              <w:rPr>
                <w:sz w:val="24"/>
                <w:szCs w:val="24"/>
              </w:rPr>
            </w:pPr>
          </w:p>
        </w:tc>
      </w:tr>
      <w:tr w:rsidR="008737B1" w:rsidRPr="009D3AA3" w14:paraId="2CD6291D" w14:textId="77777777" w:rsidTr="00DA68A0">
        <w:trPr>
          <w:jc w:val="center"/>
        </w:trPr>
        <w:tc>
          <w:tcPr>
            <w:tcW w:w="559" w:type="dxa"/>
            <w:tcBorders>
              <w:top w:val="single" w:sz="2" w:space="0" w:color="auto"/>
              <w:bottom w:val="single" w:sz="2" w:space="0" w:color="auto"/>
            </w:tcBorders>
          </w:tcPr>
          <w:p w14:paraId="2D11B100" w14:textId="36ED6D32" w:rsidR="008737B1" w:rsidRDefault="008737B1" w:rsidP="00610F44">
            <w:pPr>
              <w:pStyle w:val="Pasilymai2"/>
              <w:jc w:val="center"/>
              <w:rPr>
                <w:sz w:val="24"/>
                <w:szCs w:val="24"/>
              </w:rPr>
            </w:pPr>
            <w:r>
              <w:rPr>
                <w:sz w:val="24"/>
                <w:szCs w:val="24"/>
              </w:rPr>
              <w:lastRenderedPageBreak/>
              <w:t xml:space="preserve">2. </w:t>
            </w:r>
          </w:p>
        </w:tc>
        <w:tc>
          <w:tcPr>
            <w:tcW w:w="2127" w:type="dxa"/>
            <w:tcBorders>
              <w:top w:val="single" w:sz="2" w:space="0" w:color="auto"/>
              <w:bottom w:val="single" w:sz="2" w:space="0" w:color="auto"/>
            </w:tcBorders>
          </w:tcPr>
          <w:p w14:paraId="73650617" w14:textId="77777777" w:rsidR="008737B1" w:rsidRDefault="008737B1" w:rsidP="00610F44">
            <w:pPr>
              <w:pStyle w:val="Pasilymai2"/>
              <w:rPr>
                <w:sz w:val="24"/>
                <w:szCs w:val="24"/>
              </w:rPr>
            </w:pPr>
            <w:r>
              <w:rPr>
                <w:sz w:val="24"/>
                <w:szCs w:val="24"/>
              </w:rPr>
              <w:t>Lietuvos pramoninkų konfederacija</w:t>
            </w:r>
          </w:p>
          <w:p w14:paraId="0CADFB78" w14:textId="77777777" w:rsidR="008737B1" w:rsidRDefault="008737B1" w:rsidP="00610F44">
            <w:pPr>
              <w:pStyle w:val="Pasilymai2"/>
              <w:rPr>
                <w:sz w:val="24"/>
                <w:szCs w:val="24"/>
              </w:rPr>
            </w:pPr>
            <w:r>
              <w:rPr>
                <w:sz w:val="24"/>
                <w:szCs w:val="24"/>
              </w:rPr>
              <w:t>(2026-04-20)</w:t>
            </w:r>
          </w:p>
          <w:p w14:paraId="323A2621" w14:textId="77777777" w:rsidR="008737B1" w:rsidRDefault="008737B1" w:rsidP="00610F44">
            <w:pPr>
              <w:pStyle w:val="Pasilymai2"/>
              <w:rPr>
                <w:sz w:val="24"/>
                <w:szCs w:val="24"/>
              </w:rPr>
            </w:pPr>
          </w:p>
          <w:p w14:paraId="1AC00B7E" w14:textId="4FC34CFD" w:rsidR="008737B1" w:rsidRDefault="008737B1" w:rsidP="00610F44">
            <w:pPr>
              <w:pStyle w:val="Pasilymai2"/>
              <w:rPr>
                <w:sz w:val="24"/>
                <w:szCs w:val="24"/>
              </w:rPr>
            </w:pPr>
          </w:p>
        </w:tc>
        <w:tc>
          <w:tcPr>
            <w:tcW w:w="708" w:type="dxa"/>
            <w:tcBorders>
              <w:top w:val="single" w:sz="2" w:space="0" w:color="auto"/>
              <w:bottom w:val="single" w:sz="2" w:space="0" w:color="auto"/>
            </w:tcBorders>
          </w:tcPr>
          <w:p w14:paraId="5485A6FB" w14:textId="77777777" w:rsidR="008737B1" w:rsidRPr="00705046" w:rsidRDefault="008737B1" w:rsidP="00610F44">
            <w:pPr>
              <w:pStyle w:val="Pasilymai2"/>
              <w:jc w:val="center"/>
              <w:rPr>
                <w:b/>
              </w:rPr>
            </w:pPr>
          </w:p>
        </w:tc>
        <w:tc>
          <w:tcPr>
            <w:tcW w:w="709" w:type="dxa"/>
            <w:tcBorders>
              <w:top w:val="single" w:sz="2" w:space="0" w:color="auto"/>
              <w:bottom w:val="single" w:sz="2" w:space="0" w:color="auto"/>
            </w:tcBorders>
          </w:tcPr>
          <w:p w14:paraId="2663CC98" w14:textId="77777777" w:rsidR="008737B1" w:rsidRDefault="008737B1" w:rsidP="00610F44">
            <w:pPr>
              <w:pStyle w:val="Pasilymai2"/>
              <w:jc w:val="center"/>
              <w:rPr>
                <w:b/>
              </w:rPr>
            </w:pPr>
          </w:p>
        </w:tc>
        <w:tc>
          <w:tcPr>
            <w:tcW w:w="425" w:type="dxa"/>
            <w:tcBorders>
              <w:top w:val="single" w:sz="2" w:space="0" w:color="auto"/>
              <w:bottom w:val="single" w:sz="2" w:space="0" w:color="auto"/>
            </w:tcBorders>
          </w:tcPr>
          <w:p w14:paraId="5DAC9BCA" w14:textId="77777777" w:rsidR="008737B1" w:rsidRPr="006C2B52" w:rsidRDefault="008737B1" w:rsidP="00610F44">
            <w:pPr>
              <w:pStyle w:val="Pasilymai2"/>
              <w:jc w:val="center"/>
              <w:rPr>
                <w:b/>
                <w:sz w:val="24"/>
                <w:szCs w:val="24"/>
              </w:rPr>
            </w:pPr>
          </w:p>
        </w:tc>
        <w:tc>
          <w:tcPr>
            <w:tcW w:w="5954" w:type="dxa"/>
            <w:tcBorders>
              <w:top w:val="single" w:sz="2" w:space="0" w:color="auto"/>
              <w:bottom w:val="single" w:sz="2" w:space="0" w:color="auto"/>
            </w:tcBorders>
          </w:tcPr>
          <w:p w14:paraId="5FA785F5" w14:textId="40D7EBF4" w:rsidR="00685BF8" w:rsidRPr="00A74511" w:rsidRDefault="00685BF8" w:rsidP="00685BF8">
            <w:pPr>
              <w:autoSpaceDE w:val="0"/>
              <w:autoSpaceDN w:val="0"/>
              <w:adjustRightInd w:val="0"/>
              <w:jc w:val="both"/>
              <w:rPr>
                <w:iCs/>
                <w:sz w:val="22"/>
                <w:szCs w:val="22"/>
              </w:rPr>
            </w:pPr>
            <w:r w:rsidRPr="00A74511">
              <w:rPr>
                <w:iCs/>
                <w:sz w:val="22"/>
                <w:szCs w:val="22"/>
              </w:rPr>
              <w:t xml:space="preserve">DĖL LIETUVOS RESPUBLIKOS DARBO KODEKSO 138 STRAIPSNIO PAKEITIMO ĮSTATYMO PROJEKTŲ REG. Nr. XVP-184 IR XIVP-3741 </w:t>
            </w:r>
          </w:p>
          <w:p w14:paraId="38CADF72" w14:textId="77777777" w:rsidR="00685BF8" w:rsidRPr="00685BF8" w:rsidRDefault="00685BF8" w:rsidP="00685BF8">
            <w:pPr>
              <w:autoSpaceDE w:val="0"/>
              <w:autoSpaceDN w:val="0"/>
              <w:adjustRightInd w:val="0"/>
              <w:jc w:val="both"/>
              <w:rPr>
                <w:iCs/>
                <w:szCs w:val="24"/>
              </w:rPr>
            </w:pPr>
            <w:r w:rsidRPr="00685BF8">
              <w:rPr>
                <w:iCs/>
                <w:szCs w:val="24"/>
              </w:rPr>
              <w:t xml:space="preserve">Lietuvos pramonininkų konfederacija (toliau – LPK), vienijanti šakines ir regionines asociacijas bei įmones, susipažinusi su Darbo kodekso 138 straipsnio pakeitimo įstatymo projektais, dokumentų Nr. XVP-184 ir XIVP-3741, kuriais siūloma pailginti vaikų amžių nuo 12 iki 14 metų (įstatymo projektas Nr. XVP-184) arba iki 16 metų </w:t>
            </w:r>
            <w:r w:rsidRPr="00685BF8">
              <w:rPr>
                <w:iCs/>
                <w:szCs w:val="24"/>
              </w:rPr>
              <w:lastRenderedPageBreak/>
              <w:t xml:space="preserve">(įstatymo projektas Nr. XIVP-3741), kada darbuotojams suteikiama: </w:t>
            </w:r>
          </w:p>
          <w:p w14:paraId="59EAF147" w14:textId="77777777" w:rsidR="00685BF8" w:rsidRPr="00685BF8" w:rsidRDefault="00685BF8" w:rsidP="00685BF8">
            <w:pPr>
              <w:numPr>
                <w:ilvl w:val="0"/>
                <w:numId w:val="3"/>
              </w:numPr>
              <w:autoSpaceDE w:val="0"/>
              <w:autoSpaceDN w:val="0"/>
              <w:adjustRightInd w:val="0"/>
              <w:jc w:val="both"/>
              <w:rPr>
                <w:iCs/>
                <w:szCs w:val="24"/>
              </w:rPr>
            </w:pPr>
            <w:r w:rsidRPr="00685BF8">
              <w:rPr>
                <w:iCs/>
                <w:szCs w:val="24"/>
              </w:rPr>
              <w:t xml:space="preserve">viena papildoma poilsio diena per tris mėnesius (arba darbo laikas sutrumpinamas 8 val. per tris mėnesius), </w:t>
            </w:r>
          </w:p>
          <w:p w14:paraId="25371AF8" w14:textId="77777777" w:rsidR="00685BF8" w:rsidRPr="00685BF8" w:rsidRDefault="00685BF8" w:rsidP="00685BF8">
            <w:pPr>
              <w:numPr>
                <w:ilvl w:val="0"/>
                <w:numId w:val="3"/>
              </w:numPr>
              <w:autoSpaceDE w:val="0"/>
              <w:autoSpaceDN w:val="0"/>
              <w:adjustRightInd w:val="0"/>
              <w:jc w:val="both"/>
              <w:rPr>
                <w:iCs/>
                <w:szCs w:val="24"/>
              </w:rPr>
            </w:pPr>
            <w:r w:rsidRPr="00685BF8">
              <w:rPr>
                <w:iCs/>
                <w:szCs w:val="24"/>
              </w:rPr>
              <w:t xml:space="preserve">viena papildoma poilsio diena per mėnesį (arba darbo laikas sutrumpinamas 2 val. per savaitę), </w:t>
            </w:r>
          </w:p>
          <w:p w14:paraId="4E125E54" w14:textId="77777777" w:rsidR="00685BF8" w:rsidRPr="00685BF8" w:rsidRDefault="00685BF8" w:rsidP="00685BF8">
            <w:pPr>
              <w:numPr>
                <w:ilvl w:val="0"/>
                <w:numId w:val="3"/>
              </w:numPr>
              <w:autoSpaceDE w:val="0"/>
              <w:autoSpaceDN w:val="0"/>
              <w:adjustRightInd w:val="0"/>
              <w:jc w:val="both"/>
              <w:rPr>
                <w:iCs/>
                <w:szCs w:val="24"/>
              </w:rPr>
            </w:pPr>
            <w:r w:rsidRPr="00685BF8">
              <w:rPr>
                <w:iCs/>
                <w:szCs w:val="24"/>
              </w:rPr>
              <w:t xml:space="preserve">dvi papildomos poilsio dienos per mėnesį (arba darbo laikas sutrumpinamas 4 val. per savaitę), </w:t>
            </w:r>
          </w:p>
          <w:p w14:paraId="31B9AC3C" w14:textId="77777777" w:rsidR="00685BF8" w:rsidRPr="00685BF8" w:rsidRDefault="00685BF8" w:rsidP="00685BF8">
            <w:pPr>
              <w:autoSpaceDE w:val="0"/>
              <w:autoSpaceDN w:val="0"/>
              <w:adjustRightInd w:val="0"/>
              <w:jc w:val="both"/>
              <w:rPr>
                <w:iCs/>
                <w:szCs w:val="24"/>
              </w:rPr>
            </w:pPr>
          </w:p>
          <w:p w14:paraId="798D3D13" w14:textId="77777777" w:rsidR="008737B1" w:rsidRDefault="00685BF8" w:rsidP="00685BF8">
            <w:pPr>
              <w:autoSpaceDE w:val="0"/>
              <w:autoSpaceDN w:val="0"/>
              <w:adjustRightInd w:val="0"/>
              <w:jc w:val="both"/>
              <w:rPr>
                <w:iCs/>
                <w:szCs w:val="24"/>
              </w:rPr>
            </w:pPr>
            <w:r w:rsidRPr="00685BF8">
              <w:rPr>
                <w:iCs/>
                <w:szCs w:val="24"/>
              </w:rPr>
              <w:t xml:space="preserve">– mokant darbuotojams vidutinį darbo užmokestį, </w:t>
            </w:r>
            <w:r w:rsidRPr="00685BF8">
              <w:rPr>
                <w:b/>
                <w:bCs/>
                <w:iCs/>
                <w:szCs w:val="24"/>
              </w:rPr>
              <w:t xml:space="preserve">nepritaria šiems projektams </w:t>
            </w:r>
            <w:r w:rsidRPr="00685BF8">
              <w:rPr>
                <w:iCs/>
                <w:szCs w:val="24"/>
              </w:rPr>
              <w:t>ir teikia žemiau nurodytas pastabas bei pasiūlymus.</w:t>
            </w:r>
          </w:p>
          <w:p w14:paraId="73D0EE94" w14:textId="3F7A1373" w:rsidR="00685BF8" w:rsidRPr="00685BF8" w:rsidRDefault="00685BF8" w:rsidP="00685BF8">
            <w:pPr>
              <w:autoSpaceDE w:val="0"/>
              <w:autoSpaceDN w:val="0"/>
              <w:adjustRightInd w:val="0"/>
              <w:jc w:val="both"/>
              <w:rPr>
                <w:iCs/>
                <w:szCs w:val="24"/>
              </w:rPr>
            </w:pPr>
            <w:r w:rsidRPr="00685BF8">
              <w:rPr>
                <w:iCs/>
                <w:szCs w:val="24"/>
              </w:rPr>
              <w:t xml:space="preserve">Atkreipiame dėmesį, kad vaiko amžiaus pailginimo klausimas (kai darbuotojams mokant vidutinį darbo užmokestį suteikiamos papildomos poilsio dienos ar trumpinamas darbo laikas) buvo svarstytas dar 2022 m. Trišalėje taryboje. Tuomet darbdavių pusė pasiūlymui </w:t>
            </w:r>
            <w:r w:rsidRPr="00685BF8">
              <w:rPr>
                <w:b/>
                <w:bCs/>
                <w:iCs/>
                <w:szCs w:val="24"/>
              </w:rPr>
              <w:t>nepritarė</w:t>
            </w:r>
            <w:r w:rsidRPr="00685BF8">
              <w:rPr>
                <w:iCs/>
                <w:szCs w:val="24"/>
              </w:rPr>
              <w:t xml:space="preserve">, ir </w:t>
            </w:r>
            <w:r w:rsidRPr="00685BF8">
              <w:rPr>
                <w:b/>
                <w:bCs/>
                <w:iCs/>
                <w:szCs w:val="24"/>
              </w:rPr>
              <w:t>bendru sutarimu buvo nuspręsta siūlyti Socialinės apsaugos ir darbo ministerijai inicijuoti darbo grupę sisteminiams pokyčiams ir bendros koncepcijos parengimui, dalyvaujant darbdavių ir profesinių sąjungų atstovams</w:t>
            </w:r>
            <w:r w:rsidRPr="00685BF8">
              <w:rPr>
                <w:iCs/>
                <w:szCs w:val="24"/>
              </w:rPr>
              <w:t xml:space="preserve">1. </w:t>
            </w:r>
          </w:p>
          <w:p w14:paraId="51C4F3C7" w14:textId="4948E71D" w:rsidR="00685BF8" w:rsidRDefault="00685BF8" w:rsidP="00685BF8">
            <w:pPr>
              <w:autoSpaceDE w:val="0"/>
              <w:autoSpaceDN w:val="0"/>
              <w:adjustRightInd w:val="0"/>
              <w:jc w:val="both"/>
              <w:rPr>
                <w:iCs/>
                <w:szCs w:val="24"/>
              </w:rPr>
            </w:pPr>
            <w:r w:rsidRPr="00685BF8">
              <w:rPr>
                <w:iCs/>
                <w:szCs w:val="24"/>
              </w:rPr>
              <w:t xml:space="preserve">Panašiai šis klausimas buvo svarstytas ir 2024 m. spalio 10 d. Darbo santykių komisijos posėdyje. Vėlgi, tiek darbdavių, tiek Vyriausybės atstovai </w:t>
            </w:r>
            <w:r w:rsidRPr="00685BF8">
              <w:rPr>
                <w:b/>
                <w:bCs/>
                <w:iCs/>
                <w:szCs w:val="24"/>
              </w:rPr>
              <w:t xml:space="preserve">nepritarė </w:t>
            </w:r>
            <w:r w:rsidRPr="00685BF8">
              <w:rPr>
                <w:iCs/>
                <w:szCs w:val="24"/>
              </w:rPr>
              <w:t>siūlymui ilginti vaikų amžių ir išplėsti socialines garantijas darbuotojams, mokant vidutinį darbo užmokestį.</w:t>
            </w:r>
          </w:p>
          <w:p w14:paraId="0CEE70A4" w14:textId="77777777" w:rsidR="00685BF8" w:rsidRPr="00685BF8" w:rsidRDefault="00685BF8" w:rsidP="00685BF8">
            <w:pPr>
              <w:autoSpaceDE w:val="0"/>
              <w:autoSpaceDN w:val="0"/>
              <w:adjustRightInd w:val="0"/>
              <w:jc w:val="both"/>
              <w:rPr>
                <w:iCs/>
                <w:szCs w:val="24"/>
              </w:rPr>
            </w:pPr>
            <w:r w:rsidRPr="00685BF8">
              <w:rPr>
                <w:iCs/>
                <w:szCs w:val="24"/>
              </w:rPr>
              <w:t xml:space="preserve">2025 m. gegužės 25 d. vykusiame Lietuvos Respublikos trišalės tarybos posėdyje buvo nutarta fiksuoti skirtingas nuomones dėl Darbo kodekso 138 straipsnio pakeitimo įstatymo projekto Nr. XVP-1843. </w:t>
            </w:r>
          </w:p>
          <w:p w14:paraId="32640C2F" w14:textId="77777777" w:rsidR="00685BF8" w:rsidRPr="00685BF8" w:rsidRDefault="00685BF8" w:rsidP="00685BF8">
            <w:pPr>
              <w:autoSpaceDE w:val="0"/>
              <w:autoSpaceDN w:val="0"/>
              <w:adjustRightInd w:val="0"/>
              <w:jc w:val="both"/>
              <w:rPr>
                <w:iCs/>
                <w:szCs w:val="24"/>
              </w:rPr>
            </w:pPr>
            <w:r w:rsidRPr="00685BF8">
              <w:rPr>
                <w:iCs/>
                <w:szCs w:val="24"/>
              </w:rPr>
              <w:t xml:space="preserve">Atkreipiame dėmesį į darbdavių organizacijų anksčiau išsakytus ir šiuo metu pakartojamus nepritarimo motyvus dėl siūlymo ilginti vaikų amžių, kuriam esant darbuotojams </w:t>
            </w:r>
            <w:r w:rsidRPr="00685BF8">
              <w:rPr>
                <w:iCs/>
                <w:szCs w:val="24"/>
              </w:rPr>
              <w:lastRenderedPageBreak/>
              <w:t xml:space="preserve">būtų suteikiama papildoma poilsio diena arba trumpinamas darbo laikas: </w:t>
            </w:r>
          </w:p>
          <w:p w14:paraId="4334414A" w14:textId="77777777" w:rsidR="00685BF8" w:rsidRPr="00685BF8" w:rsidRDefault="00685BF8" w:rsidP="00685BF8">
            <w:pPr>
              <w:numPr>
                <w:ilvl w:val="0"/>
                <w:numId w:val="4"/>
              </w:numPr>
              <w:autoSpaceDE w:val="0"/>
              <w:autoSpaceDN w:val="0"/>
              <w:adjustRightInd w:val="0"/>
              <w:jc w:val="both"/>
              <w:rPr>
                <w:iCs/>
                <w:szCs w:val="24"/>
              </w:rPr>
            </w:pPr>
            <w:r w:rsidRPr="00685BF8">
              <w:rPr>
                <w:iCs/>
                <w:szCs w:val="24"/>
              </w:rPr>
              <w:t xml:space="preserve">Siūlymas yra populistinis ir nepagrįstas aiškiais duomenimis. Darbo kodekso 138 straipsnio pakeitimo įstatymo projektų aiškinamuosiuose raštuose nepateikiama nei mokslinių tyrimų, nei psichologų ar </w:t>
            </w:r>
            <w:proofErr w:type="spellStart"/>
            <w:r w:rsidRPr="00685BF8">
              <w:rPr>
                <w:iCs/>
                <w:szCs w:val="24"/>
              </w:rPr>
              <w:t>edukologų</w:t>
            </w:r>
            <w:proofErr w:type="spellEnd"/>
            <w:r w:rsidRPr="00685BF8">
              <w:rPr>
                <w:iCs/>
                <w:szCs w:val="24"/>
              </w:rPr>
              <w:t xml:space="preserve"> vertinimų, kurie pagrįstų, kaip papildoma poilsio diena prisidėtų prie kokybiškesnio bendravimo su vaikais iki 14 ar 16 metų, ypač turint omenyje, kad mokymosi metu vaikai didžiąją dienos dalį praleidžia mokyklose ar būreliuose. Taip pat nėra pateikta apklausų rezultatų, atskleidžiančių, ar tėvai šiuo metu suteikiamus „</w:t>
            </w:r>
            <w:proofErr w:type="spellStart"/>
            <w:r w:rsidRPr="00685BF8">
              <w:rPr>
                <w:iCs/>
                <w:szCs w:val="24"/>
              </w:rPr>
              <w:t>mamadienius</w:t>
            </w:r>
            <w:proofErr w:type="spellEnd"/>
            <w:r w:rsidRPr="00685BF8">
              <w:rPr>
                <w:iCs/>
                <w:szCs w:val="24"/>
              </w:rPr>
              <w:t xml:space="preserve">“ išnaudoja būtent laikui su vaikais, o ne asmeninių reikalų tvarkymui. </w:t>
            </w:r>
          </w:p>
          <w:p w14:paraId="55BE580D" w14:textId="77777777" w:rsidR="00685BF8" w:rsidRPr="00685BF8" w:rsidRDefault="00685BF8" w:rsidP="00685BF8">
            <w:pPr>
              <w:numPr>
                <w:ilvl w:val="0"/>
                <w:numId w:val="5"/>
              </w:numPr>
              <w:autoSpaceDE w:val="0"/>
              <w:autoSpaceDN w:val="0"/>
              <w:adjustRightInd w:val="0"/>
              <w:jc w:val="both"/>
              <w:rPr>
                <w:iCs/>
                <w:szCs w:val="24"/>
              </w:rPr>
            </w:pPr>
            <w:r w:rsidRPr="00685BF8">
              <w:rPr>
                <w:iCs/>
                <w:szCs w:val="24"/>
              </w:rPr>
              <w:t xml:space="preserve">Siūlymas didintų darbdavių kaštus – tiek kompensuojant papildomus laisvadienius darbuotojams, tiek užtikrinant veiklos tęstinumą darbuotojų nebuvimo metu. </w:t>
            </w:r>
          </w:p>
          <w:p w14:paraId="277FA895" w14:textId="77777777" w:rsidR="00685BF8" w:rsidRPr="00685BF8" w:rsidRDefault="00685BF8" w:rsidP="00685BF8">
            <w:pPr>
              <w:numPr>
                <w:ilvl w:val="0"/>
                <w:numId w:val="6"/>
              </w:numPr>
              <w:autoSpaceDE w:val="0"/>
              <w:autoSpaceDN w:val="0"/>
              <w:adjustRightInd w:val="0"/>
              <w:jc w:val="both"/>
              <w:rPr>
                <w:iCs/>
                <w:szCs w:val="24"/>
              </w:rPr>
            </w:pPr>
            <w:r w:rsidRPr="00685BF8">
              <w:rPr>
                <w:iCs/>
                <w:szCs w:val="24"/>
              </w:rPr>
              <w:t xml:space="preserve">LPK narių patirtis rodo, kad nemaža dalis darbuotojų papildomomis poilsio dienomis naudojasi ne laikui su vaikais, bet asmeniniams reikalams spręsti. Todėl kyla klausimas – kodėl darbdavys turėtų už tai mokėti? </w:t>
            </w:r>
          </w:p>
          <w:p w14:paraId="34EF2C3C" w14:textId="77777777" w:rsidR="00685BF8" w:rsidRPr="00685BF8" w:rsidRDefault="00685BF8" w:rsidP="00685BF8">
            <w:pPr>
              <w:numPr>
                <w:ilvl w:val="0"/>
                <w:numId w:val="7"/>
              </w:numPr>
              <w:autoSpaceDE w:val="0"/>
              <w:autoSpaceDN w:val="0"/>
              <w:adjustRightInd w:val="0"/>
              <w:jc w:val="both"/>
              <w:rPr>
                <w:iCs/>
                <w:szCs w:val="24"/>
              </w:rPr>
            </w:pPr>
            <w:r w:rsidRPr="00685BF8">
              <w:rPr>
                <w:iCs/>
                <w:szCs w:val="24"/>
              </w:rPr>
              <w:t xml:space="preserve">Dabartinėje situacijoje darbdaviai susiduria su kvalifikuotos darbo jėgos trūkumu. Įmonėms, kuriose dirba daug darbuotojų, auginančių 12–16 metų vaikus, tektų ieškoti papildomų darbuotojų, kas dar labiau didintų darbo užmokesčio kaštus. </w:t>
            </w:r>
          </w:p>
          <w:p w14:paraId="24FF4003" w14:textId="77777777" w:rsidR="00685BF8" w:rsidRPr="00685BF8" w:rsidRDefault="00685BF8" w:rsidP="00685BF8">
            <w:pPr>
              <w:numPr>
                <w:ilvl w:val="0"/>
                <w:numId w:val="8"/>
              </w:numPr>
              <w:autoSpaceDE w:val="0"/>
              <w:autoSpaceDN w:val="0"/>
              <w:adjustRightInd w:val="0"/>
              <w:jc w:val="both"/>
              <w:rPr>
                <w:iCs/>
                <w:szCs w:val="24"/>
              </w:rPr>
            </w:pPr>
            <w:r w:rsidRPr="00685BF8">
              <w:rPr>
                <w:iCs/>
                <w:szCs w:val="24"/>
              </w:rPr>
              <w:t xml:space="preserve">Šiuo metu galioja Darbo kodekso 28 straipsnis, įtvirtinantis darbuotojų šeiminių įsipareigojimų gerbimo principą. Darbdaviai jau dabar gali teikti papildomas socialines garantijas darbuotojams, konkuruodami dėl jų su kitomis įmonėmis. Todėl tokias garantijas tikslinga palikti spręsti įmonės viduje, o ne įtvirtinti įstatymu. </w:t>
            </w:r>
          </w:p>
          <w:p w14:paraId="252A6CD4" w14:textId="77777777" w:rsidR="00685BF8" w:rsidRPr="00685BF8" w:rsidRDefault="00685BF8" w:rsidP="00685BF8">
            <w:pPr>
              <w:numPr>
                <w:ilvl w:val="0"/>
                <w:numId w:val="9"/>
              </w:numPr>
              <w:autoSpaceDE w:val="0"/>
              <w:autoSpaceDN w:val="0"/>
              <w:adjustRightInd w:val="0"/>
              <w:jc w:val="both"/>
              <w:rPr>
                <w:iCs/>
                <w:szCs w:val="24"/>
              </w:rPr>
            </w:pPr>
            <w:r w:rsidRPr="00685BF8">
              <w:rPr>
                <w:iCs/>
                <w:szCs w:val="24"/>
              </w:rPr>
              <w:t xml:space="preserve">Darbdaviams neaišku, kodėl valstybė socialinę atsakomybę dėl tėvų ir vaikų santykių stiprinimo perkelia </w:t>
            </w:r>
            <w:r w:rsidRPr="00685BF8">
              <w:rPr>
                <w:iCs/>
                <w:szCs w:val="24"/>
              </w:rPr>
              <w:lastRenderedPageBreak/>
              <w:t xml:space="preserve">darbdaviams. Įmonių paskirtis – kurti pridėtinę vertę ir mokėti mokesčius, kuriuos valstybė skirsto pagal prioritetus. Tad, jei papildomos poilsio dienos būtų įtvirtintos įstatymu, jos turėtų būti finansuojamos ne iš darbdavio lėšų, bet iš valstybės biudžeto ar Valstybinio socialinio draudimo fondo lėšų. </w:t>
            </w:r>
          </w:p>
          <w:p w14:paraId="787759F5" w14:textId="77777777" w:rsidR="00685BF8" w:rsidRPr="00685BF8" w:rsidRDefault="00685BF8" w:rsidP="00685BF8">
            <w:pPr>
              <w:autoSpaceDE w:val="0"/>
              <w:autoSpaceDN w:val="0"/>
              <w:adjustRightInd w:val="0"/>
              <w:jc w:val="both"/>
              <w:rPr>
                <w:iCs/>
                <w:szCs w:val="24"/>
              </w:rPr>
            </w:pPr>
            <w:r w:rsidRPr="00685BF8">
              <w:rPr>
                <w:iCs/>
                <w:szCs w:val="24"/>
              </w:rPr>
              <w:t xml:space="preserve">Taigi, atsižvelgiant į išdėstytus motyvus, </w:t>
            </w:r>
            <w:r w:rsidRPr="00685BF8">
              <w:rPr>
                <w:b/>
                <w:bCs/>
                <w:iCs/>
                <w:szCs w:val="24"/>
              </w:rPr>
              <w:t xml:space="preserve">nepritariame </w:t>
            </w:r>
            <w:r w:rsidRPr="00685BF8">
              <w:rPr>
                <w:iCs/>
                <w:szCs w:val="24"/>
              </w:rPr>
              <w:t xml:space="preserve">Darbo kodekso 138 straipsnio pakeitimo įstatymo projektams, dokumentų Nr. XVP-184 ir XIVP-3741. </w:t>
            </w:r>
            <w:r w:rsidRPr="00685BF8">
              <w:rPr>
                <w:b/>
                <w:bCs/>
                <w:iCs/>
                <w:szCs w:val="24"/>
              </w:rPr>
              <w:t>Siūlome grįžti prie sisteminio</w:t>
            </w:r>
            <w:r>
              <w:rPr>
                <w:iCs/>
                <w:szCs w:val="24"/>
              </w:rPr>
              <w:t xml:space="preserve"> </w:t>
            </w:r>
            <w:r w:rsidRPr="00685BF8">
              <w:rPr>
                <w:b/>
                <w:bCs/>
                <w:iCs/>
                <w:szCs w:val="24"/>
              </w:rPr>
              <w:t xml:space="preserve">požiūrio ir inicijuoti holistinę nacionalinio poilsio režimo reglamentavimo peržiūrą, o ne fragmentiškai taisyti atskirus aspektus, nematant visos sistemos visumos. </w:t>
            </w:r>
          </w:p>
          <w:p w14:paraId="25A99C51" w14:textId="43F6D5B5" w:rsidR="00685BF8" w:rsidRDefault="00685BF8" w:rsidP="00685BF8">
            <w:pPr>
              <w:autoSpaceDE w:val="0"/>
              <w:autoSpaceDN w:val="0"/>
              <w:adjustRightInd w:val="0"/>
              <w:jc w:val="both"/>
              <w:rPr>
                <w:iCs/>
                <w:szCs w:val="24"/>
              </w:rPr>
            </w:pPr>
            <w:r w:rsidRPr="00685BF8">
              <w:rPr>
                <w:iCs/>
                <w:szCs w:val="24"/>
              </w:rPr>
              <w:t>Tikimės, kad teikiamos pastabos ir pasiūlymai bus įvertinti ir į juos atsižvelgta.</w:t>
            </w:r>
          </w:p>
          <w:p w14:paraId="41E1738B" w14:textId="3B114CF8" w:rsidR="00685BF8" w:rsidRPr="008737B1" w:rsidRDefault="00685BF8" w:rsidP="00685BF8">
            <w:pPr>
              <w:autoSpaceDE w:val="0"/>
              <w:autoSpaceDN w:val="0"/>
              <w:adjustRightInd w:val="0"/>
              <w:jc w:val="both"/>
              <w:rPr>
                <w:iCs/>
                <w:szCs w:val="24"/>
              </w:rPr>
            </w:pPr>
          </w:p>
        </w:tc>
        <w:tc>
          <w:tcPr>
            <w:tcW w:w="2410" w:type="dxa"/>
            <w:tcBorders>
              <w:top w:val="single" w:sz="2" w:space="0" w:color="auto"/>
              <w:bottom w:val="single" w:sz="2" w:space="0" w:color="auto"/>
            </w:tcBorders>
          </w:tcPr>
          <w:p w14:paraId="2874C69F" w14:textId="3CFACFB8" w:rsidR="00685BF8" w:rsidRDefault="00D037D3" w:rsidP="00685BF8">
            <w:pPr>
              <w:pStyle w:val="Pasilymai2"/>
              <w:jc w:val="center"/>
              <w:rPr>
                <w:sz w:val="24"/>
                <w:szCs w:val="24"/>
              </w:rPr>
            </w:pPr>
            <w:r>
              <w:rPr>
                <w:sz w:val="24"/>
                <w:szCs w:val="24"/>
              </w:rPr>
              <w:lastRenderedPageBreak/>
              <w:t>Atsižvelgti</w:t>
            </w:r>
            <w:r w:rsidR="00685BF8">
              <w:rPr>
                <w:sz w:val="24"/>
                <w:szCs w:val="24"/>
              </w:rPr>
              <w:t xml:space="preserve">. </w:t>
            </w:r>
          </w:p>
          <w:p w14:paraId="22F49B74" w14:textId="77777777" w:rsidR="00685BF8" w:rsidRDefault="00685BF8" w:rsidP="00685BF8">
            <w:pPr>
              <w:pStyle w:val="Pasilymai2"/>
              <w:jc w:val="center"/>
              <w:rPr>
                <w:sz w:val="24"/>
                <w:szCs w:val="24"/>
              </w:rPr>
            </w:pPr>
            <w:r>
              <w:rPr>
                <w:sz w:val="24"/>
                <w:szCs w:val="24"/>
              </w:rPr>
              <w:t xml:space="preserve">Įstatymo projektą siūloma atmesti. </w:t>
            </w:r>
          </w:p>
          <w:p w14:paraId="1CFC74E1" w14:textId="77777777" w:rsidR="00685BF8" w:rsidRDefault="00685BF8" w:rsidP="00685BF8">
            <w:pPr>
              <w:pStyle w:val="Pasilymai2"/>
              <w:jc w:val="center"/>
              <w:rPr>
                <w:sz w:val="24"/>
                <w:szCs w:val="24"/>
              </w:rPr>
            </w:pPr>
          </w:p>
          <w:p w14:paraId="011A6933" w14:textId="77777777" w:rsidR="008737B1" w:rsidRPr="00FD4812" w:rsidRDefault="008737B1" w:rsidP="00297320">
            <w:pPr>
              <w:pStyle w:val="Pasilymai5"/>
              <w:jc w:val="center"/>
              <w:rPr>
                <w:sz w:val="24"/>
                <w:szCs w:val="24"/>
              </w:rPr>
            </w:pPr>
          </w:p>
        </w:tc>
        <w:tc>
          <w:tcPr>
            <w:tcW w:w="2268" w:type="dxa"/>
            <w:tcBorders>
              <w:top w:val="single" w:sz="2" w:space="0" w:color="auto"/>
              <w:bottom w:val="single" w:sz="2" w:space="0" w:color="auto"/>
            </w:tcBorders>
          </w:tcPr>
          <w:p w14:paraId="6D428ADD" w14:textId="77777777" w:rsidR="008737B1" w:rsidRPr="009D3AA3" w:rsidRDefault="008737B1" w:rsidP="00610F44">
            <w:pPr>
              <w:pStyle w:val="Pasilymai2"/>
              <w:rPr>
                <w:sz w:val="24"/>
                <w:szCs w:val="24"/>
              </w:rPr>
            </w:pPr>
          </w:p>
        </w:tc>
      </w:tr>
      <w:tr w:rsidR="00F40DA4" w:rsidRPr="009D3AA3" w14:paraId="0863F30B" w14:textId="77777777" w:rsidTr="00DA68A0">
        <w:trPr>
          <w:jc w:val="center"/>
        </w:trPr>
        <w:tc>
          <w:tcPr>
            <w:tcW w:w="559" w:type="dxa"/>
            <w:tcBorders>
              <w:top w:val="single" w:sz="2" w:space="0" w:color="auto"/>
              <w:bottom w:val="single" w:sz="2" w:space="0" w:color="auto"/>
            </w:tcBorders>
          </w:tcPr>
          <w:p w14:paraId="570E1306" w14:textId="4ABA702C" w:rsidR="00F40DA4" w:rsidRDefault="008737B1" w:rsidP="008737B1">
            <w:pPr>
              <w:pStyle w:val="Pasilymai2"/>
              <w:rPr>
                <w:sz w:val="24"/>
                <w:szCs w:val="24"/>
              </w:rPr>
            </w:pPr>
            <w:r>
              <w:rPr>
                <w:sz w:val="24"/>
                <w:szCs w:val="24"/>
              </w:rPr>
              <w:lastRenderedPageBreak/>
              <w:t xml:space="preserve">3. </w:t>
            </w:r>
          </w:p>
        </w:tc>
        <w:tc>
          <w:tcPr>
            <w:tcW w:w="2127" w:type="dxa"/>
            <w:tcBorders>
              <w:top w:val="single" w:sz="2" w:space="0" w:color="auto"/>
              <w:bottom w:val="single" w:sz="2" w:space="0" w:color="auto"/>
            </w:tcBorders>
          </w:tcPr>
          <w:p w14:paraId="51FCBA6D" w14:textId="393A6369" w:rsidR="00F40DA4" w:rsidRDefault="00F40DA4" w:rsidP="00610F44">
            <w:pPr>
              <w:pStyle w:val="Pasilymai2"/>
              <w:rPr>
                <w:sz w:val="24"/>
                <w:szCs w:val="24"/>
              </w:rPr>
            </w:pPr>
            <w:r>
              <w:rPr>
                <w:sz w:val="24"/>
                <w:szCs w:val="24"/>
              </w:rPr>
              <w:t>Pilietis A.</w:t>
            </w:r>
            <w:r w:rsidR="00213C0E">
              <w:rPr>
                <w:sz w:val="24"/>
                <w:szCs w:val="24"/>
              </w:rPr>
              <w:t xml:space="preserve"> P.</w:t>
            </w:r>
            <w:r>
              <w:rPr>
                <w:sz w:val="24"/>
                <w:szCs w:val="24"/>
              </w:rPr>
              <w:t xml:space="preserve"> </w:t>
            </w:r>
          </w:p>
          <w:p w14:paraId="6788BAFE" w14:textId="77777777" w:rsidR="00F40DA4" w:rsidRDefault="00F40DA4" w:rsidP="00610F44">
            <w:pPr>
              <w:pStyle w:val="Pasilymai2"/>
              <w:rPr>
                <w:sz w:val="24"/>
                <w:szCs w:val="24"/>
              </w:rPr>
            </w:pPr>
            <w:r>
              <w:rPr>
                <w:sz w:val="24"/>
                <w:szCs w:val="24"/>
              </w:rPr>
              <w:t>(2025-11-14)</w:t>
            </w:r>
          </w:p>
        </w:tc>
        <w:tc>
          <w:tcPr>
            <w:tcW w:w="708" w:type="dxa"/>
            <w:tcBorders>
              <w:top w:val="single" w:sz="2" w:space="0" w:color="auto"/>
              <w:bottom w:val="single" w:sz="2" w:space="0" w:color="auto"/>
            </w:tcBorders>
          </w:tcPr>
          <w:p w14:paraId="20984CD7" w14:textId="77777777" w:rsidR="00F40DA4" w:rsidRDefault="00CF25F3" w:rsidP="00610F44">
            <w:pPr>
              <w:pStyle w:val="Pasilymai2"/>
              <w:jc w:val="center"/>
              <w:rPr>
                <w:b/>
              </w:rPr>
            </w:pPr>
            <w:r>
              <w:rPr>
                <w:b/>
              </w:rPr>
              <w:t>1</w:t>
            </w:r>
          </w:p>
          <w:p w14:paraId="037A827C" w14:textId="7AB0CEAB" w:rsidR="00CF25F3" w:rsidRPr="00705046" w:rsidRDefault="00CF25F3" w:rsidP="00610F44">
            <w:pPr>
              <w:pStyle w:val="Pasilymai2"/>
              <w:jc w:val="center"/>
              <w:rPr>
                <w:b/>
              </w:rPr>
            </w:pPr>
            <w:r>
              <w:rPr>
                <w:b/>
              </w:rPr>
              <w:t>(138)</w:t>
            </w:r>
          </w:p>
        </w:tc>
        <w:tc>
          <w:tcPr>
            <w:tcW w:w="709" w:type="dxa"/>
            <w:tcBorders>
              <w:top w:val="single" w:sz="2" w:space="0" w:color="auto"/>
              <w:bottom w:val="single" w:sz="2" w:space="0" w:color="auto"/>
            </w:tcBorders>
          </w:tcPr>
          <w:p w14:paraId="436738DC" w14:textId="77777777" w:rsidR="00F40DA4" w:rsidRDefault="00F40DA4" w:rsidP="00610F44">
            <w:pPr>
              <w:pStyle w:val="Pasilymai2"/>
              <w:jc w:val="center"/>
              <w:rPr>
                <w:b/>
              </w:rPr>
            </w:pPr>
          </w:p>
          <w:p w14:paraId="0DEC8B38" w14:textId="23A29D0D" w:rsidR="00CF25F3" w:rsidRDefault="00CF25F3" w:rsidP="00610F44">
            <w:pPr>
              <w:pStyle w:val="Pasilymai2"/>
              <w:jc w:val="center"/>
              <w:rPr>
                <w:b/>
              </w:rPr>
            </w:pPr>
            <w:r>
              <w:rPr>
                <w:b/>
              </w:rPr>
              <w:t>(3)</w:t>
            </w:r>
          </w:p>
        </w:tc>
        <w:tc>
          <w:tcPr>
            <w:tcW w:w="425" w:type="dxa"/>
            <w:tcBorders>
              <w:top w:val="single" w:sz="2" w:space="0" w:color="auto"/>
              <w:bottom w:val="single" w:sz="2" w:space="0" w:color="auto"/>
            </w:tcBorders>
          </w:tcPr>
          <w:p w14:paraId="46A5915A" w14:textId="77777777" w:rsidR="00F40DA4" w:rsidRPr="006C2B52" w:rsidRDefault="00F40DA4" w:rsidP="00610F44">
            <w:pPr>
              <w:pStyle w:val="Pasilymai2"/>
              <w:jc w:val="center"/>
              <w:rPr>
                <w:b/>
                <w:sz w:val="24"/>
                <w:szCs w:val="24"/>
              </w:rPr>
            </w:pPr>
          </w:p>
        </w:tc>
        <w:tc>
          <w:tcPr>
            <w:tcW w:w="5954" w:type="dxa"/>
            <w:tcBorders>
              <w:top w:val="single" w:sz="2" w:space="0" w:color="auto"/>
              <w:bottom w:val="single" w:sz="2" w:space="0" w:color="auto"/>
            </w:tcBorders>
          </w:tcPr>
          <w:p w14:paraId="58C5F167" w14:textId="77777777" w:rsidR="00F40DA4" w:rsidRDefault="00F40DA4" w:rsidP="000160E4">
            <w:pPr>
              <w:autoSpaceDE w:val="0"/>
              <w:autoSpaceDN w:val="0"/>
              <w:adjustRightInd w:val="0"/>
              <w:jc w:val="both"/>
            </w:pPr>
            <w:r>
              <w:t xml:space="preserve">Kreipiuosi dėl Darbo kodekso 138 straipsnio 3 dalies nuostatų, kurios šiuo metu sukuria faktinę nelygybę tarp šeimų, auginančių neįgalų vaiką. </w:t>
            </w:r>
          </w:p>
          <w:p w14:paraId="3CCACFBD" w14:textId="77777777" w:rsidR="00F40DA4" w:rsidRDefault="00F40DA4" w:rsidP="000160E4">
            <w:pPr>
              <w:autoSpaceDE w:val="0"/>
              <w:autoSpaceDN w:val="0"/>
              <w:adjustRightInd w:val="0"/>
              <w:jc w:val="both"/>
            </w:pPr>
            <w:r>
              <w:t xml:space="preserve">Pagal galiojantį reguliavimą: už du vaikus iki 12 metų suteikiama 1 diena, už neįgalų vaiką iki 18 metų suteikiama 1 diena, tačiau kai šeima turi abu pagrindus, suteikiama taip pat tik 1 diena. </w:t>
            </w:r>
          </w:p>
          <w:p w14:paraId="4B905EE6" w14:textId="77777777" w:rsidR="00F40DA4" w:rsidRDefault="00F40DA4" w:rsidP="000160E4">
            <w:pPr>
              <w:autoSpaceDE w:val="0"/>
              <w:autoSpaceDN w:val="0"/>
              <w:adjustRightInd w:val="0"/>
              <w:jc w:val="both"/>
            </w:pPr>
            <w:r>
              <w:t xml:space="preserve">VDI oficialiai nurodė, kad DK nenumato sumavimo taisyklės ir remiasi žodeliu „arba“, todėl šeimai su didesne našta suteikiamos tokios pat garantijos kaip šeimai su vienu vaiku. Tai prieštarauja: Konstitucijos 29 str. Socialinės lygybės principui; DK tikslui remti šeimas, auginančias neįgalius vaikus </w:t>
            </w:r>
          </w:p>
          <w:p w14:paraId="7C958434" w14:textId="77777777" w:rsidR="00F40DA4" w:rsidRDefault="00F40DA4" w:rsidP="000160E4">
            <w:pPr>
              <w:autoSpaceDE w:val="0"/>
              <w:autoSpaceDN w:val="0"/>
              <w:adjustRightInd w:val="0"/>
              <w:jc w:val="both"/>
            </w:pPr>
            <w:r>
              <w:t xml:space="preserve">Prašau Socialinių reikalų ir darbo komitetą: </w:t>
            </w:r>
          </w:p>
          <w:p w14:paraId="0EFDB940" w14:textId="77777777" w:rsidR="00F40DA4" w:rsidRDefault="00F40DA4" w:rsidP="000160E4">
            <w:pPr>
              <w:autoSpaceDE w:val="0"/>
              <w:autoSpaceDN w:val="0"/>
              <w:adjustRightInd w:val="0"/>
              <w:jc w:val="both"/>
            </w:pPr>
            <w:r>
              <w:t xml:space="preserve">1. Įtraukti į darbotvarkę DK 138 str. 3 d. pataisos svarstymą. </w:t>
            </w:r>
          </w:p>
          <w:p w14:paraId="36B8978E" w14:textId="77777777" w:rsidR="00F40DA4" w:rsidRDefault="00F40DA4" w:rsidP="000160E4">
            <w:pPr>
              <w:autoSpaceDE w:val="0"/>
              <w:autoSpaceDN w:val="0"/>
              <w:adjustRightInd w:val="0"/>
              <w:jc w:val="both"/>
            </w:pPr>
            <w:r>
              <w:t xml:space="preserve">2. Parengti ir teikti projektą, kuriame numatyta: &gt; „Garantijos būtų taikomos pagal kiekvieną darbuotojo </w:t>
            </w:r>
            <w:r>
              <w:lastRenderedPageBreak/>
              <w:t xml:space="preserve">atitinkamą pagrindą, nebent įstatyme aiškiai nustatyta kitaip.“ </w:t>
            </w:r>
          </w:p>
          <w:p w14:paraId="71F7ADC3" w14:textId="77777777" w:rsidR="00F40DA4" w:rsidRDefault="00F40DA4" w:rsidP="000160E4">
            <w:pPr>
              <w:autoSpaceDE w:val="0"/>
              <w:autoSpaceDN w:val="0"/>
              <w:adjustRightInd w:val="0"/>
              <w:jc w:val="both"/>
            </w:pPr>
            <w:r>
              <w:t>Tokiu būdu būtų atkurtas socialinis teisingumas šeimoms, kurioms tenka didžiausia priežiūros našta.</w:t>
            </w:r>
          </w:p>
          <w:p w14:paraId="629AEB1D" w14:textId="77777777" w:rsidR="00F9580A" w:rsidRPr="000160E4" w:rsidRDefault="00F9580A" w:rsidP="000160E4">
            <w:pPr>
              <w:autoSpaceDE w:val="0"/>
              <w:autoSpaceDN w:val="0"/>
              <w:adjustRightInd w:val="0"/>
              <w:jc w:val="both"/>
              <w:rPr>
                <w:i/>
                <w:szCs w:val="24"/>
              </w:rPr>
            </w:pPr>
          </w:p>
        </w:tc>
        <w:tc>
          <w:tcPr>
            <w:tcW w:w="2410" w:type="dxa"/>
            <w:tcBorders>
              <w:top w:val="single" w:sz="2" w:space="0" w:color="auto"/>
              <w:bottom w:val="single" w:sz="2" w:space="0" w:color="auto"/>
            </w:tcBorders>
          </w:tcPr>
          <w:p w14:paraId="11A61F3E" w14:textId="77777777" w:rsidR="0089307E" w:rsidRDefault="002E15E7" w:rsidP="008869AE">
            <w:pPr>
              <w:pStyle w:val="Pasilymai5"/>
              <w:jc w:val="center"/>
              <w:rPr>
                <w:sz w:val="24"/>
                <w:szCs w:val="24"/>
              </w:rPr>
            </w:pPr>
            <w:r>
              <w:rPr>
                <w:sz w:val="24"/>
                <w:szCs w:val="24"/>
              </w:rPr>
              <w:lastRenderedPageBreak/>
              <w:t xml:space="preserve">Pasiūlymas </w:t>
            </w:r>
          </w:p>
          <w:p w14:paraId="1D208197" w14:textId="57090F8B" w:rsidR="00B8363C" w:rsidRDefault="003D33A8" w:rsidP="008869AE">
            <w:pPr>
              <w:pStyle w:val="Pasilymai5"/>
              <w:jc w:val="center"/>
              <w:rPr>
                <w:sz w:val="24"/>
                <w:szCs w:val="24"/>
              </w:rPr>
            </w:pPr>
            <w:r>
              <w:rPr>
                <w:sz w:val="24"/>
                <w:szCs w:val="24"/>
              </w:rPr>
              <w:t>įvertintas</w:t>
            </w:r>
            <w:r w:rsidR="00B8363C">
              <w:rPr>
                <w:sz w:val="24"/>
                <w:szCs w:val="24"/>
              </w:rPr>
              <w:t>.</w:t>
            </w:r>
            <w:r w:rsidR="002213BA">
              <w:rPr>
                <w:sz w:val="24"/>
                <w:szCs w:val="24"/>
              </w:rPr>
              <w:t xml:space="preserve"> </w:t>
            </w:r>
          </w:p>
          <w:p w14:paraId="6C3AB124" w14:textId="3F526F64" w:rsidR="00225617" w:rsidRDefault="00225617" w:rsidP="009739CB">
            <w:pPr>
              <w:pStyle w:val="Pasilymai5"/>
              <w:jc w:val="center"/>
              <w:rPr>
                <w:sz w:val="24"/>
                <w:szCs w:val="24"/>
              </w:rPr>
            </w:pPr>
          </w:p>
        </w:tc>
        <w:tc>
          <w:tcPr>
            <w:tcW w:w="2268" w:type="dxa"/>
            <w:tcBorders>
              <w:top w:val="single" w:sz="2" w:space="0" w:color="auto"/>
              <w:bottom w:val="single" w:sz="2" w:space="0" w:color="auto"/>
            </w:tcBorders>
          </w:tcPr>
          <w:p w14:paraId="116A9D94" w14:textId="4B524E04" w:rsidR="00014AED" w:rsidRDefault="008869AE" w:rsidP="007F56D2">
            <w:pPr>
              <w:pStyle w:val="Pasilymai5"/>
              <w:rPr>
                <w:sz w:val="24"/>
                <w:szCs w:val="24"/>
              </w:rPr>
            </w:pPr>
            <w:r>
              <w:rPr>
                <w:sz w:val="24"/>
                <w:szCs w:val="24"/>
              </w:rPr>
              <w:t xml:space="preserve">Siekiant aiškumo, </w:t>
            </w:r>
            <w:r w:rsidRPr="008869AE">
              <w:rPr>
                <w:sz w:val="24"/>
                <w:szCs w:val="24"/>
              </w:rPr>
              <w:t>pasiūlym</w:t>
            </w:r>
            <w:r w:rsidR="00626003">
              <w:rPr>
                <w:sz w:val="24"/>
                <w:szCs w:val="24"/>
              </w:rPr>
              <w:t>ą</w:t>
            </w:r>
            <w:r w:rsidRPr="008869AE">
              <w:rPr>
                <w:sz w:val="24"/>
                <w:szCs w:val="24"/>
              </w:rPr>
              <w:t xml:space="preserve"> reikėtų </w:t>
            </w:r>
            <w:r w:rsidR="0089307E">
              <w:rPr>
                <w:sz w:val="24"/>
                <w:szCs w:val="24"/>
              </w:rPr>
              <w:t xml:space="preserve">labiau </w:t>
            </w:r>
            <w:r w:rsidRPr="008869AE">
              <w:rPr>
                <w:sz w:val="24"/>
                <w:szCs w:val="24"/>
              </w:rPr>
              <w:t>sukonkretinti, nes</w:t>
            </w:r>
            <w:r w:rsidR="00D73D42" w:rsidRPr="00D73D42">
              <w:rPr>
                <w:sz w:val="24"/>
                <w:szCs w:val="24"/>
              </w:rPr>
              <w:t xml:space="preserve"> </w:t>
            </w:r>
            <w:r w:rsidR="00626003">
              <w:rPr>
                <w:sz w:val="24"/>
                <w:szCs w:val="24"/>
              </w:rPr>
              <w:t xml:space="preserve">jame išdėstyta  situacija </w:t>
            </w:r>
            <w:r w:rsidR="00D73D42" w:rsidRPr="00D73D42">
              <w:rPr>
                <w:sz w:val="24"/>
                <w:szCs w:val="24"/>
              </w:rPr>
              <w:t xml:space="preserve">gali būti skirtingai </w:t>
            </w:r>
            <w:r w:rsidR="0089307E">
              <w:rPr>
                <w:sz w:val="24"/>
                <w:szCs w:val="24"/>
              </w:rPr>
              <w:t>suprantama</w:t>
            </w:r>
            <w:r w:rsidR="00D73D42">
              <w:rPr>
                <w:sz w:val="24"/>
                <w:szCs w:val="24"/>
              </w:rPr>
              <w:t xml:space="preserve">. Pažymėtina, kad prieš keletą metų </w:t>
            </w:r>
            <w:r w:rsidR="007F56D2" w:rsidRPr="008869AE">
              <w:rPr>
                <w:sz w:val="24"/>
                <w:szCs w:val="24"/>
              </w:rPr>
              <w:t>Darbo kodekso 138 straipsnio 3 dalies nuostatos</w:t>
            </w:r>
            <w:r w:rsidR="007F56D2">
              <w:rPr>
                <w:sz w:val="24"/>
                <w:szCs w:val="24"/>
              </w:rPr>
              <w:t xml:space="preserve"> dėl papildomo poilsio laiko tėvams, auginantiems vaiką (-</w:t>
            </w:r>
            <w:proofErr w:type="spellStart"/>
            <w:r w:rsidR="007F56D2">
              <w:rPr>
                <w:sz w:val="24"/>
                <w:szCs w:val="24"/>
              </w:rPr>
              <w:t>us</w:t>
            </w:r>
            <w:proofErr w:type="spellEnd"/>
            <w:r w:rsidR="007F56D2">
              <w:rPr>
                <w:sz w:val="24"/>
                <w:szCs w:val="24"/>
              </w:rPr>
              <w:t>) su negalia, buvo patobulintos (pagerint</w:t>
            </w:r>
            <w:r w:rsidR="00BF7B7D">
              <w:rPr>
                <w:sz w:val="24"/>
                <w:szCs w:val="24"/>
              </w:rPr>
              <w:t>o</w:t>
            </w:r>
            <w:r w:rsidR="007F56D2">
              <w:rPr>
                <w:sz w:val="24"/>
                <w:szCs w:val="24"/>
              </w:rPr>
              <w:t xml:space="preserve">s) </w:t>
            </w:r>
            <w:r w:rsidR="007F56D2">
              <w:rPr>
                <w:sz w:val="24"/>
                <w:szCs w:val="24"/>
              </w:rPr>
              <w:lastRenderedPageBreak/>
              <w:t>atsižvelgiant į tokius vaikus auginančių šeimų p</w:t>
            </w:r>
            <w:r w:rsidR="008B2206">
              <w:rPr>
                <w:sz w:val="24"/>
                <w:szCs w:val="24"/>
              </w:rPr>
              <w:t>rašymą</w:t>
            </w:r>
            <w:r w:rsidR="007F56D2">
              <w:rPr>
                <w:sz w:val="24"/>
                <w:szCs w:val="24"/>
              </w:rPr>
              <w:t>. 2022 m. Darbo kodekso priimtu pakeitimu, darbuotoja</w:t>
            </w:r>
            <w:r w:rsidR="00201BE6">
              <w:rPr>
                <w:sz w:val="24"/>
                <w:szCs w:val="24"/>
              </w:rPr>
              <w:t>ms</w:t>
            </w:r>
            <w:r w:rsidR="007F56D2">
              <w:rPr>
                <w:sz w:val="24"/>
                <w:szCs w:val="24"/>
              </w:rPr>
              <w:t xml:space="preserve">, </w:t>
            </w:r>
            <w:r w:rsidR="002213BA" w:rsidRPr="002213BA">
              <w:rPr>
                <w:sz w:val="24"/>
                <w:szCs w:val="24"/>
              </w:rPr>
              <w:t>auginantiems du vaikus iki dvylikos metų, kai vienas arba abu vaikai turi negalią,</w:t>
            </w:r>
            <w:r w:rsidR="00201BE6">
              <w:rPr>
                <w:sz w:val="24"/>
                <w:szCs w:val="24"/>
              </w:rPr>
              <w:t xml:space="preserve"> buvo suteiktos </w:t>
            </w:r>
            <w:r w:rsidR="002213BA" w:rsidRPr="002213BA">
              <w:rPr>
                <w:sz w:val="24"/>
                <w:szCs w:val="24"/>
              </w:rPr>
              <w:t xml:space="preserve">dvi </w:t>
            </w:r>
            <w:r w:rsidR="00201BE6">
              <w:rPr>
                <w:sz w:val="24"/>
                <w:szCs w:val="24"/>
              </w:rPr>
              <w:t xml:space="preserve">papildomos poilsio </w:t>
            </w:r>
            <w:r w:rsidR="002213BA" w:rsidRPr="002213BA">
              <w:rPr>
                <w:sz w:val="24"/>
                <w:szCs w:val="24"/>
              </w:rPr>
              <w:t>dienos per mėnesį (arba trumpinamas darbo laikas keturiomis valandomis per savaitę), mokant jiems vidutinį jų darbo užmokestį.</w:t>
            </w:r>
            <w:r w:rsidR="008B2206">
              <w:rPr>
                <w:sz w:val="24"/>
                <w:szCs w:val="24"/>
              </w:rPr>
              <w:t xml:space="preserve"> </w:t>
            </w:r>
            <w:r w:rsidR="006F7A9C">
              <w:rPr>
                <w:sz w:val="24"/>
                <w:szCs w:val="24"/>
              </w:rPr>
              <w:t xml:space="preserve">Taip pat galioja nuostata, kad </w:t>
            </w:r>
            <w:r w:rsidR="00014AED" w:rsidRPr="00014AED">
              <w:rPr>
                <w:sz w:val="24"/>
                <w:szCs w:val="24"/>
              </w:rPr>
              <w:t>darbuotojams,</w:t>
            </w:r>
          </w:p>
          <w:p w14:paraId="3309BC69" w14:textId="2AB19BFD" w:rsidR="00755E97" w:rsidRDefault="00014AED" w:rsidP="007F56D2">
            <w:pPr>
              <w:pStyle w:val="Pasilymai5"/>
              <w:rPr>
                <w:sz w:val="24"/>
                <w:szCs w:val="24"/>
              </w:rPr>
            </w:pPr>
            <w:r>
              <w:rPr>
                <w:sz w:val="24"/>
                <w:szCs w:val="24"/>
              </w:rPr>
              <w:t>auginantiems</w:t>
            </w:r>
            <w:r w:rsidRPr="00014AED">
              <w:rPr>
                <w:sz w:val="24"/>
                <w:szCs w:val="24"/>
              </w:rPr>
              <w:t xml:space="preserve"> neįgalų vaiką iki aštuoniolikos</w:t>
            </w:r>
            <w:r>
              <w:rPr>
                <w:sz w:val="24"/>
                <w:szCs w:val="24"/>
              </w:rPr>
              <w:t xml:space="preserve"> </w:t>
            </w:r>
            <w:r w:rsidRPr="00014AED">
              <w:rPr>
                <w:sz w:val="24"/>
                <w:szCs w:val="24"/>
              </w:rPr>
              <w:t>metų, suteikiama viena papildoma poilsio diena per mėnesį (arba sutrumpinamas darbo laikas dviem valandomis per savaitę)</w:t>
            </w:r>
            <w:r>
              <w:rPr>
                <w:sz w:val="24"/>
                <w:szCs w:val="24"/>
              </w:rPr>
              <w:t>.</w:t>
            </w:r>
            <w:r w:rsidR="00BF7B7D">
              <w:rPr>
                <w:sz w:val="24"/>
                <w:szCs w:val="24"/>
              </w:rPr>
              <w:t xml:space="preserve"> </w:t>
            </w:r>
            <w:r w:rsidR="00BF7B7D" w:rsidRPr="00BF7B7D">
              <w:rPr>
                <w:sz w:val="24"/>
                <w:szCs w:val="24"/>
              </w:rPr>
              <w:t xml:space="preserve">Pagal </w:t>
            </w:r>
            <w:r w:rsidR="00BF7B7D">
              <w:rPr>
                <w:sz w:val="24"/>
                <w:szCs w:val="24"/>
              </w:rPr>
              <w:t>D</w:t>
            </w:r>
            <w:r w:rsidR="00BF7B7D" w:rsidRPr="00BF7B7D">
              <w:rPr>
                <w:sz w:val="24"/>
                <w:szCs w:val="24"/>
              </w:rPr>
              <w:t xml:space="preserve">arbo </w:t>
            </w:r>
            <w:r w:rsidR="00BF7B7D" w:rsidRPr="00BF7B7D">
              <w:rPr>
                <w:sz w:val="24"/>
                <w:szCs w:val="24"/>
              </w:rPr>
              <w:lastRenderedPageBreak/>
              <w:t>kodeks</w:t>
            </w:r>
            <w:r w:rsidR="00000394">
              <w:rPr>
                <w:sz w:val="24"/>
                <w:szCs w:val="24"/>
              </w:rPr>
              <w:t>o</w:t>
            </w:r>
            <w:r w:rsidR="00BF7B7D" w:rsidRPr="00BF7B7D">
              <w:rPr>
                <w:sz w:val="24"/>
                <w:szCs w:val="24"/>
              </w:rPr>
              <w:t xml:space="preserve"> 138 straipsnio 3 dal</w:t>
            </w:r>
            <w:r w:rsidR="00BF7B7D">
              <w:rPr>
                <w:sz w:val="24"/>
                <w:szCs w:val="24"/>
              </w:rPr>
              <w:t>į</w:t>
            </w:r>
            <w:r w:rsidR="00BF7B7D" w:rsidRPr="00BF7B7D">
              <w:rPr>
                <w:sz w:val="24"/>
                <w:szCs w:val="24"/>
              </w:rPr>
              <w:t xml:space="preserve"> darbuotojui taikoma viena, palankiausia garantija, jų</w:t>
            </w:r>
            <w:r w:rsidR="00BF7B7D">
              <w:rPr>
                <w:sz w:val="24"/>
                <w:szCs w:val="24"/>
              </w:rPr>
              <w:t xml:space="preserve"> nesumuojant</w:t>
            </w:r>
            <w:r w:rsidR="00803EEE">
              <w:rPr>
                <w:sz w:val="24"/>
                <w:szCs w:val="24"/>
              </w:rPr>
              <w:t xml:space="preserve">; </w:t>
            </w:r>
            <w:r w:rsidR="00BF7B7D">
              <w:rPr>
                <w:sz w:val="24"/>
                <w:szCs w:val="24"/>
              </w:rPr>
              <w:t xml:space="preserve">savaime </w:t>
            </w:r>
            <w:r w:rsidR="00BF7B7D" w:rsidRPr="00BF7B7D">
              <w:rPr>
                <w:sz w:val="24"/>
                <w:szCs w:val="24"/>
              </w:rPr>
              <w:t>tai nepažeidžia L</w:t>
            </w:r>
            <w:r w:rsidR="00BF7B7D">
              <w:rPr>
                <w:sz w:val="24"/>
                <w:szCs w:val="24"/>
              </w:rPr>
              <w:t xml:space="preserve">R </w:t>
            </w:r>
            <w:r w:rsidR="00BF7B7D" w:rsidRPr="00BF7B7D">
              <w:rPr>
                <w:sz w:val="24"/>
                <w:szCs w:val="24"/>
              </w:rPr>
              <w:t>Konstitucij</w:t>
            </w:r>
            <w:r w:rsidR="00BF7B7D">
              <w:rPr>
                <w:sz w:val="24"/>
                <w:szCs w:val="24"/>
              </w:rPr>
              <w:t>os</w:t>
            </w:r>
            <w:r w:rsidR="00BF7B7D" w:rsidRPr="00BF7B7D">
              <w:rPr>
                <w:sz w:val="24"/>
                <w:szCs w:val="24"/>
              </w:rPr>
              <w:t xml:space="preserve"> 29 straipsnyje įtvirtinto lygiateisiškumo principo, nes visiems analogiškoje situacijoje</w:t>
            </w:r>
            <w:r w:rsidR="00BF7B7D">
              <w:rPr>
                <w:sz w:val="24"/>
                <w:szCs w:val="24"/>
              </w:rPr>
              <w:t xml:space="preserve"> esantiems darbuotojams</w:t>
            </w:r>
            <w:r w:rsidR="00BF7B7D" w:rsidRPr="00BF7B7D">
              <w:rPr>
                <w:sz w:val="24"/>
                <w:szCs w:val="24"/>
              </w:rPr>
              <w:t xml:space="preserve"> taikomos vienodos sąlygos</w:t>
            </w:r>
            <w:r w:rsidR="00BF7B7D">
              <w:rPr>
                <w:sz w:val="24"/>
                <w:szCs w:val="24"/>
              </w:rPr>
              <w:t>.</w:t>
            </w:r>
            <w:r w:rsidR="00BF7B7D" w:rsidRPr="00BF7B7D">
              <w:rPr>
                <w:sz w:val="24"/>
                <w:szCs w:val="24"/>
              </w:rPr>
              <w:t xml:space="preserve"> </w:t>
            </w:r>
          </w:p>
          <w:p w14:paraId="4F428767" w14:textId="0498F07D" w:rsidR="00F40DA4" w:rsidRDefault="00B215BA" w:rsidP="007F56D2">
            <w:pPr>
              <w:pStyle w:val="Pasilymai5"/>
              <w:rPr>
                <w:sz w:val="24"/>
                <w:szCs w:val="24"/>
              </w:rPr>
            </w:pPr>
            <w:r w:rsidRPr="00B215BA">
              <w:rPr>
                <w:sz w:val="24"/>
                <w:szCs w:val="24"/>
              </w:rPr>
              <w:t>Kartu pažymėtina, kad papildomi šios dalies pakeitimai, kuriais būtų išplečiamos darbuotoj</w:t>
            </w:r>
            <w:r w:rsidR="00000394">
              <w:rPr>
                <w:sz w:val="24"/>
                <w:szCs w:val="24"/>
              </w:rPr>
              <w:t>ams</w:t>
            </w:r>
            <w:r w:rsidRPr="00B215BA">
              <w:rPr>
                <w:sz w:val="24"/>
                <w:szCs w:val="24"/>
              </w:rPr>
              <w:t xml:space="preserve"> socialinės garantijos</w:t>
            </w:r>
            <w:r w:rsidR="00000394">
              <w:rPr>
                <w:sz w:val="24"/>
                <w:szCs w:val="24"/>
              </w:rPr>
              <w:t xml:space="preserve"> (pvz.,</w:t>
            </w:r>
            <w:r w:rsidR="00BF7B7D">
              <w:rPr>
                <w:sz w:val="24"/>
                <w:szCs w:val="24"/>
              </w:rPr>
              <w:t xml:space="preserve"> numatytų pagrindų </w:t>
            </w:r>
            <w:r w:rsidR="00000394">
              <w:rPr>
                <w:sz w:val="24"/>
                <w:szCs w:val="24"/>
              </w:rPr>
              <w:t xml:space="preserve">sumavimas, kaip siūloma pasiūlyme) </w:t>
            </w:r>
            <w:r w:rsidRPr="00B215BA">
              <w:rPr>
                <w:sz w:val="24"/>
                <w:szCs w:val="24"/>
              </w:rPr>
              <w:t xml:space="preserve">darbdaviams </w:t>
            </w:r>
            <w:r>
              <w:rPr>
                <w:sz w:val="24"/>
                <w:szCs w:val="24"/>
              </w:rPr>
              <w:t>sukeltų</w:t>
            </w:r>
            <w:r w:rsidRPr="00B215BA">
              <w:rPr>
                <w:sz w:val="24"/>
                <w:szCs w:val="24"/>
              </w:rPr>
              <w:t xml:space="preserve"> </w:t>
            </w:r>
            <w:r w:rsidR="00000394">
              <w:rPr>
                <w:sz w:val="24"/>
                <w:szCs w:val="24"/>
              </w:rPr>
              <w:t>reikšmingus finansinius</w:t>
            </w:r>
            <w:r w:rsidRPr="00B215BA">
              <w:rPr>
                <w:sz w:val="24"/>
                <w:szCs w:val="24"/>
              </w:rPr>
              <w:t xml:space="preserve"> kaštus</w:t>
            </w:r>
            <w:r>
              <w:rPr>
                <w:sz w:val="24"/>
                <w:szCs w:val="24"/>
              </w:rPr>
              <w:t xml:space="preserve"> ar lemtų </w:t>
            </w:r>
            <w:r w:rsidRPr="00B215BA">
              <w:rPr>
                <w:sz w:val="24"/>
                <w:szCs w:val="24"/>
              </w:rPr>
              <w:t>darbo organizavimo iššūki</w:t>
            </w:r>
            <w:r>
              <w:rPr>
                <w:sz w:val="24"/>
                <w:szCs w:val="24"/>
              </w:rPr>
              <w:t>us</w:t>
            </w:r>
            <w:r w:rsidR="001D4091">
              <w:rPr>
                <w:sz w:val="24"/>
                <w:szCs w:val="24"/>
              </w:rPr>
              <w:t>.</w:t>
            </w:r>
            <w:r w:rsidR="008B29FA">
              <w:rPr>
                <w:sz w:val="24"/>
                <w:szCs w:val="24"/>
              </w:rPr>
              <w:t xml:space="preserve"> </w:t>
            </w:r>
            <w:r w:rsidR="001D4091">
              <w:rPr>
                <w:sz w:val="24"/>
                <w:szCs w:val="24"/>
              </w:rPr>
              <w:t xml:space="preserve">Todėl </w:t>
            </w:r>
            <w:r w:rsidR="001D4091">
              <w:rPr>
                <w:sz w:val="24"/>
                <w:szCs w:val="24"/>
              </w:rPr>
              <w:lastRenderedPageBreak/>
              <w:t xml:space="preserve">Komitetas laikosi pozicijos, kad piliečio pasiūlymas turėtų būti </w:t>
            </w:r>
            <w:r w:rsidR="00DF6B8C">
              <w:rPr>
                <w:sz w:val="24"/>
                <w:szCs w:val="24"/>
              </w:rPr>
              <w:t>įvertintas</w:t>
            </w:r>
            <w:r w:rsidR="001D4091">
              <w:rPr>
                <w:sz w:val="24"/>
                <w:szCs w:val="24"/>
              </w:rPr>
              <w:t xml:space="preserve"> socialinių par</w:t>
            </w:r>
            <w:r w:rsidR="00DF6B8C">
              <w:rPr>
                <w:sz w:val="24"/>
                <w:szCs w:val="24"/>
              </w:rPr>
              <w:t>t</w:t>
            </w:r>
            <w:r w:rsidR="001D4091">
              <w:rPr>
                <w:sz w:val="24"/>
                <w:szCs w:val="24"/>
              </w:rPr>
              <w:t>nerių Trišalėje taryboje.</w:t>
            </w:r>
            <w:r w:rsidR="00C57570">
              <w:rPr>
                <w:sz w:val="24"/>
                <w:szCs w:val="24"/>
              </w:rPr>
              <w:t xml:space="preserve"> </w:t>
            </w:r>
          </w:p>
          <w:p w14:paraId="22AAAAB7" w14:textId="1BF9D86B" w:rsidR="00DF6B8C" w:rsidRPr="009D3AA3" w:rsidRDefault="00DF6B8C" w:rsidP="007F56D2">
            <w:pPr>
              <w:pStyle w:val="Pasilymai5"/>
              <w:rPr>
                <w:sz w:val="24"/>
                <w:szCs w:val="24"/>
              </w:rPr>
            </w:pPr>
          </w:p>
        </w:tc>
      </w:tr>
      <w:tr w:rsidR="00F9580A" w:rsidRPr="00B36BE8" w14:paraId="5D6A004D" w14:textId="77777777" w:rsidTr="00DA68A0">
        <w:trPr>
          <w:jc w:val="center"/>
        </w:trPr>
        <w:tc>
          <w:tcPr>
            <w:tcW w:w="559" w:type="dxa"/>
            <w:tcBorders>
              <w:top w:val="single" w:sz="2" w:space="0" w:color="auto"/>
              <w:bottom w:val="single" w:sz="2" w:space="0" w:color="auto"/>
            </w:tcBorders>
          </w:tcPr>
          <w:p w14:paraId="7A1FB4AA" w14:textId="0FC8501E" w:rsidR="00F9580A" w:rsidRDefault="008737B1" w:rsidP="00610F44">
            <w:pPr>
              <w:pStyle w:val="Pasilymai2"/>
              <w:jc w:val="center"/>
              <w:rPr>
                <w:sz w:val="24"/>
                <w:szCs w:val="24"/>
              </w:rPr>
            </w:pPr>
            <w:r>
              <w:rPr>
                <w:sz w:val="24"/>
                <w:szCs w:val="24"/>
              </w:rPr>
              <w:lastRenderedPageBreak/>
              <w:t>4</w:t>
            </w:r>
            <w:r w:rsidR="007A1A9E">
              <w:rPr>
                <w:sz w:val="24"/>
                <w:szCs w:val="24"/>
              </w:rPr>
              <w:t xml:space="preserve">. </w:t>
            </w:r>
          </w:p>
        </w:tc>
        <w:tc>
          <w:tcPr>
            <w:tcW w:w="2127" w:type="dxa"/>
            <w:tcBorders>
              <w:top w:val="single" w:sz="2" w:space="0" w:color="auto"/>
              <w:bottom w:val="single" w:sz="2" w:space="0" w:color="auto"/>
            </w:tcBorders>
          </w:tcPr>
          <w:p w14:paraId="382D67C4" w14:textId="46DBF8FF" w:rsidR="00F9580A" w:rsidRDefault="00213C0E" w:rsidP="00610F44">
            <w:pPr>
              <w:pStyle w:val="Pasilymai2"/>
              <w:rPr>
                <w:sz w:val="24"/>
                <w:szCs w:val="24"/>
              </w:rPr>
            </w:pPr>
            <w:r>
              <w:rPr>
                <w:sz w:val="24"/>
                <w:szCs w:val="24"/>
              </w:rPr>
              <w:t xml:space="preserve">Pilietė </w:t>
            </w:r>
            <w:r w:rsidR="00F9580A">
              <w:rPr>
                <w:sz w:val="24"/>
                <w:szCs w:val="24"/>
              </w:rPr>
              <w:t>G</w:t>
            </w:r>
            <w:r>
              <w:rPr>
                <w:sz w:val="24"/>
                <w:szCs w:val="24"/>
              </w:rPr>
              <w:t>.</w:t>
            </w:r>
            <w:r w:rsidR="00F9580A">
              <w:rPr>
                <w:sz w:val="24"/>
                <w:szCs w:val="24"/>
              </w:rPr>
              <w:t xml:space="preserve"> D</w:t>
            </w:r>
            <w:r>
              <w:rPr>
                <w:sz w:val="24"/>
                <w:szCs w:val="24"/>
              </w:rPr>
              <w:t>.</w:t>
            </w:r>
          </w:p>
          <w:p w14:paraId="2D62C7B6" w14:textId="1411B7CB" w:rsidR="00F9580A" w:rsidRDefault="00213C0E" w:rsidP="00610F44">
            <w:pPr>
              <w:pStyle w:val="Pasilymai2"/>
              <w:rPr>
                <w:sz w:val="24"/>
                <w:szCs w:val="24"/>
              </w:rPr>
            </w:pPr>
            <w:r>
              <w:rPr>
                <w:sz w:val="24"/>
                <w:szCs w:val="24"/>
              </w:rPr>
              <w:t>(</w:t>
            </w:r>
            <w:r w:rsidR="00F9580A">
              <w:rPr>
                <w:sz w:val="24"/>
                <w:szCs w:val="24"/>
              </w:rPr>
              <w:t>2025-07-11</w:t>
            </w:r>
            <w:r>
              <w:rPr>
                <w:sz w:val="24"/>
                <w:szCs w:val="24"/>
              </w:rPr>
              <w:t>)</w:t>
            </w:r>
          </w:p>
        </w:tc>
        <w:tc>
          <w:tcPr>
            <w:tcW w:w="708" w:type="dxa"/>
            <w:tcBorders>
              <w:top w:val="single" w:sz="2" w:space="0" w:color="auto"/>
              <w:bottom w:val="single" w:sz="2" w:space="0" w:color="auto"/>
            </w:tcBorders>
          </w:tcPr>
          <w:p w14:paraId="419449FD" w14:textId="77777777" w:rsidR="00F9580A" w:rsidRPr="00705046" w:rsidRDefault="00F9580A" w:rsidP="00610F44">
            <w:pPr>
              <w:pStyle w:val="Pasilymai2"/>
              <w:jc w:val="center"/>
              <w:rPr>
                <w:b/>
              </w:rPr>
            </w:pPr>
          </w:p>
        </w:tc>
        <w:tc>
          <w:tcPr>
            <w:tcW w:w="709" w:type="dxa"/>
            <w:tcBorders>
              <w:top w:val="single" w:sz="2" w:space="0" w:color="auto"/>
              <w:bottom w:val="single" w:sz="2" w:space="0" w:color="auto"/>
            </w:tcBorders>
          </w:tcPr>
          <w:p w14:paraId="70E74394" w14:textId="77777777" w:rsidR="00F9580A" w:rsidRDefault="00F9580A" w:rsidP="00610F44">
            <w:pPr>
              <w:pStyle w:val="Pasilymai2"/>
              <w:jc w:val="center"/>
              <w:rPr>
                <w:b/>
              </w:rPr>
            </w:pPr>
          </w:p>
        </w:tc>
        <w:tc>
          <w:tcPr>
            <w:tcW w:w="425" w:type="dxa"/>
            <w:tcBorders>
              <w:top w:val="single" w:sz="2" w:space="0" w:color="auto"/>
              <w:bottom w:val="single" w:sz="2" w:space="0" w:color="auto"/>
            </w:tcBorders>
          </w:tcPr>
          <w:p w14:paraId="73186858" w14:textId="77777777" w:rsidR="00F9580A" w:rsidRPr="006C2B52" w:rsidRDefault="00F9580A" w:rsidP="00610F44">
            <w:pPr>
              <w:pStyle w:val="Pasilymai2"/>
              <w:jc w:val="center"/>
              <w:rPr>
                <w:b/>
                <w:sz w:val="24"/>
                <w:szCs w:val="24"/>
              </w:rPr>
            </w:pPr>
          </w:p>
        </w:tc>
        <w:tc>
          <w:tcPr>
            <w:tcW w:w="5954" w:type="dxa"/>
            <w:tcBorders>
              <w:top w:val="single" w:sz="2" w:space="0" w:color="auto"/>
              <w:bottom w:val="single" w:sz="2" w:space="0" w:color="auto"/>
            </w:tcBorders>
          </w:tcPr>
          <w:p w14:paraId="0A67E13F" w14:textId="109ABC33" w:rsidR="00F9580A" w:rsidRDefault="00F9580A" w:rsidP="000160E4">
            <w:pPr>
              <w:autoSpaceDE w:val="0"/>
              <w:autoSpaceDN w:val="0"/>
              <w:adjustRightInd w:val="0"/>
              <w:jc w:val="both"/>
            </w:pPr>
            <w:r w:rsidRPr="00F9580A">
              <w:t>G</w:t>
            </w:r>
            <w:r w:rsidR="00213C0E">
              <w:t xml:space="preserve">. D. </w:t>
            </w:r>
            <w:r w:rsidRPr="00F9580A">
              <w:t>dirbdama</w:t>
            </w:r>
            <w:r w:rsidR="00213C0E">
              <w:t xml:space="preserve"> </w:t>
            </w:r>
            <w:r w:rsidRPr="00F9580A">
              <w:t>pagal slenkantį darbo grafiką (pamaina – 12 valandų), augin</w:t>
            </w:r>
            <w:r w:rsidR="00EA325B">
              <w:t>a</w:t>
            </w:r>
            <w:r w:rsidRPr="00F9580A">
              <w:t xml:space="preserve"> du vaikus iki 12 metų. Vadovaujantis Lietuvos Respublikos darbo kodekso 138 straipsnio 3 dalimi, </w:t>
            </w:r>
            <w:r w:rsidR="00EA325B">
              <w:t>jai</w:t>
            </w:r>
            <w:r w:rsidRPr="00F9580A">
              <w:t xml:space="preserve"> priklauso viena papildoma poilsio diena per mėnesį (vadinamasis „</w:t>
            </w:r>
            <w:proofErr w:type="spellStart"/>
            <w:r w:rsidRPr="00F9580A">
              <w:t>mamadienis</w:t>
            </w:r>
            <w:proofErr w:type="spellEnd"/>
            <w:r w:rsidRPr="00F9580A">
              <w:t xml:space="preserve">“), kuri yra apmokama pagal vidutinį darbo užmokestį. Tačiau darbdavys nurodo, kad priklauso tik 8 valandų trukmės </w:t>
            </w:r>
            <w:proofErr w:type="spellStart"/>
            <w:r w:rsidRPr="00F9580A">
              <w:t>mamadienis</w:t>
            </w:r>
            <w:proofErr w:type="spellEnd"/>
            <w:r w:rsidRPr="00F9580A">
              <w:t xml:space="preserve">, nepriklausomai nuo </w:t>
            </w:r>
            <w:r w:rsidR="00EA325B">
              <w:t xml:space="preserve">jos </w:t>
            </w:r>
            <w:r w:rsidRPr="00F9580A">
              <w:t xml:space="preserve">grafiko, nors </w:t>
            </w:r>
            <w:r w:rsidR="00EA325B">
              <w:t>jos</w:t>
            </w:r>
            <w:r w:rsidRPr="00F9580A">
              <w:t xml:space="preserve"> įprasta darbo diena pagal grafiką trunka 12 valandų. Vadovaudamasis Lietuvos Respublikos darbo kodekso 6 straipsnio 1 dalimi, kuri įtvirtina darbo teisės normų aiškinimą darbuotojo naudai, </w:t>
            </w:r>
            <w:r w:rsidR="00EA325B">
              <w:t>G. D. mano</w:t>
            </w:r>
            <w:r w:rsidRPr="00F9580A">
              <w:t xml:space="preserve">, kad „viena poilsio diena“ turėtų būti suprantama kaip visa </w:t>
            </w:r>
            <w:r w:rsidR="00EA325B">
              <w:t>jos</w:t>
            </w:r>
            <w:r w:rsidRPr="00F9580A">
              <w:t xml:space="preserve"> darbo diena, t. y. 12 valandų, o ne tik 8 </w:t>
            </w:r>
            <w:proofErr w:type="spellStart"/>
            <w:r w:rsidRPr="00F9580A">
              <w:t>val</w:t>
            </w:r>
            <w:proofErr w:type="spellEnd"/>
            <w:r w:rsidRPr="00F9580A">
              <w:t xml:space="preserve"> ., nes tik tada gaunasi papildoma poilsio diena per </w:t>
            </w:r>
            <w:r w:rsidR="00CD2336" w:rsidRPr="00F9580A">
              <w:t>mėnes</w:t>
            </w:r>
            <w:r w:rsidR="00CD2336">
              <w:t>į</w:t>
            </w:r>
            <w:r w:rsidRPr="00F9580A">
              <w:t>,</w:t>
            </w:r>
            <w:r w:rsidR="00EA325B">
              <w:t xml:space="preserve"> </w:t>
            </w:r>
            <w:r w:rsidRPr="00F9580A">
              <w:t>kaip traktuojama įstatyme</w:t>
            </w:r>
            <w:r w:rsidR="00EA325B">
              <w:t xml:space="preserve">. </w:t>
            </w:r>
          </w:p>
        </w:tc>
        <w:tc>
          <w:tcPr>
            <w:tcW w:w="2410" w:type="dxa"/>
            <w:tcBorders>
              <w:top w:val="single" w:sz="2" w:space="0" w:color="auto"/>
              <w:bottom w:val="single" w:sz="2" w:space="0" w:color="auto"/>
            </w:tcBorders>
          </w:tcPr>
          <w:p w14:paraId="523504E1" w14:textId="77777777" w:rsidR="0089307E" w:rsidRDefault="00BE297F" w:rsidP="009739CB">
            <w:pPr>
              <w:pStyle w:val="Pasilymai5"/>
              <w:jc w:val="center"/>
              <w:rPr>
                <w:sz w:val="24"/>
                <w:szCs w:val="24"/>
              </w:rPr>
            </w:pPr>
            <w:r>
              <w:rPr>
                <w:sz w:val="24"/>
                <w:szCs w:val="24"/>
              </w:rPr>
              <w:t>Pasiūlymas</w:t>
            </w:r>
          </w:p>
          <w:p w14:paraId="4E38E94E" w14:textId="4608947B" w:rsidR="00F9580A" w:rsidRDefault="00BE297F" w:rsidP="009739CB">
            <w:pPr>
              <w:pStyle w:val="Pasilymai5"/>
              <w:jc w:val="center"/>
              <w:rPr>
                <w:sz w:val="24"/>
                <w:szCs w:val="24"/>
              </w:rPr>
            </w:pPr>
            <w:r>
              <w:rPr>
                <w:sz w:val="24"/>
                <w:szCs w:val="24"/>
              </w:rPr>
              <w:t xml:space="preserve">įvertintas. </w:t>
            </w:r>
          </w:p>
        </w:tc>
        <w:tc>
          <w:tcPr>
            <w:tcW w:w="2268" w:type="dxa"/>
            <w:tcBorders>
              <w:top w:val="single" w:sz="2" w:space="0" w:color="auto"/>
              <w:bottom w:val="single" w:sz="2" w:space="0" w:color="auto"/>
            </w:tcBorders>
          </w:tcPr>
          <w:p w14:paraId="0B6D4425" w14:textId="77777777" w:rsidR="00BC6521" w:rsidRDefault="00154854" w:rsidP="00AF6EA9">
            <w:pPr>
              <w:pStyle w:val="Pasilymai2"/>
              <w:rPr>
                <w:sz w:val="24"/>
                <w:szCs w:val="24"/>
              </w:rPr>
            </w:pPr>
            <w:r>
              <w:rPr>
                <w:sz w:val="24"/>
                <w:szCs w:val="24"/>
              </w:rPr>
              <w:t xml:space="preserve">Įvertinus pasiūlymo turinį, </w:t>
            </w:r>
            <w:r w:rsidR="00131B3D">
              <w:rPr>
                <w:sz w:val="24"/>
                <w:szCs w:val="24"/>
              </w:rPr>
              <w:t>taip pat atsižvelgiant į Valstybinės darbo inspekcijos prie Socialinės a</w:t>
            </w:r>
            <w:r w:rsidR="00075309">
              <w:rPr>
                <w:sz w:val="24"/>
                <w:szCs w:val="24"/>
              </w:rPr>
              <w:t>p</w:t>
            </w:r>
            <w:r w:rsidR="00131B3D">
              <w:rPr>
                <w:sz w:val="24"/>
                <w:szCs w:val="24"/>
              </w:rPr>
              <w:t xml:space="preserve">saugos ir darbo ministerijos </w:t>
            </w:r>
            <w:hyperlink r:id="rId14" w:history="1">
              <w:r w:rsidR="00131B3D" w:rsidRPr="00131B3D">
                <w:rPr>
                  <w:rStyle w:val="Hipersaitas"/>
                  <w:sz w:val="24"/>
                  <w:szCs w:val="24"/>
                </w:rPr>
                <w:t>nuostatus,</w:t>
              </w:r>
            </w:hyperlink>
            <w:r w:rsidR="00131B3D">
              <w:rPr>
                <w:sz w:val="24"/>
                <w:szCs w:val="24"/>
              </w:rPr>
              <w:t xml:space="preserve"> dėl pasiūlymo</w:t>
            </w:r>
            <w:r>
              <w:rPr>
                <w:sz w:val="24"/>
                <w:szCs w:val="24"/>
              </w:rPr>
              <w:t xml:space="preserve"> pagal </w:t>
            </w:r>
            <w:r w:rsidRPr="00131B3D">
              <w:rPr>
                <w:sz w:val="24"/>
                <w:szCs w:val="24"/>
              </w:rPr>
              <w:t>kompetenciją</w:t>
            </w:r>
            <w:r w:rsidR="00131B3D">
              <w:rPr>
                <w:sz w:val="24"/>
                <w:szCs w:val="24"/>
              </w:rPr>
              <w:t xml:space="preserve"> pilietė </w:t>
            </w:r>
            <w:r>
              <w:rPr>
                <w:sz w:val="24"/>
                <w:szCs w:val="24"/>
              </w:rPr>
              <w:t xml:space="preserve"> </w:t>
            </w:r>
            <w:r w:rsidR="00131B3D">
              <w:rPr>
                <w:sz w:val="24"/>
                <w:szCs w:val="24"/>
              </w:rPr>
              <w:t>turėtų</w:t>
            </w:r>
            <w:r>
              <w:rPr>
                <w:sz w:val="24"/>
                <w:szCs w:val="24"/>
              </w:rPr>
              <w:t xml:space="preserve"> kreiptis į</w:t>
            </w:r>
            <w:r w:rsidR="002732BB">
              <w:rPr>
                <w:sz w:val="24"/>
                <w:szCs w:val="24"/>
              </w:rPr>
              <w:t xml:space="preserve"> Valstybin</w:t>
            </w:r>
            <w:r>
              <w:rPr>
                <w:sz w:val="24"/>
                <w:szCs w:val="24"/>
              </w:rPr>
              <w:t>ę</w:t>
            </w:r>
            <w:r w:rsidR="002732BB">
              <w:rPr>
                <w:sz w:val="24"/>
                <w:szCs w:val="24"/>
              </w:rPr>
              <w:t xml:space="preserve"> darbo </w:t>
            </w:r>
            <w:r>
              <w:rPr>
                <w:sz w:val="24"/>
                <w:szCs w:val="24"/>
              </w:rPr>
              <w:t>inspekciją, kuri konsultuoja darbuotojus Darbo kodekso taikymo klausimai</w:t>
            </w:r>
            <w:r w:rsidR="00075309">
              <w:rPr>
                <w:sz w:val="24"/>
                <w:szCs w:val="24"/>
              </w:rPr>
              <w:t xml:space="preserve">s, teikia išaiškinimus, </w:t>
            </w:r>
            <w:r w:rsidR="0032112E">
              <w:rPr>
                <w:sz w:val="24"/>
                <w:szCs w:val="24"/>
              </w:rPr>
              <w:t xml:space="preserve">analizuoja </w:t>
            </w:r>
            <w:r w:rsidR="0071048D">
              <w:rPr>
                <w:sz w:val="24"/>
                <w:szCs w:val="24"/>
              </w:rPr>
              <w:t xml:space="preserve">praktiką. </w:t>
            </w:r>
          </w:p>
          <w:p w14:paraId="785B30BF" w14:textId="3810A556" w:rsidR="007D007A" w:rsidRPr="00AF6EA9" w:rsidRDefault="007D007A" w:rsidP="00AF6EA9">
            <w:pPr>
              <w:pStyle w:val="Pasilymai2"/>
              <w:rPr>
                <w:sz w:val="24"/>
                <w:szCs w:val="24"/>
              </w:rPr>
            </w:pPr>
          </w:p>
        </w:tc>
      </w:tr>
    </w:tbl>
    <w:p w14:paraId="3F94264F" w14:textId="77777777" w:rsidR="00643326" w:rsidRPr="00A559EE" w:rsidRDefault="00C84547" w:rsidP="000263B7">
      <w:pPr>
        <w:keepNext/>
        <w:spacing w:line="360" w:lineRule="auto"/>
        <w:ind w:firstLine="720"/>
        <w:jc w:val="both"/>
        <w:outlineLvl w:val="5"/>
        <w:rPr>
          <w:bCs/>
          <w:szCs w:val="24"/>
        </w:rPr>
      </w:pPr>
      <w:r w:rsidRPr="009D3AA3">
        <w:rPr>
          <w:b/>
          <w:bCs/>
          <w:szCs w:val="24"/>
        </w:rPr>
        <w:lastRenderedPageBreak/>
        <w:t>4. Valstybės ir savivaldybių institucijų ir įstaigų pasiūlymai:</w:t>
      </w:r>
      <w:r w:rsidR="00223E66" w:rsidRPr="009D3AA3">
        <w:rPr>
          <w:b/>
          <w:bCs/>
          <w:szCs w:val="24"/>
        </w:rPr>
        <w:t xml:space="preserve"> </w:t>
      </w:r>
      <w:r w:rsidR="00A559EE" w:rsidRPr="00A559EE">
        <w:rPr>
          <w:bCs/>
          <w:szCs w:val="24"/>
        </w:rPr>
        <w:t xml:space="preserve"> </w:t>
      </w:r>
      <w:r w:rsidR="000263B7">
        <w:rPr>
          <w:bCs/>
          <w:szCs w:val="24"/>
        </w:rPr>
        <w:t xml:space="preserve">negauta. </w:t>
      </w:r>
    </w:p>
    <w:p w14:paraId="318E7BB1" w14:textId="77777777" w:rsidR="00AE2F91" w:rsidRDefault="00C84547" w:rsidP="00877219">
      <w:pPr>
        <w:keepNext/>
        <w:spacing w:line="360" w:lineRule="auto"/>
        <w:ind w:firstLine="720"/>
        <w:outlineLvl w:val="5"/>
        <w:rPr>
          <w:bCs/>
          <w:szCs w:val="24"/>
        </w:rPr>
      </w:pPr>
      <w:r w:rsidRPr="009D3AA3">
        <w:rPr>
          <w:b/>
          <w:bCs/>
          <w:szCs w:val="24"/>
        </w:rPr>
        <w:t>5. Subjektų, turinčių įstatymų leidybos iniciatyvos teisę, pasiūlymai</w:t>
      </w:r>
      <w:r w:rsidRPr="002E0822">
        <w:rPr>
          <w:bCs/>
          <w:szCs w:val="24"/>
        </w:rPr>
        <w:t>:</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1834"/>
        <w:gridCol w:w="718"/>
        <w:gridCol w:w="708"/>
        <w:gridCol w:w="709"/>
        <w:gridCol w:w="446"/>
        <w:gridCol w:w="5649"/>
        <w:gridCol w:w="2268"/>
        <w:gridCol w:w="2132"/>
      </w:tblGrid>
      <w:tr w:rsidR="00464BE0" w14:paraId="6882F934" w14:textId="77777777" w:rsidTr="00F00645">
        <w:trPr>
          <w:cantSplit/>
          <w:trHeight w:val="472"/>
          <w:tblHeader/>
          <w:jc w:val="center"/>
        </w:trPr>
        <w:tc>
          <w:tcPr>
            <w:tcW w:w="704" w:type="dxa"/>
            <w:vMerge w:val="restart"/>
            <w:tcBorders>
              <w:top w:val="single" w:sz="4" w:space="0" w:color="auto"/>
              <w:left w:val="single" w:sz="4" w:space="0" w:color="auto"/>
              <w:bottom w:val="single" w:sz="4" w:space="0" w:color="auto"/>
              <w:right w:val="single" w:sz="4" w:space="0" w:color="auto"/>
            </w:tcBorders>
            <w:vAlign w:val="center"/>
            <w:hideMark/>
          </w:tcPr>
          <w:p w14:paraId="422C0AB8" w14:textId="77777777" w:rsidR="00464BE0" w:rsidRDefault="002E0822" w:rsidP="007929A3">
            <w:pPr>
              <w:jc w:val="center"/>
              <w:rPr>
                <w:sz w:val="22"/>
                <w:szCs w:val="22"/>
              </w:rPr>
            </w:pPr>
            <w:r w:rsidRPr="002E0822">
              <w:rPr>
                <w:bCs/>
                <w:szCs w:val="24"/>
              </w:rPr>
              <w:t xml:space="preserve"> </w:t>
            </w:r>
            <w:r w:rsidR="00464BE0">
              <w:rPr>
                <w:sz w:val="22"/>
                <w:szCs w:val="22"/>
              </w:rPr>
              <w:t>Eil.</w:t>
            </w:r>
          </w:p>
          <w:p w14:paraId="2EA41162" w14:textId="77777777" w:rsidR="00464BE0" w:rsidRDefault="00464BE0" w:rsidP="007929A3">
            <w:pPr>
              <w:jc w:val="center"/>
              <w:rPr>
                <w:sz w:val="22"/>
                <w:szCs w:val="22"/>
              </w:rPr>
            </w:pPr>
            <w:r>
              <w:rPr>
                <w:sz w:val="22"/>
                <w:szCs w:val="22"/>
              </w:rPr>
              <w:t>Nr.</w:t>
            </w:r>
          </w:p>
        </w:tc>
        <w:tc>
          <w:tcPr>
            <w:tcW w:w="1834" w:type="dxa"/>
            <w:vMerge w:val="restart"/>
            <w:tcBorders>
              <w:top w:val="single" w:sz="4" w:space="0" w:color="auto"/>
              <w:left w:val="single" w:sz="4" w:space="0" w:color="auto"/>
              <w:bottom w:val="single" w:sz="4" w:space="0" w:color="auto"/>
              <w:right w:val="single" w:sz="4" w:space="0" w:color="auto"/>
            </w:tcBorders>
            <w:vAlign w:val="center"/>
            <w:hideMark/>
          </w:tcPr>
          <w:p w14:paraId="673B9C97" w14:textId="77777777" w:rsidR="00464BE0" w:rsidRDefault="00464BE0" w:rsidP="007929A3">
            <w:pPr>
              <w:jc w:val="center"/>
              <w:rPr>
                <w:sz w:val="22"/>
                <w:szCs w:val="22"/>
              </w:rPr>
            </w:pPr>
            <w:r>
              <w:rPr>
                <w:sz w:val="22"/>
                <w:szCs w:val="22"/>
              </w:rPr>
              <w:t>Pasiūlymo teikėjas, data</w:t>
            </w:r>
          </w:p>
        </w:tc>
        <w:tc>
          <w:tcPr>
            <w:tcW w:w="2135" w:type="dxa"/>
            <w:gridSpan w:val="3"/>
            <w:tcBorders>
              <w:top w:val="single" w:sz="4" w:space="0" w:color="auto"/>
              <w:left w:val="single" w:sz="4" w:space="0" w:color="auto"/>
              <w:bottom w:val="single" w:sz="4" w:space="0" w:color="auto"/>
              <w:right w:val="single" w:sz="4" w:space="0" w:color="auto"/>
            </w:tcBorders>
            <w:vAlign w:val="center"/>
            <w:hideMark/>
          </w:tcPr>
          <w:p w14:paraId="74F32B56" w14:textId="77777777" w:rsidR="00464BE0" w:rsidRDefault="00464BE0" w:rsidP="007929A3">
            <w:pPr>
              <w:jc w:val="center"/>
              <w:rPr>
                <w:sz w:val="22"/>
                <w:szCs w:val="22"/>
              </w:rPr>
            </w:pPr>
            <w:r>
              <w:rPr>
                <w:sz w:val="22"/>
                <w:szCs w:val="22"/>
              </w:rPr>
              <w:t>Siūloma keisti</w:t>
            </w:r>
          </w:p>
        </w:tc>
        <w:tc>
          <w:tcPr>
            <w:tcW w:w="446"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14:paraId="2FD28452" w14:textId="77777777" w:rsidR="00464BE0" w:rsidRDefault="00464BE0" w:rsidP="007929A3">
            <w:pPr>
              <w:ind w:left="113" w:right="113"/>
              <w:jc w:val="center"/>
              <w:rPr>
                <w:sz w:val="22"/>
                <w:szCs w:val="22"/>
              </w:rPr>
            </w:pPr>
            <w:r>
              <w:rPr>
                <w:sz w:val="22"/>
                <w:szCs w:val="22"/>
              </w:rPr>
              <w:t>Pastabos</w:t>
            </w:r>
          </w:p>
        </w:tc>
        <w:tc>
          <w:tcPr>
            <w:tcW w:w="5649" w:type="dxa"/>
            <w:vMerge w:val="restart"/>
            <w:tcBorders>
              <w:top w:val="single" w:sz="4" w:space="0" w:color="auto"/>
              <w:left w:val="single" w:sz="4" w:space="0" w:color="auto"/>
              <w:bottom w:val="single" w:sz="4" w:space="0" w:color="auto"/>
              <w:right w:val="single" w:sz="4" w:space="0" w:color="auto"/>
            </w:tcBorders>
            <w:vAlign w:val="center"/>
            <w:hideMark/>
          </w:tcPr>
          <w:p w14:paraId="3A2AFDDA" w14:textId="77777777" w:rsidR="00464BE0" w:rsidRDefault="00464BE0" w:rsidP="007929A3">
            <w:pPr>
              <w:jc w:val="center"/>
              <w:rPr>
                <w:sz w:val="22"/>
                <w:szCs w:val="22"/>
              </w:rPr>
            </w:pPr>
            <w:r>
              <w:rPr>
                <w:sz w:val="22"/>
                <w:szCs w:val="22"/>
              </w:rPr>
              <w:t>Pasiūlymo turinys</w:t>
            </w:r>
          </w:p>
        </w:tc>
        <w:tc>
          <w:tcPr>
            <w:tcW w:w="2268" w:type="dxa"/>
            <w:vMerge w:val="restart"/>
            <w:tcBorders>
              <w:top w:val="single" w:sz="4" w:space="0" w:color="auto"/>
              <w:left w:val="single" w:sz="4" w:space="0" w:color="auto"/>
              <w:bottom w:val="single" w:sz="4" w:space="0" w:color="auto"/>
              <w:right w:val="single" w:sz="4" w:space="0" w:color="auto"/>
            </w:tcBorders>
            <w:vAlign w:val="center"/>
            <w:hideMark/>
          </w:tcPr>
          <w:p w14:paraId="1E5979A7" w14:textId="77777777" w:rsidR="00464BE0" w:rsidRDefault="00464BE0" w:rsidP="007929A3">
            <w:pPr>
              <w:jc w:val="center"/>
              <w:rPr>
                <w:sz w:val="22"/>
                <w:szCs w:val="22"/>
              </w:rPr>
            </w:pPr>
            <w:r>
              <w:rPr>
                <w:sz w:val="22"/>
                <w:szCs w:val="22"/>
              </w:rPr>
              <w:t>Komiteto nuomonė</w:t>
            </w:r>
          </w:p>
        </w:tc>
        <w:tc>
          <w:tcPr>
            <w:tcW w:w="2132" w:type="dxa"/>
            <w:vMerge w:val="restart"/>
            <w:tcBorders>
              <w:top w:val="single" w:sz="4" w:space="0" w:color="auto"/>
              <w:left w:val="single" w:sz="4" w:space="0" w:color="auto"/>
              <w:bottom w:val="single" w:sz="4" w:space="0" w:color="auto"/>
              <w:right w:val="single" w:sz="4" w:space="0" w:color="auto"/>
            </w:tcBorders>
            <w:vAlign w:val="center"/>
            <w:hideMark/>
          </w:tcPr>
          <w:p w14:paraId="699CACE5" w14:textId="77777777" w:rsidR="00464BE0" w:rsidRDefault="00464BE0" w:rsidP="007929A3">
            <w:pPr>
              <w:jc w:val="center"/>
              <w:rPr>
                <w:sz w:val="22"/>
                <w:szCs w:val="22"/>
              </w:rPr>
            </w:pPr>
            <w:r>
              <w:rPr>
                <w:sz w:val="22"/>
                <w:szCs w:val="22"/>
              </w:rPr>
              <w:t xml:space="preserve">Argumentai, </w:t>
            </w:r>
          </w:p>
          <w:p w14:paraId="3AA1B3FE" w14:textId="77777777" w:rsidR="00464BE0" w:rsidRDefault="00464BE0" w:rsidP="007929A3">
            <w:pPr>
              <w:jc w:val="center"/>
              <w:rPr>
                <w:sz w:val="22"/>
                <w:szCs w:val="22"/>
              </w:rPr>
            </w:pPr>
            <w:r>
              <w:rPr>
                <w:sz w:val="22"/>
                <w:szCs w:val="22"/>
              </w:rPr>
              <w:t>pagrindžiantys nuomonę</w:t>
            </w:r>
          </w:p>
        </w:tc>
      </w:tr>
      <w:tr w:rsidR="00464BE0" w14:paraId="73184364" w14:textId="77777777" w:rsidTr="00F00645">
        <w:trPr>
          <w:trHeight w:val="579"/>
          <w:tblHeader/>
          <w:jc w:val="center"/>
        </w:trPr>
        <w:tc>
          <w:tcPr>
            <w:tcW w:w="704" w:type="dxa"/>
            <w:vMerge/>
            <w:tcBorders>
              <w:top w:val="single" w:sz="4" w:space="0" w:color="auto"/>
              <w:left w:val="single" w:sz="4" w:space="0" w:color="auto"/>
              <w:bottom w:val="single" w:sz="4" w:space="0" w:color="auto"/>
              <w:right w:val="single" w:sz="4" w:space="0" w:color="auto"/>
            </w:tcBorders>
            <w:vAlign w:val="center"/>
            <w:hideMark/>
          </w:tcPr>
          <w:p w14:paraId="039F293E" w14:textId="77777777" w:rsidR="00464BE0" w:rsidRDefault="00464BE0" w:rsidP="007929A3">
            <w:pPr>
              <w:rPr>
                <w:sz w:val="22"/>
                <w:szCs w:val="22"/>
              </w:rPr>
            </w:pPr>
          </w:p>
        </w:tc>
        <w:tc>
          <w:tcPr>
            <w:tcW w:w="1834" w:type="dxa"/>
            <w:vMerge/>
            <w:tcBorders>
              <w:top w:val="single" w:sz="4" w:space="0" w:color="auto"/>
              <w:left w:val="single" w:sz="4" w:space="0" w:color="auto"/>
              <w:bottom w:val="single" w:sz="4" w:space="0" w:color="auto"/>
              <w:right w:val="single" w:sz="4" w:space="0" w:color="auto"/>
            </w:tcBorders>
            <w:vAlign w:val="center"/>
            <w:hideMark/>
          </w:tcPr>
          <w:p w14:paraId="0BFDF1D7" w14:textId="77777777" w:rsidR="00464BE0" w:rsidRDefault="00464BE0" w:rsidP="007929A3">
            <w:pPr>
              <w:rPr>
                <w:sz w:val="22"/>
                <w:szCs w:val="22"/>
              </w:rPr>
            </w:pPr>
          </w:p>
        </w:tc>
        <w:tc>
          <w:tcPr>
            <w:tcW w:w="718" w:type="dxa"/>
            <w:tcBorders>
              <w:top w:val="single" w:sz="4" w:space="0" w:color="auto"/>
              <w:left w:val="single" w:sz="4" w:space="0" w:color="auto"/>
              <w:bottom w:val="single" w:sz="4" w:space="0" w:color="auto"/>
              <w:right w:val="single" w:sz="4" w:space="0" w:color="auto"/>
            </w:tcBorders>
            <w:vAlign w:val="center"/>
            <w:hideMark/>
          </w:tcPr>
          <w:p w14:paraId="28336F11" w14:textId="77777777" w:rsidR="00464BE0" w:rsidRDefault="00464BE0" w:rsidP="007929A3">
            <w:pPr>
              <w:jc w:val="center"/>
              <w:rPr>
                <w:sz w:val="20"/>
              </w:rPr>
            </w:pPr>
            <w:r>
              <w:rPr>
                <w:sz w:val="20"/>
              </w:rPr>
              <w:t>str.</w:t>
            </w:r>
          </w:p>
        </w:tc>
        <w:tc>
          <w:tcPr>
            <w:tcW w:w="708" w:type="dxa"/>
            <w:tcBorders>
              <w:top w:val="single" w:sz="4" w:space="0" w:color="auto"/>
              <w:left w:val="single" w:sz="4" w:space="0" w:color="auto"/>
              <w:bottom w:val="single" w:sz="4" w:space="0" w:color="auto"/>
              <w:right w:val="single" w:sz="4" w:space="0" w:color="auto"/>
            </w:tcBorders>
            <w:vAlign w:val="center"/>
            <w:hideMark/>
          </w:tcPr>
          <w:p w14:paraId="5838AE39" w14:textId="77777777" w:rsidR="00464BE0" w:rsidRDefault="00464BE0" w:rsidP="007929A3">
            <w:pPr>
              <w:jc w:val="center"/>
              <w:rPr>
                <w:sz w:val="20"/>
              </w:rPr>
            </w:pPr>
            <w:r>
              <w:rPr>
                <w:sz w:val="20"/>
              </w:rPr>
              <w:t>str. d.</w:t>
            </w:r>
          </w:p>
        </w:tc>
        <w:tc>
          <w:tcPr>
            <w:tcW w:w="709" w:type="dxa"/>
            <w:tcBorders>
              <w:top w:val="single" w:sz="4" w:space="0" w:color="auto"/>
              <w:left w:val="single" w:sz="4" w:space="0" w:color="auto"/>
              <w:bottom w:val="single" w:sz="4" w:space="0" w:color="auto"/>
              <w:right w:val="single" w:sz="4" w:space="0" w:color="auto"/>
            </w:tcBorders>
            <w:vAlign w:val="center"/>
            <w:hideMark/>
          </w:tcPr>
          <w:p w14:paraId="1180B2C0" w14:textId="77777777" w:rsidR="00464BE0" w:rsidRDefault="00464BE0" w:rsidP="007929A3">
            <w:pPr>
              <w:jc w:val="center"/>
              <w:rPr>
                <w:sz w:val="20"/>
              </w:rPr>
            </w:pPr>
            <w:r>
              <w:rPr>
                <w:sz w:val="20"/>
              </w:rPr>
              <w:t>p.</w:t>
            </w:r>
          </w:p>
        </w:tc>
        <w:tc>
          <w:tcPr>
            <w:tcW w:w="446" w:type="dxa"/>
            <w:vMerge/>
            <w:tcBorders>
              <w:top w:val="single" w:sz="4" w:space="0" w:color="auto"/>
              <w:left w:val="single" w:sz="4" w:space="0" w:color="auto"/>
              <w:bottom w:val="single" w:sz="4" w:space="0" w:color="auto"/>
              <w:right w:val="single" w:sz="4" w:space="0" w:color="auto"/>
            </w:tcBorders>
            <w:vAlign w:val="center"/>
            <w:hideMark/>
          </w:tcPr>
          <w:p w14:paraId="115634C3" w14:textId="77777777" w:rsidR="00464BE0" w:rsidRDefault="00464BE0" w:rsidP="007929A3">
            <w:pPr>
              <w:rPr>
                <w:sz w:val="22"/>
                <w:szCs w:val="22"/>
              </w:rPr>
            </w:pPr>
          </w:p>
        </w:tc>
        <w:tc>
          <w:tcPr>
            <w:tcW w:w="5649" w:type="dxa"/>
            <w:vMerge/>
            <w:tcBorders>
              <w:top w:val="single" w:sz="4" w:space="0" w:color="auto"/>
              <w:left w:val="single" w:sz="4" w:space="0" w:color="auto"/>
              <w:bottom w:val="single" w:sz="4" w:space="0" w:color="auto"/>
              <w:right w:val="single" w:sz="4" w:space="0" w:color="auto"/>
            </w:tcBorders>
            <w:vAlign w:val="center"/>
            <w:hideMark/>
          </w:tcPr>
          <w:p w14:paraId="3332DB7B" w14:textId="77777777" w:rsidR="00464BE0" w:rsidRDefault="00464BE0" w:rsidP="007929A3">
            <w:pPr>
              <w:rPr>
                <w:sz w:val="22"/>
                <w:szCs w:val="22"/>
              </w:rPr>
            </w:pPr>
          </w:p>
        </w:tc>
        <w:tc>
          <w:tcPr>
            <w:tcW w:w="2268" w:type="dxa"/>
            <w:vMerge/>
            <w:tcBorders>
              <w:top w:val="single" w:sz="4" w:space="0" w:color="auto"/>
              <w:left w:val="single" w:sz="4" w:space="0" w:color="auto"/>
              <w:bottom w:val="single" w:sz="4" w:space="0" w:color="auto"/>
              <w:right w:val="single" w:sz="4" w:space="0" w:color="auto"/>
            </w:tcBorders>
            <w:vAlign w:val="center"/>
            <w:hideMark/>
          </w:tcPr>
          <w:p w14:paraId="411AD1D4" w14:textId="77777777" w:rsidR="00464BE0" w:rsidRDefault="00464BE0" w:rsidP="007929A3">
            <w:pPr>
              <w:rPr>
                <w:sz w:val="22"/>
                <w:szCs w:val="22"/>
              </w:rPr>
            </w:pPr>
          </w:p>
        </w:tc>
        <w:tc>
          <w:tcPr>
            <w:tcW w:w="2132" w:type="dxa"/>
            <w:vMerge/>
            <w:tcBorders>
              <w:top w:val="single" w:sz="4" w:space="0" w:color="auto"/>
              <w:left w:val="single" w:sz="4" w:space="0" w:color="auto"/>
              <w:bottom w:val="single" w:sz="4" w:space="0" w:color="auto"/>
              <w:right w:val="single" w:sz="4" w:space="0" w:color="auto"/>
            </w:tcBorders>
            <w:vAlign w:val="center"/>
            <w:hideMark/>
          </w:tcPr>
          <w:p w14:paraId="3CF08B2E" w14:textId="77777777" w:rsidR="00464BE0" w:rsidRDefault="00464BE0" w:rsidP="007929A3">
            <w:pPr>
              <w:rPr>
                <w:sz w:val="22"/>
                <w:szCs w:val="22"/>
              </w:rPr>
            </w:pPr>
          </w:p>
        </w:tc>
      </w:tr>
      <w:tr w:rsidR="00464BE0" w:rsidRPr="008B479D" w14:paraId="0BE027A6" w14:textId="77777777" w:rsidTr="00F00645">
        <w:trPr>
          <w:jc w:val="center"/>
        </w:trPr>
        <w:tc>
          <w:tcPr>
            <w:tcW w:w="704" w:type="dxa"/>
            <w:tcBorders>
              <w:top w:val="single" w:sz="4" w:space="0" w:color="auto"/>
              <w:left w:val="single" w:sz="4" w:space="0" w:color="auto"/>
              <w:bottom w:val="single" w:sz="4" w:space="0" w:color="auto"/>
              <w:right w:val="single" w:sz="4" w:space="0" w:color="auto"/>
            </w:tcBorders>
          </w:tcPr>
          <w:p w14:paraId="04DE51D0" w14:textId="77777777" w:rsidR="00464BE0" w:rsidRPr="00B4618E" w:rsidRDefault="00464BE0" w:rsidP="007929A3">
            <w:pPr>
              <w:pStyle w:val="Pasilymai5"/>
              <w:jc w:val="center"/>
            </w:pPr>
            <w:r w:rsidRPr="00B4618E">
              <w:t>1.</w:t>
            </w:r>
          </w:p>
        </w:tc>
        <w:tc>
          <w:tcPr>
            <w:tcW w:w="1834" w:type="dxa"/>
            <w:tcBorders>
              <w:top w:val="single" w:sz="4" w:space="0" w:color="auto"/>
              <w:left w:val="single" w:sz="4" w:space="0" w:color="auto"/>
              <w:bottom w:val="single" w:sz="4" w:space="0" w:color="auto"/>
              <w:right w:val="single" w:sz="4" w:space="0" w:color="auto"/>
            </w:tcBorders>
          </w:tcPr>
          <w:p w14:paraId="5FF53D0D" w14:textId="77777777" w:rsidR="00464BE0" w:rsidRDefault="00464BE0" w:rsidP="007929A3">
            <w:pPr>
              <w:pStyle w:val="Pasilymai5"/>
              <w:rPr>
                <w:sz w:val="24"/>
                <w:szCs w:val="24"/>
              </w:rPr>
            </w:pPr>
            <w:r w:rsidRPr="00D2079C">
              <w:rPr>
                <w:sz w:val="24"/>
                <w:szCs w:val="24"/>
              </w:rPr>
              <w:t>Lietuvos Respublikos Vyriausybė</w:t>
            </w:r>
          </w:p>
          <w:p w14:paraId="5E34072B" w14:textId="77777777" w:rsidR="007313F8" w:rsidRPr="00D94461" w:rsidRDefault="00D94461" w:rsidP="007929A3">
            <w:pPr>
              <w:pStyle w:val="Pasilymai5"/>
              <w:rPr>
                <w:sz w:val="24"/>
                <w:szCs w:val="24"/>
              </w:rPr>
            </w:pPr>
            <w:hyperlink r:id="rId15" w:history="1">
              <w:r w:rsidRPr="00D94461">
                <w:rPr>
                  <w:rStyle w:val="Hipersaitas"/>
                  <w:sz w:val="24"/>
                  <w:szCs w:val="24"/>
                </w:rPr>
                <w:t>(</w:t>
              </w:r>
              <w:r w:rsidRPr="00D94461">
                <w:rPr>
                  <w:rStyle w:val="Hipersaitas"/>
                  <w:sz w:val="24"/>
                  <w:szCs w:val="24"/>
                  <w:shd w:val="clear" w:color="auto" w:fill="FFFFFF"/>
                </w:rPr>
                <w:t>TAR, 2025-06-16, Nr. 10820)</w:t>
              </w:r>
            </w:hyperlink>
          </w:p>
          <w:p w14:paraId="0D03E899" w14:textId="77777777" w:rsidR="00145715" w:rsidRPr="00145715" w:rsidRDefault="00145715" w:rsidP="00145715">
            <w:pPr>
              <w:pStyle w:val="Pasilymai5"/>
              <w:rPr>
                <w:i/>
                <w:sz w:val="20"/>
                <w:szCs w:val="20"/>
              </w:rPr>
            </w:pPr>
            <w:r w:rsidRPr="00145715">
              <w:rPr>
                <w:i/>
                <w:sz w:val="20"/>
                <w:szCs w:val="20"/>
              </w:rPr>
              <w:t xml:space="preserve"> </w:t>
            </w:r>
          </w:p>
        </w:tc>
        <w:tc>
          <w:tcPr>
            <w:tcW w:w="718" w:type="dxa"/>
            <w:tcBorders>
              <w:top w:val="single" w:sz="4" w:space="0" w:color="auto"/>
              <w:left w:val="single" w:sz="4" w:space="0" w:color="auto"/>
              <w:bottom w:val="single" w:sz="4" w:space="0" w:color="auto"/>
              <w:right w:val="single" w:sz="4" w:space="0" w:color="auto"/>
            </w:tcBorders>
          </w:tcPr>
          <w:p w14:paraId="69FEDF3D" w14:textId="77777777" w:rsidR="00464BE0" w:rsidRDefault="00784445" w:rsidP="00784445">
            <w:pPr>
              <w:pStyle w:val="Pasilymai5"/>
              <w:jc w:val="center"/>
              <w:rPr>
                <w:b/>
              </w:rPr>
            </w:pPr>
            <w:r>
              <w:rPr>
                <w:b/>
              </w:rPr>
              <w:t>1</w:t>
            </w:r>
          </w:p>
          <w:p w14:paraId="71C7270F" w14:textId="77777777" w:rsidR="00784445" w:rsidRPr="00B4618E" w:rsidRDefault="0062195A" w:rsidP="00784445">
            <w:pPr>
              <w:pStyle w:val="Pasilymai5"/>
              <w:jc w:val="center"/>
              <w:rPr>
                <w:b/>
              </w:rPr>
            </w:pPr>
            <w:r>
              <w:rPr>
                <w:b/>
              </w:rPr>
              <w:t>(138</w:t>
            </w:r>
            <w:r w:rsidR="00784445">
              <w:rPr>
                <w:b/>
              </w:rPr>
              <w:t>)</w:t>
            </w:r>
          </w:p>
        </w:tc>
        <w:tc>
          <w:tcPr>
            <w:tcW w:w="708" w:type="dxa"/>
            <w:tcBorders>
              <w:top w:val="single" w:sz="4" w:space="0" w:color="auto"/>
              <w:left w:val="single" w:sz="4" w:space="0" w:color="auto"/>
              <w:bottom w:val="single" w:sz="4" w:space="0" w:color="auto"/>
              <w:right w:val="single" w:sz="4" w:space="0" w:color="auto"/>
            </w:tcBorders>
          </w:tcPr>
          <w:p w14:paraId="00326CFB" w14:textId="77777777" w:rsidR="00464BE0" w:rsidRDefault="00464BE0" w:rsidP="007929A3">
            <w:pPr>
              <w:pStyle w:val="Pasilymai5"/>
              <w:jc w:val="center"/>
              <w:rPr>
                <w:b/>
              </w:rPr>
            </w:pPr>
          </w:p>
          <w:p w14:paraId="298B767B" w14:textId="77777777" w:rsidR="00F86AD1" w:rsidRPr="00B4618E" w:rsidRDefault="00F86AD1" w:rsidP="007929A3">
            <w:pPr>
              <w:pStyle w:val="Pasilymai5"/>
              <w:jc w:val="center"/>
              <w:rPr>
                <w:b/>
              </w:rPr>
            </w:pPr>
            <w:r>
              <w:rPr>
                <w:b/>
              </w:rPr>
              <w:t>(3)</w:t>
            </w:r>
          </w:p>
        </w:tc>
        <w:tc>
          <w:tcPr>
            <w:tcW w:w="709" w:type="dxa"/>
            <w:tcBorders>
              <w:top w:val="single" w:sz="4" w:space="0" w:color="auto"/>
              <w:left w:val="single" w:sz="4" w:space="0" w:color="auto"/>
              <w:bottom w:val="single" w:sz="4" w:space="0" w:color="auto"/>
              <w:right w:val="single" w:sz="4" w:space="0" w:color="auto"/>
            </w:tcBorders>
          </w:tcPr>
          <w:p w14:paraId="664D2759" w14:textId="77777777" w:rsidR="00464BE0" w:rsidRPr="00B4618E" w:rsidRDefault="00464BE0" w:rsidP="007929A3">
            <w:pPr>
              <w:pStyle w:val="Pasilymai5"/>
              <w:jc w:val="center"/>
              <w:rPr>
                <w:b/>
              </w:rPr>
            </w:pPr>
          </w:p>
        </w:tc>
        <w:tc>
          <w:tcPr>
            <w:tcW w:w="446" w:type="dxa"/>
            <w:tcBorders>
              <w:top w:val="single" w:sz="4" w:space="0" w:color="auto"/>
              <w:left w:val="single" w:sz="4" w:space="0" w:color="auto"/>
              <w:bottom w:val="single" w:sz="4" w:space="0" w:color="auto"/>
              <w:right w:val="single" w:sz="4" w:space="0" w:color="auto"/>
            </w:tcBorders>
          </w:tcPr>
          <w:p w14:paraId="38EB6151" w14:textId="77777777" w:rsidR="00464BE0" w:rsidRPr="00B4618E" w:rsidRDefault="00464BE0" w:rsidP="007929A3">
            <w:pPr>
              <w:pStyle w:val="Pasilymai5"/>
              <w:jc w:val="center"/>
              <w:rPr>
                <w:b/>
              </w:rPr>
            </w:pPr>
          </w:p>
        </w:tc>
        <w:tc>
          <w:tcPr>
            <w:tcW w:w="5649" w:type="dxa"/>
            <w:tcBorders>
              <w:top w:val="single" w:sz="4" w:space="0" w:color="auto"/>
              <w:left w:val="single" w:sz="4" w:space="0" w:color="auto"/>
              <w:bottom w:val="single" w:sz="4" w:space="0" w:color="auto"/>
              <w:right w:val="single" w:sz="4" w:space="0" w:color="auto"/>
            </w:tcBorders>
          </w:tcPr>
          <w:p w14:paraId="39012E0D" w14:textId="77777777" w:rsidR="00E0380E" w:rsidRDefault="00E0380E" w:rsidP="00E0380E">
            <w:pPr>
              <w:jc w:val="both"/>
            </w:pPr>
            <w:bookmarkStart w:id="0" w:name="part_7e15115b6ee4410eb776202520d7099c"/>
            <w:bookmarkStart w:id="1" w:name="part_2c387cc0c053463491c3a4cf86359085"/>
            <w:bookmarkStart w:id="2" w:name="part_8cdd254fb47f4274b6fd8bc5e46f6d00"/>
            <w:bookmarkStart w:id="3" w:name="part_35c2d71a8da64f95ae0e0c4f0266bb5c"/>
            <w:bookmarkStart w:id="4" w:name="part_93fdb61cd3fc49e2a6e27a1e8c95e481"/>
            <w:bookmarkStart w:id="5" w:name="part_07ccad25e7f44ecf9a63f45cb8799e4b"/>
            <w:bookmarkStart w:id="6" w:name="part_cd64d51d04e04045a5d5f9611d59dc5f"/>
            <w:bookmarkEnd w:id="0"/>
            <w:bookmarkEnd w:id="1"/>
            <w:bookmarkEnd w:id="2"/>
            <w:bookmarkEnd w:id="3"/>
            <w:bookmarkEnd w:id="4"/>
            <w:bookmarkEnd w:id="5"/>
            <w:bookmarkEnd w:id="6"/>
            <w:r>
              <w:t xml:space="preserve">Vadovaudamasi Lietuvos Respublikos Seimo statuto 138 straipsniu ir atsižvelgdama į Lietuvos Respublikos Seimo 2025 m. kovo 27 d. vakarinio posėdžio metu priimtą sprendimą (protokolas Nr. SPP-29), Lietuvos Respublikos Vyriausybė n u t a r i a: </w:t>
            </w:r>
          </w:p>
          <w:p w14:paraId="7D508974" w14:textId="77777777" w:rsidR="00464BE0" w:rsidRPr="00437565" w:rsidRDefault="00E0380E" w:rsidP="00E0380E">
            <w:pPr>
              <w:jc w:val="both"/>
              <w:rPr>
                <w:color w:val="000000"/>
                <w:szCs w:val="24"/>
                <w:lang w:eastAsia="lt-LT"/>
              </w:rPr>
            </w:pPr>
            <w:r>
              <w:t>Pritarti Lietuvos Respublikos darbo kodekso 138 straipsnio pakeitimo įstatymo projektui Nr. XVP-184.</w:t>
            </w:r>
          </w:p>
        </w:tc>
        <w:tc>
          <w:tcPr>
            <w:tcW w:w="2268" w:type="dxa"/>
            <w:tcBorders>
              <w:top w:val="single" w:sz="4" w:space="0" w:color="auto"/>
              <w:left w:val="single" w:sz="4" w:space="0" w:color="auto"/>
              <w:bottom w:val="single" w:sz="4" w:space="0" w:color="auto"/>
              <w:right w:val="single" w:sz="4" w:space="0" w:color="auto"/>
            </w:tcBorders>
          </w:tcPr>
          <w:p w14:paraId="377276B2" w14:textId="77777777" w:rsidR="005D5543" w:rsidRDefault="001966EA" w:rsidP="00862107">
            <w:pPr>
              <w:pStyle w:val="Pasilymai5"/>
              <w:jc w:val="center"/>
              <w:rPr>
                <w:sz w:val="24"/>
                <w:szCs w:val="24"/>
              </w:rPr>
            </w:pPr>
            <w:r>
              <w:rPr>
                <w:sz w:val="24"/>
                <w:szCs w:val="24"/>
              </w:rPr>
              <w:t xml:space="preserve">Nepritarti. </w:t>
            </w:r>
          </w:p>
          <w:p w14:paraId="3D406A93" w14:textId="77777777" w:rsidR="001A1D41" w:rsidRDefault="001A1D41" w:rsidP="00862107">
            <w:pPr>
              <w:pStyle w:val="Pasilymai5"/>
              <w:jc w:val="center"/>
              <w:rPr>
                <w:sz w:val="24"/>
                <w:szCs w:val="24"/>
              </w:rPr>
            </w:pPr>
            <w:r>
              <w:rPr>
                <w:sz w:val="24"/>
                <w:szCs w:val="24"/>
              </w:rPr>
              <w:t>Įstatymo projektą siūloma atmesti (žr. Komiteto sprendimą).</w:t>
            </w:r>
          </w:p>
          <w:p w14:paraId="6B45500F" w14:textId="77777777" w:rsidR="00D1464B" w:rsidRDefault="00D1464B" w:rsidP="00862107">
            <w:pPr>
              <w:pStyle w:val="Pasilymai5"/>
              <w:jc w:val="center"/>
              <w:rPr>
                <w:sz w:val="24"/>
                <w:szCs w:val="24"/>
              </w:rPr>
            </w:pPr>
          </w:p>
          <w:p w14:paraId="5D1D344D" w14:textId="77777777" w:rsidR="001A1D41" w:rsidRPr="00B54C16" w:rsidRDefault="001A1D41" w:rsidP="009739CB">
            <w:pPr>
              <w:pStyle w:val="Pasilymai5"/>
              <w:jc w:val="center"/>
              <w:rPr>
                <w:sz w:val="24"/>
                <w:szCs w:val="24"/>
              </w:rPr>
            </w:pPr>
          </w:p>
        </w:tc>
        <w:tc>
          <w:tcPr>
            <w:tcW w:w="2132" w:type="dxa"/>
            <w:tcBorders>
              <w:top w:val="single" w:sz="4" w:space="0" w:color="auto"/>
              <w:left w:val="single" w:sz="4" w:space="0" w:color="auto"/>
              <w:bottom w:val="single" w:sz="4" w:space="0" w:color="auto"/>
              <w:right w:val="single" w:sz="4" w:space="0" w:color="auto"/>
            </w:tcBorders>
          </w:tcPr>
          <w:p w14:paraId="446C5AB2" w14:textId="77777777" w:rsidR="00464BE0" w:rsidRPr="008B479D" w:rsidRDefault="00464BE0" w:rsidP="007929A3">
            <w:pPr>
              <w:pStyle w:val="Pasilymai5"/>
              <w:rPr>
                <w:sz w:val="24"/>
                <w:szCs w:val="24"/>
              </w:rPr>
            </w:pPr>
          </w:p>
        </w:tc>
      </w:tr>
    </w:tbl>
    <w:p w14:paraId="315DBBA2" w14:textId="77777777" w:rsidR="00F83D65" w:rsidRPr="002E0822" w:rsidRDefault="00F83D65" w:rsidP="00877219">
      <w:pPr>
        <w:keepNext/>
        <w:spacing w:line="360" w:lineRule="auto"/>
        <w:ind w:firstLine="720"/>
        <w:outlineLvl w:val="5"/>
        <w:rPr>
          <w:bCs/>
          <w:szCs w:val="24"/>
        </w:rPr>
      </w:pPr>
    </w:p>
    <w:p w14:paraId="73F415C2" w14:textId="77777777" w:rsidR="00F84436" w:rsidRDefault="00E06196" w:rsidP="00877219">
      <w:pPr>
        <w:pStyle w:val="Pasiulymaip4"/>
        <w:spacing w:line="360" w:lineRule="auto"/>
        <w:rPr>
          <w:szCs w:val="24"/>
        </w:rPr>
      </w:pPr>
      <w:r w:rsidRPr="006B6221">
        <w:rPr>
          <w:szCs w:val="24"/>
        </w:rPr>
        <w:t xml:space="preserve">6. Seimo paskirtų papildomų komitetų, komisijų pasiūlymai: </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1834"/>
        <w:gridCol w:w="576"/>
        <w:gridCol w:w="567"/>
        <w:gridCol w:w="709"/>
        <w:gridCol w:w="729"/>
        <w:gridCol w:w="5434"/>
        <w:gridCol w:w="2200"/>
        <w:gridCol w:w="2415"/>
      </w:tblGrid>
      <w:tr w:rsidR="003C53B7" w14:paraId="27AFC36A" w14:textId="77777777" w:rsidTr="00FD4812">
        <w:trPr>
          <w:cantSplit/>
          <w:trHeight w:val="472"/>
          <w:tblHeader/>
          <w:jc w:val="center"/>
        </w:trPr>
        <w:tc>
          <w:tcPr>
            <w:tcW w:w="704" w:type="dxa"/>
            <w:vMerge w:val="restart"/>
            <w:tcBorders>
              <w:top w:val="single" w:sz="4" w:space="0" w:color="auto"/>
              <w:left w:val="single" w:sz="4" w:space="0" w:color="auto"/>
              <w:bottom w:val="single" w:sz="4" w:space="0" w:color="auto"/>
              <w:right w:val="single" w:sz="4" w:space="0" w:color="auto"/>
            </w:tcBorders>
            <w:vAlign w:val="center"/>
            <w:hideMark/>
          </w:tcPr>
          <w:p w14:paraId="75F3A07F" w14:textId="77777777" w:rsidR="003C53B7" w:rsidRDefault="003C53B7" w:rsidP="007929A3">
            <w:pPr>
              <w:jc w:val="center"/>
              <w:rPr>
                <w:sz w:val="22"/>
                <w:szCs w:val="22"/>
              </w:rPr>
            </w:pPr>
            <w:r>
              <w:rPr>
                <w:sz w:val="22"/>
                <w:szCs w:val="22"/>
              </w:rPr>
              <w:t>Eil.</w:t>
            </w:r>
          </w:p>
          <w:p w14:paraId="1E610D11" w14:textId="77777777" w:rsidR="003C53B7" w:rsidRDefault="003C53B7" w:rsidP="007929A3">
            <w:pPr>
              <w:jc w:val="center"/>
              <w:rPr>
                <w:sz w:val="22"/>
                <w:szCs w:val="22"/>
              </w:rPr>
            </w:pPr>
            <w:r>
              <w:rPr>
                <w:sz w:val="22"/>
                <w:szCs w:val="22"/>
              </w:rPr>
              <w:t>Nr.</w:t>
            </w:r>
          </w:p>
        </w:tc>
        <w:tc>
          <w:tcPr>
            <w:tcW w:w="1834" w:type="dxa"/>
            <w:vMerge w:val="restart"/>
            <w:tcBorders>
              <w:top w:val="single" w:sz="4" w:space="0" w:color="auto"/>
              <w:left w:val="single" w:sz="4" w:space="0" w:color="auto"/>
              <w:bottom w:val="single" w:sz="4" w:space="0" w:color="auto"/>
              <w:right w:val="single" w:sz="4" w:space="0" w:color="auto"/>
            </w:tcBorders>
            <w:vAlign w:val="center"/>
            <w:hideMark/>
          </w:tcPr>
          <w:p w14:paraId="0C3F126E" w14:textId="77777777" w:rsidR="003C53B7" w:rsidRDefault="003C53B7" w:rsidP="007929A3">
            <w:pPr>
              <w:jc w:val="center"/>
              <w:rPr>
                <w:sz w:val="22"/>
                <w:szCs w:val="22"/>
              </w:rPr>
            </w:pPr>
            <w:r>
              <w:rPr>
                <w:sz w:val="22"/>
                <w:szCs w:val="22"/>
              </w:rPr>
              <w:t>Pasiūlymo teikėjas, data</w:t>
            </w:r>
          </w:p>
        </w:tc>
        <w:tc>
          <w:tcPr>
            <w:tcW w:w="1852" w:type="dxa"/>
            <w:gridSpan w:val="3"/>
            <w:tcBorders>
              <w:top w:val="single" w:sz="4" w:space="0" w:color="auto"/>
              <w:left w:val="single" w:sz="4" w:space="0" w:color="auto"/>
              <w:bottom w:val="single" w:sz="4" w:space="0" w:color="auto"/>
              <w:right w:val="single" w:sz="4" w:space="0" w:color="auto"/>
            </w:tcBorders>
            <w:vAlign w:val="center"/>
            <w:hideMark/>
          </w:tcPr>
          <w:p w14:paraId="6AB2C3D9" w14:textId="77777777" w:rsidR="003C53B7" w:rsidRDefault="003C53B7" w:rsidP="007929A3">
            <w:pPr>
              <w:jc w:val="center"/>
              <w:rPr>
                <w:sz w:val="22"/>
                <w:szCs w:val="22"/>
              </w:rPr>
            </w:pPr>
            <w:r>
              <w:rPr>
                <w:sz w:val="22"/>
                <w:szCs w:val="22"/>
              </w:rPr>
              <w:t>Siūloma keisti</w:t>
            </w:r>
          </w:p>
        </w:tc>
        <w:tc>
          <w:tcPr>
            <w:tcW w:w="729"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14:paraId="67105D62" w14:textId="77777777" w:rsidR="003C53B7" w:rsidRDefault="003C53B7" w:rsidP="007929A3">
            <w:pPr>
              <w:ind w:left="113" w:right="113"/>
              <w:jc w:val="center"/>
              <w:rPr>
                <w:sz w:val="22"/>
                <w:szCs w:val="22"/>
              </w:rPr>
            </w:pPr>
            <w:r>
              <w:rPr>
                <w:sz w:val="22"/>
                <w:szCs w:val="22"/>
              </w:rPr>
              <w:t>Pastabos</w:t>
            </w:r>
          </w:p>
        </w:tc>
        <w:tc>
          <w:tcPr>
            <w:tcW w:w="5434" w:type="dxa"/>
            <w:vMerge w:val="restart"/>
            <w:tcBorders>
              <w:top w:val="single" w:sz="4" w:space="0" w:color="auto"/>
              <w:left w:val="single" w:sz="4" w:space="0" w:color="auto"/>
              <w:bottom w:val="single" w:sz="4" w:space="0" w:color="auto"/>
              <w:right w:val="single" w:sz="4" w:space="0" w:color="auto"/>
            </w:tcBorders>
            <w:vAlign w:val="center"/>
            <w:hideMark/>
          </w:tcPr>
          <w:p w14:paraId="79DB549C" w14:textId="77777777" w:rsidR="003C53B7" w:rsidRDefault="003C53B7" w:rsidP="007929A3">
            <w:pPr>
              <w:jc w:val="center"/>
              <w:rPr>
                <w:sz w:val="22"/>
                <w:szCs w:val="22"/>
              </w:rPr>
            </w:pPr>
            <w:r>
              <w:rPr>
                <w:sz w:val="22"/>
                <w:szCs w:val="22"/>
              </w:rPr>
              <w:t>Pasiūlymo turinys</w:t>
            </w:r>
          </w:p>
        </w:tc>
        <w:tc>
          <w:tcPr>
            <w:tcW w:w="2200" w:type="dxa"/>
            <w:vMerge w:val="restart"/>
            <w:tcBorders>
              <w:top w:val="single" w:sz="4" w:space="0" w:color="auto"/>
              <w:left w:val="single" w:sz="4" w:space="0" w:color="auto"/>
              <w:bottom w:val="single" w:sz="4" w:space="0" w:color="auto"/>
              <w:right w:val="single" w:sz="4" w:space="0" w:color="auto"/>
            </w:tcBorders>
            <w:vAlign w:val="center"/>
            <w:hideMark/>
          </w:tcPr>
          <w:p w14:paraId="6E49E6F8" w14:textId="77777777" w:rsidR="003C53B7" w:rsidRDefault="003C53B7" w:rsidP="007929A3">
            <w:pPr>
              <w:jc w:val="center"/>
              <w:rPr>
                <w:sz w:val="22"/>
                <w:szCs w:val="22"/>
              </w:rPr>
            </w:pPr>
            <w:r>
              <w:rPr>
                <w:sz w:val="22"/>
                <w:szCs w:val="22"/>
              </w:rPr>
              <w:t>Komiteto nuomonė</w:t>
            </w:r>
          </w:p>
        </w:tc>
        <w:tc>
          <w:tcPr>
            <w:tcW w:w="2415" w:type="dxa"/>
            <w:vMerge w:val="restart"/>
            <w:tcBorders>
              <w:top w:val="single" w:sz="4" w:space="0" w:color="auto"/>
              <w:left w:val="single" w:sz="4" w:space="0" w:color="auto"/>
              <w:bottom w:val="single" w:sz="4" w:space="0" w:color="auto"/>
              <w:right w:val="single" w:sz="4" w:space="0" w:color="auto"/>
            </w:tcBorders>
            <w:vAlign w:val="center"/>
            <w:hideMark/>
          </w:tcPr>
          <w:p w14:paraId="242EB381" w14:textId="77777777" w:rsidR="003C53B7" w:rsidRDefault="003C53B7" w:rsidP="007929A3">
            <w:pPr>
              <w:jc w:val="center"/>
              <w:rPr>
                <w:sz w:val="22"/>
                <w:szCs w:val="22"/>
              </w:rPr>
            </w:pPr>
            <w:r>
              <w:rPr>
                <w:sz w:val="22"/>
                <w:szCs w:val="22"/>
              </w:rPr>
              <w:t xml:space="preserve">Argumentai, </w:t>
            </w:r>
          </w:p>
          <w:p w14:paraId="2EA915A2" w14:textId="77777777" w:rsidR="003C53B7" w:rsidRDefault="003C53B7" w:rsidP="007929A3">
            <w:pPr>
              <w:jc w:val="center"/>
              <w:rPr>
                <w:sz w:val="22"/>
                <w:szCs w:val="22"/>
              </w:rPr>
            </w:pPr>
            <w:r>
              <w:rPr>
                <w:sz w:val="22"/>
                <w:szCs w:val="22"/>
              </w:rPr>
              <w:t>pagrindžiantys nuomonę</w:t>
            </w:r>
          </w:p>
        </w:tc>
      </w:tr>
      <w:tr w:rsidR="003C53B7" w14:paraId="0CEA95F3" w14:textId="77777777" w:rsidTr="00FD4812">
        <w:trPr>
          <w:trHeight w:val="579"/>
          <w:tblHeader/>
          <w:jc w:val="center"/>
        </w:trPr>
        <w:tc>
          <w:tcPr>
            <w:tcW w:w="704" w:type="dxa"/>
            <w:vMerge/>
            <w:tcBorders>
              <w:top w:val="single" w:sz="4" w:space="0" w:color="auto"/>
              <w:left w:val="single" w:sz="4" w:space="0" w:color="auto"/>
              <w:bottom w:val="single" w:sz="4" w:space="0" w:color="auto"/>
              <w:right w:val="single" w:sz="4" w:space="0" w:color="auto"/>
            </w:tcBorders>
            <w:vAlign w:val="center"/>
            <w:hideMark/>
          </w:tcPr>
          <w:p w14:paraId="1CE89200" w14:textId="77777777" w:rsidR="003C53B7" w:rsidRDefault="003C53B7" w:rsidP="007929A3">
            <w:pPr>
              <w:rPr>
                <w:sz w:val="22"/>
                <w:szCs w:val="22"/>
              </w:rPr>
            </w:pPr>
          </w:p>
        </w:tc>
        <w:tc>
          <w:tcPr>
            <w:tcW w:w="1834" w:type="dxa"/>
            <w:vMerge/>
            <w:tcBorders>
              <w:top w:val="single" w:sz="4" w:space="0" w:color="auto"/>
              <w:left w:val="single" w:sz="4" w:space="0" w:color="auto"/>
              <w:bottom w:val="single" w:sz="4" w:space="0" w:color="auto"/>
              <w:right w:val="single" w:sz="4" w:space="0" w:color="auto"/>
            </w:tcBorders>
            <w:vAlign w:val="center"/>
            <w:hideMark/>
          </w:tcPr>
          <w:p w14:paraId="2135D155" w14:textId="77777777" w:rsidR="003C53B7" w:rsidRDefault="003C53B7" w:rsidP="007929A3">
            <w:pPr>
              <w:rPr>
                <w:sz w:val="22"/>
                <w:szCs w:val="22"/>
              </w:rPr>
            </w:pPr>
          </w:p>
        </w:tc>
        <w:tc>
          <w:tcPr>
            <w:tcW w:w="576" w:type="dxa"/>
            <w:tcBorders>
              <w:top w:val="single" w:sz="4" w:space="0" w:color="auto"/>
              <w:left w:val="single" w:sz="4" w:space="0" w:color="auto"/>
              <w:bottom w:val="single" w:sz="4" w:space="0" w:color="auto"/>
              <w:right w:val="single" w:sz="4" w:space="0" w:color="auto"/>
            </w:tcBorders>
            <w:vAlign w:val="center"/>
            <w:hideMark/>
          </w:tcPr>
          <w:p w14:paraId="28AC80B9" w14:textId="77777777" w:rsidR="003C53B7" w:rsidRDefault="003C53B7" w:rsidP="007929A3">
            <w:pPr>
              <w:jc w:val="center"/>
              <w:rPr>
                <w:sz w:val="20"/>
              </w:rPr>
            </w:pPr>
            <w:r>
              <w:rPr>
                <w:sz w:val="20"/>
              </w:rPr>
              <w:t>str.</w:t>
            </w:r>
          </w:p>
        </w:tc>
        <w:tc>
          <w:tcPr>
            <w:tcW w:w="567" w:type="dxa"/>
            <w:tcBorders>
              <w:top w:val="single" w:sz="4" w:space="0" w:color="auto"/>
              <w:left w:val="single" w:sz="4" w:space="0" w:color="auto"/>
              <w:bottom w:val="single" w:sz="4" w:space="0" w:color="auto"/>
              <w:right w:val="single" w:sz="4" w:space="0" w:color="auto"/>
            </w:tcBorders>
            <w:vAlign w:val="center"/>
            <w:hideMark/>
          </w:tcPr>
          <w:p w14:paraId="7CD300AF" w14:textId="77777777" w:rsidR="003C53B7" w:rsidRDefault="003C53B7" w:rsidP="007929A3">
            <w:pPr>
              <w:jc w:val="center"/>
              <w:rPr>
                <w:sz w:val="20"/>
              </w:rPr>
            </w:pPr>
            <w:r>
              <w:rPr>
                <w:sz w:val="20"/>
              </w:rPr>
              <w:t>str. d.</w:t>
            </w:r>
          </w:p>
        </w:tc>
        <w:tc>
          <w:tcPr>
            <w:tcW w:w="709" w:type="dxa"/>
            <w:tcBorders>
              <w:top w:val="single" w:sz="4" w:space="0" w:color="auto"/>
              <w:left w:val="single" w:sz="4" w:space="0" w:color="auto"/>
              <w:bottom w:val="single" w:sz="4" w:space="0" w:color="auto"/>
              <w:right w:val="single" w:sz="4" w:space="0" w:color="auto"/>
            </w:tcBorders>
            <w:vAlign w:val="center"/>
            <w:hideMark/>
          </w:tcPr>
          <w:p w14:paraId="45CE44B7" w14:textId="77777777" w:rsidR="003C53B7" w:rsidRDefault="003C53B7" w:rsidP="007929A3">
            <w:pPr>
              <w:jc w:val="center"/>
              <w:rPr>
                <w:sz w:val="20"/>
              </w:rPr>
            </w:pPr>
            <w:r>
              <w:rPr>
                <w:sz w:val="20"/>
              </w:rPr>
              <w:t>p.</w:t>
            </w:r>
          </w:p>
        </w:tc>
        <w:tc>
          <w:tcPr>
            <w:tcW w:w="729" w:type="dxa"/>
            <w:vMerge/>
            <w:tcBorders>
              <w:top w:val="single" w:sz="4" w:space="0" w:color="auto"/>
              <w:left w:val="single" w:sz="4" w:space="0" w:color="auto"/>
              <w:bottom w:val="single" w:sz="4" w:space="0" w:color="auto"/>
              <w:right w:val="single" w:sz="4" w:space="0" w:color="auto"/>
            </w:tcBorders>
            <w:vAlign w:val="center"/>
            <w:hideMark/>
          </w:tcPr>
          <w:p w14:paraId="152F0629" w14:textId="77777777" w:rsidR="003C53B7" w:rsidRDefault="003C53B7" w:rsidP="007929A3">
            <w:pPr>
              <w:rPr>
                <w:sz w:val="22"/>
                <w:szCs w:val="22"/>
              </w:rPr>
            </w:pPr>
          </w:p>
        </w:tc>
        <w:tc>
          <w:tcPr>
            <w:tcW w:w="5434" w:type="dxa"/>
            <w:vMerge/>
            <w:tcBorders>
              <w:top w:val="single" w:sz="4" w:space="0" w:color="auto"/>
              <w:left w:val="single" w:sz="4" w:space="0" w:color="auto"/>
              <w:bottom w:val="single" w:sz="4" w:space="0" w:color="auto"/>
              <w:right w:val="single" w:sz="4" w:space="0" w:color="auto"/>
            </w:tcBorders>
            <w:vAlign w:val="center"/>
            <w:hideMark/>
          </w:tcPr>
          <w:p w14:paraId="480C1907" w14:textId="77777777" w:rsidR="003C53B7" w:rsidRDefault="003C53B7" w:rsidP="007929A3">
            <w:pPr>
              <w:rPr>
                <w:sz w:val="22"/>
                <w:szCs w:val="22"/>
              </w:rPr>
            </w:pPr>
          </w:p>
        </w:tc>
        <w:tc>
          <w:tcPr>
            <w:tcW w:w="2200" w:type="dxa"/>
            <w:vMerge/>
            <w:tcBorders>
              <w:top w:val="single" w:sz="4" w:space="0" w:color="auto"/>
              <w:left w:val="single" w:sz="4" w:space="0" w:color="auto"/>
              <w:bottom w:val="single" w:sz="4" w:space="0" w:color="auto"/>
              <w:right w:val="single" w:sz="4" w:space="0" w:color="auto"/>
            </w:tcBorders>
            <w:vAlign w:val="center"/>
            <w:hideMark/>
          </w:tcPr>
          <w:p w14:paraId="1328FBFC" w14:textId="77777777" w:rsidR="003C53B7" w:rsidRDefault="003C53B7" w:rsidP="007929A3">
            <w:pPr>
              <w:rPr>
                <w:sz w:val="22"/>
                <w:szCs w:val="22"/>
              </w:rPr>
            </w:pPr>
          </w:p>
        </w:tc>
        <w:tc>
          <w:tcPr>
            <w:tcW w:w="2415" w:type="dxa"/>
            <w:vMerge/>
            <w:tcBorders>
              <w:top w:val="single" w:sz="4" w:space="0" w:color="auto"/>
              <w:left w:val="single" w:sz="4" w:space="0" w:color="auto"/>
              <w:bottom w:val="single" w:sz="4" w:space="0" w:color="auto"/>
              <w:right w:val="single" w:sz="4" w:space="0" w:color="auto"/>
            </w:tcBorders>
            <w:vAlign w:val="center"/>
            <w:hideMark/>
          </w:tcPr>
          <w:p w14:paraId="2657AF3E" w14:textId="77777777" w:rsidR="003C53B7" w:rsidRDefault="003C53B7" w:rsidP="007929A3">
            <w:pPr>
              <w:rPr>
                <w:sz w:val="22"/>
                <w:szCs w:val="22"/>
              </w:rPr>
            </w:pPr>
          </w:p>
        </w:tc>
      </w:tr>
      <w:tr w:rsidR="003C53B7" w14:paraId="2F42E1BD" w14:textId="77777777" w:rsidTr="00FD4812">
        <w:trPr>
          <w:jc w:val="center"/>
        </w:trPr>
        <w:tc>
          <w:tcPr>
            <w:tcW w:w="704" w:type="dxa"/>
            <w:tcBorders>
              <w:top w:val="single" w:sz="4" w:space="0" w:color="auto"/>
              <w:left w:val="single" w:sz="4" w:space="0" w:color="auto"/>
              <w:bottom w:val="single" w:sz="4" w:space="0" w:color="auto"/>
              <w:right w:val="single" w:sz="4" w:space="0" w:color="auto"/>
            </w:tcBorders>
          </w:tcPr>
          <w:p w14:paraId="1E873624" w14:textId="77777777" w:rsidR="003C53B7" w:rsidRPr="00AA2F47" w:rsidRDefault="003C53B7" w:rsidP="007929A3">
            <w:pPr>
              <w:pStyle w:val="Pasilymai5"/>
              <w:jc w:val="center"/>
              <w:rPr>
                <w:sz w:val="24"/>
                <w:szCs w:val="24"/>
              </w:rPr>
            </w:pPr>
            <w:r w:rsidRPr="00AA2F47">
              <w:rPr>
                <w:sz w:val="24"/>
                <w:szCs w:val="24"/>
              </w:rPr>
              <w:t xml:space="preserve">1. </w:t>
            </w:r>
          </w:p>
        </w:tc>
        <w:tc>
          <w:tcPr>
            <w:tcW w:w="1834" w:type="dxa"/>
            <w:tcBorders>
              <w:top w:val="single" w:sz="4" w:space="0" w:color="auto"/>
              <w:left w:val="single" w:sz="4" w:space="0" w:color="auto"/>
              <w:bottom w:val="single" w:sz="4" w:space="0" w:color="auto"/>
              <w:right w:val="single" w:sz="4" w:space="0" w:color="auto"/>
            </w:tcBorders>
          </w:tcPr>
          <w:p w14:paraId="4434B2A8" w14:textId="77777777" w:rsidR="00AA2F47" w:rsidRPr="00AA2F47" w:rsidRDefault="0097139F" w:rsidP="007929A3">
            <w:pPr>
              <w:pStyle w:val="Pasilymai5"/>
              <w:rPr>
                <w:sz w:val="24"/>
                <w:szCs w:val="24"/>
              </w:rPr>
            </w:pPr>
            <w:r>
              <w:rPr>
                <w:sz w:val="24"/>
                <w:szCs w:val="24"/>
              </w:rPr>
              <w:t xml:space="preserve">Žmogaus teisių </w:t>
            </w:r>
            <w:hyperlink r:id="rId16" w:history="1">
              <w:r w:rsidRPr="0097139F">
                <w:rPr>
                  <w:rStyle w:val="Hipersaitas"/>
                  <w:sz w:val="24"/>
                  <w:szCs w:val="24"/>
                </w:rPr>
                <w:t>komitetas</w:t>
              </w:r>
            </w:hyperlink>
            <w:r>
              <w:rPr>
                <w:sz w:val="24"/>
                <w:szCs w:val="24"/>
              </w:rPr>
              <w:t xml:space="preserve"> </w:t>
            </w:r>
            <w:r w:rsidR="000263B7">
              <w:rPr>
                <w:sz w:val="24"/>
                <w:szCs w:val="24"/>
              </w:rPr>
              <w:t>(2025-06-</w:t>
            </w:r>
            <w:r w:rsidR="0062195A">
              <w:rPr>
                <w:sz w:val="24"/>
                <w:szCs w:val="24"/>
              </w:rPr>
              <w:t>18</w:t>
            </w:r>
            <w:r w:rsidR="00EF7BAE">
              <w:rPr>
                <w:sz w:val="24"/>
                <w:szCs w:val="24"/>
              </w:rPr>
              <w:t>)</w:t>
            </w:r>
          </w:p>
          <w:p w14:paraId="34B6BDFC" w14:textId="77777777" w:rsidR="003C53B7" w:rsidRPr="00AA2F47" w:rsidRDefault="003C53B7" w:rsidP="007929A3">
            <w:pPr>
              <w:pStyle w:val="Pasilymai5"/>
              <w:rPr>
                <w:sz w:val="24"/>
                <w:szCs w:val="24"/>
              </w:rPr>
            </w:pPr>
          </w:p>
        </w:tc>
        <w:tc>
          <w:tcPr>
            <w:tcW w:w="576" w:type="dxa"/>
            <w:tcBorders>
              <w:top w:val="single" w:sz="4" w:space="0" w:color="auto"/>
              <w:left w:val="single" w:sz="4" w:space="0" w:color="auto"/>
              <w:bottom w:val="single" w:sz="4" w:space="0" w:color="auto"/>
              <w:right w:val="single" w:sz="4" w:space="0" w:color="auto"/>
            </w:tcBorders>
          </w:tcPr>
          <w:p w14:paraId="61A3360D" w14:textId="77777777" w:rsidR="003C53B7" w:rsidRPr="001471D9" w:rsidRDefault="003C53B7" w:rsidP="007929A3">
            <w:pPr>
              <w:pStyle w:val="Pasilymai5"/>
              <w:jc w:val="center"/>
              <w:rPr>
                <w:b/>
              </w:rPr>
            </w:pPr>
          </w:p>
        </w:tc>
        <w:tc>
          <w:tcPr>
            <w:tcW w:w="567" w:type="dxa"/>
            <w:tcBorders>
              <w:top w:val="single" w:sz="4" w:space="0" w:color="auto"/>
              <w:left w:val="single" w:sz="4" w:space="0" w:color="auto"/>
              <w:bottom w:val="single" w:sz="4" w:space="0" w:color="auto"/>
              <w:right w:val="single" w:sz="4" w:space="0" w:color="auto"/>
            </w:tcBorders>
          </w:tcPr>
          <w:p w14:paraId="4D5D71D4" w14:textId="77777777" w:rsidR="003C53B7" w:rsidRPr="001471D9" w:rsidRDefault="003C53B7" w:rsidP="007929A3">
            <w:pPr>
              <w:pStyle w:val="Pasilymai5"/>
              <w:jc w:val="center"/>
              <w:rPr>
                <w:b/>
              </w:rPr>
            </w:pPr>
          </w:p>
        </w:tc>
        <w:tc>
          <w:tcPr>
            <w:tcW w:w="709" w:type="dxa"/>
            <w:tcBorders>
              <w:top w:val="single" w:sz="4" w:space="0" w:color="auto"/>
              <w:left w:val="single" w:sz="4" w:space="0" w:color="auto"/>
              <w:bottom w:val="single" w:sz="4" w:space="0" w:color="auto"/>
              <w:right w:val="single" w:sz="4" w:space="0" w:color="auto"/>
            </w:tcBorders>
          </w:tcPr>
          <w:p w14:paraId="14E4BB71" w14:textId="77777777" w:rsidR="003C53B7" w:rsidRPr="00B4618E" w:rsidRDefault="003C53B7" w:rsidP="007929A3">
            <w:pPr>
              <w:pStyle w:val="Pasilymai5"/>
              <w:jc w:val="center"/>
              <w:rPr>
                <w:b/>
              </w:rPr>
            </w:pPr>
          </w:p>
        </w:tc>
        <w:tc>
          <w:tcPr>
            <w:tcW w:w="729" w:type="dxa"/>
            <w:tcBorders>
              <w:top w:val="single" w:sz="4" w:space="0" w:color="auto"/>
              <w:left w:val="single" w:sz="4" w:space="0" w:color="auto"/>
              <w:bottom w:val="single" w:sz="4" w:space="0" w:color="auto"/>
              <w:right w:val="single" w:sz="4" w:space="0" w:color="auto"/>
            </w:tcBorders>
          </w:tcPr>
          <w:p w14:paraId="25F7A755" w14:textId="77777777" w:rsidR="003C53B7" w:rsidRPr="00B4618E" w:rsidRDefault="003C53B7" w:rsidP="007929A3">
            <w:pPr>
              <w:pStyle w:val="Pasilymai5"/>
              <w:jc w:val="center"/>
              <w:rPr>
                <w:b/>
              </w:rPr>
            </w:pPr>
          </w:p>
        </w:tc>
        <w:tc>
          <w:tcPr>
            <w:tcW w:w="5434" w:type="dxa"/>
            <w:tcBorders>
              <w:top w:val="single" w:sz="4" w:space="0" w:color="auto"/>
              <w:left w:val="single" w:sz="4" w:space="0" w:color="auto"/>
              <w:bottom w:val="single" w:sz="4" w:space="0" w:color="auto"/>
              <w:right w:val="single" w:sz="4" w:space="0" w:color="auto"/>
            </w:tcBorders>
          </w:tcPr>
          <w:p w14:paraId="28DB3415" w14:textId="77777777" w:rsidR="003C53B7" w:rsidRPr="0097139F" w:rsidRDefault="0097139F" w:rsidP="0097139F">
            <w:pPr>
              <w:pStyle w:val="isvadakonsoliduotaiversijai5"/>
              <w:spacing w:before="0" w:beforeAutospacing="0" w:after="0" w:afterAutospacing="0"/>
              <w:jc w:val="both"/>
              <w:rPr>
                <w:b/>
                <w:bCs/>
                <w:color w:val="000000"/>
              </w:rPr>
            </w:pPr>
            <w:r w:rsidRPr="0097139F">
              <w:rPr>
                <w:i/>
                <w:color w:val="000000"/>
              </w:rPr>
              <w:t>Sprendimas</w:t>
            </w:r>
            <w:r w:rsidRPr="0097139F">
              <w:rPr>
                <w:color w:val="000000"/>
              </w:rPr>
              <w:t>: pritarti Lietuvos Respublikos darbo kodekso 138 straipsnio pakeitimo įstatymo projektui Nr. XVP-184 ir siūlyti pagrindiniam komitetui jį tobulinti pagal Seimo kanceliarijos teisės departamento pastabas, kurioms pritarė Komitetas ir pritarti Komiteto išvadoms.</w:t>
            </w:r>
          </w:p>
        </w:tc>
        <w:tc>
          <w:tcPr>
            <w:tcW w:w="2200" w:type="dxa"/>
            <w:tcBorders>
              <w:top w:val="single" w:sz="4" w:space="0" w:color="auto"/>
              <w:left w:val="single" w:sz="4" w:space="0" w:color="auto"/>
              <w:bottom w:val="single" w:sz="4" w:space="0" w:color="auto"/>
              <w:right w:val="single" w:sz="4" w:space="0" w:color="auto"/>
            </w:tcBorders>
          </w:tcPr>
          <w:p w14:paraId="36B53CD8" w14:textId="77777777" w:rsidR="0097139F" w:rsidRDefault="0097139F" w:rsidP="0097139F">
            <w:pPr>
              <w:pStyle w:val="Pasilymai5"/>
              <w:jc w:val="center"/>
              <w:rPr>
                <w:sz w:val="24"/>
                <w:szCs w:val="24"/>
              </w:rPr>
            </w:pPr>
            <w:r>
              <w:rPr>
                <w:sz w:val="24"/>
                <w:szCs w:val="24"/>
              </w:rPr>
              <w:t xml:space="preserve">Nepritarti. </w:t>
            </w:r>
          </w:p>
          <w:p w14:paraId="61EC0D26" w14:textId="77777777" w:rsidR="0097139F" w:rsidRDefault="0097139F" w:rsidP="0097139F">
            <w:pPr>
              <w:pStyle w:val="Pasilymai5"/>
              <w:jc w:val="center"/>
              <w:rPr>
                <w:sz w:val="24"/>
                <w:szCs w:val="24"/>
              </w:rPr>
            </w:pPr>
            <w:r>
              <w:rPr>
                <w:sz w:val="24"/>
                <w:szCs w:val="24"/>
              </w:rPr>
              <w:t>Įstatymo projektą siūloma atmesti (žr. Komiteto sprendimą).</w:t>
            </w:r>
          </w:p>
          <w:p w14:paraId="37C14D1D" w14:textId="77777777" w:rsidR="0097139F" w:rsidRDefault="0097139F" w:rsidP="0097139F">
            <w:pPr>
              <w:pStyle w:val="Pasilymai5"/>
              <w:jc w:val="center"/>
              <w:rPr>
                <w:sz w:val="24"/>
                <w:szCs w:val="24"/>
              </w:rPr>
            </w:pPr>
          </w:p>
          <w:p w14:paraId="0DB81101" w14:textId="77777777" w:rsidR="0097069D" w:rsidRPr="00B54C16" w:rsidRDefault="0097069D" w:rsidP="00862107">
            <w:pPr>
              <w:pStyle w:val="Pasilymai5"/>
              <w:jc w:val="center"/>
              <w:rPr>
                <w:sz w:val="24"/>
                <w:szCs w:val="24"/>
              </w:rPr>
            </w:pPr>
          </w:p>
        </w:tc>
        <w:tc>
          <w:tcPr>
            <w:tcW w:w="2415" w:type="dxa"/>
            <w:tcBorders>
              <w:top w:val="single" w:sz="4" w:space="0" w:color="auto"/>
              <w:left w:val="single" w:sz="4" w:space="0" w:color="auto"/>
              <w:bottom w:val="single" w:sz="4" w:space="0" w:color="auto"/>
              <w:right w:val="single" w:sz="4" w:space="0" w:color="auto"/>
            </w:tcBorders>
          </w:tcPr>
          <w:p w14:paraId="69710111" w14:textId="77777777" w:rsidR="003C53B7" w:rsidRPr="008B479D" w:rsidRDefault="003C53B7" w:rsidP="007929A3">
            <w:pPr>
              <w:pStyle w:val="Pasilymai5"/>
              <w:rPr>
                <w:sz w:val="24"/>
                <w:szCs w:val="24"/>
              </w:rPr>
            </w:pPr>
          </w:p>
        </w:tc>
      </w:tr>
    </w:tbl>
    <w:p w14:paraId="33DACD1A" w14:textId="77777777" w:rsidR="005229FE" w:rsidRPr="00556A6B" w:rsidRDefault="005229FE" w:rsidP="003C53B7">
      <w:pPr>
        <w:keepNext/>
        <w:outlineLvl w:val="5"/>
        <w:rPr>
          <w:bCs/>
        </w:rPr>
      </w:pPr>
    </w:p>
    <w:p w14:paraId="6BFB362F" w14:textId="77777777" w:rsidR="00BC375B" w:rsidRDefault="00E06196" w:rsidP="00BC375B">
      <w:pPr>
        <w:pStyle w:val="Pasiulymaip4"/>
        <w:spacing w:line="360" w:lineRule="auto"/>
        <w:rPr>
          <w:b w:val="0"/>
        </w:rPr>
      </w:pPr>
      <w:r>
        <w:rPr>
          <w:szCs w:val="24"/>
        </w:rPr>
        <w:t xml:space="preserve">7. Komiteto </w:t>
      </w:r>
      <w:r w:rsidR="001843E3">
        <w:rPr>
          <w:szCs w:val="24"/>
        </w:rPr>
        <w:t>sprendimas</w:t>
      </w:r>
      <w:r w:rsidR="00877219">
        <w:rPr>
          <w:szCs w:val="24"/>
        </w:rPr>
        <w:t xml:space="preserve"> ir pasiūlymai</w:t>
      </w:r>
      <w:r w:rsidR="00C84547" w:rsidRPr="009D3AA3">
        <w:rPr>
          <w:szCs w:val="24"/>
        </w:rPr>
        <w:t>:</w:t>
      </w:r>
      <w:r w:rsidR="006503A0">
        <w:rPr>
          <w:b w:val="0"/>
        </w:rPr>
        <w:t xml:space="preserve"> </w:t>
      </w:r>
    </w:p>
    <w:p w14:paraId="4A3AD551" w14:textId="77777777" w:rsidR="00E71891" w:rsidRDefault="00E71891" w:rsidP="00E71891">
      <w:pPr>
        <w:pStyle w:val="Pasiulymaip4"/>
        <w:rPr>
          <w:b w:val="0"/>
        </w:rPr>
      </w:pPr>
      <w:r w:rsidRPr="0066491F">
        <w:rPr>
          <w:bCs w:val="0"/>
        </w:rPr>
        <w:t>7.1. Pasiūlymai:</w:t>
      </w:r>
      <w:r>
        <w:rPr>
          <w:b w:val="0"/>
        </w:rPr>
        <w:t xml:space="preserve"> –.</w:t>
      </w:r>
    </w:p>
    <w:p w14:paraId="4E166A1A" w14:textId="77777777" w:rsidR="00E71891" w:rsidRDefault="00E71891" w:rsidP="00E71891">
      <w:pPr>
        <w:pStyle w:val="Pasiulymaip4"/>
        <w:spacing w:line="360" w:lineRule="auto"/>
        <w:rPr>
          <w:b w:val="0"/>
        </w:rPr>
      </w:pPr>
      <w:r w:rsidRPr="0066491F">
        <w:rPr>
          <w:bCs w:val="0"/>
        </w:rPr>
        <w:t>7.2. Sprendimas:</w:t>
      </w:r>
      <w:r>
        <w:rPr>
          <w:b w:val="0"/>
        </w:rPr>
        <w:t xml:space="preserve"> įstatymo projektą atmesti. </w:t>
      </w:r>
      <w:r w:rsidRPr="006A59B2">
        <w:rPr>
          <w:b w:val="0"/>
          <w:i/>
        </w:rPr>
        <w:t>Argumentai</w:t>
      </w:r>
      <w:r>
        <w:rPr>
          <w:b w:val="0"/>
        </w:rPr>
        <w:t xml:space="preserve">: </w:t>
      </w:r>
    </w:p>
    <w:p w14:paraId="4CF153F1" w14:textId="53985BF3" w:rsidR="00E71891" w:rsidRDefault="00E71891" w:rsidP="00E71891">
      <w:pPr>
        <w:pStyle w:val="Pasiulymaip4"/>
        <w:spacing w:line="360" w:lineRule="auto"/>
        <w:rPr>
          <w:b w:val="0"/>
          <w:color w:val="000000"/>
        </w:rPr>
      </w:pPr>
      <w:r>
        <w:rPr>
          <w:b w:val="0"/>
        </w:rPr>
        <w:t xml:space="preserve">1. </w:t>
      </w:r>
      <w:r w:rsidRPr="0072565E">
        <w:rPr>
          <w:b w:val="0"/>
        </w:rPr>
        <w:t xml:space="preserve">Siūlomas teisinis reguliavimas nėra pagrįstas aiškiais duomenimis, taip pat projekto iniciatoriai nenurodo jo finansinio poveikio. Be to, nėra atlikta pagrįsta kaštų ir naudos analizė bei neįvertinta, kaip bus pasiekti projekto </w:t>
      </w:r>
      <w:hyperlink r:id="rId17" w:history="1">
        <w:r w:rsidRPr="00327A38">
          <w:rPr>
            <w:rStyle w:val="Hipersaitas"/>
            <w:b w:val="0"/>
          </w:rPr>
          <w:t>aiškinamajame rašte</w:t>
        </w:r>
      </w:hyperlink>
      <w:r>
        <w:rPr>
          <w:b w:val="0"/>
        </w:rPr>
        <w:t xml:space="preserve"> </w:t>
      </w:r>
      <w:r w:rsidRPr="0072565E">
        <w:rPr>
          <w:b w:val="0"/>
        </w:rPr>
        <w:t>nurodyt</w:t>
      </w:r>
      <w:r>
        <w:rPr>
          <w:b w:val="0"/>
        </w:rPr>
        <w:t>i</w:t>
      </w:r>
      <w:r w:rsidRPr="0072565E">
        <w:rPr>
          <w:b w:val="0"/>
        </w:rPr>
        <w:t xml:space="preserve"> tikslai.</w:t>
      </w:r>
      <w:r>
        <w:rPr>
          <w:b w:val="0"/>
        </w:rPr>
        <w:t xml:space="preserve"> Pažymėtina, kad s</w:t>
      </w:r>
      <w:r w:rsidRPr="00AF54AB">
        <w:rPr>
          <w:b w:val="0"/>
        </w:rPr>
        <w:t>iūlymas</w:t>
      </w:r>
      <w:r>
        <w:rPr>
          <w:b w:val="0"/>
        </w:rPr>
        <w:t xml:space="preserve"> darbuotojams, auginantiems vaikus, išplėsti ,,</w:t>
      </w:r>
      <w:proofErr w:type="spellStart"/>
      <w:r w:rsidRPr="00D118AF">
        <w:rPr>
          <w:b w:val="0"/>
          <w:i/>
        </w:rPr>
        <w:t>mamadienius</w:t>
      </w:r>
      <w:proofErr w:type="spellEnd"/>
      <w:r w:rsidRPr="00D118AF">
        <w:rPr>
          <w:b w:val="0"/>
          <w:i/>
        </w:rPr>
        <w:t>/</w:t>
      </w:r>
      <w:proofErr w:type="spellStart"/>
      <w:r w:rsidRPr="00D118AF">
        <w:rPr>
          <w:b w:val="0"/>
          <w:i/>
        </w:rPr>
        <w:t>tėvadienius</w:t>
      </w:r>
      <w:proofErr w:type="spellEnd"/>
      <w:r>
        <w:rPr>
          <w:b w:val="0"/>
          <w:i/>
        </w:rPr>
        <w:t>“</w:t>
      </w:r>
      <w:r>
        <w:rPr>
          <w:b w:val="0"/>
          <w:iCs/>
        </w:rPr>
        <w:t xml:space="preserve"> (apmokamus darbdavio lėšomis)</w:t>
      </w:r>
      <w:r>
        <w:rPr>
          <w:b w:val="0"/>
        </w:rPr>
        <w:t xml:space="preserve"> iki vaikui sukaks 1</w:t>
      </w:r>
      <w:r w:rsidR="00327A38">
        <w:rPr>
          <w:b w:val="0"/>
        </w:rPr>
        <w:t>4</w:t>
      </w:r>
      <w:r>
        <w:rPr>
          <w:b w:val="0"/>
        </w:rPr>
        <w:t xml:space="preserve"> metų,</w:t>
      </w:r>
      <w:r w:rsidR="009E00F1">
        <w:rPr>
          <w:b w:val="0"/>
        </w:rPr>
        <w:t xml:space="preserve"> Ekonomikos ir inovacijų ministerijos </w:t>
      </w:r>
      <w:r w:rsidR="009E00F1">
        <w:rPr>
          <w:b w:val="0"/>
        </w:rPr>
        <w:lastRenderedPageBreak/>
        <w:t>duomenimis</w:t>
      </w:r>
      <w:r w:rsidR="00DA5C31">
        <w:rPr>
          <w:b w:val="0"/>
        </w:rPr>
        <w:t xml:space="preserve">, </w:t>
      </w:r>
      <w:r>
        <w:rPr>
          <w:b w:val="0"/>
        </w:rPr>
        <w:t xml:space="preserve">verslui gali kainuoti apie </w:t>
      </w:r>
      <w:r w:rsidR="009E00F1">
        <w:rPr>
          <w:b w:val="0"/>
        </w:rPr>
        <w:t xml:space="preserve">26 </w:t>
      </w:r>
      <w:r>
        <w:rPr>
          <w:b w:val="0"/>
        </w:rPr>
        <w:t xml:space="preserve"> mln.</w:t>
      </w:r>
      <w:r w:rsidR="000D42A1">
        <w:rPr>
          <w:b w:val="0"/>
        </w:rPr>
        <w:t xml:space="preserve"> eurų</w:t>
      </w:r>
      <w:r>
        <w:rPr>
          <w:rStyle w:val="Puslapioinaosnuoroda"/>
          <w:b w:val="0"/>
          <w:color w:val="000000"/>
          <w:szCs w:val="24"/>
          <w:lang w:eastAsia="lt-LT"/>
        </w:rPr>
        <w:footnoteReference w:id="1"/>
      </w:r>
      <w:r>
        <w:rPr>
          <w:b w:val="0"/>
        </w:rPr>
        <w:t xml:space="preserve">. Dėl tokių papildomų poilsio dienų išlaidų patirtų ir viešasis sektorius. </w:t>
      </w:r>
      <w:r w:rsidRPr="001D7D49">
        <w:rPr>
          <w:b w:val="0"/>
        </w:rPr>
        <w:t xml:space="preserve">Be to, esant darbuotojų trūkumui, </w:t>
      </w:r>
      <w:r>
        <w:rPr>
          <w:b w:val="0"/>
        </w:rPr>
        <w:t xml:space="preserve">dauguma </w:t>
      </w:r>
      <w:r w:rsidRPr="001D7D49">
        <w:rPr>
          <w:b w:val="0"/>
        </w:rPr>
        <w:t>darbdavi</w:t>
      </w:r>
      <w:r>
        <w:rPr>
          <w:b w:val="0"/>
        </w:rPr>
        <w:t xml:space="preserve">ų </w:t>
      </w:r>
      <w:r w:rsidRPr="001D7D49">
        <w:rPr>
          <w:b w:val="0"/>
        </w:rPr>
        <w:t>susiduria su veiklos organizavimo iššūkiais, todėl siūlomas reguliavimas galėtų dar labiau apsunkinti sklandų darbo organizavimą.</w:t>
      </w:r>
      <w:r>
        <w:rPr>
          <w:b w:val="0"/>
        </w:rPr>
        <w:t xml:space="preserve"> </w:t>
      </w:r>
    </w:p>
    <w:p w14:paraId="612E1EFD" w14:textId="245EE1FD" w:rsidR="00E71891" w:rsidRPr="009369CC" w:rsidRDefault="00E71891" w:rsidP="00E71891">
      <w:pPr>
        <w:pStyle w:val="Pasiulymaip4"/>
        <w:spacing w:line="360" w:lineRule="auto"/>
        <w:rPr>
          <w:b w:val="0"/>
        </w:rPr>
      </w:pPr>
      <w:r>
        <w:rPr>
          <w:b w:val="0"/>
        </w:rPr>
        <w:t>2. Lietuvos Respublikos t</w:t>
      </w:r>
      <w:r w:rsidRPr="003A2343">
        <w:rPr>
          <w:b w:val="0"/>
          <w:szCs w:val="24"/>
        </w:rPr>
        <w:t>rišalėje taryboje</w:t>
      </w:r>
      <w:r w:rsidR="00DA5C31">
        <w:rPr>
          <w:b w:val="0"/>
          <w:szCs w:val="24"/>
        </w:rPr>
        <w:t xml:space="preserve"> dėl siūlomo teisinio reguliavimo </w:t>
      </w:r>
      <w:r>
        <w:rPr>
          <w:b w:val="0"/>
          <w:szCs w:val="24"/>
        </w:rPr>
        <w:t>socialinių partnerių</w:t>
      </w:r>
      <w:r w:rsidR="00DA5C31">
        <w:rPr>
          <w:b w:val="0"/>
          <w:szCs w:val="24"/>
        </w:rPr>
        <w:t xml:space="preserve"> </w:t>
      </w:r>
      <w:r w:rsidRPr="003A2343">
        <w:rPr>
          <w:b w:val="0"/>
          <w:szCs w:val="24"/>
        </w:rPr>
        <w:t>nuomon</w:t>
      </w:r>
      <w:r w:rsidR="00DA5C31">
        <w:rPr>
          <w:b w:val="0"/>
          <w:szCs w:val="24"/>
        </w:rPr>
        <w:t>ės išskyrė.</w:t>
      </w:r>
      <w:r w:rsidRPr="003A2343">
        <w:rPr>
          <w:b w:val="0"/>
          <w:szCs w:val="24"/>
        </w:rPr>
        <w:t xml:space="preserve"> </w:t>
      </w:r>
      <w:r w:rsidR="00DA5C31">
        <w:rPr>
          <w:b w:val="0"/>
          <w:szCs w:val="24"/>
        </w:rPr>
        <w:t xml:space="preserve">Įstatymo projektui nepritarė </w:t>
      </w:r>
      <w:r w:rsidRPr="003A2343">
        <w:rPr>
          <w:b w:val="0"/>
          <w:szCs w:val="24"/>
        </w:rPr>
        <w:t xml:space="preserve"> </w:t>
      </w:r>
      <w:r w:rsidR="00DA5C31">
        <w:rPr>
          <w:b w:val="0"/>
        </w:rPr>
        <w:t xml:space="preserve">Ekonomikos ir inovacijų ministerija, darbdaviai, o </w:t>
      </w:r>
      <w:r w:rsidRPr="00F66BF3">
        <w:rPr>
          <w:b w:val="0"/>
        </w:rPr>
        <w:t>Respublikinė</w:t>
      </w:r>
      <w:r w:rsidR="00DA5C31">
        <w:rPr>
          <w:b w:val="0"/>
        </w:rPr>
        <w:t>s</w:t>
      </w:r>
      <w:r w:rsidRPr="00F66BF3">
        <w:rPr>
          <w:b w:val="0"/>
        </w:rPr>
        <w:t xml:space="preserve"> jungtinė</w:t>
      </w:r>
      <w:r>
        <w:rPr>
          <w:b w:val="0"/>
        </w:rPr>
        <w:t>s</w:t>
      </w:r>
      <w:r w:rsidRPr="00F66BF3">
        <w:rPr>
          <w:b w:val="0"/>
        </w:rPr>
        <w:t xml:space="preserve"> profesinė</w:t>
      </w:r>
      <w:r>
        <w:rPr>
          <w:b w:val="0"/>
        </w:rPr>
        <w:t>s sąjungos siūlym</w:t>
      </w:r>
      <w:r w:rsidR="00DA5C31">
        <w:rPr>
          <w:b w:val="0"/>
        </w:rPr>
        <w:t>u</w:t>
      </w:r>
      <w:r>
        <w:rPr>
          <w:b w:val="0"/>
        </w:rPr>
        <w:t xml:space="preserve"> – dėl ,,</w:t>
      </w:r>
      <w:proofErr w:type="spellStart"/>
      <w:r w:rsidRPr="00F66BF3">
        <w:rPr>
          <w:b w:val="0"/>
          <w:i/>
        </w:rPr>
        <w:t>mamadienių</w:t>
      </w:r>
      <w:proofErr w:type="spellEnd"/>
      <w:r w:rsidRPr="00F66BF3">
        <w:rPr>
          <w:b w:val="0"/>
          <w:i/>
        </w:rPr>
        <w:t>/</w:t>
      </w:r>
      <w:proofErr w:type="spellStart"/>
      <w:r w:rsidRPr="00F66BF3">
        <w:rPr>
          <w:b w:val="0"/>
          <w:i/>
        </w:rPr>
        <w:t>tėvadienių</w:t>
      </w:r>
      <w:proofErr w:type="spellEnd"/>
      <w:r>
        <w:rPr>
          <w:b w:val="0"/>
          <w:i/>
        </w:rPr>
        <w:t>“</w:t>
      </w:r>
      <w:r>
        <w:rPr>
          <w:b w:val="0"/>
        </w:rPr>
        <w:t xml:space="preserve"> turėtų būti tariamasi </w:t>
      </w:r>
      <w:r w:rsidRPr="00F66BF3">
        <w:rPr>
          <w:b w:val="0"/>
        </w:rPr>
        <w:t>kolektyvinėse sutartyse</w:t>
      </w:r>
      <w:r>
        <w:rPr>
          <w:b w:val="0"/>
        </w:rPr>
        <w:t>, kas paskatintų didesnį tokių sutarčių sudarymą ir plėtrą bei stiprintų socialinį dialogą. Pažymėtina, kad s</w:t>
      </w:r>
      <w:r w:rsidRPr="00FC12A5">
        <w:rPr>
          <w:b w:val="0"/>
        </w:rPr>
        <w:t xml:space="preserve">ocialinio dialogo </w:t>
      </w:r>
      <w:r>
        <w:rPr>
          <w:b w:val="0"/>
        </w:rPr>
        <w:t>ar kolektyvinių darbo santykių stiprinimas numatyti ir</w:t>
      </w:r>
      <w:r w:rsidRPr="00FC12A5">
        <w:rPr>
          <w:b w:val="0"/>
        </w:rPr>
        <w:t xml:space="preserve"> Lietuvos Respublikos Vyriausybės </w:t>
      </w:r>
      <w:hyperlink r:id="rId18" w:history="1">
        <w:r w:rsidRPr="00DE430B">
          <w:rPr>
            <w:rStyle w:val="Hipersaitas"/>
            <w:b w:val="0"/>
          </w:rPr>
          <w:t>programoje</w:t>
        </w:r>
      </w:hyperlink>
      <w:r>
        <w:rPr>
          <w:b w:val="0"/>
        </w:rPr>
        <w:t>.</w:t>
      </w:r>
    </w:p>
    <w:p w14:paraId="4167B2F7" w14:textId="54D94283" w:rsidR="00E71891" w:rsidRDefault="00E71891" w:rsidP="00E71891">
      <w:pPr>
        <w:pStyle w:val="Pasiulymaip4"/>
        <w:spacing w:line="360" w:lineRule="auto"/>
        <w:rPr>
          <w:b w:val="0"/>
        </w:rPr>
      </w:pPr>
      <w:r>
        <w:rPr>
          <w:b w:val="0"/>
        </w:rPr>
        <w:t xml:space="preserve">3. Įstatymo projekto </w:t>
      </w:r>
      <w:hyperlink r:id="rId19" w:history="1">
        <w:r w:rsidR="003E3360" w:rsidRPr="00327A38">
          <w:rPr>
            <w:rStyle w:val="Hipersaitas"/>
            <w:b w:val="0"/>
          </w:rPr>
          <w:t>aiškinamajame rašte</w:t>
        </w:r>
      </w:hyperlink>
      <w:r w:rsidR="003E3360">
        <w:rPr>
          <w:b w:val="0"/>
        </w:rPr>
        <w:t xml:space="preserve"> </w:t>
      </w:r>
      <w:r>
        <w:rPr>
          <w:b w:val="0"/>
        </w:rPr>
        <w:t>nurodytas s</w:t>
      </w:r>
      <w:r w:rsidRPr="00F50F63">
        <w:rPr>
          <w:b w:val="0"/>
        </w:rPr>
        <w:t xml:space="preserve">iūlomo </w:t>
      </w:r>
      <w:r>
        <w:rPr>
          <w:b w:val="0"/>
        </w:rPr>
        <w:t xml:space="preserve">teisinio </w:t>
      </w:r>
      <w:r w:rsidRPr="00F50F63">
        <w:rPr>
          <w:b w:val="0"/>
        </w:rPr>
        <w:t xml:space="preserve">reguliavimo </w:t>
      </w:r>
      <w:r>
        <w:rPr>
          <w:b w:val="0"/>
        </w:rPr>
        <w:t>siekis (</w:t>
      </w:r>
      <w:r w:rsidRPr="008E36DF">
        <w:rPr>
          <w:b w:val="0"/>
          <w:i/>
          <w:iCs/>
        </w:rPr>
        <w:t>skatinti</w:t>
      </w:r>
      <w:r w:rsidR="007C6936">
        <w:rPr>
          <w:b w:val="0"/>
          <w:i/>
          <w:iCs/>
        </w:rPr>
        <w:t xml:space="preserve"> </w:t>
      </w:r>
      <w:r w:rsidR="00330B60">
        <w:rPr>
          <w:b w:val="0"/>
          <w:i/>
          <w:iCs/>
        </w:rPr>
        <w:t xml:space="preserve">tėvų </w:t>
      </w:r>
      <w:r w:rsidR="007C6936" w:rsidRPr="007C6936">
        <w:rPr>
          <w:b w:val="0"/>
          <w:i/>
          <w:iCs/>
        </w:rPr>
        <w:t>didesnį bendravimą su vaikais</w:t>
      </w:r>
      <w:r>
        <w:rPr>
          <w:b w:val="0"/>
        </w:rPr>
        <w:t>) kelia pagrįstų abejonių, nes</w:t>
      </w:r>
      <w:r w:rsidRPr="00D378B7">
        <w:rPr>
          <w:b w:val="0"/>
          <w:bCs w:val="0"/>
        </w:rPr>
        <w:t xml:space="preserve"> paaugliai didžiąją darbo dienos dalį praleidžia mokykloje</w:t>
      </w:r>
      <w:r w:rsidRPr="006B6CA5">
        <w:rPr>
          <w:b w:val="0"/>
        </w:rPr>
        <w:t xml:space="preserve"> ar užklasinėje veikloje, todėl nėra aišku, kaip „</w:t>
      </w:r>
      <w:proofErr w:type="spellStart"/>
      <w:r w:rsidRPr="006B6CA5">
        <w:rPr>
          <w:b w:val="0"/>
        </w:rPr>
        <w:t>mamadienių</w:t>
      </w:r>
      <w:proofErr w:type="spellEnd"/>
      <w:r w:rsidRPr="006B6CA5">
        <w:rPr>
          <w:b w:val="0"/>
        </w:rPr>
        <w:t>/</w:t>
      </w:r>
      <w:proofErr w:type="spellStart"/>
      <w:r w:rsidRPr="006B6CA5">
        <w:rPr>
          <w:b w:val="0"/>
        </w:rPr>
        <w:t>tėvadienių</w:t>
      </w:r>
      <w:proofErr w:type="spellEnd"/>
      <w:r w:rsidRPr="006B6CA5">
        <w:rPr>
          <w:b w:val="0"/>
        </w:rPr>
        <w:t xml:space="preserve">“ išplėtimas iki </w:t>
      </w:r>
      <w:r>
        <w:rPr>
          <w:b w:val="0"/>
        </w:rPr>
        <w:t xml:space="preserve">vaikui sukaks </w:t>
      </w:r>
      <w:r w:rsidRPr="006B6CA5">
        <w:rPr>
          <w:b w:val="0"/>
        </w:rPr>
        <w:t>1</w:t>
      </w:r>
      <w:r w:rsidR="007C6936">
        <w:rPr>
          <w:b w:val="0"/>
        </w:rPr>
        <w:t>4</w:t>
      </w:r>
      <w:r w:rsidRPr="006B6CA5">
        <w:rPr>
          <w:b w:val="0"/>
        </w:rPr>
        <w:t xml:space="preserve"> metų</w:t>
      </w:r>
      <w:r>
        <w:rPr>
          <w:b w:val="0"/>
        </w:rPr>
        <w:t>,</w:t>
      </w:r>
      <w:r w:rsidRPr="006B6CA5">
        <w:rPr>
          <w:b w:val="0"/>
        </w:rPr>
        <w:t xml:space="preserve"> realiai p</w:t>
      </w:r>
      <w:r>
        <w:rPr>
          <w:b w:val="0"/>
        </w:rPr>
        <w:t>adidintų</w:t>
      </w:r>
      <w:r w:rsidRPr="006B6CA5">
        <w:rPr>
          <w:b w:val="0"/>
        </w:rPr>
        <w:t xml:space="preserve"> tėvų ir vaikų kartu praleidžiamą laiką</w:t>
      </w:r>
      <w:r>
        <w:rPr>
          <w:b w:val="0"/>
        </w:rPr>
        <w:t xml:space="preserve">. </w:t>
      </w:r>
    </w:p>
    <w:p w14:paraId="42498C84" w14:textId="77777777" w:rsidR="00E71891" w:rsidRDefault="00E71891" w:rsidP="00E71891">
      <w:pPr>
        <w:pStyle w:val="Pasiulymaip4"/>
        <w:spacing w:line="360" w:lineRule="auto"/>
        <w:rPr>
          <w:b w:val="0"/>
          <w:bCs w:val="0"/>
          <w:iCs/>
          <w:szCs w:val="24"/>
        </w:rPr>
      </w:pPr>
      <w:r>
        <w:rPr>
          <w:b w:val="0"/>
        </w:rPr>
        <w:t>4. Pažymėtina, kad sistemiškai vertinant kitas Darbo kodekso nuostatas dėl atostogų ar kitų lengvatų darbuotojams, auginantiems vaikus, poreikio keisti esamą teisinį reguliavimą dėl ,,</w:t>
      </w:r>
      <w:proofErr w:type="spellStart"/>
      <w:r w:rsidRPr="00306D10">
        <w:rPr>
          <w:b w:val="0"/>
          <w:i/>
        </w:rPr>
        <w:t>mamadienių</w:t>
      </w:r>
      <w:proofErr w:type="spellEnd"/>
      <w:r w:rsidRPr="00306D10">
        <w:rPr>
          <w:b w:val="0"/>
          <w:i/>
        </w:rPr>
        <w:t>/</w:t>
      </w:r>
      <w:proofErr w:type="spellStart"/>
      <w:r w:rsidRPr="00306D10">
        <w:rPr>
          <w:b w:val="0"/>
          <w:i/>
        </w:rPr>
        <w:t>tėvadienių</w:t>
      </w:r>
      <w:proofErr w:type="spellEnd"/>
      <w:r>
        <w:rPr>
          <w:b w:val="0"/>
          <w:i/>
        </w:rPr>
        <w:t xml:space="preserve">“ </w:t>
      </w:r>
      <w:r>
        <w:rPr>
          <w:b w:val="0"/>
        </w:rPr>
        <w:t>(t. y. papildomos apmokamos poilsio dienos) neįžvelgiama</w:t>
      </w:r>
      <w:r w:rsidRPr="005F47D0">
        <w:rPr>
          <w:b w:val="0"/>
        </w:rPr>
        <w:t xml:space="preserve">. </w:t>
      </w:r>
      <w:r>
        <w:rPr>
          <w:b w:val="0"/>
        </w:rPr>
        <w:t>Pavyzdžiui, Darbo kodeksas leidžia d</w:t>
      </w:r>
      <w:r w:rsidRPr="005F47D0">
        <w:rPr>
          <w:b w:val="0"/>
          <w:color w:val="000000"/>
        </w:rPr>
        <w:t>arbo teisės normo</w:t>
      </w:r>
      <w:r>
        <w:rPr>
          <w:b w:val="0"/>
          <w:color w:val="000000"/>
        </w:rPr>
        <w:t>se ar darbo sutartyse nustatyti</w:t>
      </w:r>
      <w:r w:rsidRPr="005F47D0">
        <w:rPr>
          <w:b w:val="0"/>
          <w:color w:val="000000"/>
        </w:rPr>
        <w:t xml:space="preserve"> ilgesnės trukmės ir kitų rūši</w:t>
      </w:r>
      <w:r>
        <w:rPr>
          <w:b w:val="0"/>
          <w:color w:val="000000"/>
        </w:rPr>
        <w:t>ų atostogas, papildomas lengvata</w:t>
      </w:r>
      <w:r w:rsidRPr="005F47D0">
        <w:rPr>
          <w:b w:val="0"/>
          <w:color w:val="000000"/>
        </w:rPr>
        <w:t>s pasirinkti kasmetinių atostogų laiką, nustatyti didesni</w:t>
      </w:r>
      <w:r>
        <w:rPr>
          <w:b w:val="0"/>
          <w:color w:val="000000"/>
        </w:rPr>
        <w:t>us mokėjimus</w:t>
      </w:r>
      <w:r w:rsidRPr="005F47D0">
        <w:rPr>
          <w:b w:val="0"/>
          <w:color w:val="000000"/>
        </w:rPr>
        <w:t xml:space="preserve"> už kasmetines ir t</w:t>
      </w:r>
      <w:r>
        <w:rPr>
          <w:b w:val="0"/>
          <w:color w:val="000000"/>
        </w:rPr>
        <w:t>ikslines atostogas, negu numato</w:t>
      </w:r>
      <w:r w:rsidRPr="005F47D0">
        <w:rPr>
          <w:b w:val="0"/>
          <w:color w:val="000000"/>
        </w:rPr>
        <w:t xml:space="preserve"> šis kodeksas</w:t>
      </w:r>
      <w:r>
        <w:rPr>
          <w:b w:val="0"/>
          <w:color w:val="000000"/>
        </w:rPr>
        <w:t>. Be to, Darbo kodekse numatyta ir kitų lengvatų darbuotojams, auginantiems vaikus, o d</w:t>
      </w:r>
      <w:r>
        <w:rPr>
          <w:b w:val="0"/>
        </w:rPr>
        <w:t>a</w:t>
      </w:r>
      <w:r w:rsidRPr="00D378B7">
        <w:rPr>
          <w:b w:val="0"/>
          <w:bCs w:val="0"/>
          <w:iCs/>
          <w:szCs w:val="24"/>
        </w:rPr>
        <w:t>rbdavi</w:t>
      </w:r>
      <w:r>
        <w:rPr>
          <w:b w:val="0"/>
          <w:bCs w:val="0"/>
          <w:iCs/>
          <w:szCs w:val="24"/>
        </w:rPr>
        <w:t xml:space="preserve">ų pastebėjimu – jie </w:t>
      </w:r>
      <w:r w:rsidRPr="00D378B7">
        <w:rPr>
          <w:b w:val="0"/>
          <w:bCs w:val="0"/>
          <w:iCs/>
          <w:szCs w:val="24"/>
        </w:rPr>
        <w:t xml:space="preserve">jau dabar </w:t>
      </w:r>
      <w:r>
        <w:rPr>
          <w:b w:val="0"/>
          <w:bCs w:val="0"/>
          <w:iCs/>
          <w:szCs w:val="24"/>
        </w:rPr>
        <w:t xml:space="preserve">teikia </w:t>
      </w:r>
      <w:r w:rsidRPr="00D378B7">
        <w:rPr>
          <w:b w:val="0"/>
          <w:bCs w:val="0"/>
          <w:iCs/>
          <w:szCs w:val="24"/>
        </w:rPr>
        <w:t xml:space="preserve">papildomas socialines garantijas </w:t>
      </w:r>
      <w:r>
        <w:rPr>
          <w:b w:val="0"/>
          <w:bCs w:val="0"/>
          <w:iCs/>
          <w:szCs w:val="24"/>
        </w:rPr>
        <w:t xml:space="preserve">konkuruodami dėl </w:t>
      </w:r>
      <w:r w:rsidRPr="00D378B7">
        <w:rPr>
          <w:b w:val="0"/>
          <w:bCs w:val="0"/>
          <w:iCs/>
          <w:szCs w:val="24"/>
        </w:rPr>
        <w:t>darbuotoj</w:t>
      </w:r>
      <w:r>
        <w:rPr>
          <w:b w:val="0"/>
          <w:bCs w:val="0"/>
          <w:iCs/>
          <w:szCs w:val="24"/>
        </w:rPr>
        <w:t xml:space="preserve">ų. </w:t>
      </w:r>
    </w:p>
    <w:p w14:paraId="1029CF0C" w14:textId="478FCCB2" w:rsidR="005C5E89" w:rsidRPr="00D96184" w:rsidRDefault="00E06196" w:rsidP="00877219">
      <w:pPr>
        <w:pStyle w:val="Pasiulymaip3"/>
        <w:spacing w:line="360" w:lineRule="auto"/>
        <w:ind w:left="720" w:firstLine="0"/>
        <w:rPr>
          <w:szCs w:val="24"/>
          <w:lang w:eastAsia="lt-LT"/>
        </w:rPr>
      </w:pPr>
      <w:r>
        <w:rPr>
          <w:szCs w:val="24"/>
        </w:rPr>
        <w:t>8</w:t>
      </w:r>
      <w:r w:rsidR="009E2969">
        <w:rPr>
          <w:szCs w:val="24"/>
        </w:rPr>
        <w:t xml:space="preserve">. Balsavimo rezultatai: </w:t>
      </w:r>
      <w:r w:rsidR="00544401" w:rsidRPr="00544401">
        <w:rPr>
          <w:b w:val="0"/>
          <w:bCs w:val="0"/>
          <w:szCs w:val="24"/>
        </w:rPr>
        <w:t>už – 6, prieš – 4, susilaikė – 0</w:t>
      </w:r>
      <w:r w:rsidR="00544401">
        <w:rPr>
          <w:b w:val="0"/>
          <w:bCs w:val="0"/>
          <w:szCs w:val="24"/>
        </w:rPr>
        <w:t xml:space="preserve"> (balsuota dėl įstatymo projekto atmetimo).</w:t>
      </w:r>
    </w:p>
    <w:p w14:paraId="2EF8AABF" w14:textId="0676F6F5" w:rsidR="003D4001" w:rsidRDefault="00E06196" w:rsidP="00877219">
      <w:pPr>
        <w:spacing w:line="360" w:lineRule="auto"/>
        <w:ind w:firstLine="720"/>
        <w:jc w:val="both"/>
        <w:rPr>
          <w:szCs w:val="24"/>
        </w:rPr>
      </w:pPr>
      <w:r>
        <w:rPr>
          <w:b/>
          <w:szCs w:val="24"/>
        </w:rPr>
        <w:t>9</w:t>
      </w:r>
      <w:r w:rsidR="009E2969">
        <w:rPr>
          <w:b/>
          <w:szCs w:val="24"/>
        </w:rPr>
        <w:t>. Komiteto paskirt</w:t>
      </w:r>
      <w:r w:rsidR="00E120BB">
        <w:rPr>
          <w:b/>
          <w:szCs w:val="24"/>
        </w:rPr>
        <w:t>as</w:t>
      </w:r>
      <w:r w:rsidR="009E2969">
        <w:rPr>
          <w:b/>
          <w:szCs w:val="24"/>
        </w:rPr>
        <w:t xml:space="preserve"> pranešėja</w:t>
      </w:r>
      <w:r w:rsidR="00A41270">
        <w:rPr>
          <w:b/>
          <w:szCs w:val="24"/>
        </w:rPr>
        <w:t>s:</w:t>
      </w:r>
      <w:r w:rsidR="00AC1610" w:rsidRPr="00AC1610">
        <w:rPr>
          <w:szCs w:val="24"/>
        </w:rPr>
        <w:t xml:space="preserve"> </w:t>
      </w:r>
      <w:r w:rsidR="009E00F1">
        <w:rPr>
          <w:szCs w:val="24"/>
        </w:rPr>
        <w:t xml:space="preserve">Edita </w:t>
      </w:r>
      <w:proofErr w:type="spellStart"/>
      <w:r w:rsidR="009E00F1">
        <w:rPr>
          <w:szCs w:val="24"/>
        </w:rPr>
        <w:t>Rudelienė</w:t>
      </w:r>
      <w:proofErr w:type="spellEnd"/>
      <w:r w:rsidR="00544401">
        <w:rPr>
          <w:szCs w:val="24"/>
        </w:rPr>
        <w:t>.</w:t>
      </w:r>
      <w:r w:rsidR="003D4001">
        <w:rPr>
          <w:szCs w:val="24"/>
        </w:rPr>
        <w:t xml:space="preserve"> </w:t>
      </w:r>
    </w:p>
    <w:p w14:paraId="14BB1B62" w14:textId="0E41C209" w:rsidR="00E06196" w:rsidRPr="00BC02E1" w:rsidRDefault="00E06196" w:rsidP="00877219">
      <w:pPr>
        <w:spacing w:line="360" w:lineRule="auto"/>
        <w:ind w:firstLine="720"/>
        <w:jc w:val="both"/>
        <w:rPr>
          <w:szCs w:val="24"/>
        </w:rPr>
      </w:pPr>
      <w:r>
        <w:rPr>
          <w:b/>
          <w:szCs w:val="24"/>
          <w:lang w:eastAsia="lt-LT"/>
        </w:rPr>
        <w:t>10</w:t>
      </w:r>
      <w:r w:rsidRPr="00661880">
        <w:rPr>
          <w:b/>
          <w:szCs w:val="24"/>
          <w:lang w:eastAsia="lt-LT"/>
        </w:rPr>
        <w:t>. Komiteto narių atskiroji nuomonė:</w:t>
      </w:r>
      <w:r w:rsidR="00544401">
        <w:rPr>
          <w:szCs w:val="24"/>
          <w:lang w:eastAsia="lt-LT"/>
        </w:rPr>
        <w:t xml:space="preserve"> </w:t>
      </w:r>
      <w:r w:rsidR="009E00F1">
        <w:rPr>
          <w:szCs w:val="24"/>
          <w:lang w:eastAsia="lt-LT"/>
        </w:rPr>
        <w:t>nepareikšta</w:t>
      </w:r>
      <w:r w:rsidR="00544401">
        <w:rPr>
          <w:szCs w:val="24"/>
          <w:lang w:eastAsia="lt-LT"/>
        </w:rPr>
        <w:t>.</w:t>
      </w:r>
    </w:p>
    <w:p w14:paraId="38E39E9B" w14:textId="77777777" w:rsidR="00044D42" w:rsidRDefault="00044D42" w:rsidP="004F0561">
      <w:pPr>
        <w:jc w:val="both"/>
      </w:pPr>
    </w:p>
    <w:p w14:paraId="13378D8F" w14:textId="17307420" w:rsidR="004F0561" w:rsidRPr="009C3903" w:rsidRDefault="004F0561" w:rsidP="004F0561">
      <w:pPr>
        <w:jc w:val="both"/>
      </w:pPr>
      <w:r>
        <w:t>Komiteto pirmininkas</w:t>
      </w:r>
      <w:r>
        <w:tab/>
      </w:r>
      <w:r>
        <w:tab/>
      </w:r>
      <w:r>
        <w:tab/>
      </w:r>
      <w:r>
        <w:tab/>
      </w:r>
      <w:r>
        <w:tab/>
      </w:r>
      <w:r>
        <w:tab/>
      </w:r>
      <w:r>
        <w:tab/>
      </w:r>
      <w:r w:rsidRPr="00BE6157">
        <w:rPr>
          <w:color w:val="FFFFFF" w:themeColor="background1"/>
        </w:rPr>
        <w:fldChar w:fldCharType="begin">
          <w:ffData>
            <w:name w:val="Tekstas12"/>
            <w:enabled/>
            <w:calcOnExit w:val="0"/>
            <w:textInput>
              <w:default w:val="(Parašas)"/>
            </w:textInput>
          </w:ffData>
        </w:fldChar>
      </w:r>
      <w:bookmarkStart w:id="7" w:name="Tekstas12"/>
      <w:r w:rsidRPr="00BE6157">
        <w:rPr>
          <w:color w:val="FFFFFF" w:themeColor="background1"/>
        </w:rPr>
        <w:instrText xml:space="preserve"> FORMTEXT </w:instrText>
      </w:r>
      <w:r w:rsidRPr="00BE6157">
        <w:rPr>
          <w:color w:val="FFFFFF" w:themeColor="background1"/>
        </w:rPr>
      </w:r>
      <w:r w:rsidRPr="00BE6157">
        <w:rPr>
          <w:color w:val="FFFFFF" w:themeColor="background1"/>
        </w:rPr>
        <w:fldChar w:fldCharType="separate"/>
      </w:r>
      <w:r w:rsidRPr="00BE6157">
        <w:rPr>
          <w:noProof/>
          <w:color w:val="FFFFFF" w:themeColor="background1"/>
        </w:rPr>
        <w:t>(Parašas)</w:t>
      </w:r>
      <w:r w:rsidRPr="00BE6157">
        <w:rPr>
          <w:color w:val="FFFFFF" w:themeColor="background1"/>
        </w:rPr>
        <w:fldChar w:fldCharType="end"/>
      </w:r>
      <w:bookmarkEnd w:id="7"/>
      <w:r>
        <w:tab/>
      </w:r>
      <w:r>
        <w:tab/>
      </w:r>
      <w:r>
        <w:tab/>
      </w:r>
      <w:r>
        <w:tab/>
      </w:r>
      <w:r>
        <w:tab/>
      </w:r>
      <w:r>
        <w:tab/>
      </w:r>
      <w:r w:rsidR="00493B8B">
        <w:tab/>
      </w:r>
      <w:r w:rsidR="0088721E">
        <w:t xml:space="preserve">Kęstutis Bilius </w:t>
      </w:r>
      <w:r w:rsidR="00B52475">
        <w:t xml:space="preserve"> </w:t>
      </w:r>
      <w:r w:rsidR="00677482">
        <w:t xml:space="preserve"> </w:t>
      </w:r>
      <w:r>
        <w:t xml:space="preserve"> </w:t>
      </w:r>
    </w:p>
    <w:p w14:paraId="553E733A" w14:textId="77777777" w:rsidR="007C4778" w:rsidRDefault="007C4778" w:rsidP="009F1F61">
      <w:pPr>
        <w:rPr>
          <w:sz w:val="20"/>
        </w:rPr>
      </w:pPr>
    </w:p>
    <w:p w14:paraId="57D74E76" w14:textId="77777777" w:rsidR="006B2817" w:rsidRDefault="006B2817" w:rsidP="009F1F61">
      <w:pPr>
        <w:rPr>
          <w:sz w:val="20"/>
        </w:rPr>
      </w:pPr>
    </w:p>
    <w:p w14:paraId="10DA28A3" w14:textId="77777777" w:rsidR="00BC459A" w:rsidRDefault="00BC459A" w:rsidP="009F1F61">
      <w:pPr>
        <w:rPr>
          <w:sz w:val="20"/>
        </w:rPr>
      </w:pPr>
    </w:p>
    <w:p w14:paraId="1ED90D18" w14:textId="77777777" w:rsidR="00BC459A" w:rsidRDefault="00BC459A" w:rsidP="009F1F61">
      <w:pPr>
        <w:rPr>
          <w:sz w:val="20"/>
        </w:rPr>
      </w:pPr>
    </w:p>
    <w:p w14:paraId="070C8CAA" w14:textId="77777777" w:rsidR="00BC459A" w:rsidRDefault="00BC459A" w:rsidP="009F1F61">
      <w:pPr>
        <w:rPr>
          <w:sz w:val="20"/>
        </w:rPr>
      </w:pPr>
    </w:p>
    <w:p w14:paraId="1CB473E7" w14:textId="77777777" w:rsidR="006B2817" w:rsidRDefault="006B2817" w:rsidP="009F1F61">
      <w:pPr>
        <w:rPr>
          <w:sz w:val="20"/>
        </w:rPr>
      </w:pPr>
    </w:p>
    <w:p w14:paraId="51CF19D1" w14:textId="77777777" w:rsidR="00E06196" w:rsidRPr="009F1F61" w:rsidRDefault="00B52475" w:rsidP="009F1F61">
      <w:pPr>
        <w:rPr>
          <w:sz w:val="20"/>
        </w:rPr>
      </w:pPr>
      <w:r>
        <w:rPr>
          <w:sz w:val="20"/>
        </w:rPr>
        <w:t>SRDK biuro patarėja</w:t>
      </w:r>
      <w:r w:rsidR="000C7087">
        <w:rPr>
          <w:sz w:val="20"/>
        </w:rPr>
        <w:t xml:space="preserve"> E. Bulotaitė </w:t>
      </w:r>
    </w:p>
    <w:sectPr w:rsidR="00E06196" w:rsidRPr="009F1F61" w:rsidSect="00BF1B1D">
      <w:headerReference w:type="even" r:id="rId20"/>
      <w:headerReference w:type="default" r:id="rId21"/>
      <w:footerReference w:type="even" r:id="rId22"/>
      <w:pgSz w:w="16838" w:h="11906" w:orient="landscape"/>
      <w:pgMar w:top="993" w:right="567" w:bottom="426"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62DB3E" w14:textId="77777777" w:rsidR="00C85A29" w:rsidRDefault="00C85A29">
      <w:pPr>
        <w:rPr>
          <w:rFonts w:ascii="TimesLT" w:hAnsi="TimesLT"/>
          <w:lang w:val="en-US"/>
        </w:rPr>
      </w:pPr>
      <w:r>
        <w:rPr>
          <w:rFonts w:ascii="TimesLT" w:hAnsi="TimesLT"/>
          <w:lang w:val="en-US"/>
        </w:rPr>
        <w:separator/>
      </w:r>
    </w:p>
  </w:endnote>
  <w:endnote w:type="continuationSeparator" w:id="0">
    <w:p w14:paraId="64CDFF59" w14:textId="77777777" w:rsidR="00C85A29" w:rsidRDefault="00C85A29">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DM Sans 24pt">
    <w:altName w:val="Times New Roman"/>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CE3068" w14:textId="77777777" w:rsidR="007929A3" w:rsidRDefault="007929A3">
    <w:pPr>
      <w:tabs>
        <w:tab w:val="center" w:pos="4153"/>
        <w:tab w:val="right" w:pos="8306"/>
      </w:tabs>
      <w:rPr>
        <w:rFonts w:ascii="TimesLT" w:hAnsi="TimesLT"/>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E5EEE0" w14:textId="77777777" w:rsidR="00C85A29" w:rsidRDefault="00C85A29">
      <w:pPr>
        <w:rPr>
          <w:rFonts w:ascii="TimesLT" w:hAnsi="TimesLT"/>
          <w:lang w:val="en-US"/>
        </w:rPr>
      </w:pPr>
      <w:r>
        <w:rPr>
          <w:rFonts w:ascii="TimesLT" w:hAnsi="TimesLT"/>
          <w:lang w:val="en-US"/>
        </w:rPr>
        <w:separator/>
      </w:r>
    </w:p>
  </w:footnote>
  <w:footnote w:type="continuationSeparator" w:id="0">
    <w:p w14:paraId="297F8A45" w14:textId="77777777" w:rsidR="00C85A29" w:rsidRDefault="00C85A29">
      <w:pPr>
        <w:rPr>
          <w:rFonts w:ascii="TimesLT" w:hAnsi="TimesLT"/>
          <w:lang w:val="en-US"/>
        </w:rPr>
      </w:pPr>
      <w:r>
        <w:rPr>
          <w:rFonts w:ascii="TimesLT" w:hAnsi="TimesLT"/>
          <w:lang w:val="en-US"/>
        </w:rPr>
        <w:continuationSeparator/>
      </w:r>
    </w:p>
  </w:footnote>
  <w:footnote w:id="1">
    <w:p w14:paraId="1AA0752E" w14:textId="65EBC36F" w:rsidR="00E71891" w:rsidRDefault="00E71891" w:rsidP="00E71891">
      <w:pPr>
        <w:pStyle w:val="Puslapioinaostekstas"/>
      </w:pPr>
      <w:r>
        <w:rPr>
          <w:rStyle w:val="Puslapioinaosnuoroda"/>
        </w:rPr>
        <w:footnoteRef/>
      </w:r>
      <w:r>
        <w:t xml:space="preserve"> </w:t>
      </w:r>
      <w:r w:rsidR="00327A38">
        <w:t>Ekonomikos ir inovacijų ministerijos</w:t>
      </w:r>
      <w:r>
        <w:t xml:space="preserve"> skaičiavim</w:t>
      </w:r>
      <w:r w:rsidR="00327A38">
        <w:t>u</w:t>
      </w:r>
      <w:r>
        <w:t xml:space="preserve"> (202</w:t>
      </w:r>
      <w:r w:rsidR="00327A38">
        <w:t>5</w:t>
      </w:r>
      <w:r>
        <w:t xml:space="preserve"> m.) – siūlymas ilginti ,,</w:t>
      </w:r>
      <w:proofErr w:type="spellStart"/>
      <w:r w:rsidRPr="00AC39A7">
        <w:rPr>
          <w:i/>
        </w:rPr>
        <w:t>mamadienius</w:t>
      </w:r>
      <w:proofErr w:type="spellEnd"/>
      <w:r w:rsidRPr="00AC39A7">
        <w:rPr>
          <w:i/>
        </w:rPr>
        <w:t>/</w:t>
      </w:r>
      <w:proofErr w:type="spellStart"/>
      <w:r w:rsidRPr="00AC39A7">
        <w:rPr>
          <w:i/>
        </w:rPr>
        <w:t>tėvadienius</w:t>
      </w:r>
      <w:proofErr w:type="spellEnd"/>
      <w:r>
        <w:rPr>
          <w:i/>
        </w:rPr>
        <w:t>“</w:t>
      </w:r>
      <w:r>
        <w:t xml:space="preserve"> tėvams, auginantiems vaikus iki 1</w:t>
      </w:r>
      <w:r w:rsidR="00327A38">
        <w:t>4</w:t>
      </w:r>
      <w:r>
        <w:t xml:space="preserve"> metų, darbdaviams papildom</w:t>
      </w:r>
      <w:r w:rsidR="00327A38">
        <w:t>a</w:t>
      </w:r>
      <w:r>
        <w:t xml:space="preserve">i </w:t>
      </w:r>
      <w:r w:rsidR="00327A38">
        <w:t>galėtų siekti apie 26</w:t>
      </w:r>
      <w:r>
        <w:t xml:space="preserve"> mln. EUR tiesioginių kaštų. Žr. </w:t>
      </w:r>
      <w:hyperlink r:id="rId1" w:history="1">
        <w:r w:rsidRPr="00F21D4D">
          <w:rPr>
            <w:rStyle w:val="Hipersaitas"/>
          </w:rPr>
          <w:t>https://lrv.lt/lt/posedziai/lietuvos-respublikos-vyriausybes-posedis-1882/</w:t>
        </w:r>
      </w:hyperlink>
      <w:r>
        <w:t xml:space="preserve"> Daugiau informacijos 2025-06-11 Vyriausybės posėdžio 14 klausimo medžiagoje.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249DC0" w14:textId="77777777" w:rsidR="007929A3" w:rsidRDefault="007929A3">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20C494E3" w14:textId="77777777" w:rsidR="007929A3" w:rsidRDefault="007929A3">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069D30" w14:textId="77777777" w:rsidR="007929A3" w:rsidRDefault="007929A3">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sidR="007B7484">
      <w:rPr>
        <w:rFonts w:ascii="TimesLT" w:hAnsi="TimesLT"/>
        <w:noProof/>
        <w:lang w:val="en-US"/>
      </w:rPr>
      <w:t>10</w:t>
    </w:r>
    <w:r>
      <w:rPr>
        <w:rFonts w:ascii="TimesLT" w:hAnsi="TimesLT"/>
        <w:lang w:val="en-US"/>
      </w:rPr>
      <w:fldChar w:fldCharType="end"/>
    </w:r>
  </w:p>
  <w:p w14:paraId="42C91939" w14:textId="77777777" w:rsidR="007929A3" w:rsidRDefault="007929A3">
    <w:pPr>
      <w:tabs>
        <w:tab w:val="center" w:pos="4153"/>
        <w:tab w:val="right" w:pos="8306"/>
      </w:tabs>
      <w:rPr>
        <w:rFonts w:ascii="TimesLT" w:hAnsi="TimesLT"/>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BF9E15E"/>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BF803F25"/>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D8F3E1FE"/>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15C9E86D"/>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1A7059CE"/>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2C8792B4"/>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3609556A"/>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4D8E7FDE"/>
    <w:multiLevelType w:val="hybridMultilevel"/>
    <w:tmpl w:val="8D046E9E"/>
    <w:lvl w:ilvl="0" w:tplc="04270001">
      <w:start w:val="1"/>
      <w:numFmt w:val="bullet"/>
      <w:lvlText w:val=""/>
      <w:lvlJc w:val="left"/>
      <w:pPr>
        <w:ind w:left="780" w:hanging="360"/>
      </w:pPr>
      <w:rPr>
        <w:rFonts w:ascii="Symbol" w:hAnsi="Symbol" w:hint="default"/>
      </w:rPr>
    </w:lvl>
    <w:lvl w:ilvl="1" w:tplc="04270003" w:tentative="1">
      <w:start w:val="1"/>
      <w:numFmt w:val="bullet"/>
      <w:lvlText w:val="o"/>
      <w:lvlJc w:val="left"/>
      <w:pPr>
        <w:ind w:left="1500" w:hanging="360"/>
      </w:pPr>
      <w:rPr>
        <w:rFonts w:ascii="Courier New" w:hAnsi="Courier New" w:cs="Courier New" w:hint="default"/>
      </w:rPr>
    </w:lvl>
    <w:lvl w:ilvl="2" w:tplc="04270005" w:tentative="1">
      <w:start w:val="1"/>
      <w:numFmt w:val="bullet"/>
      <w:lvlText w:val=""/>
      <w:lvlJc w:val="left"/>
      <w:pPr>
        <w:ind w:left="2220" w:hanging="360"/>
      </w:pPr>
      <w:rPr>
        <w:rFonts w:ascii="Wingdings" w:hAnsi="Wingdings" w:hint="default"/>
      </w:rPr>
    </w:lvl>
    <w:lvl w:ilvl="3" w:tplc="04270001" w:tentative="1">
      <w:start w:val="1"/>
      <w:numFmt w:val="bullet"/>
      <w:lvlText w:val=""/>
      <w:lvlJc w:val="left"/>
      <w:pPr>
        <w:ind w:left="2940" w:hanging="360"/>
      </w:pPr>
      <w:rPr>
        <w:rFonts w:ascii="Symbol" w:hAnsi="Symbol" w:hint="default"/>
      </w:rPr>
    </w:lvl>
    <w:lvl w:ilvl="4" w:tplc="04270003" w:tentative="1">
      <w:start w:val="1"/>
      <w:numFmt w:val="bullet"/>
      <w:lvlText w:val="o"/>
      <w:lvlJc w:val="left"/>
      <w:pPr>
        <w:ind w:left="3660" w:hanging="360"/>
      </w:pPr>
      <w:rPr>
        <w:rFonts w:ascii="Courier New" w:hAnsi="Courier New" w:cs="Courier New" w:hint="default"/>
      </w:rPr>
    </w:lvl>
    <w:lvl w:ilvl="5" w:tplc="04270005" w:tentative="1">
      <w:start w:val="1"/>
      <w:numFmt w:val="bullet"/>
      <w:lvlText w:val=""/>
      <w:lvlJc w:val="left"/>
      <w:pPr>
        <w:ind w:left="4380" w:hanging="360"/>
      </w:pPr>
      <w:rPr>
        <w:rFonts w:ascii="Wingdings" w:hAnsi="Wingdings" w:hint="default"/>
      </w:rPr>
    </w:lvl>
    <w:lvl w:ilvl="6" w:tplc="04270001" w:tentative="1">
      <w:start w:val="1"/>
      <w:numFmt w:val="bullet"/>
      <w:lvlText w:val=""/>
      <w:lvlJc w:val="left"/>
      <w:pPr>
        <w:ind w:left="5100" w:hanging="360"/>
      </w:pPr>
      <w:rPr>
        <w:rFonts w:ascii="Symbol" w:hAnsi="Symbol" w:hint="default"/>
      </w:rPr>
    </w:lvl>
    <w:lvl w:ilvl="7" w:tplc="04270003" w:tentative="1">
      <w:start w:val="1"/>
      <w:numFmt w:val="bullet"/>
      <w:lvlText w:val="o"/>
      <w:lvlJc w:val="left"/>
      <w:pPr>
        <w:ind w:left="5820" w:hanging="360"/>
      </w:pPr>
      <w:rPr>
        <w:rFonts w:ascii="Courier New" w:hAnsi="Courier New" w:cs="Courier New" w:hint="default"/>
      </w:rPr>
    </w:lvl>
    <w:lvl w:ilvl="8" w:tplc="04270005" w:tentative="1">
      <w:start w:val="1"/>
      <w:numFmt w:val="bullet"/>
      <w:lvlText w:val=""/>
      <w:lvlJc w:val="left"/>
      <w:pPr>
        <w:ind w:left="6540" w:hanging="360"/>
      </w:pPr>
      <w:rPr>
        <w:rFonts w:ascii="Wingdings" w:hAnsi="Wingdings" w:hint="default"/>
      </w:rPr>
    </w:lvl>
  </w:abstractNum>
  <w:abstractNum w:abstractNumId="8" w15:restartNumberingAfterBreak="0">
    <w:nsid w:val="63CE1BEC"/>
    <w:multiLevelType w:val="multilevel"/>
    <w:tmpl w:val="7B70EE3E"/>
    <w:lvl w:ilvl="0">
      <w:start w:val="1"/>
      <w:numFmt w:val="decimal"/>
      <w:lvlText w:val="%1."/>
      <w:lvlJc w:val="left"/>
      <w:pPr>
        <w:tabs>
          <w:tab w:val="num" w:pos="720"/>
        </w:tabs>
        <w:ind w:left="720" w:hanging="360"/>
      </w:pPr>
      <w:rPr>
        <w:rFonts w:ascii="Calibri" w:eastAsia="Times New Roman" w:hAnsi="Calibri" w:cs="Calibri"/>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1021472399">
    <w:abstractNumId w:val="7"/>
  </w:num>
  <w:num w:numId="2" w16cid:durableId="89504584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12328706">
    <w:abstractNumId w:val="1"/>
  </w:num>
  <w:num w:numId="4" w16cid:durableId="781194085">
    <w:abstractNumId w:val="4"/>
  </w:num>
  <w:num w:numId="5" w16cid:durableId="807821847">
    <w:abstractNumId w:val="2"/>
  </w:num>
  <w:num w:numId="6" w16cid:durableId="1726950503">
    <w:abstractNumId w:val="6"/>
  </w:num>
  <w:num w:numId="7" w16cid:durableId="450829264">
    <w:abstractNumId w:val="5"/>
  </w:num>
  <w:num w:numId="8" w16cid:durableId="1118987328">
    <w:abstractNumId w:val="0"/>
  </w:num>
  <w:num w:numId="9" w16cid:durableId="81174950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4"/>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3C46"/>
    <w:rsid w:val="00000394"/>
    <w:rsid w:val="0000115D"/>
    <w:rsid w:val="00001312"/>
    <w:rsid w:val="0000274E"/>
    <w:rsid w:val="00010D0D"/>
    <w:rsid w:val="00012BCA"/>
    <w:rsid w:val="0001479E"/>
    <w:rsid w:val="00014AED"/>
    <w:rsid w:val="00015A83"/>
    <w:rsid w:val="000160E4"/>
    <w:rsid w:val="00016545"/>
    <w:rsid w:val="00020524"/>
    <w:rsid w:val="00020C9D"/>
    <w:rsid w:val="00022401"/>
    <w:rsid w:val="00023D52"/>
    <w:rsid w:val="00025523"/>
    <w:rsid w:val="00026010"/>
    <w:rsid w:val="000263B7"/>
    <w:rsid w:val="00027FAA"/>
    <w:rsid w:val="00030162"/>
    <w:rsid w:val="00032351"/>
    <w:rsid w:val="00032DA8"/>
    <w:rsid w:val="00034DC6"/>
    <w:rsid w:val="00035557"/>
    <w:rsid w:val="00037FB1"/>
    <w:rsid w:val="0004029F"/>
    <w:rsid w:val="00041FC5"/>
    <w:rsid w:val="00044D42"/>
    <w:rsid w:val="00052D71"/>
    <w:rsid w:val="0005612D"/>
    <w:rsid w:val="000579DC"/>
    <w:rsid w:val="0006200A"/>
    <w:rsid w:val="000629D3"/>
    <w:rsid w:val="00063BFA"/>
    <w:rsid w:val="0007045F"/>
    <w:rsid w:val="0007170F"/>
    <w:rsid w:val="000729D5"/>
    <w:rsid w:val="00072A5D"/>
    <w:rsid w:val="00073153"/>
    <w:rsid w:val="00073EEE"/>
    <w:rsid w:val="000747B9"/>
    <w:rsid w:val="00075309"/>
    <w:rsid w:val="000758CC"/>
    <w:rsid w:val="00075AF7"/>
    <w:rsid w:val="00077CCC"/>
    <w:rsid w:val="00080D47"/>
    <w:rsid w:val="000832D3"/>
    <w:rsid w:val="00083B24"/>
    <w:rsid w:val="00084911"/>
    <w:rsid w:val="00087D02"/>
    <w:rsid w:val="00092959"/>
    <w:rsid w:val="00093339"/>
    <w:rsid w:val="000945EA"/>
    <w:rsid w:val="000A14D9"/>
    <w:rsid w:val="000A1CCF"/>
    <w:rsid w:val="000A2A2E"/>
    <w:rsid w:val="000A38C0"/>
    <w:rsid w:val="000B1943"/>
    <w:rsid w:val="000B348C"/>
    <w:rsid w:val="000B5311"/>
    <w:rsid w:val="000B7632"/>
    <w:rsid w:val="000C16F2"/>
    <w:rsid w:val="000C3731"/>
    <w:rsid w:val="000C44B7"/>
    <w:rsid w:val="000C53F0"/>
    <w:rsid w:val="000C6262"/>
    <w:rsid w:val="000C6339"/>
    <w:rsid w:val="000C7087"/>
    <w:rsid w:val="000D2FF7"/>
    <w:rsid w:val="000D3157"/>
    <w:rsid w:val="000D42A1"/>
    <w:rsid w:val="000D4A18"/>
    <w:rsid w:val="000D5965"/>
    <w:rsid w:val="000D5D54"/>
    <w:rsid w:val="000D5F53"/>
    <w:rsid w:val="000E3058"/>
    <w:rsid w:val="000E43F3"/>
    <w:rsid w:val="000E5603"/>
    <w:rsid w:val="000E56EA"/>
    <w:rsid w:val="000F0B79"/>
    <w:rsid w:val="000F0EE5"/>
    <w:rsid w:val="000F342D"/>
    <w:rsid w:val="000F6C32"/>
    <w:rsid w:val="000F7ADD"/>
    <w:rsid w:val="00105CAA"/>
    <w:rsid w:val="00105F86"/>
    <w:rsid w:val="00106F09"/>
    <w:rsid w:val="00107895"/>
    <w:rsid w:val="00110E68"/>
    <w:rsid w:val="00112274"/>
    <w:rsid w:val="001145A9"/>
    <w:rsid w:val="001149BE"/>
    <w:rsid w:val="00116F6E"/>
    <w:rsid w:val="00120B45"/>
    <w:rsid w:val="001307BA"/>
    <w:rsid w:val="00131B3D"/>
    <w:rsid w:val="001355EC"/>
    <w:rsid w:val="0013580C"/>
    <w:rsid w:val="00136D56"/>
    <w:rsid w:val="001418E9"/>
    <w:rsid w:val="0014336D"/>
    <w:rsid w:val="00145715"/>
    <w:rsid w:val="00145DDD"/>
    <w:rsid w:val="001471D9"/>
    <w:rsid w:val="00154854"/>
    <w:rsid w:val="00155641"/>
    <w:rsid w:val="00155AD7"/>
    <w:rsid w:val="001563DE"/>
    <w:rsid w:val="00157402"/>
    <w:rsid w:val="001604E3"/>
    <w:rsid w:val="001624F8"/>
    <w:rsid w:val="001640C9"/>
    <w:rsid w:val="00164652"/>
    <w:rsid w:val="00164DE1"/>
    <w:rsid w:val="00166C4D"/>
    <w:rsid w:val="00170065"/>
    <w:rsid w:val="0017143D"/>
    <w:rsid w:val="00173259"/>
    <w:rsid w:val="00173C08"/>
    <w:rsid w:val="00173C57"/>
    <w:rsid w:val="00177159"/>
    <w:rsid w:val="00181045"/>
    <w:rsid w:val="00181C85"/>
    <w:rsid w:val="001842BC"/>
    <w:rsid w:val="001843E3"/>
    <w:rsid w:val="00184883"/>
    <w:rsid w:val="00184C1C"/>
    <w:rsid w:val="00187A20"/>
    <w:rsid w:val="00191F71"/>
    <w:rsid w:val="00194FEC"/>
    <w:rsid w:val="0019586C"/>
    <w:rsid w:val="001966EA"/>
    <w:rsid w:val="001A1D41"/>
    <w:rsid w:val="001A3737"/>
    <w:rsid w:val="001A397C"/>
    <w:rsid w:val="001A5D75"/>
    <w:rsid w:val="001A77CF"/>
    <w:rsid w:val="001B1817"/>
    <w:rsid w:val="001B1ADB"/>
    <w:rsid w:val="001B2005"/>
    <w:rsid w:val="001B234B"/>
    <w:rsid w:val="001B2A8C"/>
    <w:rsid w:val="001B430B"/>
    <w:rsid w:val="001B5C51"/>
    <w:rsid w:val="001B7494"/>
    <w:rsid w:val="001C1A26"/>
    <w:rsid w:val="001C3A7E"/>
    <w:rsid w:val="001C4C01"/>
    <w:rsid w:val="001C5F54"/>
    <w:rsid w:val="001D4091"/>
    <w:rsid w:val="001D4239"/>
    <w:rsid w:val="001D5DC6"/>
    <w:rsid w:val="001D737A"/>
    <w:rsid w:val="001E05A5"/>
    <w:rsid w:val="001E38B9"/>
    <w:rsid w:val="001E3D38"/>
    <w:rsid w:val="001E3F18"/>
    <w:rsid w:val="001E70F0"/>
    <w:rsid w:val="001E78E8"/>
    <w:rsid w:val="001F096F"/>
    <w:rsid w:val="001F2209"/>
    <w:rsid w:val="001F4651"/>
    <w:rsid w:val="001F4BC6"/>
    <w:rsid w:val="001F543A"/>
    <w:rsid w:val="001F5645"/>
    <w:rsid w:val="001F6DDA"/>
    <w:rsid w:val="001F7B42"/>
    <w:rsid w:val="002009B5"/>
    <w:rsid w:val="00201218"/>
    <w:rsid w:val="00201265"/>
    <w:rsid w:val="00201B44"/>
    <w:rsid w:val="00201BE6"/>
    <w:rsid w:val="002025F0"/>
    <w:rsid w:val="00202679"/>
    <w:rsid w:val="00202FDA"/>
    <w:rsid w:val="00205F05"/>
    <w:rsid w:val="00206945"/>
    <w:rsid w:val="002076D7"/>
    <w:rsid w:val="00211400"/>
    <w:rsid w:val="002118B8"/>
    <w:rsid w:val="00212101"/>
    <w:rsid w:val="00212E9F"/>
    <w:rsid w:val="00213C0E"/>
    <w:rsid w:val="00215CF0"/>
    <w:rsid w:val="0022068A"/>
    <w:rsid w:val="002213BA"/>
    <w:rsid w:val="002215AF"/>
    <w:rsid w:val="002229AF"/>
    <w:rsid w:val="00222E14"/>
    <w:rsid w:val="00223E66"/>
    <w:rsid w:val="00223F9C"/>
    <w:rsid w:val="00225617"/>
    <w:rsid w:val="00232503"/>
    <w:rsid w:val="00232E1F"/>
    <w:rsid w:val="00235CB8"/>
    <w:rsid w:val="002409FC"/>
    <w:rsid w:val="00240E20"/>
    <w:rsid w:val="00243008"/>
    <w:rsid w:val="0024342C"/>
    <w:rsid w:val="0024648D"/>
    <w:rsid w:val="00250436"/>
    <w:rsid w:val="00251583"/>
    <w:rsid w:val="00254F32"/>
    <w:rsid w:val="00255A6B"/>
    <w:rsid w:val="00256755"/>
    <w:rsid w:val="002601D6"/>
    <w:rsid w:val="00261677"/>
    <w:rsid w:val="00262855"/>
    <w:rsid w:val="00265633"/>
    <w:rsid w:val="00266E80"/>
    <w:rsid w:val="0026744D"/>
    <w:rsid w:val="0026751D"/>
    <w:rsid w:val="00267AE4"/>
    <w:rsid w:val="00271A70"/>
    <w:rsid w:val="002732BB"/>
    <w:rsid w:val="00273981"/>
    <w:rsid w:val="002769E2"/>
    <w:rsid w:val="002803B9"/>
    <w:rsid w:val="00280BCA"/>
    <w:rsid w:val="00281287"/>
    <w:rsid w:val="0028209D"/>
    <w:rsid w:val="002821F7"/>
    <w:rsid w:val="00282780"/>
    <w:rsid w:val="00282CAA"/>
    <w:rsid w:val="00285D4E"/>
    <w:rsid w:val="002879A4"/>
    <w:rsid w:val="00297150"/>
    <w:rsid w:val="00297268"/>
    <w:rsid w:val="00297320"/>
    <w:rsid w:val="002A00B0"/>
    <w:rsid w:val="002A0D76"/>
    <w:rsid w:val="002A68D1"/>
    <w:rsid w:val="002B06E3"/>
    <w:rsid w:val="002B07EE"/>
    <w:rsid w:val="002B0A23"/>
    <w:rsid w:val="002B0CD3"/>
    <w:rsid w:val="002B1D09"/>
    <w:rsid w:val="002B3986"/>
    <w:rsid w:val="002B44F8"/>
    <w:rsid w:val="002C1E4B"/>
    <w:rsid w:val="002D039D"/>
    <w:rsid w:val="002D155F"/>
    <w:rsid w:val="002D1C96"/>
    <w:rsid w:val="002D1F68"/>
    <w:rsid w:val="002D4F23"/>
    <w:rsid w:val="002E0822"/>
    <w:rsid w:val="002E0A43"/>
    <w:rsid w:val="002E0BA1"/>
    <w:rsid w:val="002E15E7"/>
    <w:rsid w:val="002E1E43"/>
    <w:rsid w:val="002E3285"/>
    <w:rsid w:val="002E70C0"/>
    <w:rsid w:val="002E7DCB"/>
    <w:rsid w:val="002F224E"/>
    <w:rsid w:val="002F3C46"/>
    <w:rsid w:val="002F3C70"/>
    <w:rsid w:val="002F4041"/>
    <w:rsid w:val="002F5CEB"/>
    <w:rsid w:val="003013BD"/>
    <w:rsid w:val="0030223E"/>
    <w:rsid w:val="003025FD"/>
    <w:rsid w:val="003029EB"/>
    <w:rsid w:val="003037D5"/>
    <w:rsid w:val="00304130"/>
    <w:rsid w:val="0030506A"/>
    <w:rsid w:val="00306776"/>
    <w:rsid w:val="0031001A"/>
    <w:rsid w:val="00310CF2"/>
    <w:rsid w:val="00311008"/>
    <w:rsid w:val="00313C92"/>
    <w:rsid w:val="003148AC"/>
    <w:rsid w:val="00315855"/>
    <w:rsid w:val="0032112E"/>
    <w:rsid w:val="0032431C"/>
    <w:rsid w:val="003247FC"/>
    <w:rsid w:val="00327A38"/>
    <w:rsid w:val="00330B60"/>
    <w:rsid w:val="00331524"/>
    <w:rsid w:val="00333454"/>
    <w:rsid w:val="00336499"/>
    <w:rsid w:val="003366D4"/>
    <w:rsid w:val="00336A03"/>
    <w:rsid w:val="00337764"/>
    <w:rsid w:val="00337CA4"/>
    <w:rsid w:val="00340F67"/>
    <w:rsid w:val="003447A5"/>
    <w:rsid w:val="00344A09"/>
    <w:rsid w:val="00345410"/>
    <w:rsid w:val="00345AEB"/>
    <w:rsid w:val="0035383E"/>
    <w:rsid w:val="0035589A"/>
    <w:rsid w:val="00364295"/>
    <w:rsid w:val="00364535"/>
    <w:rsid w:val="00365D63"/>
    <w:rsid w:val="00370873"/>
    <w:rsid w:val="00371360"/>
    <w:rsid w:val="003732C8"/>
    <w:rsid w:val="00373A95"/>
    <w:rsid w:val="00374C45"/>
    <w:rsid w:val="0037685A"/>
    <w:rsid w:val="00382550"/>
    <w:rsid w:val="003831DA"/>
    <w:rsid w:val="0038327C"/>
    <w:rsid w:val="00385923"/>
    <w:rsid w:val="0038643C"/>
    <w:rsid w:val="0039210F"/>
    <w:rsid w:val="003963B9"/>
    <w:rsid w:val="00396B6E"/>
    <w:rsid w:val="003A1890"/>
    <w:rsid w:val="003A1D0E"/>
    <w:rsid w:val="003A3538"/>
    <w:rsid w:val="003A4640"/>
    <w:rsid w:val="003A573B"/>
    <w:rsid w:val="003B17E9"/>
    <w:rsid w:val="003B601B"/>
    <w:rsid w:val="003B6210"/>
    <w:rsid w:val="003B6CF9"/>
    <w:rsid w:val="003B6F40"/>
    <w:rsid w:val="003B6FA7"/>
    <w:rsid w:val="003C0739"/>
    <w:rsid w:val="003C089B"/>
    <w:rsid w:val="003C1121"/>
    <w:rsid w:val="003C53B7"/>
    <w:rsid w:val="003C7DFA"/>
    <w:rsid w:val="003D0FC1"/>
    <w:rsid w:val="003D33A8"/>
    <w:rsid w:val="003D4001"/>
    <w:rsid w:val="003D4B75"/>
    <w:rsid w:val="003D6CEF"/>
    <w:rsid w:val="003E0D09"/>
    <w:rsid w:val="003E2209"/>
    <w:rsid w:val="003E3360"/>
    <w:rsid w:val="003E49CA"/>
    <w:rsid w:val="003E79D4"/>
    <w:rsid w:val="003F6CCB"/>
    <w:rsid w:val="003F7B01"/>
    <w:rsid w:val="004007CA"/>
    <w:rsid w:val="00400E71"/>
    <w:rsid w:val="00402D5C"/>
    <w:rsid w:val="004038AD"/>
    <w:rsid w:val="004050E2"/>
    <w:rsid w:val="00405F53"/>
    <w:rsid w:val="00406012"/>
    <w:rsid w:val="0040762E"/>
    <w:rsid w:val="0041652A"/>
    <w:rsid w:val="004167C0"/>
    <w:rsid w:val="004171C1"/>
    <w:rsid w:val="00421B68"/>
    <w:rsid w:val="00421C3C"/>
    <w:rsid w:val="004245F9"/>
    <w:rsid w:val="00430D7A"/>
    <w:rsid w:val="00432EDB"/>
    <w:rsid w:val="0043406B"/>
    <w:rsid w:val="00434E0E"/>
    <w:rsid w:val="00437565"/>
    <w:rsid w:val="00446AC1"/>
    <w:rsid w:val="0044726C"/>
    <w:rsid w:val="004475F1"/>
    <w:rsid w:val="00447AD9"/>
    <w:rsid w:val="0045410C"/>
    <w:rsid w:val="00460003"/>
    <w:rsid w:val="0046111B"/>
    <w:rsid w:val="00463BE2"/>
    <w:rsid w:val="00463D08"/>
    <w:rsid w:val="00464BE0"/>
    <w:rsid w:val="00464CE6"/>
    <w:rsid w:val="00467189"/>
    <w:rsid w:val="00467DE4"/>
    <w:rsid w:val="00470A3D"/>
    <w:rsid w:val="004734C9"/>
    <w:rsid w:val="00475535"/>
    <w:rsid w:val="0047787C"/>
    <w:rsid w:val="00477F83"/>
    <w:rsid w:val="00481431"/>
    <w:rsid w:val="00483796"/>
    <w:rsid w:val="0048459D"/>
    <w:rsid w:val="004846D6"/>
    <w:rsid w:val="004858C2"/>
    <w:rsid w:val="00486A83"/>
    <w:rsid w:val="004871F4"/>
    <w:rsid w:val="004874FA"/>
    <w:rsid w:val="00491C1D"/>
    <w:rsid w:val="00493457"/>
    <w:rsid w:val="00493B8B"/>
    <w:rsid w:val="0049627C"/>
    <w:rsid w:val="00496A55"/>
    <w:rsid w:val="004970AD"/>
    <w:rsid w:val="004973EE"/>
    <w:rsid w:val="00497401"/>
    <w:rsid w:val="004A167F"/>
    <w:rsid w:val="004A245D"/>
    <w:rsid w:val="004A347E"/>
    <w:rsid w:val="004A3C2E"/>
    <w:rsid w:val="004A6147"/>
    <w:rsid w:val="004A6A18"/>
    <w:rsid w:val="004B186C"/>
    <w:rsid w:val="004B2158"/>
    <w:rsid w:val="004B576C"/>
    <w:rsid w:val="004B6D4C"/>
    <w:rsid w:val="004B6D6B"/>
    <w:rsid w:val="004C41CA"/>
    <w:rsid w:val="004C4D49"/>
    <w:rsid w:val="004C5D9E"/>
    <w:rsid w:val="004C6210"/>
    <w:rsid w:val="004C7BDF"/>
    <w:rsid w:val="004D2474"/>
    <w:rsid w:val="004D26EB"/>
    <w:rsid w:val="004D5EE6"/>
    <w:rsid w:val="004D5F75"/>
    <w:rsid w:val="004E0B84"/>
    <w:rsid w:val="004E527B"/>
    <w:rsid w:val="004E5939"/>
    <w:rsid w:val="004F02E6"/>
    <w:rsid w:val="004F0445"/>
    <w:rsid w:val="004F0561"/>
    <w:rsid w:val="004F0C36"/>
    <w:rsid w:val="004F40C9"/>
    <w:rsid w:val="004F63F8"/>
    <w:rsid w:val="004F7890"/>
    <w:rsid w:val="004F7960"/>
    <w:rsid w:val="004F7D38"/>
    <w:rsid w:val="005014B6"/>
    <w:rsid w:val="0050344E"/>
    <w:rsid w:val="00503C51"/>
    <w:rsid w:val="00504061"/>
    <w:rsid w:val="005043E1"/>
    <w:rsid w:val="00504B1A"/>
    <w:rsid w:val="00505782"/>
    <w:rsid w:val="00507644"/>
    <w:rsid w:val="005079C1"/>
    <w:rsid w:val="00510FBA"/>
    <w:rsid w:val="00511636"/>
    <w:rsid w:val="00514BDF"/>
    <w:rsid w:val="00517E83"/>
    <w:rsid w:val="00520F4B"/>
    <w:rsid w:val="005229FE"/>
    <w:rsid w:val="00533577"/>
    <w:rsid w:val="00533EAC"/>
    <w:rsid w:val="0053792A"/>
    <w:rsid w:val="00537AA0"/>
    <w:rsid w:val="00537FB4"/>
    <w:rsid w:val="00540FBC"/>
    <w:rsid w:val="005420B1"/>
    <w:rsid w:val="00544401"/>
    <w:rsid w:val="00545FC3"/>
    <w:rsid w:val="00546B22"/>
    <w:rsid w:val="005501B0"/>
    <w:rsid w:val="00554060"/>
    <w:rsid w:val="00560ABE"/>
    <w:rsid w:val="0056169C"/>
    <w:rsid w:val="00561853"/>
    <w:rsid w:val="005618AC"/>
    <w:rsid w:val="005644DA"/>
    <w:rsid w:val="005648AB"/>
    <w:rsid w:val="00565028"/>
    <w:rsid w:val="00567A07"/>
    <w:rsid w:val="00567BD9"/>
    <w:rsid w:val="005713F0"/>
    <w:rsid w:val="00571829"/>
    <w:rsid w:val="00571A31"/>
    <w:rsid w:val="00574065"/>
    <w:rsid w:val="0057591A"/>
    <w:rsid w:val="005760B8"/>
    <w:rsid w:val="0058034F"/>
    <w:rsid w:val="00581300"/>
    <w:rsid w:val="00583C9A"/>
    <w:rsid w:val="00583E62"/>
    <w:rsid w:val="0059165B"/>
    <w:rsid w:val="00592C55"/>
    <w:rsid w:val="00593490"/>
    <w:rsid w:val="00594A86"/>
    <w:rsid w:val="00594C72"/>
    <w:rsid w:val="00594D3D"/>
    <w:rsid w:val="005962F2"/>
    <w:rsid w:val="00597173"/>
    <w:rsid w:val="005A0641"/>
    <w:rsid w:val="005A34D9"/>
    <w:rsid w:val="005A3775"/>
    <w:rsid w:val="005A38F8"/>
    <w:rsid w:val="005A4194"/>
    <w:rsid w:val="005A659B"/>
    <w:rsid w:val="005A709F"/>
    <w:rsid w:val="005B3872"/>
    <w:rsid w:val="005B4AF6"/>
    <w:rsid w:val="005B4D27"/>
    <w:rsid w:val="005C5E89"/>
    <w:rsid w:val="005C7979"/>
    <w:rsid w:val="005C7BD6"/>
    <w:rsid w:val="005D283E"/>
    <w:rsid w:val="005D2DBE"/>
    <w:rsid w:val="005D2EDB"/>
    <w:rsid w:val="005D3FE2"/>
    <w:rsid w:val="005D4F86"/>
    <w:rsid w:val="005D5543"/>
    <w:rsid w:val="005D5CC1"/>
    <w:rsid w:val="005D6637"/>
    <w:rsid w:val="005D6CA9"/>
    <w:rsid w:val="005E0390"/>
    <w:rsid w:val="005E3D78"/>
    <w:rsid w:val="005F1788"/>
    <w:rsid w:val="005F2817"/>
    <w:rsid w:val="005F349B"/>
    <w:rsid w:val="005F7D33"/>
    <w:rsid w:val="00601A11"/>
    <w:rsid w:val="006022C3"/>
    <w:rsid w:val="006036B5"/>
    <w:rsid w:val="00603EA6"/>
    <w:rsid w:val="00605738"/>
    <w:rsid w:val="0060603E"/>
    <w:rsid w:val="0060635B"/>
    <w:rsid w:val="006068CF"/>
    <w:rsid w:val="006069D1"/>
    <w:rsid w:val="0061005B"/>
    <w:rsid w:val="00610F44"/>
    <w:rsid w:val="0061219C"/>
    <w:rsid w:val="006130D7"/>
    <w:rsid w:val="006131E1"/>
    <w:rsid w:val="006151CF"/>
    <w:rsid w:val="00615EE2"/>
    <w:rsid w:val="00621775"/>
    <w:rsid w:val="0062195A"/>
    <w:rsid w:val="00622FE3"/>
    <w:rsid w:val="0062320A"/>
    <w:rsid w:val="0062553F"/>
    <w:rsid w:val="00626003"/>
    <w:rsid w:val="00627A2A"/>
    <w:rsid w:val="006305B7"/>
    <w:rsid w:val="00631D33"/>
    <w:rsid w:val="0063203E"/>
    <w:rsid w:val="006324AE"/>
    <w:rsid w:val="006329FD"/>
    <w:rsid w:val="006352E8"/>
    <w:rsid w:val="00641FD1"/>
    <w:rsid w:val="006428A5"/>
    <w:rsid w:val="00643326"/>
    <w:rsid w:val="00643DED"/>
    <w:rsid w:val="00646591"/>
    <w:rsid w:val="00646BDD"/>
    <w:rsid w:val="00646E28"/>
    <w:rsid w:val="00647BAD"/>
    <w:rsid w:val="00647DC5"/>
    <w:rsid w:val="006503A0"/>
    <w:rsid w:val="00650DFB"/>
    <w:rsid w:val="00651E04"/>
    <w:rsid w:val="0066019B"/>
    <w:rsid w:val="00662865"/>
    <w:rsid w:val="0066692B"/>
    <w:rsid w:val="006679E5"/>
    <w:rsid w:val="00670526"/>
    <w:rsid w:val="00670CE2"/>
    <w:rsid w:val="00673552"/>
    <w:rsid w:val="00673B14"/>
    <w:rsid w:val="0067612D"/>
    <w:rsid w:val="00677482"/>
    <w:rsid w:val="00677767"/>
    <w:rsid w:val="0068212B"/>
    <w:rsid w:val="006845B5"/>
    <w:rsid w:val="00684A07"/>
    <w:rsid w:val="0068536F"/>
    <w:rsid w:val="006856A4"/>
    <w:rsid w:val="00685BF8"/>
    <w:rsid w:val="00687439"/>
    <w:rsid w:val="006875AE"/>
    <w:rsid w:val="006911D6"/>
    <w:rsid w:val="00693193"/>
    <w:rsid w:val="00693755"/>
    <w:rsid w:val="006973C2"/>
    <w:rsid w:val="006A0601"/>
    <w:rsid w:val="006A514A"/>
    <w:rsid w:val="006A6C8F"/>
    <w:rsid w:val="006B20C1"/>
    <w:rsid w:val="006B2817"/>
    <w:rsid w:val="006B364E"/>
    <w:rsid w:val="006B5FAE"/>
    <w:rsid w:val="006B6446"/>
    <w:rsid w:val="006B7A7D"/>
    <w:rsid w:val="006C0404"/>
    <w:rsid w:val="006C2B52"/>
    <w:rsid w:val="006C4911"/>
    <w:rsid w:val="006C7A34"/>
    <w:rsid w:val="006C7C61"/>
    <w:rsid w:val="006E0C1C"/>
    <w:rsid w:val="006E1420"/>
    <w:rsid w:val="006E16F4"/>
    <w:rsid w:val="006E1BAD"/>
    <w:rsid w:val="006E24C3"/>
    <w:rsid w:val="006E534B"/>
    <w:rsid w:val="006F050B"/>
    <w:rsid w:val="006F3F86"/>
    <w:rsid w:val="006F7A9C"/>
    <w:rsid w:val="007012C0"/>
    <w:rsid w:val="0070177C"/>
    <w:rsid w:val="00705046"/>
    <w:rsid w:val="0071048D"/>
    <w:rsid w:val="00714B28"/>
    <w:rsid w:val="00715CD2"/>
    <w:rsid w:val="00716CC5"/>
    <w:rsid w:val="00716F4C"/>
    <w:rsid w:val="007176D2"/>
    <w:rsid w:val="0072016E"/>
    <w:rsid w:val="00720ED1"/>
    <w:rsid w:val="00721A80"/>
    <w:rsid w:val="0072302D"/>
    <w:rsid w:val="00723379"/>
    <w:rsid w:val="00723CF6"/>
    <w:rsid w:val="00723F8E"/>
    <w:rsid w:val="0072448E"/>
    <w:rsid w:val="00726C9A"/>
    <w:rsid w:val="0072762F"/>
    <w:rsid w:val="00727960"/>
    <w:rsid w:val="007304B3"/>
    <w:rsid w:val="007313F8"/>
    <w:rsid w:val="00733F4C"/>
    <w:rsid w:val="0073414F"/>
    <w:rsid w:val="00741F62"/>
    <w:rsid w:val="00742198"/>
    <w:rsid w:val="0074298B"/>
    <w:rsid w:val="00743401"/>
    <w:rsid w:val="007448B5"/>
    <w:rsid w:val="007450CC"/>
    <w:rsid w:val="00746C7F"/>
    <w:rsid w:val="00750B3D"/>
    <w:rsid w:val="0075489A"/>
    <w:rsid w:val="00755E97"/>
    <w:rsid w:val="0075608E"/>
    <w:rsid w:val="007611E8"/>
    <w:rsid w:val="00765AFC"/>
    <w:rsid w:val="00765E49"/>
    <w:rsid w:val="007664CE"/>
    <w:rsid w:val="00770DCB"/>
    <w:rsid w:val="00770DDA"/>
    <w:rsid w:val="00774443"/>
    <w:rsid w:val="00776402"/>
    <w:rsid w:val="00776D18"/>
    <w:rsid w:val="007810B0"/>
    <w:rsid w:val="00781E70"/>
    <w:rsid w:val="00782A2B"/>
    <w:rsid w:val="00783412"/>
    <w:rsid w:val="00784445"/>
    <w:rsid w:val="00784B96"/>
    <w:rsid w:val="00784D09"/>
    <w:rsid w:val="00785058"/>
    <w:rsid w:val="00786DEE"/>
    <w:rsid w:val="00787D2C"/>
    <w:rsid w:val="0079098C"/>
    <w:rsid w:val="007929A3"/>
    <w:rsid w:val="0079328D"/>
    <w:rsid w:val="00793D5C"/>
    <w:rsid w:val="00793EF4"/>
    <w:rsid w:val="007A11ED"/>
    <w:rsid w:val="007A1A9E"/>
    <w:rsid w:val="007A2E3A"/>
    <w:rsid w:val="007A62EB"/>
    <w:rsid w:val="007A6E8B"/>
    <w:rsid w:val="007B10B0"/>
    <w:rsid w:val="007B3DC7"/>
    <w:rsid w:val="007B48F9"/>
    <w:rsid w:val="007B500A"/>
    <w:rsid w:val="007B5FA9"/>
    <w:rsid w:val="007B6489"/>
    <w:rsid w:val="007B7484"/>
    <w:rsid w:val="007B7880"/>
    <w:rsid w:val="007C4778"/>
    <w:rsid w:val="007C4FF4"/>
    <w:rsid w:val="007C6936"/>
    <w:rsid w:val="007D007A"/>
    <w:rsid w:val="007D3A05"/>
    <w:rsid w:val="007D5037"/>
    <w:rsid w:val="007D5E36"/>
    <w:rsid w:val="007D64A7"/>
    <w:rsid w:val="007D79C1"/>
    <w:rsid w:val="007E100D"/>
    <w:rsid w:val="007E1470"/>
    <w:rsid w:val="007E6ADB"/>
    <w:rsid w:val="007E7EB3"/>
    <w:rsid w:val="007F1350"/>
    <w:rsid w:val="007F2524"/>
    <w:rsid w:val="007F5074"/>
    <w:rsid w:val="007F56D2"/>
    <w:rsid w:val="007F6D39"/>
    <w:rsid w:val="007F7D65"/>
    <w:rsid w:val="00800108"/>
    <w:rsid w:val="00800935"/>
    <w:rsid w:val="0080125A"/>
    <w:rsid w:val="00801F74"/>
    <w:rsid w:val="00803EEE"/>
    <w:rsid w:val="00804857"/>
    <w:rsid w:val="00805B28"/>
    <w:rsid w:val="00806F34"/>
    <w:rsid w:val="00807DA1"/>
    <w:rsid w:val="008103A9"/>
    <w:rsid w:val="0081225B"/>
    <w:rsid w:val="0081370C"/>
    <w:rsid w:val="00814D21"/>
    <w:rsid w:val="00814D79"/>
    <w:rsid w:val="00815449"/>
    <w:rsid w:val="008169C8"/>
    <w:rsid w:val="00820E43"/>
    <w:rsid w:val="00821FE5"/>
    <w:rsid w:val="00822F46"/>
    <w:rsid w:val="0082558D"/>
    <w:rsid w:val="00825978"/>
    <w:rsid w:val="00826C1E"/>
    <w:rsid w:val="00830A67"/>
    <w:rsid w:val="00831F75"/>
    <w:rsid w:val="00832F2C"/>
    <w:rsid w:val="00833834"/>
    <w:rsid w:val="00834E8A"/>
    <w:rsid w:val="008357CF"/>
    <w:rsid w:val="00836EC5"/>
    <w:rsid w:val="008412DE"/>
    <w:rsid w:val="00841389"/>
    <w:rsid w:val="0084160A"/>
    <w:rsid w:val="00846C65"/>
    <w:rsid w:val="00847B47"/>
    <w:rsid w:val="0085134D"/>
    <w:rsid w:val="00851898"/>
    <w:rsid w:val="008522F5"/>
    <w:rsid w:val="008526F7"/>
    <w:rsid w:val="00852B11"/>
    <w:rsid w:val="00853F9D"/>
    <w:rsid w:val="008549C5"/>
    <w:rsid w:val="00857DAD"/>
    <w:rsid w:val="00861274"/>
    <w:rsid w:val="00862107"/>
    <w:rsid w:val="008633AB"/>
    <w:rsid w:val="00863775"/>
    <w:rsid w:val="00863B8A"/>
    <w:rsid w:val="00863C4A"/>
    <w:rsid w:val="008644DE"/>
    <w:rsid w:val="008654B8"/>
    <w:rsid w:val="00865559"/>
    <w:rsid w:val="0086709A"/>
    <w:rsid w:val="00867C5A"/>
    <w:rsid w:val="0087131D"/>
    <w:rsid w:val="0087204C"/>
    <w:rsid w:val="0087331D"/>
    <w:rsid w:val="008737B1"/>
    <w:rsid w:val="00874003"/>
    <w:rsid w:val="00875444"/>
    <w:rsid w:val="00877219"/>
    <w:rsid w:val="008800B9"/>
    <w:rsid w:val="00880E69"/>
    <w:rsid w:val="00885858"/>
    <w:rsid w:val="008869AE"/>
    <w:rsid w:val="0088721E"/>
    <w:rsid w:val="00887A5E"/>
    <w:rsid w:val="0089026C"/>
    <w:rsid w:val="00892A06"/>
    <w:rsid w:val="0089307E"/>
    <w:rsid w:val="008974CE"/>
    <w:rsid w:val="008A0596"/>
    <w:rsid w:val="008A12DB"/>
    <w:rsid w:val="008A47E0"/>
    <w:rsid w:val="008B1105"/>
    <w:rsid w:val="008B1237"/>
    <w:rsid w:val="008B1C63"/>
    <w:rsid w:val="008B2206"/>
    <w:rsid w:val="008B29FA"/>
    <w:rsid w:val="008B318D"/>
    <w:rsid w:val="008B57BB"/>
    <w:rsid w:val="008B653F"/>
    <w:rsid w:val="008C0860"/>
    <w:rsid w:val="008C3E2C"/>
    <w:rsid w:val="008C4DB3"/>
    <w:rsid w:val="008D65F0"/>
    <w:rsid w:val="008D697D"/>
    <w:rsid w:val="008D7A1E"/>
    <w:rsid w:val="008E113D"/>
    <w:rsid w:val="008E216E"/>
    <w:rsid w:val="008E29F2"/>
    <w:rsid w:val="008E2DDB"/>
    <w:rsid w:val="008E3294"/>
    <w:rsid w:val="008E5A29"/>
    <w:rsid w:val="008E6167"/>
    <w:rsid w:val="008E7206"/>
    <w:rsid w:val="008F0673"/>
    <w:rsid w:val="008F6413"/>
    <w:rsid w:val="008F7377"/>
    <w:rsid w:val="00903497"/>
    <w:rsid w:val="00904E4E"/>
    <w:rsid w:val="009106D5"/>
    <w:rsid w:val="00911291"/>
    <w:rsid w:val="009114C0"/>
    <w:rsid w:val="00911EFA"/>
    <w:rsid w:val="009154BB"/>
    <w:rsid w:val="00916F52"/>
    <w:rsid w:val="0092156B"/>
    <w:rsid w:val="00923801"/>
    <w:rsid w:val="009247C2"/>
    <w:rsid w:val="009250D4"/>
    <w:rsid w:val="00927899"/>
    <w:rsid w:val="009322E3"/>
    <w:rsid w:val="00933871"/>
    <w:rsid w:val="00934DC4"/>
    <w:rsid w:val="0093673A"/>
    <w:rsid w:val="00936C38"/>
    <w:rsid w:val="00937C9F"/>
    <w:rsid w:val="00941256"/>
    <w:rsid w:val="009430E7"/>
    <w:rsid w:val="009431F2"/>
    <w:rsid w:val="00943DAE"/>
    <w:rsid w:val="00943EFE"/>
    <w:rsid w:val="00943F27"/>
    <w:rsid w:val="0094487D"/>
    <w:rsid w:val="00946ABB"/>
    <w:rsid w:val="00946F1B"/>
    <w:rsid w:val="0094718B"/>
    <w:rsid w:val="009476E3"/>
    <w:rsid w:val="00947B95"/>
    <w:rsid w:val="00950595"/>
    <w:rsid w:val="0095144D"/>
    <w:rsid w:val="00951E69"/>
    <w:rsid w:val="00951FDE"/>
    <w:rsid w:val="00954B3C"/>
    <w:rsid w:val="009550FB"/>
    <w:rsid w:val="0095544B"/>
    <w:rsid w:val="0095611B"/>
    <w:rsid w:val="00956BC1"/>
    <w:rsid w:val="00956C3C"/>
    <w:rsid w:val="00956DCB"/>
    <w:rsid w:val="009570FD"/>
    <w:rsid w:val="00962385"/>
    <w:rsid w:val="00965794"/>
    <w:rsid w:val="009660EF"/>
    <w:rsid w:val="0096650C"/>
    <w:rsid w:val="00966995"/>
    <w:rsid w:val="00967658"/>
    <w:rsid w:val="0097053F"/>
    <w:rsid w:val="0097069D"/>
    <w:rsid w:val="0097139F"/>
    <w:rsid w:val="0097299F"/>
    <w:rsid w:val="00972CA1"/>
    <w:rsid w:val="00972F8E"/>
    <w:rsid w:val="009739CB"/>
    <w:rsid w:val="00973A7E"/>
    <w:rsid w:val="0097552B"/>
    <w:rsid w:val="0097552E"/>
    <w:rsid w:val="009771F1"/>
    <w:rsid w:val="00980C35"/>
    <w:rsid w:val="00984AED"/>
    <w:rsid w:val="0098524F"/>
    <w:rsid w:val="0098612C"/>
    <w:rsid w:val="00987C30"/>
    <w:rsid w:val="00991367"/>
    <w:rsid w:val="009917CA"/>
    <w:rsid w:val="009948A4"/>
    <w:rsid w:val="00996F68"/>
    <w:rsid w:val="009A0182"/>
    <w:rsid w:val="009A0CE5"/>
    <w:rsid w:val="009A1531"/>
    <w:rsid w:val="009A3253"/>
    <w:rsid w:val="009A5B90"/>
    <w:rsid w:val="009A66C1"/>
    <w:rsid w:val="009A76FB"/>
    <w:rsid w:val="009B0EF4"/>
    <w:rsid w:val="009B119F"/>
    <w:rsid w:val="009B167B"/>
    <w:rsid w:val="009B2187"/>
    <w:rsid w:val="009B2C01"/>
    <w:rsid w:val="009B43B2"/>
    <w:rsid w:val="009B71C6"/>
    <w:rsid w:val="009B79C0"/>
    <w:rsid w:val="009C0879"/>
    <w:rsid w:val="009C1FC4"/>
    <w:rsid w:val="009C37ED"/>
    <w:rsid w:val="009C4214"/>
    <w:rsid w:val="009C5264"/>
    <w:rsid w:val="009C7791"/>
    <w:rsid w:val="009D0E4A"/>
    <w:rsid w:val="009D2FC5"/>
    <w:rsid w:val="009D3AA3"/>
    <w:rsid w:val="009D3BAB"/>
    <w:rsid w:val="009D461B"/>
    <w:rsid w:val="009D7F01"/>
    <w:rsid w:val="009E00F1"/>
    <w:rsid w:val="009E0FE9"/>
    <w:rsid w:val="009E2969"/>
    <w:rsid w:val="009E3150"/>
    <w:rsid w:val="009E3B6C"/>
    <w:rsid w:val="009E719B"/>
    <w:rsid w:val="009F057A"/>
    <w:rsid w:val="009F0A8F"/>
    <w:rsid w:val="009F13FB"/>
    <w:rsid w:val="009F1F61"/>
    <w:rsid w:val="009F3393"/>
    <w:rsid w:val="009F6DA1"/>
    <w:rsid w:val="009F7236"/>
    <w:rsid w:val="009F747B"/>
    <w:rsid w:val="00A01F9E"/>
    <w:rsid w:val="00A02A01"/>
    <w:rsid w:val="00A05030"/>
    <w:rsid w:val="00A16699"/>
    <w:rsid w:val="00A16CBD"/>
    <w:rsid w:val="00A17344"/>
    <w:rsid w:val="00A22EA3"/>
    <w:rsid w:val="00A258B9"/>
    <w:rsid w:val="00A25993"/>
    <w:rsid w:val="00A26A4F"/>
    <w:rsid w:val="00A27AC0"/>
    <w:rsid w:val="00A327A9"/>
    <w:rsid w:val="00A35FA5"/>
    <w:rsid w:val="00A3698D"/>
    <w:rsid w:val="00A374D9"/>
    <w:rsid w:val="00A37DAF"/>
    <w:rsid w:val="00A41270"/>
    <w:rsid w:val="00A42286"/>
    <w:rsid w:val="00A452F8"/>
    <w:rsid w:val="00A4563A"/>
    <w:rsid w:val="00A46847"/>
    <w:rsid w:val="00A5006A"/>
    <w:rsid w:val="00A540F6"/>
    <w:rsid w:val="00A542E8"/>
    <w:rsid w:val="00A559EE"/>
    <w:rsid w:val="00A56CE5"/>
    <w:rsid w:val="00A6177E"/>
    <w:rsid w:val="00A617B8"/>
    <w:rsid w:val="00A62887"/>
    <w:rsid w:val="00A62F22"/>
    <w:rsid w:val="00A636C0"/>
    <w:rsid w:val="00A63C81"/>
    <w:rsid w:val="00A6561F"/>
    <w:rsid w:val="00A669DD"/>
    <w:rsid w:val="00A70BA3"/>
    <w:rsid w:val="00A71BF0"/>
    <w:rsid w:val="00A72A92"/>
    <w:rsid w:val="00A73B2E"/>
    <w:rsid w:val="00A73F38"/>
    <w:rsid w:val="00A74511"/>
    <w:rsid w:val="00A755C2"/>
    <w:rsid w:val="00A75705"/>
    <w:rsid w:val="00A76A4A"/>
    <w:rsid w:val="00A77528"/>
    <w:rsid w:val="00A77AD0"/>
    <w:rsid w:val="00A77ADA"/>
    <w:rsid w:val="00A802E6"/>
    <w:rsid w:val="00A81746"/>
    <w:rsid w:val="00A82463"/>
    <w:rsid w:val="00A82A0E"/>
    <w:rsid w:val="00A86B1E"/>
    <w:rsid w:val="00A87F17"/>
    <w:rsid w:val="00A9053D"/>
    <w:rsid w:val="00A92C96"/>
    <w:rsid w:val="00A9304F"/>
    <w:rsid w:val="00A9419A"/>
    <w:rsid w:val="00A95125"/>
    <w:rsid w:val="00A9590C"/>
    <w:rsid w:val="00AA1606"/>
    <w:rsid w:val="00AA2F47"/>
    <w:rsid w:val="00AA39B4"/>
    <w:rsid w:val="00AB00DA"/>
    <w:rsid w:val="00AB5369"/>
    <w:rsid w:val="00AB6B0A"/>
    <w:rsid w:val="00AC08B9"/>
    <w:rsid w:val="00AC1610"/>
    <w:rsid w:val="00AC1742"/>
    <w:rsid w:val="00AC3A29"/>
    <w:rsid w:val="00AD3182"/>
    <w:rsid w:val="00AD5C52"/>
    <w:rsid w:val="00AD5DE4"/>
    <w:rsid w:val="00AD5E1B"/>
    <w:rsid w:val="00AD6779"/>
    <w:rsid w:val="00AE1C6A"/>
    <w:rsid w:val="00AE266F"/>
    <w:rsid w:val="00AE2F91"/>
    <w:rsid w:val="00AE4590"/>
    <w:rsid w:val="00AE641B"/>
    <w:rsid w:val="00AE6A90"/>
    <w:rsid w:val="00AF347D"/>
    <w:rsid w:val="00AF3C0C"/>
    <w:rsid w:val="00AF3C6B"/>
    <w:rsid w:val="00AF5EB3"/>
    <w:rsid w:val="00AF6EA9"/>
    <w:rsid w:val="00AF782D"/>
    <w:rsid w:val="00AF7C9F"/>
    <w:rsid w:val="00B00081"/>
    <w:rsid w:val="00B00953"/>
    <w:rsid w:val="00B00EDD"/>
    <w:rsid w:val="00B01BE9"/>
    <w:rsid w:val="00B01FB1"/>
    <w:rsid w:val="00B032B1"/>
    <w:rsid w:val="00B0372D"/>
    <w:rsid w:val="00B03C3F"/>
    <w:rsid w:val="00B05A08"/>
    <w:rsid w:val="00B062E0"/>
    <w:rsid w:val="00B071B5"/>
    <w:rsid w:val="00B1034D"/>
    <w:rsid w:val="00B1035E"/>
    <w:rsid w:val="00B10716"/>
    <w:rsid w:val="00B122FC"/>
    <w:rsid w:val="00B1302D"/>
    <w:rsid w:val="00B13A48"/>
    <w:rsid w:val="00B163BB"/>
    <w:rsid w:val="00B215BA"/>
    <w:rsid w:val="00B225A7"/>
    <w:rsid w:val="00B269B0"/>
    <w:rsid w:val="00B30C35"/>
    <w:rsid w:val="00B33B85"/>
    <w:rsid w:val="00B35D21"/>
    <w:rsid w:val="00B36BE8"/>
    <w:rsid w:val="00B376A7"/>
    <w:rsid w:val="00B4031B"/>
    <w:rsid w:val="00B40D29"/>
    <w:rsid w:val="00B4192D"/>
    <w:rsid w:val="00B43099"/>
    <w:rsid w:val="00B4674D"/>
    <w:rsid w:val="00B4689D"/>
    <w:rsid w:val="00B5148F"/>
    <w:rsid w:val="00B52475"/>
    <w:rsid w:val="00B52695"/>
    <w:rsid w:val="00B537CF"/>
    <w:rsid w:val="00B5387D"/>
    <w:rsid w:val="00B53DC2"/>
    <w:rsid w:val="00B57FC7"/>
    <w:rsid w:val="00B601B6"/>
    <w:rsid w:val="00B60B91"/>
    <w:rsid w:val="00B659C4"/>
    <w:rsid w:val="00B66ECB"/>
    <w:rsid w:val="00B70267"/>
    <w:rsid w:val="00B74084"/>
    <w:rsid w:val="00B7598E"/>
    <w:rsid w:val="00B80E0C"/>
    <w:rsid w:val="00B80EDA"/>
    <w:rsid w:val="00B825F9"/>
    <w:rsid w:val="00B830BD"/>
    <w:rsid w:val="00B8363C"/>
    <w:rsid w:val="00B84E7E"/>
    <w:rsid w:val="00B85ABF"/>
    <w:rsid w:val="00B85C46"/>
    <w:rsid w:val="00B90C21"/>
    <w:rsid w:val="00B91C7B"/>
    <w:rsid w:val="00B94D3C"/>
    <w:rsid w:val="00B953AA"/>
    <w:rsid w:val="00B959D9"/>
    <w:rsid w:val="00B97389"/>
    <w:rsid w:val="00BA0C35"/>
    <w:rsid w:val="00BA1467"/>
    <w:rsid w:val="00BA2A3A"/>
    <w:rsid w:val="00BB1C1C"/>
    <w:rsid w:val="00BB286F"/>
    <w:rsid w:val="00BB41E5"/>
    <w:rsid w:val="00BB4F75"/>
    <w:rsid w:val="00BB5715"/>
    <w:rsid w:val="00BB6474"/>
    <w:rsid w:val="00BC375B"/>
    <w:rsid w:val="00BC4446"/>
    <w:rsid w:val="00BC459A"/>
    <w:rsid w:val="00BC6521"/>
    <w:rsid w:val="00BC6B91"/>
    <w:rsid w:val="00BC7039"/>
    <w:rsid w:val="00BD1ED0"/>
    <w:rsid w:val="00BD3528"/>
    <w:rsid w:val="00BD3905"/>
    <w:rsid w:val="00BD4B9E"/>
    <w:rsid w:val="00BE2611"/>
    <w:rsid w:val="00BE297F"/>
    <w:rsid w:val="00BE534C"/>
    <w:rsid w:val="00BE6004"/>
    <w:rsid w:val="00BE6157"/>
    <w:rsid w:val="00BE6CBE"/>
    <w:rsid w:val="00BE75B9"/>
    <w:rsid w:val="00BF06AF"/>
    <w:rsid w:val="00BF1B1D"/>
    <w:rsid w:val="00BF4BD1"/>
    <w:rsid w:val="00BF5E34"/>
    <w:rsid w:val="00BF600E"/>
    <w:rsid w:val="00BF7116"/>
    <w:rsid w:val="00BF7B7D"/>
    <w:rsid w:val="00C012C8"/>
    <w:rsid w:val="00C01A97"/>
    <w:rsid w:val="00C01B83"/>
    <w:rsid w:val="00C033F1"/>
    <w:rsid w:val="00C0528B"/>
    <w:rsid w:val="00C06B20"/>
    <w:rsid w:val="00C114D1"/>
    <w:rsid w:val="00C11A8F"/>
    <w:rsid w:val="00C11CEB"/>
    <w:rsid w:val="00C15FF9"/>
    <w:rsid w:val="00C17AFA"/>
    <w:rsid w:val="00C202D1"/>
    <w:rsid w:val="00C20B0F"/>
    <w:rsid w:val="00C214EF"/>
    <w:rsid w:val="00C23965"/>
    <w:rsid w:val="00C27471"/>
    <w:rsid w:val="00C27DF7"/>
    <w:rsid w:val="00C307BD"/>
    <w:rsid w:val="00C31978"/>
    <w:rsid w:val="00C31B36"/>
    <w:rsid w:val="00C324CD"/>
    <w:rsid w:val="00C327DF"/>
    <w:rsid w:val="00C34770"/>
    <w:rsid w:val="00C34B24"/>
    <w:rsid w:val="00C363D9"/>
    <w:rsid w:val="00C3666C"/>
    <w:rsid w:val="00C40717"/>
    <w:rsid w:val="00C41C76"/>
    <w:rsid w:val="00C41FB1"/>
    <w:rsid w:val="00C427B0"/>
    <w:rsid w:val="00C44220"/>
    <w:rsid w:val="00C44F84"/>
    <w:rsid w:val="00C47314"/>
    <w:rsid w:val="00C47E60"/>
    <w:rsid w:val="00C5081F"/>
    <w:rsid w:val="00C50D34"/>
    <w:rsid w:val="00C53853"/>
    <w:rsid w:val="00C53D60"/>
    <w:rsid w:val="00C56931"/>
    <w:rsid w:val="00C57570"/>
    <w:rsid w:val="00C6298D"/>
    <w:rsid w:val="00C652AC"/>
    <w:rsid w:val="00C673A1"/>
    <w:rsid w:val="00C70401"/>
    <w:rsid w:val="00C72FE7"/>
    <w:rsid w:val="00C73536"/>
    <w:rsid w:val="00C75122"/>
    <w:rsid w:val="00C75B2B"/>
    <w:rsid w:val="00C807F4"/>
    <w:rsid w:val="00C8090F"/>
    <w:rsid w:val="00C80C5A"/>
    <w:rsid w:val="00C80CA5"/>
    <w:rsid w:val="00C82248"/>
    <w:rsid w:val="00C8236C"/>
    <w:rsid w:val="00C84547"/>
    <w:rsid w:val="00C849CB"/>
    <w:rsid w:val="00C857B2"/>
    <w:rsid w:val="00C858F2"/>
    <w:rsid w:val="00C85A29"/>
    <w:rsid w:val="00C862FC"/>
    <w:rsid w:val="00C86337"/>
    <w:rsid w:val="00C867FB"/>
    <w:rsid w:val="00C8776A"/>
    <w:rsid w:val="00C93669"/>
    <w:rsid w:val="00C97A7B"/>
    <w:rsid w:val="00CA070B"/>
    <w:rsid w:val="00CA3637"/>
    <w:rsid w:val="00CA692E"/>
    <w:rsid w:val="00CA7247"/>
    <w:rsid w:val="00CA7388"/>
    <w:rsid w:val="00CB0332"/>
    <w:rsid w:val="00CB1BC4"/>
    <w:rsid w:val="00CB35A7"/>
    <w:rsid w:val="00CB4046"/>
    <w:rsid w:val="00CB5A34"/>
    <w:rsid w:val="00CB7F70"/>
    <w:rsid w:val="00CC0B01"/>
    <w:rsid w:val="00CC739D"/>
    <w:rsid w:val="00CD01F2"/>
    <w:rsid w:val="00CD2336"/>
    <w:rsid w:val="00CD4F92"/>
    <w:rsid w:val="00CD6CC9"/>
    <w:rsid w:val="00CD6EA0"/>
    <w:rsid w:val="00CE2929"/>
    <w:rsid w:val="00CE2B22"/>
    <w:rsid w:val="00CE3DEA"/>
    <w:rsid w:val="00CE5A7D"/>
    <w:rsid w:val="00CF25F3"/>
    <w:rsid w:val="00CF322D"/>
    <w:rsid w:val="00CF418C"/>
    <w:rsid w:val="00D01B51"/>
    <w:rsid w:val="00D037D3"/>
    <w:rsid w:val="00D05413"/>
    <w:rsid w:val="00D10532"/>
    <w:rsid w:val="00D127C7"/>
    <w:rsid w:val="00D139DA"/>
    <w:rsid w:val="00D1461F"/>
    <w:rsid w:val="00D1464B"/>
    <w:rsid w:val="00D16AEF"/>
    <w:rsid w:val="00D22BA9"/>
    <w:rsid w:val="00D27DC8"/>
    <w:rsid w:val="00D32FFF"/>
    <w:rsid w:val="00D40524"/>
    <w:rsid w:val="00D40A2C"/>
    <w:rsid w:val="00D412C1"/>
    <w:rsid w:val="00D4469E"/>
    <w:rsid w:val="00D465E1"/>
    <w:rsid w:val="00D46667"/>
    <w:rsid w:val="00D475ED"/>
    <w:rsid w:val="00D47D9A"/>
    <w:rsid w:val="00D5108B"/>
    <w:rsid w:val="00D52482"/>
    <w:rsid w:val="00D525F9"/>
    <w:rsid w:val="00D53B32"/>
    <w:rsid w:val="00D57E2B"/>
    <w:rsid w:val="00D60EE7"/>
    <w:rsid w:val="00D6266D"/>
    <w:rsid w:val="00D62887"/>
    <w:rsid w:val="00D63FF4"/>
    <w:rsid w:val="00D65BF4"/>
    <w:rsid w:val="00D673A5"/>
    <w:rsid w:val="00D7022C"/>
    <w:rsid w:val="00D72C23"/>
    <w:rsid w:val="00D73334"/>
    <w:rsid w:val="00D7352F"/>
    <w:rsid w:val="00D73D42"/>
    <w:rsid w:val="00D749CC"/>
    <w:rsid w:val="00D751FB"/>
    <w:rsid w:val="00D80F1E"/>
    <w:rsid w:val="00D81142"/>
    <w:rsid w:val="00D824BE"/>
    <w:rsid w:val="00D83238"/>
    <w:rsid w:val="00D85314"/>
    <w:rsid w:val="00D87427"/>
    <w:rsid w:val="00D9064D"/>
    <w:rsid w:val="00D92E73"/>
    <w:rsid w:val="00D94461"/>
    <w:rsid w:val="00D946F1"/>
    <w:rsid w:val="00D949F5"/>
    <w:rsid w:val="00D95522"/>
    <w:rsid w:val="00D95FBD"/>
    <w:rsid w:val="00D96184"/>
    <w:rsid w:val="00D978D4"/>
    <w:rsid w:val="00DA001E"/>
    <w:rsid w:val="00DA3157"/>
    <w:rsid w:val="00DA3692"/>
    <w:rsid w:val="00DA38F6"/>
    <w:rsid w:val="00DA48B0"/>
    <w:rsid w:val="00DA556F"/>
    <w:rsid w:val="00DA58BA"/>
    <w:rsid w:val="00DA5C31"/>
    <w:rsid w:val="00DA68A0"/>
    <w:rsid w:val="00DA78CE"/>
    <w:rsid w:val="00DB2023"/>
    <w:rsid w:val="00DB6BAE"/>
    <w:rsid w:val="00DB7768"/>
    <w:rsid w:val="00DB7EAD"/>
    <w:rsid w:val="00DC1915"/>
    <w:rsid w:val="00DC1F1C"/>
    <w:rsid w:val="00DC26A2"/>
    <w:rsid w:val="00DC2A60"/>
    <w:rsid w:val="00DC6FB6"/>
    <w:rsid w:val="00DC7165"/>
    <w:rsid w:val="00DD22A9"/>
    <w:rsid w:val="00DD550C"/>
    <w:rsid w:val="00DD5E80"/>
    <w:rsid w:val="00DD74A6"/>
    <w:rsid w:val="00DD79B8"/>
    <w:rsid w:val="00DE1254"/>
    <w:rsid w:val="00DE2A8D"/>
    <w:rsid w:val="00DE5E4E"/>
    <w:rsid w:val="00DE6601"/>
    <w:rsid w:val="00DE7DA8"/>
    <w:rsid w:val="00DF384B"/>
    <w:rsid w:val="00DF6B8C"/>
    <w:rsid w:val="00DF7D40"/>
    <w:rsid w:val="00E00CB0"/>
    <w:rsid w:val="00E0218D"/>
    <w:rsid w:val="00E0380E"/>
    <w:rsid w:val="00E05B0B"/>
    <w:rsid w:val="00E06196"/>
    <w:rsid w:val="00E07332"/>
    <w:rsid w:val="00E07D9C"/>
    <w:rsid w:val="00E1025C"/>
    <w:rsid w:val="00E117CF"/>
    <w:rsid w:val="00E120BB"/>
    <w:rsid w:val="00E12577"/>
    <w:rsid w:val="00E1293B"/>
    <w:rsid w:val="00E12F81"/>
    <w:rsid w:val="00E219B0"/>
    <w:rsid w:val="00E21A86"/>
    <w:rsid w:val="00E24460"/>
    <w:rsid w:val="00E2626C"/>
    <w:rsid w:val="00E26B40"/>
    <w:rsid w:val="00E300D1"/>
    <w:rsid w:val="00E303C5"/>
    <w:rsid w:val="00E32516"/>
    <w:rsid w:val="00E403C5"/>
    <w:rsid w:val="00E41313"/>
    <w:rsid w:val="00E42383"/>
    <w:rsid w:val="00E4338B"/>
    <w:rsid w:val="00E46E45"/>
    <w:rsid w:val="00E477C9"/>
    <w:rsid w:val="00E50DF5"/>
    <w:rsid w:val="00E51D3D"/>
    <w:rsid w:val="00E6094A"/>
    <w:rsid w:val="00E61408"/>
    <w:rsid w:val="00E6174C"/>
    <w:rsid w:val="00E625A8"/>
    <w:rsid w:val="00E70C9A"/>
    <w:rsid w:val="00E71891"/>
    <w:rsid w:val="00E7526C"/>
    <w:rsid w:val="00E77313"/>
    <w:rsid w:val="00E77D4E"/>
    <w:rsid w:val="00E84758"/>
    <w:rsid w:val="00E85BBE"/>
    <w:rsid w:val="00E85C34"/>
    <w:rsid w:val="00E901F1"/>
    <w:rsid w:val="00E91617"/>
    <w:rsid w:val="00E927AF"/>
    <w:rsid w:val="00E92FF8"/>
    <w:rsid w:val="00E9316D"/>
    <w:rsid w:val="00E93A56"/>
    <w:rsid w:val="00E93C13"/>
    <w:rsid w:val="00EA0E8C"/>
    <w:rsid w:val="00EA0F40"/>
    <w:rsid w:val="00EA325B"/>
    <w:rsid w:val="00EA6D4F"/>
    <w:rsid w:val="00EA70CA"/>
    <w:rsid w:val="00EB11B5"/>
    <w:rsid w:val="00EB1AB0"/>
    <w:rsid w:val="00EB34F0"/>
    <w:rsid w:val="00EB3962"/>
    <w:rsid w:val="00EC7D81"/>
    <w:rsid w:val="00ED02FE"/>
    <w:rsid w:val="00ED3D20"/>
    <w:rsid w:val="00ED460D"/>
    <w:rsid w:val="00ED59CF"/>
    <w:rsid w:val="00ED5F04"/>
    <w:rsid w:val="00EE2799"/>
    <w:rsid w:val="00EE33CF"/>
    <w:rsid w:val="00EE4978"/>
    <w:rsid w:val="00EE632A"/>
    <w:rsid w:val="00EF4103"/>
    <w:rsid w:val="00EF7518"/>
    <w:rsid w:val="00EF7BAE"/>
    <w:rsid w:val="00F0008F"/>
    <w:rsid w:val="00F005CB"/>
    <w:rsid w:val="00F00645"/>
    <w:rsid w:val="00F00A44"/>
    <w:rsid w:val="00F03D9A"/>
    <w:rsid w:val="00F14640"/>
    <w:rsid w:val="00F17DBC"/>
    <w:rsid w:val="00F21FA6"/>
    <w:rsid w:val="00F22F4A"/>
    <w:rsid w:val="00F2350E"/>
    <w:rsid w:val="00F2584C"/>
    <w:rsid w:val="00F25B68"/>
    <w:rsid w:val="00F25CE7"/>
    <w:rsid w:val="00F325A0"/>
    <w:rsid w:val="00F327C8"/>
    <w:rsid w:val="00F35FB2"/>
    <w:rsid w:val="00F36D30"/>
    <w:rsid w:val="00F40DA4"/>
    <w:rsid w:val="00F423B0"/>
    <w:rsid w:val="00F42810"/>
    <w:rsid w:val="00F42A83"/>
    <w:rsid w:val="00F44AF1"/>
    <w:rsid w:val="00F44D75"/>
    <w:rsid w:val="00F44E56"/>
    <w:rsid w:val="00F46DD8"/>
    <w:rsid w:val="00F478DE"/>
    <w:rsid w:val="00F510C6"/>
    <w:rsid w:val="00F511DC"/>
    <w:rsid w:val="00F53A42"/>
    <w:rsid w:val="00F53BD7"/>
    <w:rsid w:val="00F54BA7"/>
    <w:rsid w:val="00F54F81"/>
    <w:rsid w:val="00F5580B"/>
    <w:rsid w:val="00F56ECC"/>
    <w:rsid w:val="00F60DCA"/>
    <w:rsid w:val="00F63D62"/>
    <w:rsid w:val="00F642E1"/>
    <w:rsid w:val="00F66F29"/>
    <w:rsid w:val="00F70ED9"/>
    <w:rsid w:val="00F71DAF"/>
    <w:rsid w:val="00F733D6"/>
    <w:rsid w:val="00F73CB8"/>
    <w:rsid w:val="00F769C5"/>
    <w:rsid w:val="00F776FC"/>
    <w:rsid w:val="00F80431"/>
    <w:rsid w:val="00F81673"/>
    <w:rsid w:val="00F82AD3"/>
    <w:rsid w:val="00F83D65"/>
    <w:rsid w:val="00F84436"/>
    <w:rsid w:val="00F85822"/>
    <w:rsid w:val="00F85995"/>
    <w:rsid w:val="00F85CE4"/>
    <w:rsid w:val="00F86AD1"/>
    <w:rsid w:val="00F91254"/>
    <w:rsid w:val="00F9196C"/>
    <w:rsid w:val="00F91C5B"/>
    <w:rsid w:val="00F92915"/>
    <w:rsid w:val="00F92A0B"/>
    <w:rsid w:val="00F93206"/>
    <w:rsid w:val="00F95028"/>
    <w:rsid w:val="00F9580A"/>
    <w:rsid w:val="00FA1C93"/>
    <w:rsid w:val="00FA4F6E"/>
    <w:rsid w:val="00FB0DA6"/>
    <w:rsid w:val="00FB2438"/>
    <w:rsid w:val="00FB49FC"/>
    <w:rsid w:val="00FB5AB8"/>
    <w:rsid w:val="00FC4681"/>
    <w:rsid w:val="00FC5346"/>
    <w:rsid w:val="00FC7FF1"/>
    <w:rsid w:val="00FD12CC"/>
    <w:rsid w:val="00FD4812"/>
    <w:rsid w:val="00FD4B53"/>
    <w:rsid w:val="00FD529B"/>
    <w:rsid w:val="00FD682D"/>
    <w:rsid w:val="00FD75F1"/>
    <w:rsid w:val="00FD7DEE"/>
    <w:rsid w:val="00FE4BE7"/>
    <w:rsid w:val="00FF1FC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53EABBD"/>
  <w15:docId w15:val="{D5B734E2-7EDC-4AAE-A3C5-8C99AE1557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B071B5"/>
  </w:style>
  <w:style w:type="paragraph" w:styleId="Antrat1">
    <w:name w:val="heading 1"/>
    <w:basedOn w:val="prastasis"/>
    <w:next w:val="prastasis"/>
    <w:link w:val="Antrat1Diagrama"/>
    <w:rsid w:val="007D3A0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Antrat2">
    <w:name w:val="heading 2"/>
    <w:basedOn w:val="prastasis"/>
    <w:next w:val="prastasis"/>
    <w:link w:val="Antrat2Diagrama"/>
    <w:rsid w:val="00052D7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Antrat3">
    <w:name w:val="heading 3"/>
    <w:basedOn w:val="prastasis"/>
    <w:next w:val="prastasis"/>
    <w:link w:val="Antrat3Diagrama"/>
    <w:rsid w:val="002879A4"/>
    <w:pPr>
      <w:keepNext/>
      <w:keepLines/>
      <w:spacing w:before="200"/>
      <w:outlineLvl w:val="2"/>
    </w:pPr>
    <w:rPr>
      <w:rFonts w:asciiTheme="majorHAnsi" w:eastAsiaTheme="majorEastAsia" w:hAnsiTheme="majorHAnsi" w:cstheme="majorBidi"/>
      <w:b/>
      <w:bCs/>
      <w:color w:val="4F81BD"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84547"/>
    <w:rPr>
      <w:rFonts w:ascii="Tahoma" w:hAnsi="Tahoma" w:cs="Tahoma"/>
      <w:sz w:val="16"/>
      <w:szCs w:val="16"/>
    </w:rPr>
  </w:style>
  <w:style w:type="character" w:customStyle="1" w:styleId="DebesliotekstasDiagrama">
    <w:name w:val="Debesėlio tekstas Diagrama"/>
    <w:basedOn w:val="Numatytasispastraiposriftas"/>
    <w:link w:val="Debesliotekstas"/>
    <w:rsid w:val="00C84547"/>
    <w:rPr>
      <w:rFonts w:ascii="Tahoma" w:hAnsi="Tahoma" w:cs="Tahoma"/>
      <w:sz w:val="16"/>
      <w:szCs w:val="16"/>
    </w:rPr>
  </w:style>
  <w:style w:type="paragraph" w:customStyle="1" w:styleId="Dalyviai">
    <w:name w:val="Dalyviai"/>
    <w:basedOn w:val="prastasis"/>
    <w:qFormat/>
    <w:rsid w:val="009A66C1"/>
    <w:pPr>
      <w:spacing w:line="276" w:lineRule="auto"/>
      <w:ind w:firstLine="720"/>
      <w:jc w:val="both"/>
    </w:pPr>
  </w:style>
  <w:style w:type="paragraph" w:customStyle="1" w:styleId="Komitetas">
    <w:name w:val="Komitetas"/>
    <w:basedOn w:val="prastasis"/>
    <w:link w:val="KomitetasDiagrama"/>
    <w:qFormat/>
    <w:rsid w:val="008A12DB"/>
    <w:pPr>
      <w:jc w:val="center"/>
    </w:pPr>
    <w:rPr>
      <w:b/>
      <w:caps/>
      <w:szCs w:val="24"/>
    </w:rPr>
  </w:style>
  <w:style w:type="paragraph" w:customStyle="1" w:styleId="Projektas">
    <w:name w:val="Projektas"/>
    <w:basedOn w:val="Antrat3"/>
    <w:qFormat/>
    <w:rsid w:val="002879A4"/>
    <w:pPr>
      <w:spacing w:before="0"/>
      <w:jc w:val="center"/>
    </w:pPr>
    <w:rPr>
      <w:rFonts w:ascii="Times New Roman" w:hAnsi="Times New Roman"/>
      <w:bCs w:val="0"/>
      <w:caps/>
      <w:color w:val="auto"/>
    </w:rPr>
  </w:style>
  <w:style w:type="paragraph" w:customStyle="1" w:styleId="Pasilymai2">
    <w:name w:val="Pasiūlymai2"/>
    <w:basedOn w:val="prastasis"/>
    <w:qFormat/>
    <w:rsid w:val="00D127C7"/>
    <w:pPr>
      <w:jc w:val="both"/>
    </w:pPr>
    <w:rPr>
      <w:bCs/>
      <w:sz w:val="22"/>
      <w:szCs w:val="22"/>
    </w:rPr>
  </w:style>
  <w:style w:type="character" w:customStyle="1" w:styleId="Antrat3Diagrama">
    <w:name w:val="Antraštė 3 Diagrama"/>
    <w:basedOn w:val="Numatytasispastraiposriftas"/>
    <w:link w:val="Antrat3"/>
    <w:rsid w:val="002879A4"/>
    <w:rPr>
      <w:rFonts w:asciiTheme="majorHAnsi" w:eastAsiaTheme="majorEastAsia" w:hAnsiTheme="majorHAnsi" w:cstheme="majorBidi"/>
      <w:b/>
      <w:bCs/>
      <w:color w:val="4F81BD" w:themeColor="accent1"/>
    </w:rPr>
  </w:style>
  <w:style w:type="paragraph" w:customStyle="1" w:styleId="Pasilymai3">
    <w:name w:val="Pasiūlymai3"/>
    <w:basedOn w:val="prastasis"/>
    <w:qFormat/>
    <w:rsid w:val="00D127C7"/>
    <w:pPr>
      <w:jc w:val="both"/>
    </w:pPr>
    <w:rPr>
      <w:bCs/>
      <w:sz w:val="22"/>
      <w:szCs w:val="22"/>
    </w:rPr>
  </w:style>
  <w:style w:type="paragraph" w:customStyle="1" w:styleId="Pasilymai4">
    <w:name w:val="Pasiūlymai4"/>
    <w:basedOn w:val="prastasis"/>
    <w:qFormat/>
    <w:rsid w:val="00D127C7"/>
    <w:pPr>
      <w:jc w:val="both"/>
    </w:pPr>
    <w:rPr>
      <w:bCs/>
      <w:sz w:val="22"/>
      <w:szCs w:val="22"/>
    </w:rPr>
  </w:style>
  <w:style w:type="paragraph" w:customStyle="1" w:styleId="Pasilymai5">
    <w:name w:val="Pasiūlymai5"/>
    <w:basedOn w:val="prastasis"/>
    <w:qFormat/>
    <w:rsid w:val="009A66C1"/>
    <w:pPr>
      <w:jc w:val="both"/>
    </w:pPr>
    <w:rPr>
      <w:bCs/>
      <w:sz w:val="22"/>
      <w:szCs w:val="22"/>
    </w:rPr>
  </w:style>
  <w:style w:type="paragraph" w:customStyle="1" w:styleId="Pasilymai6">
    <w:name w:val="Pasiūlymai6"/>
    <w:basedOn w:val="prastasis"/>
    <w:qFormat/>
    <w:rsid w:val="009A66C1"/>
    <w:pPr>
      <w:jc w:val="both"/>
    </w:pPr>
    <w:rPr>
      <w:bCs/>
      <w:sz w:val="22"/>
      <w:szCs w:val="22"/>
    </w:rPr>
  </w:style>
  <w:style w:type="paragraph" w:customStyle="1" w:styleId="Pasilymai7">
    <w:name w:val="Pasiūlymai7"/>
    <w:basedOn w:val="prastasis"/>
    <w:qFormat/>
    <w:rsid w:val="009A66C1"/>
    <w:pPr>
      <w:jc w:val="both"/>
    </w:pPr>
    <w:rPr>
      <w:bCs/>
      <w:sz w:val="22"/>
      <w:szCs w:val="22"/>
    </w:rPr>
  </w:style>
  <w:style w:type="character" w:styleId="Vietosrezervavimoenklotekstas">
    <w:name w:val="Placeholder Text"/>
    <w:basedOn w:val="Numatytasispastraiposriftas"/>
    <w:rsid w:val="00345410"/>
    <w:rPr>
      <w:color w:val="808080"/>
    </w:rPr>
  </w:style>
  <w:style w:type="character" w:customStyle="1" w:styleId="Antrat1Diagrama">
    <w:name w:val="Antraštė 1 Diagrama"/>
    <w:basedOn w:val="Numatytasispastraiposriftas"/>
    <w:link w:val="Antrat1"/>
    <w:rsid w:val="007D3A05"/>
    <w:rPr>
      <w:rFonts w:asciiTheme="majorHAnsi" w:eastAsiaTheme="majorEastAsia" w:hAnsiTheme="majorHAnsi" w:cstheme="majorBidi"/>
      <w:b/>
      <w:bCs/>
      <w:color w:val="365F91" w:themeColor="accent1" w:themeShade="BF"/>
      <w:sz w:val="28"/>
      <w:szCs w:val="28"/>
    </w:rPr>
  </w:style>
  <w:style w:type="character" w:customStyle="1" w:styleId="Antrat2Diagrama">
    <w:name w:val="Antraštė 2 Diagrama"/>
    <w:basedOn w:val="Numatytasispastraiposriftas"/>
    <w:link w:val="Antrat2"/>
    <w:rsid w:val="00052D71"/>
    <w:rPr>
      <w:rFonts w:asciiTheme="majorHAnsi" w:eastAsiaTheme="majorEastAsia" w:hAnsiTheme="majorHAnsi" w:cstheme="majorBidi"/>
      <w:b/>
      <w:bCs/>
      <w:color w:val="4F81BD" w:themeColor="accent1"/>
      <w:sz w:val="26"/>
      <w:szCs w:val="26"/>
    </w:rPr>
  </w:style>
  <w:style w:type="paragraph" w:customStyle="1" w:styleId="Komitetopavadinimas">
    <w:name w:val="Komiteto pavadinimas"/>
    <w:basedOn w:val="Komitetas"/>
    <w:link w:val="KomitetopavadinimasDiagrama"/>
    <w:rsid w:val="00052D71"/>
  </w:style>
  <w:style w:type="character" w:customStyle="1" w:styleId="Stilius1">
    <w:name w:val="Stilius1"/>
    <w:basedOn w:val="Numatytasispastraiposriftas"/>
    <w:uiPriority w:val="1"/>
    <w:rsid w:val="00052D71"/>
    <w:rPr>
      <w:rFonts w:ascii="Times New Roman" w:hAnsi="Times New Roman"/>
      <w:b/>
      <w:caps/>
      <w:smallCaps w:val="0"/>
      <w:sz w:val="24"/>
    </w:rPr>
  </w:style>
  <w:style w:type="character" w:customStyle="1" w:styleId="KomitetasDiagrama">
    <w:name w:val="Komitetas Diagrama"/>
    <w:basedOn w:val="Numatytasispastraiposriftas"/>
    <w:link w:val="Komitetas"/>
    <w:rsid w:val="008A12DB"/>
    <w:rPr>
      <w:b/>
      <w:caps/>
      <w:szCs w:val="24"/>
    </w:rPr>
  </w:style>
  <w:style w:type="character" w:customStyle="1" w:styleId="KomitetopavadinimasDiagrama">
    <w:name w:val="Komiteto pavadinimas Diagrama"/>
    <w:basedOn w:val="KomitetasDiagrama"/>
    <w:link w:val="Komitetopavadinimas"/>
    <w:rsid w:val="00052D71"/>
    <w:rPr>
      <w:b w:val="0"/>
      <w:caps w:val="0"/>
      <w:szCs w:val="24"/>
    </w:rPr>
  </w:style>
  <w:style w:type="paragraph" w:customStyle="1" w:styleId="PavadinimasK">
    <w:name w:val="PavadinimasK"/>
    <w:basedOn w:val="Komitetas"/>
    <w:link w:val="PavadinimasKDiagrama"/>
    <w:rsid w:val="008A12DB"/>
    <w:rPr>
      <w:szCs w:val="20"/>
    </w:rPr>
  </w:style>
  <w:style w:type="character" w:customStyle="1" w:styleId="PavadinimasKDiagrama">
    <w:name w:val="PavadinimasK Diagrama"/>
    <w:basedOn w:val="KomitetasDiagrama"/>
    <w:link w:val="PavadinimasK"/>
    <w:rsid w:val="008A12DB"/>
    <w:rPr>
      <w:b/>
      <w:caps/>
      <w:szCs w:val="24"/>
    </w:rPr>
  </w:style>
  <w:style w:type="character" w:styleId="Komentaronuoroda">
    <w:name w:val="annotation reference"/>
    <w:basedOn w:val="Numatytasispastraiposriftas"/>
    <w:semiHidden/>
    <w:unhideWhenUsed/>
    <w:rsid w:val="00C214EF"/>
    <w:rPr>
      <w:sz w:val="16"/>
      <w:szCs w:val="16"/>
    </w:rPr>
  </w:style>
  <w:style w:type="paragraph" w:styleId="Komentarotekstas">
    <w:name w:val="annotation text"/>
    <w:basedOn w:val="prastasis"/>
    <w:link w:val="KomentarotekstasDiagrama"/>
    <w:semiHidden/>
    <w:unhideWhenUsed/>
    <w:rsid w:val="00C214EF"/>
    <w:rPr>
      <w:sz w:val="20"/>
    </w:rPr>
  </w:style>
  <w:style w:type="character" w:customStyle="1" w:styleId="KomentarotekstasDiagrama">
    <w:name w:val="Komentaro tekstas Diagrama"/>
    <w:basedOn w:val="Numatytasispastraiposriftas"/>
    <w:link w:val="Komentarotekstas"/>
    <w:semiHidden/>
    <w:rsid w:val="00C214EF"/>
    <w:rPr>
      <w:sz w:val="20"/>
    </w:rPr>
  </w:style>
  <w:style w:type="paragraph" w:styleId="Komentarotema">
    <w:name w:val="annotation subject"/>
    <w:basedOn w:val="Komentarotekstas"/>
    <w:next w:val="Komentarotekstas"/>
    <w:link w:val="KomentarotemaDiagrama"/>
    <w:semiHidden/>
    <w:unhideWhenUsed/>
    <w:rsid w:val="00C214EF"/>
    <w:rPr>
      <w:b/>
      <w:bCs/>
    </w:rPr>
  </w:style>
  <w:style w:type="character" w:customStyle="1" w:styleId="KomentarotemaDiagrama">
    <w:name w:val="Komentaro tema Diagrama"/>
    <w:basedOn w:val="KomentarotekstasDiagrama"/>
    <w:link w:val="Komentarotema"/>
    <w:semiHidden/>
    <w:rsid w:val="00C214EF"/>
    <w:rPr>
      <w:b/>
      <w:bCs/>
      <w:sz w:val="20"/>
    </w:rPr>
  </w:style>
  <w:style w:type="paragraph" w:customStyle="1" w:styleId="DokParasas">
    <w:name w:val="DokParasas"/>
    <w:basedOn w:val="prastasis"/>
    <w:rsid w:val="00E06196"/>
    <w:pPr>
      <w:tabs>
        <w:tab w:val="right" w:pos="9072"/>
      </w:tabs>
      <w:spacing w:line="360" w:lineRule="auto"/>
      <w:ind w:firstLine="720"/>
      <w:jc w:val="both"/>
    </w:pPr>
    <w:rPr>
      <w:rFonts w:ascii="TimesLT" w:hAnsi="TimesLT"/>
    </w:rPr>
  </w:style>
  <w:style w:type="paragraph" w:customStyle="1" w:styleId="Pasiulymai2">
    <w:name w:val="Pasiulymai2"/>
    <w:basedOn w:val="prastasis"/>
    <w:qFormat/>
    <w:rsid w:val="00E06196"/>
    <w:pPr>
      <w:jc w:val="both"/>
    </w:pPr>
    <w:rPr>
      <w:bCs/>
      <w:szCs w:val="24"/>
    </w:rPr>
  </w:style>
  <w:style w:type="paragraph" w:customStyle="1" w:styleId="Pasiulymaip4">
    <w:name w:val="Pasiulymai_p4"/>
    <w:basedOn w:val="prastasis"/>
    <w:qFormat/>
    <w:rsid w:val="00E06196"/>
    <w:pPr>
      <w:keepNext/>
      <w:ind w:firstLine="720"/>
      <w:jc w:val="both"/>
      <w:outlineLvl w:val="5"/>
    </w:pPr>
    <w:rPr>
      <w:b/>
      <w:bCs/>
    </w:rPr>
  </w:style>
  <w:style w:type="paragraph" w:customStyle="1" w:styleId="Komitetosprendimas">
    <w:name w:val="Komiteto sprendimas"/>
    <w:basedOn w:val="prastasis"/>
    <w:link w:val="KomitetosprendimasDiagrama"/>
    <w:rsid w:val="00E06196"/>
    <w:pPr>
      <w:spacing w:line="360" w:lineRule="auto"/>
      <w:ind w:firstLine="720"/>
      <w:jc w:val="both"/>
    </w:pPr>
    <w:rPr>
      <w:noProof/>
      <w:szCs w:val="24"/>
    </w:rPr>
  </w:style>
  <w:style w:type="character" w:customStyle="1" w:styleId="KomitetosprendimasDiagrama">
    <w:name w:val="Komiteto sprendimas Diagrama"/>
    <w:link w:val="Komitetosprendimas"/>
    <w:rsid w:val="00E06196"/>
    <w:rPr>
      <w:noProof/>
      <w:szCs w:val="24"/>
    </w:rPr>
  </w:style>
  <w:style w:type="character" w:styleId="Hipersaitas">
    <w:name w:val="Hyperlink"/>
    <w:basedOn w:val="Numatytasispastraiposriftas"/>
    <w:unhideWhenUsed/>
    <w:rsid w:val="009B43B2"/>
    <w:rPr>
      <w:color w:val="0000FF" w:themeColor="hyperlink"/>
      <w:u w:val="single"/>
    </w:rPr>
  </w:style>
  <w:style w:type="character" w:styleId="Perirtashipersaitas">
    <w:name w:val="FollowedHyperlink"/>
    <w:basedOn w:val="Numatytasispastraiposriftas"/>
    <w:semiHidden/>
    <w:unhideWhenUsed/>
    <w:rsid w:val="00D63FF4"/>
    <w:rPr>
      <w:color w:val="800080" w:themeColor="followedHyperlink"/>
      <w:u w:val="single"/>
    </w:rPr>
  </w:style>
  <w:style w:type="character" w:customStyle="1" w:styleId="dlxnowrap">
    <w:name w:val="dlxnowrap"/>
    <w:basedOn w:val="Numatytasispastraiposriftas"/>
    <w:rsid w:val="00967658"/>
  </w:style>
  <w:style w:type="character" w:customStyle="1" w:styleId="dlxformdatatext">
    <w:name w:val="dlxformdatatext"/>
    <w:basedOn w:val="Numatytasispastraiposriftas"/>
    <w:rsid w:val="00967658"/>
  </w:style>
  <w:style w:type="character" w:customStyle="1" w:styleId="dlx-ws-normal">
    <w:name w:val="dlx-ws-normal"/>
    <w:basedOn w:val="Numatytasispastraiposriftas"/>
    <w:rsid w:val="00967658"/>
  </w:style>
  <w:style w:type="paragraph" w:styleId="prastasiniatinklio">
    <w:name w:val="Normal (Web)"/>
    <w:basedOn w:val="prastasis"/>
    <w:uiPriority w:val="99"/>
    <w:unhideWhenUsed/>
    <w:rsid w:val="00A62887"/>
    <w:pPr>
      <w:spacing w:before="100" w:beforeAutospacing="1" w:after="100" w:afterAutospacing="1"/>
    </w:pPr>
    <w:rPr>
      <w:szCs w:val="24"/>
      <w:lang w:eastAsia="lt-LT"/>
    </w:rPr>
  </w:style>
  <w:style w:type="character" w:customStyle="1" w:styleId="apple-tab-span">
    <w:name w:val="apple-tab-span"/>
    <w:basedOn w:val="Numatytasispastraiposriftas"/>
    <w:rsid w:val="005D283E"/>
  </w:style>
  <w:style w:type="paragraph" w:styleId="Sraopastraipa">
    <w:name w:val="List Paragraph"/>
    <w:basedOn w:val="prastasis"/>
    <w:uiPriority w:val="34"/>
    <w:qFormat/>
    <w:rsid w:val="00F54F81"/>
    <w:pPr>
      <w:ind w:left="720"/>
      <w:contextualSpacing/>
    </w:pPr>
  </w:style>
  <w:style w:type="paragraph" w:styleId="Puslapioinaostekstas">
    <w:name w:val="footnote text"/>
    <w:basedOn w:val="prastasis"/>
    <w:link w:val="PuslapioinaostekstasDiagrama"/>
    <w:semiHidden/>
    <w:unhideWhenUsed/>
    <w:rsid w:val="008B57BB"/>
    <w:rPr>
      <w:sz w:val="20"/>
    </w:rPr>
  </w:style>
  <w:style w:type="character" w:customStyle="1" w:styleId="PuslapioinaostekstasDiagrama">
    <w:name w:val="Puslapio išnašos tekstas Diagrama"/>
    <w:basedOn w:val="Numatytasispastraiposriftas"/>
    <w:link w:val="Puslapioinaostekstas"/>
    <w:semiHidden/>
    <w:rsid w:val="008B57BB"/>
    <w:rPr>
      <w:sz w:val="20"/>
    </w:rPr>
  </w:style>
  <w:style w:type="character" w:styleId="Puslapioinaosnuoroda">
    <w:name w:val="footnote reference"/>
    <w:basedOn w:val="Numatytasispastraiposriftas"/>
    <w:semiHidden/>
    <w:unhideWhenUsed/>
    <w:rsid w:val="008B57BB"/>
    <w:rPr>
      <w:vertAlign w:val="superscript"/>
    </w:rPr>
  </w:style>
  <w:style w:type="character" w:customStyle="1" w:styleId="typewriter">
    <w:name w:val="typewriter"/>
    <w:basedOn w:val="Numatytasispastraiposriftas"/>
    <w:rsid w:val="00A41270"/>
  </w:style>
  <w:style w:type="character" w:customStyle="1" w:styleId="datametai">
    <w:name w:val="datametai"/>
    <w:basedOn w:val="Numatytasispastraiposriftas"/>
    <w:rsid w:val="00A6177E"/>
  </w:style>
  <w:style w:type="paragraph" w:customStyle="1" w:styleId="Pasiulymaip3">
    <w:name w:val="Pasiulymai_p3"/>
    <w:basedOn w:val="prastasis"/>
    <w:qFormat/>
    <w:rsid w:val="00194FEC"/>
    <w:pPr>
      <w:keepNext/>
      <w:ind w:firstLine="720"/>
      <w:jc w:val="both"/>
      <w:outlineLvl w:val="5"/>
    </w:pPr>
    <w:rPr>
      <w:b/>
      <w:bCs/>
    </w:rPr>
  </w:style>
  <w:style w:type="paragraph" w:customStyle="1" w:styleId="Default">
    <w:name w:val="Default"/>
    <w:rsid w:val="009D7F01"/>
    <w:pPr>
      <w:autoSpaceDE w:val="0"/>
      <w:autoSpaceDN w:val="0"/>
      <w:adjustRightInd w:val="0"/>
    </w:pPr>
    <w:rPr>
      <w:rFonts w:ascii="Cambria" w:hAnsi="Cambria" w:cs="Cambria"/>
      <w:color w:val="000000"/>
      <w:szCs w:val="24"/>
    </w:rPr>
  </w:style>
  <w:style w:type="paragraph" w:customStyle="1" w:styleId="p1">
    <w:name w:val="p1"/>
    <w:basedOn w:val="prastasis"/>
    <w:rsid w:val="00A87F17"/>
    <w:pPr>
      <w:spacing w:before="100" w:beforeAutospacing="1" w:after="100" w:afterAutospacing="1"/>
    </w:pPr>
    <w:rPr>
      <w:rFonts w:eastAsiaTheme="minorHAnsi"/>
      <w:szCs w:val="24"/>
      <w:lang w:eastAsia="lt-LT"/>
    </w:rPr>
  </w:style>
  <w:style w:type="paragraph" w:customStyle="1" w:styleId="p2">
    <w:name w:val="p2"/>
    <w:basedOn w:val="prastasis"/>
    <w:rsid w:val="00A87F17"/>
    <w:pPr>
      <w:spacing w:before="100" w:beforeAutospacing="1" w:after="100" w:afterAutospacing="1"/>
    </w:pPr>
    <w:rPr>
      <w:rFonts w:eastAsiaTheme="minorHAnsi"/>
      <w:szCs w:val="24"/>
      <w:lang w:eastAsia="lt-LT"/>
    </w:rPr>
  </w:style>
  <w:style w:type="character" w:customStyle="1" w:styleId="s1">
    <w:name w:val="s1"/>
    <w:basedOn w:val="Numatytasispastraiposriftas"/>
    <w:rsid w:val="00A87F17"/>
  </w:style>
  <w:style w:type="character" w:customStyle="1" w:styleId="s2">
    <w:name w:val="s2"/>
    <w:basedOn w:val="Numatytasispastraiposriftas"/>
    <w:rsid w:val="00A87F17"/>
  </w:style>
  <w:style w:type="paragraph" w:customStyle="1" w:styleId="pasilymai60">
    <w:name w:val="pasilymai6"/>
    <w:basedOn w:val="prastasis"/>
    <w:rsid w:val="00721A80"/>
    <w:pPr>
      <w:spacing w:before="100" w:beforeAutospacing="1" w:after="100" w:afterAutospacing="1"/>
    </w:pPr>
    <w:rPr>
      <w:szCs w:val="24"/>
      <w:lang w:eastAsia="lt-LT"/>
    </w:rPr>
  </w:style>
  <w:style w:type="paragraph" w:customStyle="1" w:styleId="komitetosprendimas0">
    <w:name w:val="komitetosprendimas"/>
    <w:basedOn w:val="prastasis"/>
    <w:rsid w:val="00145DDD"/>
    <w:pPr>
      <w:spacing w:before="100" w:beforeAutospacing="1" w:after="100" w:afterAutospacing="1"/>
    </w:pPr>
    <w:rPr>
      <w:szCs w:val="24"/>
      <w:lang w:eastAsia="lt-LT"/>
    </w:rPr>
  </w:style>
  <w:style w:type="paragraph" w:customStyle="1" w:styleId="isvadakonsoliduotaiversijai5">
    <w:name w:val="isvadakonsoliduotaiversijai5"/>
    <w:basedOn w:val="prastasis"/>
    <w:rsid w:val="0097139F"/>
    <w:pPr>
      <w:spacing w:before="100" w:beforeAutospacing="1" w:after="100" w:afterAutospacing="1"/>
    </w:pPr>
    <w:rPr>
      <w:szCs w:val="24"/>
      <w:lang w:eastAsia="lt-LT"/>
    </w:rPr>
  </w:style>
  <w:style w:type="character" w:styleId="Neapdorotaspaminjimas">
    <w:name w:val="Unresolved Mention"/>
    <w:basedOn w:val="Numatytasispastraiposriftas"/>
    <w:uiPriority w:val="99"/>
    <w:semiHidden/>
    <w:unhideWhenUsed/>
    <w:rsid w:val="00131B3D"/>
    <w:rPr>
      <w:color w:val="605E5C"/>
      <w:shd w:val="clear" w:color="auto" w:fill="E1DFDD"/>
    </w:rPr>
  </w:style>
  <w:style w:type="character" w:styleId="Grietas">
    <w:name w:val="Strong"/>
    <w:basedOn w:val="Numatytasispastraiposriftas"/>
    <w:uiPriority w:val="22"/>
    <w:qFormat/>
    <w:rsid w:val="00BC652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346377">
      <w:bodyDiv w:val="1"/>
      <w:marLeft w:val="0"/>
      <w:marRight w:val="0"/>
      <w:marTop w:val="0"/>
      <w:marBottom w:val="0"/>
      <w:divBdr>
        <w:top w:val="none" w:sz="0" w:space="0" w:color="auto"/>
        <w:left w:val="none" w:sz="0" w:space="0" w:color="auto"/>
        <w:bottom w:val="none" w:sz="0" w:space="0" w:color="auto"/>
        <w:right w:val="none" w:sz="0" w:space="0" w:color="auto"/>
      </w:divBdr>
    </w:div>
    <w:div w:id="80027171">
      <w:bodyDiv w:val="1"/>
      <w:marLeft w:val="0"/>
      <w:marRight w:val="0"/>
      <w:marTop w:val="0"/>
      <w:marBottom w:val="0"/>
      <w:divBdr>
        <w:top w:val="none" w:sz="0" w:space="0" w:color="auto"/>
        <w:left w:val="none" w:sz="0" w:space="0" w:color="auto"/>
        <w:bottom w:val="none" w:sz="0" w:space="0" w:color="auto"/>
        <w:right w:val="none" w:sz="0" w:space="0" w:color="auto"/>
      </w:divBdr>
    </w:div>
    <w:div w:id="201677320">
      <w:bodyDiv w:val="1"/>
      <w:marLeft w:val="0"/>
      <w:marRight w:val="0"/>
      <w:marTop w:val="0"/>
      <w:marBottom w:val="0"/>
      <w:divBdr>
        <w:top w:val="none" w:sz="0" w:space="0" w:color="auto"/>
        <w:left w:val="none" w:sz="0" w:space="0" w:color="auto"/>
        <w:bottom w:val="none" w:sz="0" w:space="0" w:color="auto"/>
        <w:right w:val="none" w:sz="0" w:space="0" w:color="auto"/>
      </w:divBdr>
    </w:div>
    <w:div w:id="312369977">
      <w:bodyDiv w:val="1"/>
      <w:marLeft w:val="0"/>
      <w:marRight w:val="0"/>
      <w:marTop w:val="0"/>
      <w:marBottom w:val="0"/>
      <w:divBdr>
        <w:top w:val="none" w:sz="0" w:space="0" w:color="auto"/>
        <w:left w:val="none" w:sz="0" w:space="0" w:color="auto"/>
        <w:bottom w:val="none" w:sz="0" w:space="0" w:color="auto"/>
        <w:right w:val="none" w:sz="0" w:space="0" w:color="auto"/>
      </w:divBdr>
    </w:div>
    <w:div w:id="371922142">
      <w:bodyDiv w:val="1"/>
      <w:marLeft w:val="0"/>
      <w:marRight w:val="0"/>
      <w:marTop w:val="0"/>
      <w:marBottom w:val="0"/>
      <w:divBdr>
        <w:top w:val="none" w:sz="0" w:space="0" w:color="auto"/>
        <w:left w:val="none" w:sz="0" w:space="0" w:color="auto"/>
        <w:bottom w:val="none" w:sz="0" w:space="0" w:color="auto"/>
        <w:right w:val="none" w:sz="0" w:space="0" w:color="auto"/>
      </w:divBdr>
    </w:div>
    <w:div w:id="388499787">
      <w:bodyDiv w:val="1"/>
      <w:marLeft w:val="0"/>
      <w:marRight w:val="0"/>
      <w:marTop w:val="0"/>
      <w:marBottom w:val="0"/>
      <w:divBdr>
        <w:top w:val="none" w:sz="0" w:space="0" w:color="auto"/>
        <w:left w:val="none" w:sz="0" w:space="0" w:color="auto"/>
        <w:bottom w:val="none" w:sz="0" w:space="0" w:color="auto"/>
        <w:right w:val="none" w:sz="0" w:space="0" w:color="auto"/>
      </w:divBdr>
    </w:div>
    <w:div w:id="477647261">
      <w:bodyDiv w:val="1"/>
      <w:marLeft w:val="0"/>
      <w:marRight w:val="0"/>
      <w:marTop w:val="0"/>
      <w:marBottom w:val="0"/>
      <w:divBdr>
        <w:top w:val="none" w:sz="0" w:space="0" w:color="auto"/>
        <w:left w:val="none" w:sz="0" w:space="0" w:color="auto"/>
        <w:bottom w:val="none" w:sz="0" w:space="0" w:color="auto"/>
        <w:right w:val="none" w:sz="0" w:space="0" w:color="auto"/>
      </w:divBdr>
    </w:div>
    <w:div w:id="575285996">
      <w:bodyDiv w:val="1"/>
      <w:marLeft w:val="0"/>
      <w:marRight w:val="0"/>
      <w:marTop w:val="0"/>
      <w:marBottom w:val="0"/>
      <w:divBdr>
        <w:top w:val="none" w:sz="0" w:space="0" w:color="auto"/>
        <w:left w:val="none" w:sz="0" w:space="0" w:color="auto"/>
        <w:bottom w:val="none" w:sz="0" w:space="0" w:color="auto"/>
        <w:right w:val="none" w:sz="0" w:space="0" w:color="auto"/>
      </w:divBdr>
      <w:divsChild>
        <w:div w:id="1404525472">
          <w:marLeft w:val="0"/>
          <w:marRight w:val="0"/>
          <w:marTop w:val="0"/>
          <w:marBottom w:val="0"/>
          <w:divBdr>
            <w:top w:val="none" w:sz="0" w:space="0" w:color="auto"/>
            <w:left w:val="none" w:sz="0" w:space="0" w:color="auto"/>
            <w:bottom w:val="none" w:sz="0" w:space="0" w:color="auto"/>
            <w:right w:val="none" w:sz="0" w:space="0" w:color="auto"/>
          </w:divBdr>
        </w:div>
      </w:divsChild>
    </w:div>
    <w:div w:id="578487373">
      <w:bodyDiv w:val="1"/>
      <w:marLeft w:val="0"/>
      <w:marRight w:val="0"/>
      <w:marTop w:val="0"/>
      <w:marBottom w:val="0"/>
      <w:divBdr>
        <w:top w:val="none" w:sz="0" w:space="0" w:color="auto"/>
        <w:left w:val="none" w:sz="0" w:space="0" w:color="auto"/>
        <w:bottom w:val="none" w:sz="0" w:space="0" w:color="auto"/>
        <w:right w:val="none" w:sz="0" w:space="0" w:color="auto"/>
      </w:divBdr>
    </w:div>
    <w:div w:id="617686187">
      <w:bodyDiv w:val="1"/>
      <w:marLeft w:val="0"/>
      <w:marRight w:val="0"/>
      <w:marTop w:val="0"/>
      <w:marBottom w:val="0"/>
      <w:divBdr>
        <w:top w:val="none" w:sz="0" w:space="0" w:color="auto"/>
        <w:left w:val="none" w:sz="0" w:space="0" w:color="auto"/>
        <w:bottom w:val="none" w:sz="0" w:space="0" w:color="auto"/>
        <w:right w:val="none" w:sz="0" w:space="0" w:color="auto"/>
      </w:divBdr>
    </w:div>
    <w:div w:id="645743986">
      <w:bodyDiv w:val="1"/>
      <w:marLeft w:val="0"/>
      <w:marRight w:val="0"/>
      <w:marTop w:val="0"/>
      <w:marBottom w:val="0"/>
      <w:divBdr>
        <w:top w:val="none" w:sz="0" w:space="0" w:color="auto"/>
        <w:left w:val="none" w:sz="0" w:space="0" w:color="auto"/>
        <w:bottom w:val="none" w:sz="0" w:space="0" w:color="auto"/>
        <w:right w:val="none" w:sz="0" w:space="0" w:color="auto"/>
      </w:divBdr>
    </w:div>
    <w:div w:id="667749100">
      <w:bodyDiv w:val="1"/>
      <w:marLeft w:val="0"/>
      <w:marRight w:val="0"/>
      <w:marTop w:val="0"/>
      <w:marBottom w:val="0"/>
      <w:divBdr>
        <w:top w:val="none" w:sz="0" w:space="0" w:color="auto"/>
        <w:left w:val="none" w:sz="0" w:space="0" w:color="auto"/>
        <w:bottom w:val="none" w:sz="0" w:space="0" w:color="auto"/>
        <w:right w:val="none" w:sz="0" w:space="0" w:color="auto"/>
      </w:divBdr>
    </w:div>
    <w:div w:id="712726908">
      <w:bodyDiv w:val="1"/>
      <w:marLeft w:val="0"/>
      <w:marRight w:val="0"/>
      <w:marTop w:val="0"/>
      <w:marBottom w:val="0"/>
      <w:divBdr>
        <w:top w:val="none" w:sz="0" w:space="0" w:color="auto"/>
        <w:left w:val="none" w:sz="0" w:space="0" w:color="auto"/>
        <w:bottom w:val="none" w:sz="0" w:space="0" w:color="auto"/>
        <w:right w:val="none" w:sz="0" w:space="0" w:color="auto"/>
      </w:divBdr>
    </w:div>
    <w:div w:id="842207957">
      <w:bodyDiv w:val="1"/>
      <w:marLeft w:val="0"/>
      <w:marRight w:val="0"/>
      <w:marTop w:val="0"/>
      <w:marBottom w:val="0"/>
      <w:divBdr>
        <w:top w:val="none" w:sz="0" w:space="0" w:color="auto"/>
        <w:left w:val="none" w:sz="0" w:space="0" w:color="auto"/>
        <w:bottom w:val="none" w:sz="0" w:space="0" w:color="auto"/>
        <w:right w:val="none" w:sz="0" w:space="0" w:color="auto"/>
      </w:divBdr>
    </w:div>
    <w:div w:id="871115194">
      <w:bodyDiv w:val="1"/>
      <w:marLeft w:val="0"/>
      <w:marRight w:val="0"/>
      <w:marTop w:val="0"/>
      <w:marBottom w:val="0"/>
      <w:divBdr>
        <w:top w:val="none" w:sz="0" w:space="0" w:color="auto"/>
        <w:left w:val="none" w:sz="0" w:space="0" w:color="auto"/>
        <w:bottom w:val="none" w:sz="0" w:space="0" w:color="auto"/>
        <w:right w:val="none" w:sz="0" w:space="0" w:color="auto"/>
      </w:divBdr>
    </w:div>
    <w:div w:id="894513846">
      <w:bodyDiv w:val="1"/>
      <w:marLeft w:val="0"/>
      <w:marRight w:val="0"/>
      <w:marTop w:val="0"/>
      <w:marBottom w:val="0"/>
      <w:divBdr>
        <w:top w:val="none" w:sz="0" w:space="0" w:color="auto"/>
        <w:left w:val="none" w:sz="0" w:space="0" w:color="auto"/>
        <w:bottom w:val="none" w:sz="0" w:space="0" w:color="auto"/>
        <w:right w:val="none" w:sz="0" w:space="0" w:color="auto"/>
      </w:divBdr>
    </w:div>
    <w:div w:id="939995361">
      <w:bodyDiv w:val="1"/>
      <w:marLeft w:val="0"/>
      <w:marRight w:val="0"/>
      <w:marTop w:val="0"/>
      <w:marBottom w:val="0"/>
      <w:divBdr>
        <w:top w:val="none" w:sz="0" w:space="0" w:color="auto"/>
        <w:left w:val="none" w:sz="0" w:space="0" w:color="auto"/>
        <w:bottom w:val="none" w:sz="0" w:space="0" w:color="auto"/>
        <w:right w:val="none" w:sz="0" w:space="0" w:color="auto"/>
      </w:divBdr>
    </w:div>
    <w:div w:id="1103573914">
      <w:bodyDiv w:val="1"/>
      <w:marLeft w:val="0"/>
      <w:marRight w:val="0"/>
      <w:marTop w:val="0"/>
      <w:marBottom w:val="0"/>
      <w:divBdr>
        <w:top w:val="none" w:sz="0" w:space="0" w:color="auto"/>
        <w:left w:val="none" w:sz="0" w:space="0" w:color="auto"/>
        <w:bottom w:val="none" w:sz="0" w:space="0" w:color="auto"/>
        <w:right w:val="none" w:sz="0" w:space="0" w:color="auto"/>
      </w:divBdr>
    </w:div>
    <w:div w:id="1147209333">
      <w:bodyDiv w:val="1"/>
      <w:marLeft w:val="0"/>
      <w:marRight w:val="0"/>
      <w:marTop w:val="0"/>
      <w:marBottom w:val="0"/>
      <w:divBdr>
        <w:top w:val="none" w:sz="0" w:space="0" w:color="auto"/>
        <w:left w:val="none" w:sz="0" w:space="0" w:color="auto"/>
        <w:bottom w:val="none" w:sz="0" w:space="0" w:color="auto"/>
        <w:right w:val="none" w:sz="0" w:space="0" w:color="auto"/>
      </w:divBdr>
    </w:div>
    <w:div w:id="1252157260">
      <w:bodyDiv w:val="1"/>
      <w:marLeft w:val="0"/>
      <w:marRight w:val="0"/>
      <w:marTop w:val="0"/>
      <w:marBottom w:val="0"/>
      <w:divBdr>
        <w:top w:val="none" w:sz="0" w:space="0" w:color="auto"/>
        <w:left w:val="none" w:sz="0" w:space="0" w:color="auto"/>
        <w:bottom w:val="none" w:sz="0" w:space="0" w:color="auto"/>
        <w:right w:val="none" w:sz="0" w:space="0" w:color="auto"/>
      </w:divBdr>
    </w:div>
    <w:div w:id="1311248447">
      <w:bodyDiv w:val="1"/>
      <w:marLeft w:val="0"/>
      <w:marRight w:val="0"/>
      <w:marTop w:val="0"/>
      <w:marBottom w:val="0"/>
      <w:divBdr>
        <w:top w:val="none" w:sz="0" w:space="0" w:color="auto"/>
        <w:left w:val="none" w:sz="0" w:space="0" w:color="auto"/>
        <w:bottom w:val="none" w:sz="0" w:space="0" w:color="auto"/>
        <w:right w:val="none" w:sz="0" w:space="0" w:color="auto"/>
      </w:divBdr>
    </w:div>
    <w:div w:id="1378041196">
      <w:bodyDiv w:val="1"/>
      <w:marLeft w:val="0"/>
      <w:marRight w:val="0"/>
      <w:marTop w:val="0"/>
      <w:marBottom w:val="0"/>
      <w:divBdr>
        <w:top w:val="none" w:sz="0" w:space="0" w:color="auto"/>
        <w:left w:val="none" w:sz="0" w:space="0" w:color="auto"/>
        <w:bottom w:val="none" w:sz="0" w:space="0" w:color="auto"/>
        <w:right w:val="none" w:sz="0" w:space="0" w:color="auto"/>
      </w:divBdr>
    </w:div>
    <w:div w:id="1393429505">
      <w:bodyDiv w:val="1"/>
      <w:marLeft w:val="0"/>
      <w:marRight w:val="0"/>
      <w:marTop w:val="0"/>
      <w:marBottom w:val="0"/>
      <w:divBdr>
        <w:top w:val="none" w:sz="0" w:space="0" w:color="auto"/>
        <w:left w:val="none" w:sz="0" w:space="0" w:color="auto"/>
        <w:bottom w:val="none" w:sz="0" w:space="0" w:color="auto"/>
        <w:right w:val="none" w:sz="0" w:space="0" w:color="auto"/>
      </w:divBdr>
    </w:div>
    <w:div w:id="1507864066">
      <w:bodyDiv w:val="1"/>
      <w:marLeft w:val="0"/>
      <w:marRight w:val="0"/>
      <w:marTop w:val="0"/>
      <w:marBottom w:val="0"/>
      <w:divBdr>
        <w:top w:val="none" w:sz="0" w:space="0" w:color="auto"/>
        <w:left w:val="none" w:sz="0" w:space="0" w:color="auto"/>
        <w:bottom w:val="none" w:sz="0" w:space="0" w:color="auto"/>
        <w:right w:val="none" w:sz="0" w:space="0" w:color="auto"/>
      </w:divBdr>
    </w:div>
    <w:div w:id="1604411063">
      <w:bodyDiv w:val="1"/>
      <w:marLeft w:val="0"/>
      <w:marRight w:val="0"/>
      <w:marTop w:val="0"/>
      <w:marBottom w:val="0"/>
      <w:divBdr>
        <w:top w:val="none" w:sz="0" w:space="0" w:color="auto"/>
        <w:left w:val="none" w:sz="0" w:space="0" w:color="auto"/>
        <w:bottom w:val="none" w:sz="0" w:space="0" w:color="auto"/>
        <w:right w:val="none" w:sz="0" w:space="0" w:color="auto"/>
      </w:divBdr>
    </w:div>
    <w:div w:id="1724063853">
      <w:bodyDiv w:val="1"/>
      <w:marLeft w:val="0"/>
      <w:marRight w:val="0"/>
      <w:marTop w:val="0"/>
      <w:marBottom w:val="0"/>
      <w:divBdr>
        <w:top w:val="none" w:sz="0" w:space="0" w:color="auto"/>
        <w:left w:val="none" w:sz="0" w:space="0" w:color="auto"/>
        <w:bottom w:val="none" w:sz="0" w:space="0" w:color="auto"/>
        <w:right w:val="none" w:sz="0" w:space="0" w:color="auto"/>
      </w:divBdr>
    </w:div>
    <w:div w:id="1807700877">
      <w:bodyDiv w:val="1"/>
      <w:marLeft w:val="0"/>
      <w:marRight w:val="0"/>
      <w:marTop w:val="0"/>
      <w:marBottom w:val="0"/>
      <w:divBdr>
        <w:top w:val="none" w:sz="0" w:space="0" w:color="auto"/>
        <w:left w:val="none" w:sz="0" w:space="0" w:color="auto"/>
        <w:bottom w:val="none" w:sz="0" w:space="0" w:color="auto"/>
        <w:right w:val="none" w:sz="0" w:space="0" w:color="auto"/>
      </w:divBdr>
    </w:div>
    <w:div w:id="1825973037">
      <w:bodyDiv w:val="1"/>
      <w:marLeft w:val="0"/>
      <w:marRight w:val="0"/>
      <w:marTop w:val="0"/>
      <w:marBottom w:val="0"/>
      <w:divBdr>
        <w:top w:val="none" w:sz="0" w:space="0" w:color="auto"/>
        <w:left w:val="none" w:sz="0" w:space="0" w:color="auto"/>
        <w:bottom w:val="none" w:sz="0" w:space="0" w:color="auto"/>
        <w:right w:val="none" w:sz="0" w:space="0" w:color="auto"/>
      </w:divBdr>
    </w:div>
    <w:div w:id="1913851145">
      <w:bodyDiv w:val="1"/>
      <w:marLeft w:val="0"/>
      <w:marRight w:val="0"/>
      <w:marTop w:val="0"/>
      <w:marBottom w:val="0"/>
      <w:divBdr>
        <w:top w:val="none" w:sz="0" w:space="0" w:color="auto"/>
        <w:left w:val="none" w:sz="0" w:space="0" w:color="auto"/>
        <w:bottom w:val="none" w:sz="0" w:space="0" w:color="auto"/>
        <w:right w:val="none" w:sz="0" w:space="0" w:color="auto"/>
      </w:divBdr>
    </w:div>
    <w:div w:id="1987082022">
      <w:bodyDiv w:val="1"/>
      <w:marLeft w:val="0"/>
      <w:marRight w:val="0"/>
      <w:marTop w:val="0"/>
      <w:marBottom w:val="0"/>
      <w:divBdr>
        <w:top w:val="none" w:sz="0" w:space="0" w:color="auto"/>
        <w:left w:val="none" w:sz="0" w:space="0" w:color="auto"/>
        <w:bottom w:val="none" w:sz="0" w:space="0" w:color="auto"/>
        <w:right w:val="none" w:sz="0" w:space="0" w:color="auto"/>
      </w:divBdr>
    </w:div>
    <w:div w:id="2034527114">
      <w:bodyDiv w:val="1"/>
      <w:marLeft w:val="0"/>
      <w:marRight w:val="0"/>
      <w:marTop w:val="0"/>
      <w:marBottom w:val="0"/>
      <w:divBdr>
        <w:top w:val="none" w:sz="0" w:space="0" w:color="auto"/>
        <w:left w:val="none" w:sz="0" w:space="0" w:color="auto"/>
        <w:bottom w:val="none" w:sz="0" w:space="0" w:color="auto"/>
        <w:right w:val="none" w:sz="0" w:space="0" w:color="auto"/>
      </w:divBdr>
      <w:divsChild>
        <w:div w:id="585266273">
          <w:marLeft w:val="0"/>
          <w:marRight w:val="0"/>
          <w:marTop w:val="0"/>
          <w:marBottom w:val="0"/>
          <w:divBdr>
            <w:top w:val="none" w:sz="0" w:space="0" w:color="auto"/>
            <w:left w:val="none" w:sz="0" w:space="0" w:color="auto"/>
            <w:bottom w:val="none" w:sz="0" w:space="0" w:color="auto"/>
            <w:right w:val="none" w:sz="0" w:space="0" w:color="auto"/>
          </w:divBdr>
        </w:div>
        <w:div w:id="567690070">
          <w:marLeft w:val="0"/>
          <w:marRight w:val="0"/>
          <w:marTop w:val="0"/>
          <w:marBottom w:val="0"/>
          <w:divBdr>
            <w:top w:val="none" w:sz="0" w:space="0" w:color="auto"/>
            <w:left w:val="none" w:sz="0" w:space="0" w:color="auto"/>
            <w:bottom w:val="none" w:sz="0" w:space="0" w:color="auto"/>
            <w:right w:val="none" w:sz="0" w:space="0" w:color="auto"/>
          </w:divBdr>
          <w:divsChild>
            <w:div w:id="1753811781">
              <w:marLeft w:val="0"/>
              <w:marRight w:val="0"/>
              <w:marTop w:val="0"/>
              <w:marBottom w:val="0"/>
              <w:divBdr>
                <w:top w:val="none" w:sz="0" w:space="0" w:color="auto"/>
                <w:left w:val="none" w:sz="0" w:space="0" w:color="auto"/>
                <w:bottom w:val="none" w:sz="0" w:space="0" w:color="auto"/>
                <w:right w:val="none" w:sz="0" w:space="0" w:color="auto"/>
              </w:divBdr>
            </w:div>
            <w:div w:id="1696492033">
              <w:marLeft w:val="0"/>
              <w:marRight w:val="0"/>
              <w:marTop w:val="0"/>
              <w:marBottom w:val="0"/>
              <w:divBdr>
                <w:top w:val="none" w:sz="0" w:space="0" w:color="auto"/>
                <w:left w:val="none" w:sz="0" w:space="0" w:color="auto"/>
                <w:bottom w:val="none" w:sz="0" w:space="0" w:color="auto"/>
                <w:right w:val="none" w:sz="0" w:space="0" w:color="auto"/>
              </w:divBdr>
            </w:div>
            <w:div w:id="1515995972">
              <w:marLeft w:val="0"/>
              <w:marRight w:val="0"/>
              <w:marTop w:val="0"/>
              <w:marBottom w:val="0"/>
              <w:divBdr>
                <w:top w:val="none" w:sz="0" w:space="0" w:color="auto"/>
                <w:left w:val="none" w:sz="0" w:space="0" w:color="auto"/>
                <w:bottom w:val="none" w:sz="0" w:space="0" w:color="auto"/>
                <w:right w:val="none" w:sz="0" w:space="0" w:color="auto"/>
              </w:divBdr>
            </w:div>
          </w:divsChild>
        </w:div>
        <w:div w:id="1236352364">
          <w:marLeft w:val="0"/>
          <w:marRight w:val="0"/>
          <w:marTop w:val="0"/>
          <w:marBottom w:val="0"/>
          <w:divBdr>
            <w:top w:val="none" w:sz="0" w:space="0" w:color="auto"/>
            <w:left w:val="none" w:sz="0" w:space="0" w:color="auto"/>
            <w:bottom w:val="none" w:sz="0" w:space="0" w:color="auto"/>
            <w:right w:val="none" w:sz="0" w:space="0" w:color="auto"/>
          </w:divBdr>
        </w:div>
      </w:divsChild>
    </w:div>
    <w:div w:id="2125806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youtube.com/live/HkVkMBMs1MY" TargetMode="External"/><Relationship Id="rId18" Type="http://schemas.openxmlformats.org/officeDocument/2006/relationships/hyperlink" Target="https://e-seimas.lrs.lt/portal/legalAct/lt/TAD/24290d0099f611f0bb51b0620d4bdb93"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webSettings" Target="webSettings.xml"/><Relationship Id="rId12" Type="http://schemas.openxmlformats.org/officeDocument/2006/relationships/image" Target="media/image2.gif"/><Relationship Id="rId17" Type="http://schemas.openxmlformats.org/officeDocument/2006/relationships/hyperlink" Target="https://e-seimas.lrs.lt/portal/legalAct/lt/TAK/b9d06d40fb4e11efb8a9e7d5b6ea8569?positionInSearchResults=5&amp;searchModelUUID=bf798e8a-5047-4ca9-b9ea-de0b0ae46d4e"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e-seimas.lrs.lt/portal/legalAct/lt/TAK/531157c0993411f0bb51b0620d4bdb93?positionInSearchResults=0&amp;searchModelUUID=4f0840de-cce4-460a-bd31-e4b1a318d4e1"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e-seimas.lrs.lt/portal/legalAct/lt/TAP/32366060fb4e11efb8a9e7d5b6ea8569?positionInSearchResults=0&amp;searchModelUUID=493b56d5-b5c8-4086-8ec4-be9a5ffd8ad3" TargetMode="External"/><Relationship Id="rId24" Type="http://schemas.openxmlformats.org/officeDocument/2006/relationships/glossaryDocument" Target="glossary/document.xml"/><Relationship Id="rId5" Type="http://schemas.openxmlformats.org/officeDocument/2006/relationships/styles" Target="styles.xml"/><Relationship Id="rId15" Type="http://schemas.openxmlformats.org/officeDocument/2006/relationships/hyperlink" Target="https://e-seimas.lrs.lt/portal/legalAct/lt/TAD/3c15f5704a7011f0a19dcea0bcc863ad?jfwid=13qz95qr48" TargetMode="External"/><Relationship Id="rId23"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hyperlink" Target="https://e-seimas.lrs.lt/portal/legalAct/lt/TAK/b9d06d40fb4e11efb8a9e7d5b6ea8569?positionInSearchResults=5&amp;searchModelUUID=bf798e8a-5047-4ca9-b9ea-de0b0ae46d4e"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e-tar.lt/portal/lt/legalAct/TAR.232394F03586/asr" TargetMode="External"/><Relationship Id="rId22"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lrv.lt/lt/posedziai/lietuvos-respublikos-vyriausybes-posedis-1882/"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76570B3AA76740EC8D6610C30B433DD6"/>
        <w:category>
          <w:name w:val="Bendrosios nuostatos"/>
          <w:gallery w:val="placeholder"/>
        </w:category>
        <w:types>
          <w:type w:val="bbPlcHdr"/>
        </w:types>
        <w:behaviors>
          <w:behavior w:val="content"/>
        </w:behaviors>
        <w:guid w:val="{66604A00-BCBE-47B8-8AD4-D59EA3A5FC49}"/>
      </w:docPartPr>
      <w:docPartBody>
        <w:p w:rsidR="00C96983" w:rsidRDefault="00C96983">
          <w:pPr>
            <w:pStyle w:val="76570B3AA76740EC8D6610C30B433DD6"/>
          </w:pPr>
          <w:r w:rsidRPr="00941331">
            <w:rPr>
              <w:rStyle w:val="Vietosrezervavimoenklotekstas"/>
            </w:rPr>
            <w:t>Pasirinkite elementą.</w:t>
          </w:r>
        </w:p>
      </w:docPartBody>
    </w:docPart>
    <w:docPart>
      <w:docPartPr>
        <w:name w:val="DED88CD8776448BEAC109811247BB073"/>
        <w:category>
          <w:name w:val="Bendrosios nuostatos"/>
          <w:gallery w:val="placeholder"/>
        </w:category>
        <w:types>
          <w:type w:val="bbPlcHdr"/>
        </w:types>
        <w:behaviors>
          <w:behavior w:val="content"/>
        </w:behaviors>
        <w:guid w:val="{CC72FE9D-5076-4366-81FF-23547C5CA957}"/>
      </w:docPartPr>
      <w:docPartBody>
        <w:p w:rsidR="00C96983" w:rsidRDefault="00C96983">
          <w:pPr>
            <w:pStyle w:val="DED88CD8776448BEAC109811247BB073"/>
          </w:pPr>
          <w:r w:rsidRPr="00941331">
            <w:rPr>
              <w:rStyle w:val="Vietosrezervavimoenklotekstas"/>
            </w:rPr>
            <w:t>Pasirinkite elementą.</w:t>
          </w:r>
        </w:p>
      </w:docPartBody>
    </w:docPart>
    <w:docPart>
      <w:docPartPr>
        <w:name w:val="048AA3E32FCB47EEBA0BB34F6DEAB833"/>
        <w:category>
          <w:name w:val="Bendrosios nuostatos"/>
          <w:gallery w:val="placeholder"/>
        </w:category>
        <w:types>
          <w:type w:val="bbPlcHdr"/>
        </w:types>
        <w:behaviors>
          <w:behavior w:val="content"/>
        </w:behaviors>
        <w:guid w:val="{254743E8-D599-4232-B952-56E8FCE1C0AB}"/>
      </w:docPartPr>
      <w:docPartBody>
        <w:p w:rsidR="00C96983" w:rsidRDefault="00C96983">
          <w:pPr>
            <w:pStyle w:val="048AA3E32FCB47EEBA0BB34F6DEAB833"/>
          </w:pPr>
          <w:r w:rsidRPr="00941331">
            <w:rPr>
              <w:rStyle w:val="Vietosrezervavimoenklotekstas"/>
            </w:rPr>
            <w:t>Spustelėkite čia, jei norite įvesti datą.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DM Sans 24pt">
    <w:altName w:val="Times New Roman"/>
    <w:panose1 w:val="00000000000000000000"/>
    <w:charset w:val="EE"/>
    <w:family w:val="auto"/>
    <w:notTrueType/>
    <w:pitch w:val="default"/>
    <w:sig w:usb0="00000005" w:usb1="00000000" w:usb2="00000000" w:usb3="00000000" w:csb0="00000002"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6983"/>
    <w:rsid w:val="00226F28"/>
    <w:rsid w:val="00240E20"/>
    <w:rsid w:val="002C2D1A"/>
    <w:rsid w:val="00301496"/>
    <w:rsid w:val="00394136"/>
    <w:rsid w:val="00540303"/>
    <w:rsid w:val="006217F4"/>
    <w:rsid w:val="00646591"/>
    <w:rsid w:val="00652CBB"/>
    <w:rsid w:val="0065551C"/>
    <w:rsid w:val="00783412"/>
    <w:rsid w:val="009328D9"/>
    <w:rsid w:val="00933871"/>
    <w:rsid w:val="009660EF"/>
    <w:rsid w:val="009B2F7B"/>
    <w:rsid w:val="009E13AE"/>
    <w:rsid w:val="009F4115"/>
    <w:rsid w:val="00A87300"/>
    <w:rsid w:val="00AE10FF"/>
    <w:rsid w:val="00C17AFA"/>
    <w:rsid w:val="00C31B36"/>
    <w:rsid w:val="00C53853"/>
    <w:rsid w:val="00C96983"/>
    <w:rsid w:val="00CF0453"/>
    <w:rsid w:val="00D57E2B"/>
    <w:rsid w:val="00D80FAE"/>
    <w:rsid w:val="00F80EE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52CBB"/>
    <w:rPr>
      <w:color w:val="808080"/>
    </w:rPr>
  </w:style>
  <w:style w:type="paragraph" w:customStyle="1" w:styleId="76570B3AA76740EC8D6610C30B433DD6">
    <w:name w:val="76570B3AA76740EC8D6610C30B433DD6"/>
  </w:style>
  <w:style w:type="paragraph" w:customStyle="1" w:styleId="DED88CD8776448BEAC109811247BB073">
    <w:name w:val="DED88CD8776448BEAC109811247BB073"/>
  </w:style>
  <w:style w:type="paragraph" w:customStyle="1" w:styleId="048AA3E32FCB47EEBA0BB34F6DEAB833">
    <w:name w:val="048AA3E32FCB47EEBA0BB34F6DEAB83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emplateUrl xmlns="http://schemas.microsoft.com/sharepoint/v3" xsi:nil="true"/>
    <Viesas xmlns="541eb289-14d1-439e-9379-64b6e6625a76">false</Viesas>
    <Pagrindinis xmlns="541eb289-14d1-439e-9379-64b6e6625a76">false</Pagrindinis>
    <xd_ProgID xmlns="http://schemas.microsoft.com/sharepoint/v3" xsi:nil="true"/>
    <rusiavimas xmlns="541eb289-14d1-439e-9379-64b6e6625a76" xsi:nil="true"/>
    <Antrinis xmlns="541eb289-14d1-439e-9379-64b6e6625a76">false</Antrinis>
  </documentManagement>
</p:properties>
</file>

<file path=customXml/item3.xml><?xml version="1.0" encoding="utf-8"?>
<ct:contentTypeSchema xmlns:ct="http://schemas.microsoft.com/office/2006/metadata/contentType" xmlns:ma="http://schemas.microsoft.com/office/2006/metadata/properties/metaAttributes" ct:_="" ma:_="" ma:contentTypeName="ListFieldsContentType" ma:contentTypeID="0x01010030D9DBA0AD9F4678BDDB4D5C3B1BB0E200E01AD165111A244CA9595453BC6E5743" ma:contentTypeVersion="2" ma:contentTypeDescription="" ma:contentTypeScope="" ma:versionID="64b3f57eda9531c3753c3ded8e4c3fdc">
  <xsd:schema xmlns:xsd="http://www.w3.org/2001/XMLSchema" xmlns:xs="http://www.w3.org/2001/XMLSchema" xmlns:p="http://schemas.microsoft.com/office/2006/metadata/properties" xmlns:ns1="http://schemas.microsoft.com/sharepoint/v3" xmlns:ns2="541eb289-14d1-439e-9379-64b6e6625a76" targetNamespace="http://schemas.microsoft.com/office/2006/metadata/properties" ma:root="true" ma:fieldsID="af421a114dab4873d31b41754fdcae35" ns1:_="" ns2:_="">
    <xsd:import namespace="http://schemas.microsoft.com/sharepoint/v3"/>
    <xsd:import namespace="541eb289-14d1-439e-9379-64b6e6625a76"/>
    <xsd:element name="properties">
      <xsd:complexType>
        <xsd:sequence>
          <xsd:element name="documentManagement">
            <xsd:complexType>
              <xsd:all>
                <xsd:element ref="ns2:Viesas" minOccurs="0"/>
                <xsd:element ref="ns2:Pagrindinis" minOccurs="0"/>
                <xsd:element ref="ns2:Antrinis" minOccurs="0"/>
                <xsd:element ref="ns1:xd_ProgID" minOccurs="0"/>
                <xsd:element ref="ns1:TemplateUrl" minOccurs="0"/>
                <xsd:element ref="ns1:xd_Signature" minOccurs="0"/>
                <xsd:element ref="ns2:rusiavima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xd_ProgID" ma:index="6" nillable="true" ma:displayName="HTML failo saitas" ma:hidden="true" ma:internalName="xd_ProgID">
      <xsd:simpleType>
        <xsd:restriction base="dms:Text"/>
      </xsd:simpleType>
    </xsd:element>
    <xsd:element name="TemplateUrl" ma:index="7" nillable="true" ma:displayName="Šablono saitas" ma:hidden="true" ma:internalName="TemplateUrl">
      <xsd:simpleType>
        <xsd:restriction base="dms:Text"/>
      </xsd:simpleType>
    </xsd:element>
    <xsd:element name="xd_Signature" ma:index="8" nillable="true" ma:displayName="Pasirašyta" ma:hidden="true" ma:internalName="xd_Signature"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541eb289-14d1-439e-9379-64b6e6625a76" elementFormDefault="qualified">
    <xsd:import namespace="http://schemas.microsoft.com/office/2006/documentManagement/types"/>
    <xsd:import namespace="http://schemas.microsoft.com/office/infopath/2007/PartnerControls"/>
    <xsd:element name="Viesas" ma:index="1" nillable="true" ma:displayName="Viešas" ma:default="0" ma:internalName="Viesas">
      <xsd:simpleType>
        <xsd:restriction base="dms:Boolean"/>
      </xsd:simpleType>
    </xsd:element>
    <xsd:element name="Pagrindinis" ma:index="2" nillable="true" ma:displayName="Priemonė" ma:default="0" ma:internalName="Pagrindinis">
      <xsd:simpleType>
        <xsd:restriction base="dms:Boolean"/>
      </xsd:simpleType>
    </xsd:element>
    <xsd:element name="Antrinis" ma:index="3" nillable="true" ma:displayName="Vykdymas" ma:default="0" ma:internalName="Antrinis">
      <xsd:simpleType>
        <xsd:restriction base="dms:Boolean"/>
      </xsd:simpleType>
    </xsd:element>
    <xsd:element name="rusiavimas" ma:index="9" nillable="true" ma:displayName="Rūšiavimas" ma:internalName="rusiavimas" ma:percentage="FALSE">
      <xsd:simpleType>
        <xsd:restriction base="dms:Number"/>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B98CE96-F1E6-4CA5-94AE-373F2CC9FF62}">
  <ds:schemaRefs>
    <ds:schemaRef ds:uri="http://schemas.openxmlformats.org/officeDocument/2006/bibliography"/>
  </ds:schemaRefs>
</ds:datastoreItem>
</file>

<file path=customXml/itemProps2.xml><?xml version="1.0" encoding="utf-8"?>
<ds:datastoreItem xmlns:ds="http://schemas.openxmlformats.org/officeDocument/2006/customXml" ds:itemID="{4AF3E8C6-EC6A-481A-9F7E-9672BF4E2D9A}">
  <ds:schemaRefs>
    <ds:schemaRef ds:uri="http://schemas.microsoft.com/office/2006/metadata/properties"/>
    <ds:schemaRef ds:uri="http://schemas.microsoft.com/office/infopath/2007/PartnerControls"/>
    <ds:schemaRef ds:uri="http://schemas.microsoft.com/sharepoint/v3"/>
    <ds:schemaRef ds:uri="541eb289-14d1-439e-9379-64b6e6625a76"/>
  </ds:schemaRefs>
</ds:datastoreItem>
</file>

<file path=customXml/itemProps3.xml><?xml version="1.0" encoding="utf-8"?>
<ds:datastoreItem xmlns:ds="http://schemas.openxmlformats.org/officeDocument/2006/customXml" ds:itemID="{84CE4475-DA47-4508-882D-E1995E7114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41eb289-14d1-439e-9379-64b6e6625a7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vt="http://schemas.openxmlformats.org/officeDocument/2006/docPropsVTypes" xmlns:ap="http://schemas.openxmlformats.org/officeDocument/2006/extended-properties">
  <ap:Template>Normal</ap:Template>
  <ap:TotalTime>48</ap:TotalTime>
  <ap:Pages>15</ap:Pages>
  <ap:Words>16632</ap:Words>
  <ap:Characters>9481</ap:Characters>
  <ap:Application>Microsoft Office Word</ap:Application>
  <ap:DocSecurity>0</ap:DocSecurity>
  <ap:Lines>79</ap:Lines>
  <ap:Paragraphs>52</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lpstr>
    </vt:vector>
  </ap:TitlesOfParts>
  <ap:Company/>
  <ap:LinksUpToDate>false</ap:LinksUpToDate>
  <ap:CharactersWithSpaces>26061</ap:CharactersWithSpaces>
  <ap:SharedDoc>false</ap:SharedDoc>
  <ap:HyperlinkBase/>
  <ap:HLinks>
    <vt:vector baseType="variant" size="6">
      <vt:variant>
        <vt:i4>5832794</vt:i4>
      </vt:variant>
      <vt:variant>
        <vt:i4>1024</vt:i4>
      </vt:variant>
      <vt:variant>
        <vt:i4>1025</vt:i4>
      </vt:variant>
      <vt:variant>
        <vt:i4>1</vt:i4>
      </vt:variant>
      <vt:variant>
        <vt:lpwstr>C:\Documents and Settings\lipetr\My Documents\Vytis1.gif</vt:lpwstr>
      </vt:variant>
      <vt:variant>
        <vt:lpwstr/>
      </vt:variant>
    </vt:vector>
  </ap:HLinks>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BULOTAITĖ Evelina</dc:creator>
  <cp:keywords/>
  <dc:description/>
  <cp:lastModifiedBy>BULOTAITĖ Evelina</cp:lastModifiedBy>
  <cp:revision>23</cp:revision>
  <cp:lastPrinted>2026-04-22T05:19:00Z</cp:lastPrinted>
  <dcterms:created xsi:type="dcterms:W3CDTF">2026-04-22T10:33:00Z</dcterms:created>
  <dcterms:modified xsi:type="dcterms:W3CDTF">2026-04-23T10:19:00Z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0x01010030D9DBA0AD9F4678BDDB4D5C3B1BB0E200E01AD165111A244CA9595453BC6E5743</vt:lpwstr>
  </property>
  <property fmtid="{D5CDD505-2E9C-101B-9397-08002B2CF9AE}" pid="3" name="_dlc_DocIdItemGuid">
    <vt:lpwstr>24b7a7bb-08cc-4862-a34c-4e779c4ca366</vt:lpwstr>
  </property>
</Properties>
</file>