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A5A94C" w14:textId="77777777" w:rsidR="00FD5D37" w:rsidRPr="00F95D54" w:rsidRDefault="00FD5D37" w:rsidP="00EC1DA5">
      <w:pPr>
        <w:pStyle w:val="Antrat"/>
        <w:rPr>
          <w:sz w:val="24"/>
        </w:rPr>
      </w:pPr>
      <w:r w:rsidRPr="00F95D54">
        <w:rPr>
          <w:color w:val="0000FF"/>
          <w:sz w:val="24"/>
        </w:rPr>
        <w:object w:dxaOrig="4620" w:dyaOrig="5445" w14:anchorId="69A5A9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38.25pt" o:ole="" fillcolor="window">
            <v:imagedata r:id="rId8" o:title=""/>
          </v:shape>
          <o:OLEObject Type="Embed" ProgID="PBrush" ShapeID="_x0000_i1025" DrawAspect="Content" ObjectID="_1690190607" r:id="rId9"/>
        </w:object>
      </w:r>
    </w:p>
    <w:p w14:paraId="69A5A94D" w14:textId="77777777" w:rsidR="00FD5D37" w:rsidRPr="00F95D54" w:rsidRDefault="00FD5D37" w:rsidP="00EC1DA5">
      <w:pPr>
        <w:pStyle w:val="Antrat"/>
        <w:rPr>
          <w:sz w:val="24"/>
        </w:rPr>
      </w:pPr>
    </w:p>
    <w:p w14:paraId="69A5A94E" w14:textId="77777777" w:rsidR="00FD5D37" w:rsidRPr="00F95D54" w:rsidRDefault="00FD5D37" w:rsidP="00EC1DA5">
      <w:pPr>
        <w:pStyle w:val="Antrat"/>
        <w:rPr>
          <w:sz w:val="24"/>
        </w:rPr>
      </w:pPr>
      <w:r w:rsidRPr="00F95D54">
        <w:rPr>
          <w:sz w:val="24"/>
        </w:rPr>
        <w:t>LIETUVOS RESPUBLIKOS VIDAUS REIKALŲ MINISTERIJA</w:t>
      </w:r>
    </w:p>
    <w:p w14:paraId="69A5A94F" w14:textId="77777777" w:rsidR="00FD5D37" w:rsidRPr="00F95D54" w:rsidRDefault="00FD5D37" w:rsidP="00EC1DA5"/>
    <w:tbl>
      <w:tblPr>
        <w:tblW w:w="0" w:type="auto"/>
        <w:jc w:val="center"/>
        <w:tblBorders>
          <w:bottom w:val="single" w:sz="4" w:space="0" w:color="auto"/>
        </w:tblBorders>
        <w:tblLayout w:type="fixed"/>
        <w:tblLook w:val="0000" w:firstRow="0" w:lastRow="0" w:firstColumn="0" w:lastColumn="0" w:noHBand="0" w:noVBand="0"/>
      </w:tblPr>
      <w:tblGrid>
        <w:gridCol w:w="9402"/>
      </w:tblGrid>
      <w:tr w:rsidR="00FD5D37" w:rsidRPr="00F95D54" w14:paraId="69A5A953" w14:textId="77777777" w:rsidTr="00905308">
        <w:trPr>
          <w:trHeight w:hRule="exact" w:val="698"/>
          <w:jc w:val="center"/>
        </w:trPr>
        <w:tc>
          <w:tcPr>
            <w:tcW w:w="9402" w:type="dxa"/>
          </w:tcPr>
          <w:p w14:paraId="69A5A950" w14:textId="77777777" w:rsidR="00FD5D37" w:rsidRPr="00F95D54" w:rsidRDefault="00FD5D37" w:rsidP="00EC1DA5">
            <w:pPr>
              <w:pStyle w:val="Antrats"/>
              <w:tabs>
                <w:tab w:val="left" w:pos="720"/>
              </w:tabs>
              <w:jc w:val="center"/>
              <w:rPr>
                <w:sz w:val="20"/>
              </w:rPr>
            </w:pPr>
            <w:r w:rsidRPr="00F95D54">
              <w:rPr>
                <w:sz w:val="20"/>
              </w:rPr>
              <w:t>Biudžetinė įstaiga,  Šventaragio g. 2,  LT-01510  Vilnius,</w:t>
            </w:r>
          </w:p>
          <w:p w14:paraId="69A5A951" w14:textId="77777777" w:rsidR="00FD5D37" w:rsidRPr="00F95D54" w:rsidRDefault="00FD5D37" w:rsidP="00EC1DA5">
            <w:pPr>
              <w:pStyle w:val="Antrats"/>
              <w:tabs>
                <w:tab w:val="left" w:pos="720"/>
              </w:tabs>
              <w:jc w:val="center"/>
              <w:rPr>
                <w:sz w:val="20"/>
              </w:rPr>
            </w:pPr>
            <w:r w:rsidRPr="00F95D54">
              <w:rPr>
                <w:sz w:val="20"/>
              </w:rPr>
              <w:t xml:space="preserve">tel.: (8 5)  271 7154 / 271 7178,  faks. (8 5)  271 8551,  el. p. </w:t>
            </w:r>
            <w:hyperlink r:id="rId10" w:history="1">
              <w:r w:rsidRPr="00F95D54">
                <w:rPr>
                  <w:rStyle w:val="Hipersaitas"/>
                  <w:color w:val="auto"/>
                  <w:sz w:val="20"/>
                  <w:u w:val="none"/>
                </w:rPr>
                <w:t>bendrasisd@vrm.lt</w:t>
              </w:r>
            </w:hyperlink>
            <w:r w:rsidRPr="00F95D54">
              <w:rPr>
                <w:sz w:val="20"/>
              </w:rPr>
              <w:t xml:space="preserve">. </w:t>
            </w:r>
          </w:p>
          <w:p w14:paraId="69A5A952" w14:textId="77777777" w:rsidR="00FD5D37" w:rsidRPr="00F95D54" w:rsidRDefault="00FD5D37" w:rsidP="00EC1DA5">
            <w:pPr>
              <w:pStyle w:val="Antrats"/>
              <w:tabs>
                <w:tab w:val="clear" w:pos="4153"/>
                <w:tab w:val="clear" w:pos="8306"/>
              </w:tabs>
              <w:jc w:val="center"/>
              <w:rPr>
                <w:sz w:val="20"/>
              </w:rPr>
            </w:pPr>
            <w:r w:rsidRPr="00F95D54">
              <w:rPr>
                <w:sz w:val="20"/>
              </w:rPr>
              <w:t>Duomenys kaupiami ir saugomi Juridinių asmenų registre, kodas 188601464</w:t>
            </w:r>
          </w:p>
        </w:tc>
      </w:tr>
    </w:tbl>
    <w:p w14:paraId="69A5A954" w14:textId="77777777" w:rsidR="00FD5D37" w:rsidRDefault="00FD5D37" w:rsidP="00EC1DA5"/>
    <w:p w14:paraId="7FEF0BB5" w14:textId="77777777" w:rsidR="00F95D54" w:rsidRPr="00F95D54" w:rsidRDefault="00F95D54" w:rsidP="00EC1DA5"/>
    <w:p w14:paraId="507EB15F" w14:textId="3EBBBEE5" w:rsidR="00C82E84" w:rsidRPr="00F95D54" w:rsidRDefault="00203AB4" w:rsidP="00EC1DA5">
      <w:r w:rsidRPr="00F95D54">
        <w:t>Lietuvos Respublikos Vyriausybei</w:t>
      </w:r>
      <w:r w:rsidR="00F95D54">
        <w:tab/>
      </w:r>
      <w:r w:rsidR="00F95D54">
        <w:tab/>
      </w:r>
      <w:r w:rsidR="00F95D54">
        <w:tab/>
      </w:r>
      <w:r w:rsidR="00F95D54">
        <w:tab/>
        <w:t>Nr.</w:t>
      </w:r>
    </w:p>
    <w:tbl>
      <w:tblPr>
        <w:tblW w:w="9932" w:type="dxa"/>
        <w:tblLayout w:type="fixed"/>
        <w:tblLook w:val="0000" w:firstRow="0" w:lastRow="0" w:firstColumn="0" w:lastColumn="0" w:noHBand="0" w:noVBand="0"/>
      </w:tblPr>
      <w:tblGrid>
        <w:gridCol w:w="4928"/>
        <w:gridCol w:w="504"/>
        <w:gridCol w:w="600"/>
        <w:gridCol w:w="1560"/>
        <w:gridCol w:w="1560"/>
        <w:gridCol w:w="780"/>
      </w:tblGrid>
      <w:tr w:rsidR="00D510AA" w:rsidRPr="00F95D54" w14:paraId="69A5A961" w14:textId="77777777" w:rsidTr="003B380A">
        <w:tc>
          <w:tcPr>
            <w:tcW w:w="4928" w:type="dxa"/>
          </w:tcPr>
          <w:p w14:paraId="69A5A959" w14:textId="77777777" w:rsidR="009410CF" w:rsidRPr="00F95D54" w:rsidRDefault="009410CF" w:rsidP="00EC1DA5">
            <w:pPr>
              <w:pStyle w:val="Antrats"/>
              <w:tabs>
                <w:tab w:val="clear" w:pos="4153"/>
                <w:tab w:val="clear" w:pos="8306"/>
              </w:tabs>
              <w:rPr>
                <w:szCs w:val="24"/>
              </w:rPr>
            </w:pPr>
          </w:p>
        </w:tc>
        <w:tc>
          <w:tcPr>
            <w:tcW w:w="504" w:type="dxa"/>
          </w:tcPr>
          <w:p w14:paraId="69A5A95A" w14:textId="77777777" w:rsidR="00D510AA" w:rsidRPr="00F95D54" w:rsidRDefault="00D510AA" w:rsidP="00EC1DA5">
            <w:pPr>
              <w:pStyle w:val="Antrats"/>
              <w:tabs>
                <w:tab w:val="clear" w:pos="4153"/>
                <w:tab w:val="clear" w:pos="8306"/>
              </w:tabs>
            </w:pPr>
          </w:p>
        </w:tc>
        <w:tc>
          <w:tcPr>
            <w:tcW w:w="600" w:type="dxa"/>
          </w:tcPr>
          <w:p w14:paraId="69A5A95C" w14:textId="77777777" w:rsidR="00D510AA" w:rsidRPr="00F95D54" w:rsidRDefault="00D510AA" w:rsidP="00EC1DA5">
            <w:pPr>
              <w:pStyle w:val="Antrats"/>
              <w:tabs>
                <w:tab w:val="clear" w:pos="4153"/>
                <w:tab w:val="clear" w:pos="8306"/>
              </w:tabs>
              <w:jc w:val="right"/>
            </w:pPr>
          </w:p>
        </w:tc>
        <w:tc>
          <w:tcPr>
            <w:tcW w:w="1560" w:type="dxa"/>
          </w:tcPr>
          <w:p w14:paraId="69A5A95D" w14:textId="77777777" w:rsidR="00D510AA" w:rsidRPr="00F95D54" w:rsidRDefault="00D510AA" w:rsidP="00EC1DA5">
            <w:pPr>
              <w:pStyle w:val="Antrats"/>
              <w:tabs>
                <w:tab w:val="clear" w:pos="4153"/>
                <w:tab w:val="clear" w:pos="8306"/>
              </w:tabs>
            </w:pPr>
          </w:p>
        </w:tc>
        <w:tc>
          <w:tcPr>
            <w:tcW w:w="1560" w:type="dxa"/>
          </w:tcPr>
          <w:p w14:paraId="69A5A95F" w14:textId="0DB9EC67" w:rsidR="00D510AA" w:rsidRPr="00F95D54" w:rsidRDefault="00D510AA" w:rsidP="00D3538F">
            <w:pPr>
              <w:pStyle w:val="Antrats"/>
              <w:tabs>
                <w:tab w:val="clear" w:pos="4153"/>
                <w:tab w:val="clear" w:pos="8306"/>
              </w:tabs>
            </w:pPr>
          </w:p>
        </w:tc>
        <w:tc>
          <w:tcPr>
            <w:tcW w:w="780" w:type="dxa"/>
          </w:tcPr>
          <w:p w14:paraId="69A5A960" w14:textId="77777777" w:rsidR="00D510AA" w:rsidRPr="00F95D54" w:rsidRDefault="00D510AA" w:rsidP="00EC1DA5">
            <w:pPr>
              <w:pStyle w:val="Antrats"/>
              <w:tabs>
                <w:tab w:val="clear" w:pos="4153"/>
                <w:tab w:val="clear" w:pos="8306"/>
              </w:tabs>
              <w:jc w:val="right"/>
            </w:pPr>
          </w:p>
        </w:tc>
      </w:tr>
    </w:tbl>
    <w:p w14:paraId="0519F337" w14:textId="77777777" w:rsidR="00706063" w:rsidRPr="00F95D54" w:rsidRDefault="00706063" w:rsidP="00EC1DA5">
      <w:pPr>
        <w:pStyle w:val="Bendraspavadinimas"/>
      </w:pPr>
    </w:p>
    <w:p w14:paraId="69A5A962" w14:textId="4091B8B5" w:rsidR="00E2398B" w:rsidRPr="00BD6EE5" w:rsidRDefault="00174096" w:rsidP="00BD6EE5">
      <w:pPr>
        <w:pStyle w:val="Bendraspavadinimas"/>
        <w:spacing w:line="276" w:lineRule="auto"/>
        <w:rPr>
          <w:szCs w:val="24"/>
        </w:rPr>
      </w:pPr>
      <w:r w:rsidRPr="00BD6EE5">
        <w:rPr>
          <w:szCs w:val="24"/>
        </w:rPr>
        <w:t>DĖL VYRIAUSYBĖS NUTARIMO PROJEKTO</w:t>
      </w:r>
    </w:p>
    <w:p w14:paraId="7E129E86" w14:textId="4019E3D2" w:rsidR="005A19C6" w:rsidRPr="00BD6EE5" w:rsidRDefault="005A19C6" w:rsidP="00BD6EE5">
      <w:pPr>
        <w:spacing w:line="276" w:lineRule="auto"/>
        <w:ind w:firstLine="851"/>
        <w:contextualSpacing/>
        <w:jc w:val="both"/>
        <w:rPr>
          <w:color w:val="000000"/>
          <w:szCs w:val="24"/>
        </w:rPr>
      </w:pPr>
      <w:bookmarkStart w:id="0" w:name="_Hlk62551010"/>
      <w:r w:rsidRPr="00BD6EE5">
        <w:rPr>
          <w:color w:val="000000"/>
          <w:szCs w:val="24"/>
          <w:lang w:eastAsia="en-GB"/>
        </w:rPr>
        <w:t>Įgyvendin</w:t>
      </w:r>
      <w:r w:rsidR="00F95D54" w:rsidRPr="00BD6EE5">
        <w:rPr>
          <w:color w:val="000000"/>
          <w:szCs w:val="24"/>
          <w:lang w:eastAsia="en-GB"/>
        </w:rPr>
        <w:t>dama</w:t>
      </w:r>
      <w:r w:rsidRPr="00BD6EE5">
        <w:rPr>
          <w:color w:val="000000"/>
          <w:szCs w:val="24"/>
          <w:lang w:eastAsia="en-GB"/>
        </w:rPr>
        <w:t xml:space="preserve"> Lietuvos Respublikos Vyriausybės 2021 m. liepos 28 d. pasitarimo protokolo Nr. 41 7 klausimo 3.2.1 papunktį, </w:t>
      </w:r>
      <w:r w:rsidR="00F95D54" w:rsidRPr="00BD6EE5">
        <w:rPr>
          <w:szCs w:val="24"/>
        </w:rPr>
        <w:t xml:space="preserve">Lietuvos Respublikos </w:t>
      </w:r>
      <w:r w:rsidR="00F95D54" w:rsidRPr="00BD6EE5">
        <w:rPr>
          <w:color w:val="000000"/>
          <w:szCs w:val="24"/>
          <w:lang w:eastAsia="en-GB"/>
        </w:rPr>
        <w:t>v</w:t>
      </w:r>
      <w:r w:rsidRPr="00BD6EE5">
        <w:rPr>
          <w:color w:val="000000"/>
          <w:szCs w:val="24"/>
          <w:lang w:eastAsia="en-GB"/>
        </w:rPr>
        <w:t xml:space="preserve">idaus reikalų ministerija teikia Lietuvos Respublikos Vyriausybės nutarimo „Dėl Lietuvos Respublikos Vyriausybės 2020 m. vasario 26 d. nutarimo Nr. 152 „Dėl valstybės lygio ekstremaliosios situacijos paskelbimo“ pakeitimo“ projektą </w:t>
      </w:r>
      <w:r w:rsidRPr="00BD6EE5">
        <w:rPr>
          <w:color w:val="000000"/>
          <w:szCs w:val="24"/>
        </w:rPr>
        <w:t>(toliau – Nutarimo projektas).</w:t>
      </w:r>
    </w:p>
    <w:p w14:paraId="56B474C2" w14:textId="10847878" w:rsidR="006E6540" w:rsidRPr="00BD6EE5" w:rsidRDefault="006E6540" w:rsidP="00BD6EE5">
      <w:pPr>
        <w:spacing w:line="276" w:lineRule="auto"/>
        <w:ind w:firstLine="851"/>
        <w:contextualSpacing/>
        <w:jc w:val="both"/>
        <w:rPr>
          <w:color w:val="000000"/>
          <w:szCs w:val="24"/>
          <w:lang w:eastAsia="en-GB"/>
        </w:rPr>
      </w:pPr>
      <w:r w:rsidRPr="00BD6EE5">
        <w:rPr>
          <w:color w:val="000000"/>
          <w:szCs w:val="24"/>
        </w:rPr>
        <w:t xml:space="preserve">Nutarimo projektui iš esmės pritarta Lietuvos Respublikos Vyriausybės </w:t>
      </w:r>
      <w:r w:rsidR="00F95D54" w:rsidRPr="00BD6EE5">
        <w:rPr>
          <w:color w:val="000000"/>
          <w:szCs w:val="24"/>
        </w:rPr>
        <w:t xml:space="preserve">2021 m. rugpjūčio 4 d. </w:t>
      </w:r>
      <w:r w:rsidRPr="00BD6EE5">
        <w:rPr>
          <w:color w:val="000000"/>
          <w:szCs w:val="24"/>
        </w:rPr>
        <w:t xml:space="preserve">pasitarimo protokolu. Teikiame pagal suinteresuotų institucijų </w:t>
      </w:r>
      <w:r w:rsidR="00F95D54" w:rsidRPr="00BD6EE5">
        <w:rPr>
          <w:color w:val="000000"/>
          <w:szCs w:val="24"/>
        </w:rPr>
        <w:t xml:space="preserve">pateiktas pastabas ir pasiūlymus </w:t>
      </w:r>
      <w:r w:rsidRPr="00BD6EE5">
        <w:rPr>
          <w:color w:val="000000"/>
          <w:szCs w:val="24"/>
        </w:rPr>
        <w:t xml:space="preserve">po </w:t>
      </w:r>
      <w:proofErr w:type="spellStart"/>
      <w:r w:rsidR="00A12985" w:rsidRPr="00BD6EE5">
        <w:rPr>
          <w:color w:val="000000"/>
          <w:szCs w:val="24"/>
        </w:rPr>
        <w:t>Tarpinstitucinio</w:t>
      </w:r>
      <w:proofErr w:type="spellEnd"/>
      <w:r w:rsidR="00A12985" w:rsidRPr="00BD6EE5">
        <w:rPr>
          <w:color w:val="000000"/>
          <w:szCs w:val="24"/>
        </w:rPr>
        <w:t xml:space="preserve"> </w:t>
      </w:r>
      <w:r w:rsidRPr="00BD6EE5">
        <w:rPr>
          <w:color w:val="000000"/>
          <w:szCs w:val="24"/>
        </w:rPr>
        <w:t>pasitarimo patikslintą Nutarimo projektą.</w:t>
      </w:r>
    </w:p>
    <w:p w14:paraId="456941B0" w14:textId="30610850" w:rsidR="0062278E" w:rsidRPr="00BD6EE5" w:rsidRDefault="0062278E" w:rsidP="00BD6EE5">
      <w:pPr>
        <w:tabs>
          <w:tab w:val="left" w:pos="1134"/>
        </w:tabs>
        <w:spacing w:line="276" w:lineRule="auto"/>
        <w:ind w:firstLine="851"/>
        <w:contextualSpacing/>
        <w:jc w:val="both"/>
        <w:rPr>
          <w:szCs w:val="24"/>
        </w:rPr>
      </w:pPr>
    </w:p>
    <w:p w14:paraId="1588B9BC" w14:textId="1A863B09" w:rsidR="000121A1" w:rsidRPr="00BD6EE5" w:rsidRDefault="000121A1" w:rsidP="00BD6EE5">
      <w:pPr>
        <w:tabs>
          <w:tab w:val="left" w:pos="1134"/>
        </w:tabs>
        <w:spacing w:line="276" w:lineRule="auto"/>
        <w:ind w:firstLine="851"/>
        <w:contextualSpacing/>
        <w:jc w:val="both"/>
        <w:rPr>
          <w:szCs w:val="24"/>
        </w:rPr>
      </w:pPr>
      <w:r w:rsidRPr="00BD6EE5">
        <w:rPr>
          <w:szCs w:val="24"/>
        </w:rPr>
        <w:t>KONTEKSTAS</w:t>
      </w:r>
    </w:p>
    <w:p w14:paraId="78639005" w14:textId="5DF47931" w:rsidR="000121A1" w:rsidRPr="00BD6EE5" w:rsidRDefault="000121A1" w:rsidP="00BD6EE5">
      <w:pPr>
        <w:spacing w:line="276" w:lineRule="auto"/>
        <w:ind w:firstLine="851"/>
        <w:contextualSpacing/>
        <w:jc w:val="both"/>
        <w:rPr>
          <w:szCs w:val="24"/>
        </w:rPr>
      </w:pPr>
      <w:r w:rsidRPr="00BD6EE5">
        <w:rPr>
          <w:color w:val="000000"/>
          <w:szCs w:val="24"/>
          <w:lang w:eastAsia="en-GB"/>
        </w:rPr>
        <w:t>Šiuo metu Lietuvoje imunitetą nuo COVID-19 turi (paskiepyti ar persirgę) 55,7</w:t>
      </w:r>
      <w:r w:rsidR="00F95D54" w:rsidRPr="00BD6EE5">
        <w:rPr>
          <w:color w:val="000000"/>
          <w:szCs w:val="24"/>
          <w:lang w:eastAsia="en-GB"/>
        </w:rPr>
        <w:t> </w:t>
      </w:r>
      <w:r w:rsidRPr="00BD6EE5">
        <w:rPr>
          <w:color w:val="000000"/>
          <w:szCs w:val="24"/>
          <w:lang w:eastAsia="en-GB"/>
        </w:rPr>
        <w:t xml:space="preserve">% gyventojų. Tačiau </w:t>
      </w:r>
      <w:proofErr w:type="spellStart"/>
      <w:r w:rsidRPr="00BD6EE5">
        <w:rPr>
          <w:color w:val="000000"/>
          <w:szCs w:val="24"/>
          <w:lang w:eastAsia="en-GB"/>
        </w:rPr>
        <w:t>imunizuotų</w:t>
      </w:r>
      <w:proofErr w:type="spellEnd"/>
      <w:r w:rsidRPr="00BD6EE5">
        <w:rPr>
          <w:color w:val="000000"/>
          <w:szCs w:val="24"/>
          <w:lang w:eastAsia="en-GB"/>
        </w:rPr>
        <w:t xml:space="preserve"> asmenų skaičius vis dar nepakankamas, kad būtų užkirstas kelias šio viruso plitimui. </w:t>
      </w:r>
      <w:r w:rsidRPr="00BD6EE5">
        <w:rPr>
          <w:szCs w:val="24"/>
        </w:rPr>
        <w:t xml:space="preserve">Kaip rodo kitų šalių pavyzdžiai, tikėtinos tolesnės pandemijos bangos, o vakcinacija </w:t>
      </w:r>
      <w:r w:rsidR="00F95D54" w:rsidRPr="00BD6EE5">
        <w:rPr>
          <w:szCs w:val="24"/>
        </w:rPr>
        <w:t>labai</w:t>
      </w:r>
      <w:r w:rsidRPr="00BD6EE5">
        <w:rPr>
          <w:szCs w:val="24"/>
        </w:rPr>
        <w:t xml:space="preserve"> sumažina viruso platinimo, </w:t>
      </w:r>
      <w:proofErr w:type="spellStart"/>
      <w:r w:rsidRPr="00BD6EE5">
        <w:rPr>
          <w:szCs w:val="24"/>
        </w:rPr>
        <w:t>hospitalizacijos</w:t>
      </w:r>
      <w:proofErr w:type="spellEnd"/>
      <w:r w:rsidRPr="00BD6EE5">
        <w:rPr>
          <w:szCs w:val="24"/>
        </w:rPr>
        <w:t xml:space="preserve"> ir mirties riziką, tad pandemijos bangos labiausiai palies nevakcinuotą populiacijos dalį. </w:t>
      </w:r>
    </w:p>
    <w:p w14:paraId="1E990349" w14:textId="450E4379" w:rsidR="000121A1" w:rsidRPr="00BD6EE5" w:rsidRDefault="000121A1" w:rsidP="00BD6EE5">
      <w:pPr>
        <w:pStyle w:val="doc-ti"/>
        <w:tabs>
          <w:tab w:val="left" w:pos="0"/>
          <w:tab w:val="left" w:pos="3828"/>
        </w:tabs>
        <w:spacing w:before="0" w:after="0" w:line="276" w:lineRule="auto"/>
        <w:ind w:firstLine="709"/>
        <w:contextualSpacing/>
        <w:jc w:val="both"/>
        <w:rPr>
          <w:b w:val="0"/>
          <w:bCs w:val="0"/>
        </w:rPr>
      </w:pPr>
      <w:r w:rsidRPr="00BD6EE5">
        <w:rPr>
          <w:b w:val="0"/>
          <w:bCs w:val="0"/>
        </w:rPr>
        <w:t xml:space="preserve">Atsižvelgiant į tai, kad tiek pasaulyje, tiek Lietuvoje sparčiai plinta pavojinga </w:t>
      </w:r>
      <w:proofErr w:type="spellStart"/>
      <w:r w:rsidRPr="00BD6EE5">
        <w:rPr>
          <w:b w:val="0"/>
          <w:bCs w:val="0"/>
        </w:rPr>
        <w:t>koronaviruso</w:t>
      </w:r>
      <w:proofErr w:type="spellEnd"/>
      <w:r w:rsidRPr="00BD6EE5">
        <w:rPr>
          <w:b w:val="0"/>
          <w:bCs w:val="0"/>
        </w:rPr>
        <w:t xml:space="preserve"> (COVID-19) delta atmaina</w:t>
      </w:r>
      <w:r w:rsidR="00F95D54" w:rsidRPr="00BD6EE5">
        <w:rPr>
          <w:b w:val="0"/>
          <w:bCs w:val="0"/>
        </w:rPr>
        <w:t>,</w:t>
      </w:r>
      <w:r w:rsidRPr="00BD6EE5">
        <w:rPr>
          <w:b w:val="0"/>
          <w:bCs w:val="0"/>
        </w:rPr>
        <w:t xml:space="preserve"> </w:t>
      </w:r>
      <w:r w:rsidR="00A12985" w:rsidRPr="00BD6EE5">
        <w:rPr>
          <w:b w:val="0"/>
          <w:bCs w:val="0"/>
        </w:rPr>
        <w:t xml:space="preserve">atsižvelgiant </w:t>
      </w:r>
      <w:r w:rsidRPr="00BD6EE5">
        <w:rPr>
          <w:b w:val="0"/>
          <w:bCs w:val="0"/>
          <w:color w:val="000000"/>
        </w:rPr>
        <w:t>į tai, kad COVID-19 ligos (</w:t>
      </w:r>
      <w:proofErr w:type="spellStart"/>
      <w:r w:rsidRPr="00BD6EE5">
        <w:rPr>
          <w:b w:val="0"/>
          <w:bCs w:val="0"/>
          <w:color w:val="000000"/>
        </w:rPr>
        <w:t>koronaviruso</w:t>
      </w:r>
      <w:proofErr w:type="spellEnd"/>
      <w:r w:rsidRPr="00BD6EE5">
        <w:rPr>
          <w:b w:val="0"/>
          <w:bCs w:val="0"/>
          <w:color w:val="000000"/>
        </w:rPr>
        <w:t xml:space="preserve"> infekcijos) epidemiologinė situacija šalyje yra sparčiai blogėjanti</w:t>
      </w:r>
      <w:r w:rsidRPr="00BD6EE5">
        <w:rPr>
          <w:b w:val="0"/>
          <w:bCs w:val="0"/>
        </w:rPr>
        <w:t xml:space="preserve">, būtina imtis papildomų </w:t>
      </w:r>
      <w:r w:rsidR="00F95D54" w:rsidRPr="00BD6EE5">
        <w:rPr>
          <w:b w:val="0"/>
          <w:bCs w:val="0"/>
        </w:rPr>
        <w:t>COVID-19 ligos (</w:t>
      </w:r>
      <w:proofErr w:type="spellStart"/>
      <w:r w:rsidR="00F95D54" w:rsidRPr="00BD6EE5">
        <w:rPr>
          <w:b w:val="0"/>
          <w:bCs w:val="0"/>
        </w:rPr>
        <w:t>koronaviruso</w:t>
      </w:r>
      <w:proofErr w:type="spellEnd"/>
      <w:r w:rsidR="00F95D54" w:rsidRPr="00BD6EE5">
        <w:rPr>
          <w:b w:val="0"/>
          <w:bCs w:val="0"/>
        </w:rPr>
        <w:t xml:space="preserve"> infekcijos) plitimo </w:t>
      </w:r>
      <w:r w:rsidRPr="00BD6EE5">
        <w:rPr>
          <w:b w:val="0"/>
          <w:bCs w:val="0"/>
        </w:rPr>
        <w:t>vald</w:t>
      </w:r>
      <w:r w:rsidR="00F95D54" w:rsidRPr="00BD6EE5">
        <w:rPr>
          <w:b w:val="0"/>
          <w:bCs w:val="0"/>
        </w:rPr>
        <w:t>ymo priemonių</w:t>
      </w:r>
      <w:r w:rsidRPr="00BD6EE5">
        <w:rPr>
          <w:b w:val="0"/>
          <w:bCs w:val="0"/>
        </w:rPr>
        <w:t>.</w:t>
      </w:r>
    </w:p>
    <w:p w14:paraId="6B8170C9" w14:textId="77777777" w:rsidR="000121A1" w:rsidRPr="00BD6EE5" w:rsidRDefault="000121A1" w:rsidP="00BD6EE5">
      <w:pPr>
        <w:tabs>
          <w:tab w:val="left" w:pos="1134"/>
        </w:tabs>
        <w:spacing w:line="276" w:lineRule="auto"/>
        <w:ind w:firstLine="851"/>
        <w:contextualSpacing/>
        <w:jc w:val="both"/>
        <w:rPr>
          <w:szCs w:val="24"/>
        </w:rPr>
      </w:pPr>
    </w:p>
    <w:p w14:paraId="1BA57986" w14:textId="032772B9" w:rsidR="0062278E" w:rsidRPr="00BD6EE5" w:rsidRDefault="0062278E" w:rsidP="00BD6EE5">
      <w:pPr>
        <w:tabs>
          <w:tab w:val="left" w:pos="1134"/>
        </w:tabs>
        <w:spacing w:line="276" w:lineRule="auto"/>
        <w:ind w:firstLine="851"/>
        <w:contextualSpacing/>
        <w:jc w:val="both"/>
        <w:rPr>
          <w:szCs w:val="24"/>
        </w:rPr>
      </w:pPr>
      <w:r w:rsidRPr="00BD6EE5">
        <w:rPr>
          <w:szCs w:val="24"/>
        </w:rPr>
        <w:t>TIKSLAI</w:t>
      </w:r>
    </w:p>
    <w:p w14:paraId="43673C91" w14:textId="768B6112" w:rsidR="0062278E" w:rsidRPr="00BD6EE5" w:rsidRDefault="00145CA8" w:rsidP="00BD6EE5">
      <w:pPr>
        <w:tabs>
          <w:tab w:val="left" w:pos="1134"/>
        </w:tabs>
        <w:spacing w:line="276" w:lineRule="auto"/>
        <w:ind w:firstLine="851"/>
        <w:contextualSpacing/>
        <w:jc w:val="both"/>
        <w:rPr>
          <w:szCs w:val="24"/>
        </w:rPr>
      </w:pPr>
      <w:r w:rsidRPr="00BD6EE5">
        <w:rPr>
          <w:szCs w:val="24"/>
        </w:rPr>
        <w:t xml:space="preserve">Šiuo metu, </w:t>
      </w:r>
      <w:r w:rsidR="00235A44" w:rsidRPr="00BD6EE5">
        <w:rPr>
          <w:szCs w:val="24"/>
        </w:rPr>
        <w:t xml:space="preserve">Lietuvos Respublikoje </w:t>
      </w:r>
      <w:r w:rsidRPr="00BD6EE5">
        <w:rPr>
          <w:szCs w:val="24"/>
        </w:rPr>
        <w:t xml:space="preserve">esant galimybei vakcinuotis, svarbiausias siekis valdant pandemiją </w:t>
      </w:r>
      <w:r w:rsidR="002D4C0F" w:rsidRPr="00BD6EE5">
        <w:rPr>
          <w:szCs w:val="24"/>
        </w:rPr>
        <w:t xml:space="preserve">yra </w:t>
      </w:r>
      <w:r w:rsidR="00710063" w:rsidRPr="00BD6EE5">
        <w:rPr>
          <w:b/>
          <w:bCs/>
          <w:szCs w:val="24"/>
        </w:rPr>
        <w:t xml:space="preserve"> užtikrinti, kad </w:t>
      </w:r>
      <w:r w:rsidR="0062278E" w:rsidRPr="00BD6EE5">
        <w:rPr>
          <w:b/>
          <w:bCs/>
          <w:szCs w:val="24"/>
        </w:rPr>
        <w:t xml:space="preserve">su </w:t>
      </w:r>
      <w:r w:rsidR="002D4C0F" w:rsidRPr="00BD6EE5">
        <w:rPr>
          <w:b/>
          <w:bCs/>
          <w:szCs w:val="24"/>
        </w:rPr>
        <w:t xml:space="preserve">COVID-19 </w:t>
      </w:r>
      <w:r w:rsidR="0062278E" w:rsidRPr="00BD6EE5">
        <w:rPr>
          <w:b/>
          <w:bCs/>
          <w:szCs w:val="24"/>
        </w:rPr>
        <w:t xml:space="preserve">susijusios </w:t>
      </w:r>
      <w:proofErr w:type="spellStart"/>
      <w:r w:rsidR="0062278E" w:rsidRPr="00BD6EE5">
        <w:rPr>
          <w:b/>
          <w:bCs/>
          <w:szCs w:val="24"/>
        </w:rPr>
        <w:t>hospitalizacijos</w:t>
      </w:r>
      <w:proofErr w:type="spellEnd"/>
      <w:r w:rsidR="0062278E" w:rsidRPr="00BD6EE5">
        <w:rPr>
          <w:b/>
          <w:bCs/>
          <w:szCs w:val="24"/>
        </w:rPr>
        <w:t xml:space="preserve"> </w:t>
      </w:r>
      <w:r w:rsidR="00710063" w:rsidRPr="00BD6EE5">
        <w:rPr>
          <w:b/>
          <w:bCs/>
          <w:szCs w:val="24"/>
        </w:rPr>
        <w:t>netrikdytų kitų sveikatos priežiūros paslaugų teikimo</w:t>
      </w:r>
      <w:r w:rsidR="002D4C0F" w:rsidRPr="00BD6EE5">
        <w:rPr>
          <w:b/>
          <w:bCs/>
          <w:szCs w:val="24"/>
        </w:rPr>
        <w:t>.</w:t>
      </w:r>
      <w:r w:rsidR="0062278E" w:rsidRPr="00BD6EE5">
        <w:rPr>
          <w:b/>
          <w:bCs/>
          <w:szCs w:val="24"/>
        </w:rPr>
        <w:t xml:space="preserve"> </w:t>
      </w:r>
      <w:r w:rsidR="0062278E" w:rsidRPr="00BD6EE5">
        <w:rPr>
          <w:szCs w:val="24"/>
        </w:rPr>
        <w:t xml:space="preserve">Dalis gyventojų negali skiepytis dėl sveikatos būklės ar dėl amžiaus ribojimų. </w:t>
      </w:r>
      <w:r w:rsidR="0062278E" w:rsidRPr="00BD6EE5">
        <w:rPr>
          <w:b/>
          <w:bCs/>
          <w:szCs w:val="24"/>
        </w:rPr>
        <w:t>Todėl antras Vyriausybės tikslas yra įmanomai apsaugoti negalinčias skiepytis gyventojų grupes.</w:t>
      </w:r>
    </w:p>
    <w:p w14:paraId="691D4ACC" w14:textId="1E41D6B7" w:rsidR="002D4C0F" w:rsidRPr="00BD6EE5" w:rsidRDefault="0062278E" w:rsidP="00BD6EE5">
      <w:pPr>
        <w:tabs>
          <w:tab w:val="left" w:pos="1134"/>
        </w:tabs>
        <w:spacing w:line="276" w:lineRule="auto"/>
        <w:ind w:firstLine="851"/>
        <w:contextualSpacing/>
        <w:jc w:val="both"/>
        <w:rPr>
          <w:b/>
          <w:bCs/>
          <w:szCs w:val="24"/>
        </w:rPr>
      </w:pPr>
      <w:r w:rsidRPr="00BD6EE5">
        <w:rPr>
          <w:szCs w:val="24"/>
        </w:rPr>
        <w:t xml:space="preserve">Siekiant aptartų tikslų numatyta riboti gyventojų, turinčių didelę </w:t>
      </w:r>
      <w:proofErr w:type="spellStart"/>
      <w:r w:rsidRPr="00BD6EE5">
        <w:rPr>
          <w:szCs w:val="24"/>
        </w:rPr>
        <w:t>hospitalizacijos</w:t>
      </w:r>
      <w:proofErr w:type="spellEnd"/>
      <w:r w:rsidRPr="00BD6EE5">
        <w:rPr>
          <w:szCs w:val="24"/>
        </w:rPr>
        <w:t xml:space="preserve"> riziką (neturinčių imuniteto ar neigiamo testo), kontaktus. Tai lėtins viruso plitimą visuomenėje, taigi ir </w:t>
      </w:r>
      <w:proofErr w:type="spellStart"/>
      <w:r w:rsidRPr="00BD6EE5">
        <w:rPr>
          <w:szCs w:val="24"/>
        </w:rPr>
        <w:t>hospitalizacijos</w:t>
      </w:r>
      <w:proofErr w:type="spellEnd"/>
      <w:r w:rsidRPr="00BD6EE5">
        <w:rPr>
          <w:szCs w:val="24"/>
        </w:rPr>
        <w:t xml:space="preserve"> tempų augimą. </w:t>
      </w:r>
    </w:p>
    <w:p w14:paraId="00F2CF0F" w14:textId="7DFE16C9" w:rsidR="0062278E" w:rsidRPr="00BD6EE5" w:rsidRDefault="0062278E" w:rsidP="00BD6EE5">
      <w:pPr>
        <w:tabs>
          <w:tab w:val="left" w:pos="1134"/>
        </w:tabs>
        <w:spacing w:line="276" w:lineRule="auto"/>
        <w:ind w:firstLine="851"/>
        <w:contextualSpacing/>
        <w:jc w:val="both"/>
        <w:rPr>
          <w:szCs w:val="24"/>
        </w:rPr>
      </w:pPr>
    </w:p>
    <w:p w14:paraId="17BD20E6" w14:textId="2723CC11" w:rsidR="0062278E" w:rsidRPr="00BD6EE5" w:rsidRDefault="00E53634" w:rsidP="00BD6EE5">
      <w:pPr>
        <w:tabs>
          <w:tab w:val="left" w:pos="1134"/>
        </w:tabs>
        <w:spacing w:line="276" w:lineRule="auto"/>
        <w:ind w:firstLine="851"/>
        <w:contextualSpacing/>
        <w:jc w:val="both"/>
        <w:rPr>
          <w:szCs w:val="24"/>
        </w:rPr>
      </w:pPr>
      <w:r w:rsidRPr="00BD6EE5">
        <w:rPr>
          <w:szCs w:val="24"/>
        </w:rPr>
        <w:t>PRIEMON</w:t>
      </w:r>
      <w:r w:rsidR="006854E4" w:rsidRPr="00BD6EE5">
        <w:rPr>
          <w:szCs w:val="24"/>
        </w:rPr>
        <w:t>ĖS</w:t>
      </w:r>
      <w:r w:rsidRPr="00BD6EE5">
        <w:rPr>
          <w:szCs w:val="24"/>
        </w:rPr>
        <w:t xml:space="preserve"> VIRŠIJUS 250 COVID-19 LOVŲ UŽIMTUMĄ</w:t>
      </w:r>
    </w:p>
    <w:p w14:paraId="247D91B0" w14:textId="4BBCC941" w:rsidR="005A19C6" w:rsidRPr="00BD6EE5" w:rsidRDefault="00235A44" w:rsidP="00BD6EE5">
      <w:pPr>
        <w:spacing w:line="276" w:lineRule="auto"/>
        <w:ind w:firstLine="851"/>
        <w:contextualSpacing/>
        <w:jc w:val="both"/>
        <w:rPr>
          <w:szCs w:val="24"/>
        </w:rPr>
      </w:pPr>
      <w:r w:rsidRPr="00BD6EE5">
        <w:rPr>
          <w:szCs w:val="24"/>
        </w:rPr>
        <w:t>Nutarimo projektu siekiama įgyvendinti vieną iš COVID-19 ligos (</w:t>
      </w:r>
      <w:proofErr w:type="spellStart"/>
      <w:r w:rsidRPr="00BD6EE5">
        <w:rPr>
          <w:szCs w:val="24"/>
        </w:rPr>
        <w:t>koronaviruso</w:t>
      </w:r>
      <w:proofErr w:type="spellEnd"/>
      <w:r w:rsidRPr="00BD6EE5">
        <w:rPr>
          <w:szCs w:val="24"/>
        </w:rPr>
        <w:t xml:space="preserve"> infekcijos) valdymo </w:t>
      </w:r>
      <w:r w:rsidRPr="00BD6EE5">
        <w:rPr>
          <w:b/>
          <w:bCs/>
          <w:i/>
          <w:iCs/>
          <w:szCs w:val="24"/>
        </w:rPr>
        <w:t>priemonių ir ribojimų šalyje</w:t>
      </w:r>
      <w:r w:rsidRPr="00BD6EE5">
        <w:rPr>
          <w:szCs w:val="24"/>
        </w:rPr>
        <w:t xml:space="preserve">, kai COVID-19 lovų užimtumas asmens sveikatos priežiūros </w:t>
      </w:r>
      <w:r w:rsidRPr="00BD6EE5">
        <w:rPr>
          <w:szCs w:val="24"/>
        </w:rPr>
        <w:lastRenderedPageBreak/>
        <w:t xml:space="preserve">įstaigose </w:t>
      </w:r>
      <w:r w:rsidR="0044790E" w:rsidRPr="00BD6EE5">
        <w:rPr>
          <w:szCs w:val="24"/>
        </w:rPr>
        <w:t>pasiekia 250</w:t>
      </w:r>
      <w:r w:rsidR="001C2A16" w:rsidRPr="00BD6EE5">
        <w:rPr>
          <w:szCs w:val="24"/>
        </w:rPr>
        <w:t xml:space="preserve"> </w:t>
      </w:r>
      <w:r w:rsidRPr="00BD6EE5">
        <w:rPr>
          <w:szCs w:val="24"/>
        </w:rPr>
        <w:t xml:space="preserve">lovų. </w:t>
      </w:r>
      <w:bookmarkStart w:id="1" w:name="part_d1badd675db44e888dd2e8827b13813a"/>
      <w:bookmarkEnd w:id="1"/>
      <w:r w:rsidR="007D7039" w:rsidRPr="00BD6EE5">
        <w:rPr>
          <w:color w:val="000000"/>
          <w:szCs w:val="24"/>
          <w:lang w:eastAsia="en-GB"/>
        </w:rPr>
        <w:t xml:space="preserve">2021 m. rugpjūčio </w:t>
      </w:r>
      <w:r w:rsidR="00A12985" w:rsidRPr="00BD6EE5">
        <w:rPr>
          <w:color w:val="000000"/>
          <w:szCs w:val="24"/>
          <w:lang w:eastAsia="en-GB"/>
        </w:rPr>
        <w:t>10</w:t>
      </w:r>
      <w:r w:rsidR="007D7039" w:rsidRPr="00BD6EE5">
        <w:rPr>
          <w:color w:val="000000"/>
          <w:szCs w:val="24"/>
          <w:lang w:eastAsia="en-GB"/>
        </w:rPr>
        <w:t xml:space="preserve"> d. duomenimis</w:t>
      </w:r>
      <w:r w:rsidR="00F95D54" w:rsidRPr="00BD6EE5">
        <w:rPr>
          <w:color w:val="000000"/>
          <w:szCs w:val="24"/>
          <w:lang w:eastAsia="en-GB"/>
        </w:rPr>
        <w:t>,</w:t>
      </w:r>
      <w:r w:rsidR="005A19C6" w:rsidRPr="00BD6EE5">
        <w:rPr>
          <w:szCs w:val="24"/>
        </w:rPr>
        <w:t xml:space="preserve"> asmens sveikatos priežiūros įstaigose yra užimt</w:t>
      </w:r>
      <w:r w:rsidR="007D7039" w:rsidRPr="00BD6EE5">
        <w:rPr>
          <w:szCs w:val="24"/>
        </w:rPr>
        <w:t>a</w:t>
      </w:r>
      <w:r w:rsidR="005A19C6" w:rsidRPr="00BD6EE5">
        <w:rPr>
          <w:szCs w:val="24"/>
        </w:rPr>
        <w:t xml:space="preserve"> </w:t>
      </w:r>
      <w:r w:rsidR="007C2F16" w:rsidRPr="00BD6EE5">
        <w:rPr>
          <w:szCs w:val="24"/>
        </w:rPr>
        <w:t>3</w:t>
      </w:r>
      <w:r w:rsidR="00CC4A47" w:rsidRPr="00BD6EE5">
        <w:rPr>
          <w:szCs w:val="24"/>
        </w:rPr>
        <w:t>3</w:t>
      </w:r>
      <w:r w:rsidR="00545709" w:rsidRPr="00BD6EE5">
        <w:rPr>
          <w:szCs w:val="24"/>
        </w:rPr>
        <w:t>4</w:t>
      </w:r>
      <w:r w:rsidR="007C2F16" w:rsidRPr="00BD6EE5">
        <w:rPr>
          <w:szCs w:val="24"/>
        </w:rPr>
        <w:t xml:space="preserve"> </w:t>
      </w:r>
      <w:r w:rsidR="005A19C6" w:rsidRPr="00BD6EE5">
        <w:rPr>
          <w:szCs w:val="24"/>
        </w:rPr>
        <w:t>COVID-19 lov</w:t>
      </w:r>
      <w:r w:rsidR="007C2F16" w:rsidRPr="00BD6EE5">
        <w:rPr>
          <w:szCs w:val="24"/>
        </w:rPr>
        <w:t>ų</w:t>
      </w:r>
      <w:r w:rsidR="005A19C6" w:rsidRPr="00BD6EE5">
        <w:rPr>
          <w:szCs w:val="24"/>
        </w:rPr>
        <w:t>.</w:t>
      </w:r>
      <w:r w:rsidR="00727F02" w:rsidRPr="00BD6EE5">
        <w:rPr>
          <w:szCs w:val="24"/>
        </w:rPr>
        <w:t xml:space="preserve"> </w:t>
      </w:r>
      <w:r w:rsidR="00F95D54" w:rsidRPr="00BD6EE5">
        <w:rPr>
          <w:szCs w:val="24"/>
        </w:rPr>
        <w:t xml:space="preserve">COVID-19 </w:t>
      </w:r>
      <w:r w:rsidR="00727F02" w:rsidRPr="00BD6EE5">
        <w:rPr>
          <w:szCs w:val="24"/>
        </w:rPr>
        <w:t>užimtų lovų skaičių kasdien skelbia Statistikos departamentas.</w:t>
      </w:r>
    </w:p>
    <w:p w14:paraId="2AC9C109" w14:textId="28B8D098" w:rsidR="00E53634" w:rsidRPr="00BD6EE5" w:rsidRDefault="00805BC6" w:rsidP="00BD6EE5">
      <w:pPr>
        <w:spacing w:line="276" w:lineRule="auto"/>
        <w:ind w:firstLine="851"/>
        <w:contextualSpacing/>
        <w:jc w:val="both"/>
        <w:rPr>
          <w:color w:val="000000"/>
          <w:szCs w:val="24"/>
          <w:lang w:eastAsia="en-GB"/>
        </w:rPr>
      </w:pPr>
      <w:r w:rsidRPr="00BD6EE5">
        <w:rPr>
          <w:szCs w:val="24"/>
        </w:rPr>
        <w:t xml:space="preserve">COVID-19 valdymo </w:t>
      </w:r>
      <w:r w:rsidR="00C0293F" w:rsidRPr="00BD6EE5">
        <w:rPr>
          <w:szCs w:val="24"/>
        </w:rPr>
        <w:t>priemonės</w:t>
      </w:r>
      <w:r w:rsidRPr="00BD6EE5">
        <w:rPr>
          <w:szCs w:val="24"/>
        </w:rPr>
        <w:t xml:space="preserve"> dėl kontaktinių veiklų</w:t>
      </w:r>
      <w:r w:rsidR="00C0293F" w:rsidRPr="00BD6EE5">
        <w:rPr>
          <w:szCs w:val="24"/>
        </w:rPr>
        <w:t xml:space="preserve">, kurios nustatomos </w:t>
      </w:r>
      <w:r w:rsidRPr="00BD6EE5">
        <w:rPr>
          <w:szCs w:val="24"/>
        </w:rPr>
        <w:t xml:space="preserve">valstybės lygio ekstremaliosios situacijos operacijų vadovo, tokios kaip kaukių dėvėjimas, </w:t>
      </w:r>
      <w:proofErr w:type="spellStart"/>
      <w:r w:rsidRPr="00BD6EE5">
        <w:rPr>
          <w:szCs w:val="24"/>
        </w:rPr>
        <w:t>atstumai</w:t>
      </w:r>
      <w:proofErr w:type="spellEnd"/>
      <w:r w:rsidRPr="00BD6EE5">
        <w:rPr>
          <w:szCs w:val="24"/>
        </w:rPr>
        <w:t xml:space="preserve">, srautų valdymas, </w:t>
      </w:r>
      <w:r w:rsidR="00F95D54" w:rsidRPr="00BD6EE5">
        <w:rPr>
          <w:szCs w:val="24"/>
        </w:rPr>
        <w:t>kt</w:t>
      </w:r>
      <w:r w:rsidRPr="00BD6EE5">
        <w:rPr>
          <w:szCs w:val="24"/>
        </w:rPr>
        <w:t>.</w:t>
      </w:r>
      <w:r w:rsidRPr="00BD6EE5">
        <w:rPr>
          <w:rStyle w:val="Komentaronuoroda"/>
          <w:sz w:val="24"/>
          <w:szCs w:val="24"/>
        </w:rPr>
        <w:t xml:space="preserve">, </w:t>
      </w:r>
      <w:r w:rsidR="00004CFA" w:rsidRPr="00BD6EE5">
        <w:rPr>
          <w:rStyle w:val="Komentaronuoroda"/>
          <w:sz w:val="24"/>
          <w:szCs w:val="24"/>
        </w:rPr>
        <w:t>t</w:t>
      </w:r>
      <w:r w:rsidRPr="00BD6EE5">
        <w:rPr>
          <w:szCs w:val="24"/>
        </w:rPr>
        <w:t xml:space="preserve">aip pat atnaujinamos </w:t>
      </w:r>
      <w:r w:rsidR="00C8754F" w:rsidRPr="00BD6EE5">
        <w:rPr>
          <w:szCs w:val="24"/>
        </w:rPr>
        <w:t xml:space="preserve">ir </w:t>
      </w:r>
      <w:r w:rsidR="00E53634" w:rsidRPr="00BD6EE5">
        <w:rPr>
          <w:szCs w:val="24"/>
        </w:rPr>
        <w:t>gr</w:t>
      </w:r>
      <w:r w:rsidR="00C8754F" w:rsidRPr="00BD6EE5">
        <w:rPr>
          <w:szCs w:val="24"/>
        </w:rPr>
        <w:t>ie</w:t>
      </w:r>
      <w:r w:rsidR="00E53634" w:rsidRPr="00BD6EE5">
        <w:rPr>
          <w:szCs w:val="24"/>
        </w:rPr>
        <w:t>žt</w:t>
      </w:r>
      <w:r w:rsidR="00C0293F" w:rsidRPr="00BD6EE5">
        <w:rPr>
          <w:szCs w:val="24"/>
        </w:rPr>
        <w:t>inama jų kontrolė</w:t>
      </w:r>
      <w:r w:rsidR="00EB341C" w:rsidRPr="00BD6EE5">
        <w:rPr>
          <w:szCs w:val="24"/>
        </w:rPr>
        <w:t>.</w:t>
      </w:r>
    </w:p>
    <w:p w14:paraId="77B07DE9" w14:textId="77777777" w:rsidR="00E53634" w:rsidRPr="00BD6EE5" w:rsidRDefault="00E53634" w:rsidP="00BD6EE5">
      <w:pPr>
        <w:spacing w:line="276" w:lineRule="auto"/>
        <w:ind w:firstLine="851"/>
        <w:contextualSpacing/>
        <w:jc w:val="both"/>
        <w:rPr>
          <w:color w:val="000000"/>
          <w:szCs w:val="24"/>
          <w:lang w:eastAsia="en-GB"/>
        </w:rPr>
      </w:pPr>
    </w:p>
    <w:p w14:paraId="1FC52DD2" w14:textId="414068DF" w:rsidR="00E53634" w:rsidRPr="00BD6EE5" w:rsidRDefault="00E53634" w:rsidP="00BD6EE5">
      <w:pPr>
        <w:spacing w:line="276" w:lineRule="auto"/>
        <w:ind w:firstLine="851"/>
        <w:contextualSpacing/>
        <w:jc w:val="both"/>
        <w:rPr>
          <w:color w:val="000000"/>
          <w:szCs w:val="24"/>
          <w:lang w:eastAsia="en-GB"/>
        </w:rPr>
      </w:pPr>
      <w:r w:rsidRPr="00BD6EE5">
        <w:rPr>
          <w:color w:val="000000"/>
          <w:szCs w:val="24"/>
          <w:lang w:eastAsia="en-GB"/>
        </w:rPr>
        <w:t>DĖL GALIMYBIŲ PASO GALIO</w:t>
      </w:r>
      <w:r w:rsidR="00C8754F" w:rsidRPr="00BD6EE5">
        <w:rPr>
          <w:color w:val="000000"/>
          <w:szCs w:val="24"/>
          <w:lang w:eastAsia="en-GB"/>
        </w:rPr>
        <w:t>JIMO</w:t>
      </w:r>
    </w:p>
    <w:p w14:paraId="50F38EA7" w14:textId="5ABA648E" w:rsidR="00464627" w:rsidRPr="00BD6EE5" w:rsidRDefault="000121A1" w:rsidP="00BD6EE5">
      <w:pPr>
        <w:spacing w:line="276" w:lineRule="auto"/>
        <w:ind w:firstLine="851"/>
        <w:contextualSpacing/>
        <w:jc w:val="both"/>
        <w:rPr>
          <w:szCs w:val="24"/>
        </w:rPr>
      </w:pPr>
      <w:r w:rsidRPr="00BD6EE5">
        <w:rPr>
          <w:color w:val="000000"/>
          <w:szCs w:val="24"/>
          <w:lang w:eastAsia="en-GB"/>
        </w:rPr>
        <w:t xml:space="preserve">Nutarimu </w:t>
      </w:r>
      <w:r w:rsidR="005A19C6" w:rsidRPr="00BD6EE5">
        <w:rPr>
          <w:szCs w:val="24"/>
        </w:rPr>
        <w:t>nust</w:t>
      </w:r>
      <w:r w:rsidRPr="00BD6EE5">
        <w:rPr>
          <w:szCs w:val="24"/>
        </w:rPr>
        <w:t>atoma</w:t>
      </w:r>
      <w:r w:rsidR="005A19C6" w:rsidRPr="00BD6EE5">
        <w:rPr>
          <w:szCs w:val="24"/>
        </w:rPr>
        <w:t xml:space="preserve">, kad </w:t>
      </w:r>
      <w:r w:rsidR="00C8754F" w:rsidRPr="00BD6EE5">
        <w:rPr>
          <w:szCs w:val="24"/>
        </w:rPr>
        <w:t xml:space="preserve">nuo </w:t>
      </w:r>
      <w:r w:rsidR="00C8754F" w:rsidRPr="00BD6EE5">
        <w:rPr>
          <w:b/>
          <w:bCs/>
          <w:i/>
          <w:iCs/>
          <w:szCs w:val="24"/>
        </w:rPr>
        <w:t>2021 m. rugsėjo 1</w:t>
      </w:r>
      <w:r w:rsidR="00596694" w:rsidRPr="00BD6EE5">
        <w:rPr>
          <w:b/>
          <w:bCs/>
          <w:i/>
          <w:iCs/>
          <w:szCs w:val="24"/>
        </w:rPr>
        <w:t>3</w:t>
      </w:r>
      <w:r w:rsidR="00C8754F" w:rsidRPr="00BD6EE5">
        <w:rPr>
          <w:b/>
          <w:bCs/>
          <w:i/>
          <w:iCs/>
          <w:szCs w:val="24"/>
        </w:rPr>
        <w:t xml:space="preserve"> d. </w:t>
      </w:r>
      <w:r w:rsidRPr="00BD6EE5">
        <w:rPr>
          <w:b/>
          <w:bCs/>
          <w:szCs w:val="24"/>
        </w:rPr>
        <w:t xml:space="preserve">visos </w:t>
      </w:r>
      <w:r w:rsidR="005A19C6" w:rsidRPr="00BD6EE5">
        <w:rPr>
          <w:b/>
          <w:bCs/>
          <w:szCs w:val="24"/>
        </w:rPr>
        <w:t xml:space="preserve">kontaktinės paslaugos </w:t>
      </w:r>
      <w:r w:rsidR="00A04908" w:rsidRPr="00BD6EE5">
        <w:rPr>
          <w:b/>
          <w:bCs/>
          <w:szCs w:val="24"/>
        </w:rPr>
        <w:t xml:space="preserve">teikiamos </w:t>
      </w:r>
      <w:r w:rsidR="005A19C6" w:rsidRPr="00BD6EE5">
        <w:rPr>
          <w:b/>
          <w:bCs/>
          <w:szCs w:val="24"/>
        </w:rPr>
        <w:t xml:space="preserve">ir ūkinės veiklos vykdomos </w:t>
      </w:r>
      <w:r w:rsidR="00A04908" w:rsidRPr="00BD6EE5">
        <w:rPr>
          <w:b/>
          <w:bCs/>
          <w:szCs w:val="24"/>
        </w:rPr>
        <w:t xml:space="preserve">bei renginiai organizuojami (išskyrus nustatytas išimtis) </w:t>
      </w:r>
      <w:r w:rsidR="00BF57B9" w:rsidRPr="00BD6EE5">
        <w:rPr>
          <w:b/>
          <w:bCs/>
          <w:szCs w:val="24"/>
        </w:rPr>
        <w:t xml:space="preserve">tik asmenims, kurie atitinka </w:t>
      </w:r>
      <w:r w:rsidRPr="00BD6EE5">
        <w:rPr>
          <w:b/>
          <w:bCs/>
          <w:szCs w:val="24"/>
        </w:rPr>
        <w:t>G</w:t>
      </w:r>
      <w:r w:rsidR="00BF57B9" w:rsidRPr="00BD6EE5">
        <w:rPr>
          <w:b/>
          <w:bCs/>
          <w:szCs w:val="24"/>
        </w:rPr>
        <w:t>alimybių paso kriterijus</w:t>
      </w:r>
      <w:r w:rsidR="00BF57B9" w:rsidRPr="00BD6EE5">
        <w:rPr>
          <w:szCs w:val="24"/>
        </w:rPr>
        <w:t>, t.</w:t>
      </w:r>
      <w:r w:rsidR="00F95D54" w:rsidRPr="00BD6EE5">
        <w:rPr>
          <w:szCs w:val="24"/>
        </w:rPr>
        <w:t> </w:t>
      </w:r>
      <w:r w:rsidR="00BF57B9" w:rsidRPr="00BD6EE5">
        <w:rPr>
          <w:szCs w:val="24"/>
        </w:rPr>
        <w:t xml:space="preserve">y. </w:t>
      </w:r>
      <w:r w:rsidR="005A19C6" w:rsidRPr="00BD6EE5">
        <w:rPr>
          <w:szCs w:val="24"/>
        </w:rPr>
        <w:t xml:space="preserve">užtikrinant, kad kontaktiniu būdu būtų aptarnaujami tik asmenys, </w:t>
      </w:r>
      <w:r w:rsidRPr="00BD6EE5">
        <w:rPr>
          <w:szCs w:val="24"/>
        </w:rPr>
        <w:t xml:space="preserve">galintys parodyti galiojantį Galimybių pasą. </w:t>
      </w:r>
    </w:p>
    <w:p w14:paraId="19BC3C19" w14:textId="77777777" w:rsidR="000121A1" w:rsidRPr="00BD6EE5" w:rsidRDefault="000121A1" w:rsidP="00BD6EE5">
      <w:pPr>
        <w:spacing w:line="276" w:lineRule="auto"/>
        <w:ind w:firstLine="851"/>
        <w:contextualSpacing/>
        <w:jc w:val="both"/>
        <w:rPr>
          <w:szCs w:val="24"/>
        </w:rPr>
      </w:pPr>
    </w:p>
    <w:p w14:paraId="65F9DEF7" w14:textId="568E2C4E" w:rsidR="00E53634" w:rsidRPr="00BD6EE5" w:rsidRDefault="00E53634" w:rsidP="00BD6EE5">
      <w:pPr>
        <w:tabs>
          <w:tab w:val="left" w:pos="993"/>
        </w:tabs>
        <w:spacing w:line="276" w:lineRule="auto"/>
        <w:ind w:firstLine="709"/>
        <w:contextualSpacing/>
        <w:jc w:val="both"/>
        <w:rPr>
          <w:color w:val="000000"/>
          <w:szCs w:val="24"/>
        </w:rPr>
      </w:pPr>
      <w:r w:rsidRPr="00BD6EE5">
        <w:rPr>
          <w:szCs w:val="24"/>
        </w:rPr>
        <w:t>IŠIMTYS IŠ GALIMYBIŲ PASO REGULIAVIMO</w:t>
      </w:r>
    </w:p>
    <w:p w14:paraId="3AFBCD57" w14:textId="241EFC00" w:rsidR="00BE37FB" w:rsidRPr="00BD6EE5" w:rsidRDefault="00BE37FB" w:rsidP="00BD6EE5">
      <w:pPr>
        <w:tabs>
          <w:tab w:val="left" w:pos="993"/>
        </w:tabs>
        <w:spacing w:line="276" w:lineRule="auto"/>
        <w:ind w:firstLine="709"/>
        <w:contextualSpacing/>
        <w:jc w:val="both"/>
        <w:rPr>
          <w:b/>
          <w:bCs/>
          <w:color w:val="000000"/>
          <w:szCs w:val="24"/>
        </w:rPr>
      </w:pPr>
      <w:r w:rsidRPr="00BD6EE5">
        <w:rPr>
          <w:color w:val="000000"/>
          <w:szCs w:val="24"/>
        </w:rPr>
        <w:t xml:space="preserve">Išimčių dėl </w:t>
      </w:r>
      <w:r w:rsidRPr="00BD6EE5">
        <w:rPr>
          <w:szCs w:val="24"/>
        </w:rPr>
        <w:t>paslaugų ir vykdomų ūkinių veiklų</w:t>
      </w:r>
      <w:r w:rsidR="00F95D54" w:rsidRPr="00BD6EE5">
        <w:rPr>
          <w:szCs w:val="24"/>
        </w:rPr>
        <w:t xml:space="preserve"> sąrašas</w:t>
      </w:r>
      <w:r w:rsidRPr="00BD6EE5">
        <w:rPr>
          <w:szCs w:val="24"/>
        </w:rPr>
        <w:t>,</w:t>
      </w:r>
      <w:r w:rsidRPr="00BD6EE5">
        <w:rPr>
          <w:color w:val="000000"/>
          <w:szCs w:val="24"/>
        </w:rPr>
        <w:t xml:space="preserve"> </w:t>
      </w:r>
      <w:r w:rsidR="00E53634" w:rsidRPr="00BD6EE5">
        <w:rPr>
          <w:color w:val="000000"/>
          <w:szCs w:val="24"/>
        </w:rPr>
        <w:t>sudarytas remiantis dviem taisyklėmis. Į jį įtraukiamos</w:t>
      </w:r>
      <w:r w:rsidRPr="00BD6EE5">
        <w:rPr>
          <w:b/>
          <w:bCs/>
          <w:color w:val="000000"/>
          <w:szCs w:val="24"/>
        </w:rPr>
        <w:t>:</w:t>
      </w:r>
      <w:r w:rsidR="00E53634" w:rsidRPr="00BD6EE5">
        <w:rPr>
          <w:b/>
          <w:bCs/>
          <w:color w:val="000000"/>
          <w:szCs w:val="24"/>
        </w:rPr>
        <w:t xml:space="preserve"> a) būtinosios veiklos</w:t>
      </w:r>
      <w:r w:rsidR="00F95D54" w:rsidRPr="00BD6EE5">
        <w:rPr>
          <w:b/>
          <w:bCs/>
          <w:color w:val="000000"/>
          <w:szCs w:val="24"/>
        </w:rPr>
        <w:t>,</w:t>
      </w:r>
      <w:r w:rsidR="00E53634" w:rsidRPr="00BD6EE5">
        <w:rPr>
          <w:b/>
          <w:bCs/>
          <w:color w:val="000000"/>
          <w:szCs w:val="24"/>
        </w:rPr>
        <w:t xml:space="preserve"> nepaisant to, jog jų teikimo metu egzistuoja </w:t>
      </w:r>
      <w:r w:rsidR="00F95D54" w:rsidRPr="00BD6EE5">
        <w:rPr>
          <w:b/>
          <w:bCs/>
          <w:color w:val="000000"/>
          <w:szCs w:val="24"/>
        </w:rPr>
        <w:t xml:space="preserve">didelė </w:t>
      </w:r>
      <w:r w:rsidR="00E53634" w:rsidRPr="00BD6EE5">
        <w:rPr>
          <w:b/>
          <w:bCs/>
          <w:color w:val="000000"/>
          <w:szCs w:val="24"/>
        </w:rPr>
        <w:t xml:space="preserve">apsikrėtimo rizika, ir b) visos veiklos, kurių metu apsikrėtimo rizika </w:t>
      </w:r>
      <w:r w:rsidR="00F95D54" w:rsidRPr="00BD6EE5">
        <w:rPr>
          <w:b/>
          <w:bCs/>
          <w:color w:val="000000"/>
          <w:szCs w:val="24"/>
        </w:rPr>
        <w:t>nėra didelė</w:t>
      </w:r>
      <w:r w:rsidR="00E53634" w:rsidRPr="00BD6EE5">
        <w:rPr>
          <w:b/>
          <w:bCs/>
          <w:color w:val="000000"/>
          <w:szCs w:val="24"/>
        </w:rPr>
        <w:t>.</w:t>
      </w:r>
    </w:p>
    <w:p w14:paraId="0BEF3F4C" w14:textId="1CC55216" w:rsidR="00E53634" w:rsidRPr="00BD6EE5" w:rsidRDefault="00E53634" w:rsidP="00BD6EE5">
      <w:pPr>
        <w:tabs>
          <w:tab w:val="left" w:pos="993"/>
        </w:tabs>
        <w:spacing w:line="276" w:lineRule="auto"/>
        <w:ind w:firstLine="709"/>
        <w:contextualSpacing/>
        <w:jc w:val="both"/>
        <w:rPr>
          <w:color w:val="000000"/>
          <w:szCs w:val="24"/>
        </w:rPr>
      </w:pPr>
      <w:r w:rsidRPr="00BD6EE5">
        <w:rPr>
          <w:color w:val="000000"/>
          <w:szCs w:val="24"/>
        </w:rPr>
        <w:t>Išimtys:</w:t>
      </w:r>
    </w:p>
    <w:p w14:paraId="0804FE22" w14:textId="53B65B0C" w:rsidR="00CF1850" w:rsidRPr="00BD6EE5" w:rsidRDefault="00CF1850" w:rsidP="00BD6EE5">
      <w:pPr>
        <w:spacing w:line="276" w:lineRule="auto"/>
        <w:ind w:firstLine="709"/>
        <w:jc w:val="both"/>
        <w:rPr>
          <w:szCs w:val="24"/>
        </w:rPr>
      </w:pPr>
      <w:r w:rsidRPr="00BD6EE5">
        <w:rPr>
          <w:szCs w:val="24"/>
        </w:rPr>
        <w:t xml:space="preserve">1. prekyba parduotuvėse, turgavietėse, kurių pagrindinė veikla yra maisto, veterinarijos, pašarų gyvūnams, vaistinių, optikos prekių ir ortopedijos techninių priemonių, </w:t>
      </w:r>
      <w:bookmarkStart w:id="2" w:name="_Hlk79395627"/>
      <w:r w:rsidRPr="00BD6EE5">
        <w:rPr>
          <w:szCs w:val="24"/>
        </w:rPr>
        <w:t>augalų, sėklų, trąšų</w:t>
      </w:r>
      <w:bookmarkEnd w:id="2"/>
      <w:r w:rsidRPr="00BD6EE5">
        <w:rPr>
          <w:szCs w:val="24"/>
        </w:rPr>
        <w:t xml:space="preserve"> pardavimas, turinčiose atskirą įėjimą iš lauko, kurių prekybos plotas (t. y. prekybos salės, skirtos pirkėjams aptarnauti ir prekėms išdėlioti, plotas, įskaitant matavimosi kabinas. Į prekybos plotą neįskaitomas administracinių patalpų, sandėlių ir pagalbinių patalpų, dirbtuvių, laiptinių, koridorių, sanitarinių patalpų plotas) neviršija 1500 kv. m, arba esančios prekybos centre, kurio bendras prekybos plotas (t. y. prekybos salės ir kitos prekybos vietos (pvz.</w:t>
      </w:r>
      <w:r w:rsidR="00F95D54" w:rsidRPr="00BD6EE5">
        <w:rPr>
          <w:szCs w:val="24"/>
        </w:rPr>
        <w:t>,</w:t>
      </w:r>
      <w:r w:rsidRPr="00BD6EE5">
        <w:rPr>
          <w:szCs w:val="24"/>
        </w:rPr>
        <w:t xml:space="preserve"> salelės), skirtos pirkėjams aptarnauti ir prekėms išdėlioti, plotas, įskaitant matavimosi kabinas. Į prekybos plotą neįskaitomas administracinių patalpų, sandėlių ir pagalbinių patalpų, dirbtuvių, laiptinių, koridorių, sanitarinių patalpų, taip pat parduotuvių, esančių prekybos centre, turinčių atskirą įėjimą iš lauko, kai nėra galimybės patekti į prekybos centrą, plotas) neviršija 1500 kv. m; </w:t>
      </w:r>
    </w:p>
    <w:p w14:paraId="429615BA" w14:textId="77777777" w:rsidR="00CF1850" w:rsidRPr="00BD6EE5" w:rsidRDefault="00CF1850" w:rsidP="00BD6EE5">
      <w:pPr>
        <w:spacing w:line="276" w:lineRule="auto"/>
        <w:ind w:firstLine="709"/>
        <w:jc w:val="both"/>
        <w:rPr>
          <w:szCs w:val="24"/>
        </w:rPr>
      </w:pPr>
      <w:r w:rsidRPr="00BD6EE5">
        <w:rPr>
          <w:szCs w:val="24"/>
        </w:rPr>
        <w:t>2. nuotolinė prekyba (internetinė ar vykdoma kitomis ryšio priemonėmis) ir kai prekės pristatomos fiziniams ir juridiniams asmenims ar atsiimamos atsiėmimo punktuose (atsiėmimo punktuose draudžiama prekyba ar kita nesusijusi su nuotoline prekyba veikla);</w:t>
      </w:r>
    </w:p>
    <w:p w14:paraId="12CC4878" w14:textId="6007AD6D" w:rsidR="00CF1850" w:rsidRPr="00BD6EE5" w:rsidRDefault="00CF1850" w:rsidP="00BD6EE5">
      <w:pPr>
        <w:spacing w:line="276" w:lineRule="auto"/>
        <w:ind w:firstLine="709"/>
        <w:jc w:val="both"/>
        <w:rPr>
          <w:szCs w:val="24"/>
        </w:rPr>
      </w:pPr>
      <w:r w:rsidRPr="00BD6EE5">
        <w:rPr>
          <w:szCs w:val="24"/>
        </w:rPr>
        <w:t>3. smulkaus remonto paslaugų užsakymas, kai kontaktas tarp paslaugos gavėjo ir paslaugos teikėjo trunka ne ilgiau nei 15 min.;</w:t>
      </w:r>
    </w:p>
    <w:p w14:paraId="4204CEC1" w14:textId="77777777" w:rsidR="00CF1850" w:rsidRPr="00BD6EE5" w:rsidRDefault="00CF1850" w:rsidP="00BD6EE5">
      <w:pPr>
        <w:spacing w:line="276" w:lineRule="auto"/>
        <w:ind w:firstLine="709"/>
        <w:jc w:val="both"/>
        <w:rPr>
          <w:szCs w:val="24"/>
        </w:rPr>
      </w:pPr>
      <w:r w:rsidRPr="00BD6EE5">
        <w:rPr>
          <w:szCs w:val="24"/>
        </w:rPr>
        <w:t>4. laidojimo paslaugos ir laidojimo reikmenų parduotuvės;</w:t>
      </w:r>
    </w:p>
    <w:p w14:paraId="4D7C8D91" w14:textId="77777777" w:rsidR="00CF1850" w:rsidRPr="00BD6EE5" w:rsidRDefault="00CF1850" w:rsidP="00BD6EE5">
      <w:pPr>
        <w:spacing w:line="276" w:lineRule="auto"/>
        <w:ind w:firstLine="709"/>
        <w:jc w:val="both"/>
        <w:rPr>
          <w:szCs w:val="24"/>
        </w:rPr>
      </w:pPr>
      <w:r w:rsidRPr="00BD6EE5">
        <w:rPr>
          <w:szCs w:val="24"/>
        </w:rPr>
        <w:t>5. muziejų ekspozicijų ir parodų lankymas;</w:t>
      </w:r>
    </w:p>
    <w:p w14:paraId="3E4FCA25" w14:textId="2195139A" w:rsidR="00CF1850" w:rsidRPr="00BD6EE5" w:rsidRDefault="00CF1850" w:rsidP="00BD6EE5">
      <w:pPr>
        <w:spacing w:line="276" w:lineRule="auto"/>
        <w:ind w:firstLine="709"/>
        <w:jc w:val="both"/>
        <w:rPr>
          <w:szCs w:val="24"/>
        </w:rPr>
      </w:pPr>
      <w:r w:rsidRPr="00BD6EE5">
        <w:rPr>
          <w:szCs w:val="24"/>
        </w:rPr>
        <w:t>6. bibliotekų (knygų atsiėmimo</w:t>
      </w:r>
      <w:r w:rsidR="00F95D54" w:rsidRPr="00BD6EE5">
        <w:rPr>
          <w:szCs w:val="24"/>
        </w:rPr>
        <w:t xml:space="preserve"> ir </w:t>
      </w:r>
      <w:r w:rsidRPr="00BD6EE5">
        <w:rPr>
          <w:szCs w:val="24"/>
        </w:rPr>
        <w:t>grąžinimo tikslais) ir knygų atsiėmimo punktų paslaugos;</w:t>
      </w:r>
    </w:p>
    <w:p w14:paraId="160AB873" w14:textId="358D1242" w:rsidR="00CF1850" w:rsidRPr="00BD6EE5" w:rsidRDefault="00CF1850" w:rsidP="00BD6EE5">
      <w:pPr>
        <w:spacing w:line="276" w:lineRule="auto"/>
        <w:ind w:firstLine="709"/>
        <w:jc w:val="both"/>
        <w:rPr>
          <w:szCs w:val="24"/>
        </w:rPr>
      </w:pPr>
      <w:r w:rsidRPr="00BD6EE5">
        <w:rPr>
          <w:szCs w:val="24"/>
        </w:rPr>
        <w:t>7. asmens sveikatos priežiūros paslaugos (pagal sveikatos apsaugos ministro nustatytus reikalavimus</w:t>
      </w:r>
      <w:r w:rsidR="00EE10F3" w:rsidRPr="00BD6EE5">
        <w:rPr>
          <w:szCs w:val="24"/>
        </w:rPr>
        <w:t>, įskaitant testavimą</w:t>
      </w:r>
      <w:r w:rsidRPr="00BD6EE5">
        <w:rPr>
          <w:szCs w:val="24"/>
        </w:rPr>
        <w:t>);</w:t>
      </w:r>
    </w:p>
    <w:p w14:paraId="3452C070" w14:textId="77777777" w:rsidR="00CF1850" w:rsidRPr="00BD6EE5" w:rsidRDefault="00CF1850" w:rsidP="00BD6EE5">
      <w:pPr>
        <w:spacing w:line="276" w:lineRule="auto"/>
        <w:ind w:firstLine="709"/>
        <w:jc w:val="both"/>
        <w:rPr>
          <w:szCs w:val="24"/>
        </w:rPr>
      </w:pPr>
      <w:r w:rsidRPr="00BD6EE5">
        <w:rPr>
          <w:szCs w:val="24"/>
        </w:rPr>
        <w:t>8. socialinės paslaugos;</w:t>
      </w:r>
    </w:p>
    <w:p w14:paraId="65AD460D" w14:textId="77777777" w:rsidR="00CF1850" w:rsidRPr="00BD6EE5" w:rsidRDefault="00CF1850" w:rsidP="00BD6EE5">
      <w:pPr>
        <w:spacing w:line="276" w:lineRule="auto"/>
        <w:ind w:firstLine="709"/>
        <w:jc w:val="both"/>
        <w:rPr>
          <w:szCs w:val="24"/>
        </w:rPr>
      </w:pPr>
      <w:r w:rsidRPr="00BD6EE5">
        <w:rPr>
          <w:szCs w:val="24"/>
        </w:rPr>
        <w:t xml:space="preserve">9. psichologinės pagalbos ir psichoterapijos paslaugos; </w:t>
      </w:r>
    </w:p>
    <w:p w14:paraId="436557DC" w14:textId="77777777" w:rsidR="00CF1850" w:rsidRPr="00BD6EE5" w:rsidRDefault="00CF1850" w:rsidP="00BD6EE5">
      <w:pPr>
        <w:spacing w:line="276" w:lineRule="auto"/>
        <w:ind w:firstLine="709"/>
        <w:jc w:val="both"/>
        <w:rPr>
          <w:szCs w:val="24"/>
        </w:rPr>
      </w:pPr>
      <w:r w:rsidRPr="00BD6EE5">
        <w:rPr>
          <w:szCs w:val="24"/>
        </w:rPr>
        <w:t>10. asmens sveikatos priežiūros įstaigose esančių ar globos įstaigose gyvenančių terminalinės būklės asmenų, nepilnamečių iki 14 metų bei nėščiųjų lankymas;</w:t>
      </w:r>
    </w:p>
    <w:p w14:paraId="21E8656C" w14:textId="77777777" w:rsidR="00CF1850" w:rsidRPr="00BD6EE5" w:rsidRDefault="00CF1850" w:rsidP="00BD6EE5">
      <w:pPr>
        <w:spacing w:line="276" w:lineRule="auto"/>
        <w:ind w:firstLine="709"/>
        <w:jc w:val="both"/>
        <w:rPr>
          <w:szCs w:val="24"/>
        </w:rPr>
      </w:pPr>
      <w:r w:rsidRPr="00BD6EE5">
        <w:rPr>
          <w:szCs w:val="24"/>
        </w:rPr>
        <w:t>11. veterinarijos paslaugos;</w:t>
      </w:r>
    </w:p>
    <w:p w14:paraId="6B87932F" w14:textId="1CAC30AF" w:rsidR="00CF1850" w:rsidRPr="00BD6EE5" w:rsidRDefault="00CF1850" w:rsidP="00BD6EE5">
      <w:pPr>
        <w:spacing w:line="276" w:lineRule="auto"/>
        <w:ind w:firstLine="709"/>
        <w:jc w:val="both"/>
        <w:rPr>
          <w:szCs w:val="24"/>
          <w:shd w:val="clear" w:color="auto" w:fill="FFFFFF"/>
        </w:rPr>
      </w:pPr>
      <w:r w:rsidRPr="00BD6EE5">
        <w:rPr>
          <w:szCs w:val="24"/>
        </w:rPr>
        <w:t xml:space="preserve">12. </w:t>
      </w:r>
      <w:r w:rsidRPr="00BD6EE5">
        <w:rPr>
          <w:szCs w:val="24"/>
          <w:shd w:val="clear" w:color="auto" w:fill="FFFFFF"/>
        </w:rPr>
        <w:t>keleivių vežimo vietiniu (miesto ir priemiesčio)</w:t>
      </w:r>
      <w:r w:rsidR="00195200" w:rsidRPr="00BD6EE5">
        <w:rPr>
          <w:szCs w:val="24"/>
          <w:shd w:val="clear" w:color="auto" w:fill="FFFFFF"/>
        </w:rPr>
        <w:t xml:space="preserve"> </w:t>
      </w:r>
      <w:r w:rsidRPr="00BD6EE5">
        <w:rPr>
          <w:szCs w:val="24"/>
          <w:shd w:val="clear" w:color="auto" w:fill="FFFFFF"/>
        </w:rPr>
        <w:t>transportu paslaugos;</w:t>
      </w:r>
    </w:p>
    <w:p w14:paraId="4B265FB2" w14:textId="77777777" w:rsidR="00CF1850" w:rsidRPr="00BD6EE5" w:rsidRDefault="00CF1850" w:rsidP="00BD6EE5">
      <w:pPr>
        <w:spacing w:line="276" w:lineRule="auto"/>
        <w:ind w:firstLine="709"/>
        <w:jc w:val="both"/>
        <w:rPr>
          <w:szCs w:val="24"/>
        </w:rPr>
      </w:pPr>
      <w:r w:rsidRPr="00BD6EE5">
        <w:rPr>
          <w:szCs w:val="24"/>
        </w:rPr>
        <w:lastRenderedPageBreak/>
        <w:t xml:space="preserve">13. keleivių vežimo už atlygį lengvaisiais automobiliais pagal užsakymą ir lengvaisiais automobiliais taksi paslaugos; </w:t>
      </w:r>
    </w:p>
    <w:p w14:paraId="1A31FF9D" w14:textId="77777777" w:rsidR="00CF1850" w:rsidRPr="00BD6EE5" w:rsidRDefault="00CF1850" w:rsidP="00BD6EE5">
      <w:pPr>
        <w:spacing w:line="276" w:lineRule="auto"/>
        <w:ind w:firstLine="709"/>
        <w:jc w:val="both"/>
        <w:rPr>
          <w:szCs w:val="24"/>
        </w:rPr>
      </w:pPr>
      <w:r w:rsidRPr="00BD6EE5">
        <w:rPr>
          <w:szCs w:val="24"/>
        </w:rPr>
        <w:t xml:space="preserve">14. teisinių paslaugų (notarų, antstolių, privalomos </w:t>
      </w:r>
      <w:proofErr w:type="spellStart"/>
      <w:r w:rsidRPr="00BD6EE5">
        <w:rPr>
          <w:szCs w:val="24"/>
        </w:rPr>
        <w:t>mediacijos</w:t>
      </w:r>
      <w:proofErr w:type="spellEnd"/>
      <w:r w:rsidRPr="00BD6EE5">
        <w:rPr>
          <w:szCs w:val="24"/>
        </w:rPr>
        <w:t>, advokatų, teikiančių teisines paslaugas pagal advokato ir kliento sutartį bei advokatų, teikiančių antrinę teisinę pagalbą) teikimas ir teismų veikla;</w:t>
      </w:r>
    </w:p>
    <w:p w14:paraId="0B27FC9C" w14:textId="77777777" w:rsidR="00CF1850" w:rsidRPr="00BD6EE5" w:rsidRDefault="00CF1850" w:rsidP="00BD6EE5">
      <w:pPr>
        <w:spacing w:line="276" w:lineRule="auto"/>
        <w:ind w:firstLine="709"/>
        <w:jc w:val="both"/>
        <w:rPr>
          <w:szCs w:val="24"/>
        </w:rPr>
      </w:pPr>
      <w:r w:rsidRPr="00BD6EE5">
        <w:rPr>
          <w:szCs w:val="24"/>
        </w:rPr>
        <w:t>15. veikla, susijusi su vaiko teisių apsauga;</w:t>
      </w:r>
    </w:p>
    <w:p w14:paraId="1812A698" w14:textId="14D46D2A" w:rsidR="00CF1850" w:rsidRPr="00BD6EE5" w:rsidRDefault="00CF1850" w:rsidP="00BD6EE5">
      <w:pPr>
        <w:spacing w:line="276" w:lineRule="auto"/>
        <w:ind w:firstLine="709"/>
        <w:jc w:val="both"/>
        <w:rPr>
          <w:szCs w:val="24"/>
        </w:rPr>
      </w:pPr>
      <w:r w:rsidRPr="00BD6EE5">
        <w:rPr>
          <w:szCs w:val="24"/>
        </w:rPr>
        <w:t>16. valstybės ir savivaldybių institucijų, įstaigų</w:t>
      </w:r>
      <w:r w:rsidR="00CC4A47" w:rsidRPr="00BD6EE5">
        <w:rPr>
          <w:szCs w:val="24"/>
        </w:rPr>
        <w:t>,</w:t>
      </w:r>
      <w:r w:rsidRPr="00BD6EE5">
        <w:rPr>
          <w:szCs w:val="24"/>
        </w:rPr>
        <w:t xml:space="preserve"> </w:t>
      </w:r>
      <w:r w:rsidR="00CC4A47" w:rsidRPr="00BD6EE5">
        <w:rPr>
          <w:szCs w:val="24"/>
        </w:rPr>
        <w:t>valstybės ir savivaldybių valdomų</w:t>
      </w:r>
      <w:r w:rsidRPr="00BD6EE5">
        <w:rPr>
          <w:szCs w:val="24"/>
        </w:rPr>
        <w:t xml:space="preserve"> įmonių teikiamos paslaugos, kurių dėl jų specifikos neįmanoma suteikti nuotoliniu būdu (paslaugų sąrašą tvirtina institucijos, įstaigos ar įmonės vadovas);</w:t>
      </w:r>
    </w:p>
    <w:p w14:paraId="1E8DD85B" w14:textId="6F1DCF16" w:rsidR="00CF1850" w:rsidRPr="00BD6EE5" w:rsidRDefault="00CF1850" w:rsidP="00BD6EE5">
      <w:pPr>
        <w:spacing w:line="276" w:lineRule="auto"/>
        <w:ind w:firstLine="709"/>
        <w:jc w:val="both"/>
        <w:rPr>
          <w:szCs w:val="24"/>
        </w:rPr>
      </w:pPr>
      <w:r w:rsidRPr="00BD6EE5">
        <w:rPr>
          <w:szCs w:val="24"/>
        </w:rPr>
        <w:t>17. kompleksiškai teikiamos paslaugos šeimai pagal Lietuvos Respublikos socialinės apsaugos ir darbo ministro patvirtintą Kompleksiškai teikiamų paslaugų šeimai 2016</w:t>
      </w:r>
      <w:r w:rsidR="003923D3" w:rsidRPr="00BD6EE5">
        <w:rPr>
          <w:szCs w:val="24"/>
        </w:rPr>
        <w:t>–</w:t>
      </w:r>
      <w:r w:rsidRPr="00BD6EE5">
        <w:rPr>
          <w:szCs w:val="24"/>
        </w:rPr>
        <w:t>2023 m. veiksmų planą;</w:t>
      </w:r>
    </w:p>
    <w:p w14:paraId="42B1EB4F" w14:textId="77777777" w:rsidR="00CF1850" w:rsidRPr="00BD6EE5" w:rsidRDefault="00CF1850" w:rsidP="00BD6EE5">
      <w:pPr>
        <w:spacing w:line="276" w:lineRule="auto"/>
        <w:ind w:firstLine="709"/>
        <w:jc w:val="both"/>
        <w:rPr>
          <w:szCs w:val="24"/>
        </w:rPr>
      </w:pPr>
      <w:r w:rsidRPr="00BD6EE5">
        <w:rPr>
          <w:szCs w:val="24"/>
        </w:rPr>
        <w:t>18. asmenų aprūpinimas techninės pagalbos priemonėmis Techninės pagalbos neįgaliesiems centre prie Socialinės apsaugos ir darbo ministerijos ir savivaldybių įstaigose, kurioms priskirta ši funkcija;</w:t>
      </w:r>
    </w:p>
    <w:p w14:paraId="3E9CFDC8" w14:textId="77777777" w:rsidR="00CF1850" w:rsidRPr="00BD6EE5" w:rsidRDefault="00CF1850" w:rsidP="00BD6EE5">
      <w:pPr>
        <w:spacing w:line="276" w:lineRule="auto"/>
        <w:ind w:firstLine="709"/>
        <w:jc w:val="both"/>
        <w:rPr>
          <w:szCs w:val="24"/>
        </w:rPr>
      </w:pPr>
      <w:r w:rsidRPr="00BD6EE5">
        <w:rPr>
          <w:szCs w:val="24"/>
        </w:rPr>
        <w:t>19. asmeninės pagalbos teikimas asmenims su negalia, kai tokį poreikį nustato savivaldybių paskirti socialiniai darbuotojai;</w:t>
      </w:r>
    </w:p>
    <w:p w14:paraId="27C0B175" w14:textId="77777777" w:rsidR="00CF1850" w:rsidRPr="00BD6EE5" w:rsidRDefault="00CF1850" w:rsidP="00BD6EE5">
      <w:pPr>
        <w:spacing w:line="276" w:lineRule="auto"/>
        <w:ind w:firstLine="709"/>
        <w:jc w:val="both"/>
        <w:rPr>
          <w:szCs w:val="24"/>
        </w:rPr>
      </w:pPr>
      <w:r w:rsidRPr="00BD6EE5">
        <w:rPr>
          <w:szCs w:val="24"/>
        </w:rPr>
        <w:t>20. pagalba smurtą artimoje aplinkoje patyrusiems asmenims;</w:t>
      </w:r>
    </w:p>
    <w:p w14:paraId="26649A24" w14:textId="77777777" w:rsidR="00CF1850" w:rsidRPr="00BD6EE5" w:rsidRDefault="00CF1850" w:rsidP="00BD6EE5">
      <w:pPr>
        <w:spacing w:line="276" w:lineRule="auto"/>
        <w:ind w:firstLine="709"/>
        <w:jc w:val="both"/>
        <w:rPr>
          <w:szCs w:val="24"/>
        </w:rPr>
      </w:pPr>
      <w:r w:rsidRPr="00BD6EE5">
        <w:rPr>
          <w:szCs w:val="24"/>
        </w:rPr>
        <w:t>21. pagalba nukentėjusiems nuo prekybos žmonėmis asmenims;</w:t>
      </w:r>
    </w:p>
    <w:p w14:paraId="7C7A193D" w14:textId="659E7E85" w:rsidR="00CF1850" w:rsidRPr="00BD6EE5" w:rsidRDefault="00CF1850" w:rsidP="00BD6EE5">
      <w:pPr>
        <w:spacing w:line="276" w:lineRule="auto"/>
        <w:ind w:firstLine="709"/>
        <w:jc w:val="both"/>
        <w:rPr>
          <w:szCs w:val="24"/>
        </w:rPr>
      </w:pPr>
      <w:r w:rsidRPr="00BD6EE5">
        <w:rPr>
          <w:szCs w:val="24"/>
        </w:rPr>
        <w:t>22. veikla, susijusi su ne</w:t>
      </w:r>
      <w:r w:rsidR="003923D3" w:rsidRPr="00BD6EE5">
        <w:rPr>
          <w:szCs w:val="24"/>
        </w:rPr>
        <w:t>teisėtų</w:t>
      </w:r>
      <w:r w:rsidRPr="00BD6EE5">
        <w:rPr>
          <w:szCs w:val="24"/>
        </w:rPr>
        <w:t xml:space="preserve"> migrantų priėmimu;</w:t>
      </w:r>
    </w:p>
    <w:p w14:paraId="732721E8" w14:textId="77777777" w:rsidR="00CF1850" w:rsidRPr="00BD6EE5" w:rsidRDefault="00CF1850" w:rsidP="00BD6EE5">
      <w:pPr>
        <w:spacing w:line="276" w:lineRule="auto"/>
        <w:ind w:firstLine="709"/>
        <w:jc w:val="both"/>
        <w:rPr>
          <w:szCs w:val="24"/>
        </w:rPr>
      </w:pPr>
      <w:r w:rsidRPr="00BD6EE5">
        <w:rPr>
          <w:szCs w:val="24"/>
        </w:rPr>
        <w:t>23. atvirose erdvėse teikiamos paslaugos, vykdoma prekyba ir ūkinė veikla, komerciniai ir nekomerciniai kultūros, pramogų, sporto renginiai, šventės, mugės, festivaliai ar kiti tam tikrą laiką trunkantys organizuoti žmonių susibūrimai viešoje vietoje iš anksto nustatytu laiku, kai juose dalyvauja ne daugiau kaip 500 asmenų;</w:t>
      </w:r>
    </w:p>
    <w:p w14:paraId="3B30D3A9" w14:textId="0F00C4A5" w:rsidR="00FE2C44" w:rsidRPr="00BD6EE5" w:rsidRDefault="00CF1850" w:rsidP="00BD6EE5">
      <w:pPr>
        <w:spacing w:line="276" w:lineRule="auto"/>
        <w:ind w:firstLine="709"/>
        <w:jc w:val="both"/>
        <w:rPr>
          <w:szCs w:val="24"/>
        </w:rPr>
      </w:pPr>
      <w:r w:rsidRPr="00BD6EE5">
        <w:rPr>
          <w:szCs w:val="24"/>
        </w:rPr>
        <w:t xml:space="preserve">24. </w:t>
      </w:r>
      <w:r w:rsidR="00FE2C44" w:rsidRPr="00BD6EE5">
        <w:rPr>
          <w:szCs w:val="24"/>
        </w:rPr>
        <w:t>finansinės paslaugos, kai teikiamas pensijų ar kitų socialinių išmokų išmokėjimas ir pristatymas, kitos būtinosios finansinės ir privalomo draudimo paslaugos, kai kontaktas tarp paslaugos gavėjo ir paslaugos teikėjo trunka ne ilgiau nei 15 min., taip pat elektroninių ryšių paslaugos, kurios reikalingos norint įgyti galimybę naudotis elektroninėmis paslaugomis;</w:t>
      </w:r>
    </w:p>
    <w:p w14:paraId="7E4B87EE" w14:textId="77777777" w:rsidR="00CF1850" w:rsidRPr="00BD6EE5" w:rsidRDefault="00CF1850" w:rsidP="00BD6EE5">
      <w:pPr>
        <w:spacing w:line="276" w:lineRule="auto"/>
        <w:ind w:firstLine="709"/>
        <w:jc w:val="both"/>
        <w:rPr>
          <w:szCs w:val="24"/>
        </w:rPr>
      </w:pPr>
      <w:r w:rsidRPr="00BD6EE5">
        <w:rPr>
          <w:szCs w:val="24"/>
        </w:rPr>
        <w:t>25. ikimokyklinis, priešmokyklinis, pradinis, pagrindinis, vidurinis ugdymas, pirminis profesinis mokymas, neformalusis vaikų švietimas ir švietimo pagalba.</w:t>
      </w:r>
    </w:p>
    <w:p w14:paraId="3DFCBD9E" w14:textId="644A493A" w:rsidR="00A12985" w:rsidRPr="00BD6EE5" w:rsidRDefault="00B97E66" w:rsidP="00BD6EE5">
      <w:pPr>
        <w:spacing w:line="276" w:lineRule="auto"/>
        <w:ind w:firstLine="709"/>
        <w:jc w:val="both"/>
        <w:rPr>
          <w:b/>
          <w:bCs/>
          <w:szCs w:val="24"/>
        </w:rPr>
      </w:pPr>
      <w:r w:rsidRPr="00BD6EE5">
        <w:rPr>
          <w:b/>
          <w:bCs/>
          <w:szCs w:val="24"/>
        </w:rPr>
        <w:t>Reikalavimai paslaugoms ir ūkinei veiklai bus nustatyti valstybės lygio ekstremaliosios situacijos operacijų vadovo spren</w:t>
      </w:r>
      <w:r w:rsidR="00C7053B" w:rsidRPr="00BD6EE5">
        <w:rPr>
          <w:b/>
          <w:bCs/>
          <w:szCs w:val="24"/>
        </w:rPr>
        <w:t>d</w:t>
      </w:r>
      <w:r w:rsidRPr="00BD6EE5">
        <w:rPr>
          <w:b/>
          <w:bCs/>
          <w:szCs w:val="24"/>
        </w:rPr>
        <w:t>imuose.</w:t>
      </w:r>
    </w:p>
    <w:p w14:paraId="3B97326F" w14:textId="77777777" w:rsidR="00B97E66" w:rsidRPr="00BD6EE5" w:rsidRDefault="00B97E66" w:rsidP="00BD6EE5">
      <w:pPr>
        <w:spacing w:line="276" w:lineRule="auto"/>
        <w:ind w:firstLine="709"/>
        <w:jc w:val="both"/>
        <w:rPr>
          <w:szCs w:val="24"/>
        </w:rPr>
      </w:pPr>
    </w:p>
    <w:p w14:paraId="742F4F9E" w14:textId="70A43098" w:rsidR="00A12985" w:rsidRPr="00BD6EE5" w:rsidRDefault="00A12985" w:rsidP="00BD6EE5">
      <w:pPr>
        <w:spacing w:line="276" w:lineRule="auto"/>
        <w:ind w:firstLine="709"/>
        <w:jc w:val="both"/>
        <w:rPr>
          <w:szCs w:val="24"/>
        </w:rPr>
      </w:pPr>
      <w:r w:rsidRPr="00BD6EE5">
        <w:rPr>
          <w:szCs w:val="24"/>
        </w:rPr>
        <w:t>PEREINAMASIS LAIKOTARPIS</w:t>
      </w:r>
    </w:p>
    <w:p w14:paraId="213E802C" w14:textId="3BB07174" w:rsidR="00A12985" w:rsidRPr="00BD6EE5" w:rsidRDefault="00A12985" w:rsidP="00BD6EE5">
      <w:pPr>
        <w:spacing w:line="276" w:lineRule="auto"/>
        <w:ind w:firstLine="709"/>
        <w:jc w:val="both"/>
        <w:rPr>
          <w:szCs w:val="24"/>
        </w:rPr>
      </w:pPr>
      <w:r w:rsidRPr="00BD6EE5">
        <w:rPr>
          <w:szCs w:val="24"/>
        </w:rPr>
        <w:t xml:space="preserve">Taip pat Nutarimo projektu nustatoma galimybė paslaugų teikėjams ar veiklų vykdytojams pasirinkti galimybę paslaugas teikti ir ūkine veiklą vykdyti su Galimybių pasu </w:t>
      </w:r>
      <w:r w:rsidR="00195200" w:rsidRPr="00BD6EE5">
        <w:rPr>
          <w:szCs w:val="24"/>
        </w:rPr>
        <w:t xml:space="preserve">ir </w:t>
      </w:r>
      <w:r w:rsidRPr="00BD6EE5">
        <w:rPr>
          <w:b/>
          <w:bCs/>
          <w:szCs w:val="24"/>
        </w:rPr>
        <w:t>iki 2021 m. rugsėjo 1</w:t>
      </w:r>
      <w:r w:rsidR="00596694" w:rsidRPr="00BD6EE5">
        <w:rPr>
          <w:b/>
          <w:bCs/>
          <w:szCs w:val="24"/>
        </w:rPr>
        <w:t>3</w:t>
      </w:r>
      <w:r w:rsidRPr="00BD6EE5">
        <w:rPr>
          <w:b/>
          <w:bCs/>
          <w:szCs w:val="24"/>
        </w:rPr>
        <w:t xml:space="preserve"> d.</w:t>
      </w:r>
      <w:r w:rsidRPr="00BD6EE5">
        <w:rPr>
          <w:szCs w:val="24"/>
        </w:rPr>
        <w:t xml:space="preserve"> Atsižvelgiant į pasirinktą </w:t>
      </w:r>
      <w:r w:rsidR="000319E3" w:rsidRPr="00BD6EE5">
        <w:rPr>
          <w:szCs w:val="24"/>
        </w:rPr>
        <w:t>veiklos modelį, paslaugų teikėjai ar veiklos vykdytojai turės deklaruoti valstybės lygio ekstremaliosios situacijos operacijų vadovo nustatyta tvarka.</w:t>
      </w:r>
      <w:r w:rsidR="00FE22BF" w:rsidRPr="00BD6EE5">
        <w:rPr>
          <w:szCs w:val="24"/>
        </w:rPr>
        <w:t xml:space="preserve"> </w:t>
      </w:r>
    </w:p>
    <w:p w14:paraId="01D057EF" w14:textId="77777777" w:rsidR="00A12985" w:rsidRPr="00BD6EE5" w:rsidRDefault="00A12985" w:rsidP="00BD6EE5">
      <w:pPr>
        <w:spacing w:line="276" w:lineRule="auto"/>
        <w:ind w:firstLine="709"/>
        <w:jc w:val="both"/>
        <w:rPr>
          <w:szCs w:val="24"/>
        </w:rPr>
      </w:pPr>
    </w:p>
    <w:p w14:paraId="29D160A9" w14:textId="560E689E" w:rsidR="00A12985" w:rsidRPr="00BD6EE5" w:rsidRDefault="00A12985" w:rsidP="00BD6EE5">
      <w:pPr>
        <w:spacing w:line="276" w:lineRule="auto"/>
        <w:ind w:firstLine="709"/>
        <w:jc w:val="both"/>
        <w:rPr>
          <w:szCs w:val="24"/>
        </w:rPr>
      </w:pPr>
      <w:r w:rsidRPr="00BD6EE5">
        <w:rPr>
          <w:szCs w:val="24"/>
        </w:rPr>
        <w:t>UGDYMO VEIKLA</w:t>
      </w:r>
    </w:p>
    <w:p w14:paraId="634E355C" w14:textId="2403333D" w:rsidR="00E53634" w:rsidRPr="00BD6EE5" w:rsidRDefault="00CF1850" w:rsidP="00BD6EE5">
      <w:pPr>
        <w:spacing w:line="276" w:lineRule="auto"/>
        <w:ind w:firstLine="709"/>
        <w:jc w:val="both"/>
        <w:rPr>
          <w:szCs w:val="24"/>
        </w:rPr>
      </w:pPr>
      <w:r w:rsidRPr="00BD6EE5">
        <w:rPr>
          <w:szCs w:val="24"/>
        </w:rPr>
        <w:t>Nutarimo projekte nustatytos apribojimo priemonės švietimo veiklos organizavimo srityje įsigaliotų nuo 2021 m. rugsėjo 1 d.</w:t>
      </w:r>
    </w:p>
    <w:p w14:paraId="67C54707" w14:textId="77777777" w:rsidR="000319E3" w:rsidRPr="00BD6EE5" w:rsidRDefault="000319E3" w:rsidP="00BD6EE5">
      <w:pPr>
        <w:spacing w:line="276" w:lineRule="auto"/>
        <w:ind w:firstLine="709"/>
        <w:jc w:val="both"/>
        <w:rPr>
          <w:szCs w:val="24"/>
          <w:highlight w:val="yellow"/>
          <w:lang w:eastAsia="en-GB"/>
        </w:rPr>
      </w:pPr>
    </w:p>
    <w:p w14:paraId="17D26BD2" w14:textId="626A5C73" w:rsidR="000319E3" w:rsidRPr="00BD6EE5" w:rsidRDefault="000319E3" w:rsidP="00BD6EE5">
      <w:pPr>
        <w:spacing w:line="276" w:lineRule="auto"/>
        <w:ind w:firstLine="709"/>
        <w:jc w:val="both"/>
        <w:rPr>
          <w:szCs w:val="24"/>
          <w:lang w:eastAsia="en-GB"/>
        </w:rPr>
      </w:pPr>
      <w:r w:rsidRPr="00BD6EE5">
        <w:rPr>
          <w:szCs w:val="24"/>
          <w:lang w:eastAsia="en-GB"/>
        </w:rPr>
        <w:t>SVEIKATOS PASLAUGŲ TEIKIMAS</w:t>
      </w:r>
    </w:p>
    <w:p w14:paraId="3C59BB52" w14:textId="1642B2CF" w:rsidR="00464627" w:rsidRPr="00BD6EE5" w:rsidRDefault="007D7039" w:rsidP="00BD6EE5">
      <w:pPr>
        <w:spacing w:line="276" w:lineRule="auto"/>
        <w:ind w:firstLine="709"/>
        <w:jc w:val="both"/>
        <w:rPr>
          <w:szCs w:val="24"/>
          <w:lang w:eastAsia="en-GB"/>
        </w:rPr>
      </w:pPr>
      <w:r w:rsidRPr="00BD6EE5">
        <w:rPr>
          <w:szCs w:val="24"/>
          <w:lang w:eastAsia="en-GB"/>
        </w:rPr>
        <w:t xml:space="preserve">Sveikatos paslaugų teikimas vyks pagal sveikatos apsaugos ministro patvirtintą tvarką. </w:t>
      </w:r>
    </w:p>
    <w:p w14:paraId="5BF0637E" w14:textId="63243191" w:rsidR="00FE22BF" w:rsidRPr="00BD6EE5" w:rsidRDefault="00FE22BF" w:rsidP="00BD6EE5">
      <w:pPr>
        <w:spacing w:line="276" w:lineRule="auto"/>
        <w:ind w:firstLine="709"/>
        <w:jc w:val="both"/>
        <w:rPr>
          <w:szCs w:val="24"/>
        </w:rPr>
      </w:pPr>
      <w:r w:rsidRPr="00BD6EE5">
        <w:rPr>
          <w:szCs w:val="24"/>
        </w:rPr>
        <w:lastRenderedPageBreak/>
        <w:t xml:space="preserve">Pacientams, kuriems reikalingos </w:t>
      </w:r>
      <w:r w:rsidRPr="00BD6EE5">
        <w:rPr>
          <w:b/>
          <w:bCs/>
          <w:szCs w:val="24"/>
        </w:rPr>
        <w:t>būtinosios medicinos paslaugos</w:t>
      </w:r>
      <w:r w:rsidRPr="00BD6EE5">
        <w:rPr>
          <w:szCs w:val="24"/>
        </w:rPr>
        <w:t xml:space="preserve"> (infarktai, insultai, traumos ir kt. skubios paslaugos, konsultacijos), testavimas netaikomas arba esant </w:t>
      </w:r>
      <w:r w:rsidR="000B213E" w:rsidRPr="00BD6EE5">
        <w:rPr>
          <w:szCs w:val="24"/>
        </w:rPr>
        <w:t>COVID-19</w:t>
      </w:r>
      <w:r w:rsidRPr="00BD6EE5">
        <w:rPr>
          <w:szCs w:val="24"/>
        </w:rPr>
        <w:t xml:space="preserve"> ligos simptomams taikomas testavimas, tačiau rekomenduoja</w:t>
      </w:r>
      <w:r w:rsidR="000B213E" w:rsidRPr="00BD6EE5">
        <w:rPr>
          <w:szCs w:val="24"/>
        </w:rPr>
        <w:t>ma</w:t>
      </w:r>
      <w:r w:rsidRPr="00BD6EE5">
        <w:rPr>
          <w:szCs w:val="24"/>
        </w:rPr>
        <w:t xml:space="preserve"> įstaigos vadovui nusistatyti tokių pacientų tvarką taip, kad asmens sveikatos priežiūros paslaugos būtų teikiamos nedelsiant, siekiant gelbėti ir saugoti gyvybes. </w:t>
      </w:r>
    </w:p>
    <w:p w14:paraId="3025ADD1" w14:textId="24EB04A1" w:rsidR="00FE22BF" w:rsidRPr="00BD6EE5" w:rsidRDefault="00FE22BF" w:rsidP="00BD6EE5">
      <w:pPr>
        <w:spacing w:line="276" w:lineRule="auto"/>
        <w:ind w:firstLine="709"/>
        <w:jc w:val="both"/>
        <w:rPr>
          <w:szCs w:val="24"/>
        </w:rPr>
      </w:pPr>
      <w:r w:rsidRPr="00BD6EE5">
        <w:rPr>
          <w:szCs w:val="24"/>
        </w:rPr>
        <w:t xml:space="preserve">Siekiant gerinti asmens sveikatos priežiūros paslaugų prieinamumą ir išvengti perteklinių mirties priežasčių dėl asmens sveikatos priežiūros paslaugų neprieinamumo sveikatos apsaugos ministro tvarka bus nustatyta, kad </w:t>
      </w:r>
      <w:r w:rsidRPr="00BD6EE5">
        <w:rPr>
          <w:b/>
          <w:bCs/>
          <w:szCs w:val="24"/>
        </w:rPr>
        <w:t>šeimos medicinos</w:t>
      </w:r>
      <w:r w:rsidRPr="00BD6EE5">
        <w:rPr>
          <w:szCs w:val="24"/>
        </w:rPr>
        <w:t xml:space="preserve"> institucijos paslaugos bus prieinamos visiems Lietuvos gyventojams</w:t>
      </w:r>
      <w:r w:rsidR="00B97E66" w:rsidRPr="00BD6EE5">
        <w:rPr>
          <w:szCs w:val="24"/>
        </w:rPr>
        <w:t>,</w:t>
      </w:r>
      <w:r w:rsidRPr="00BD6EE5">
        <w:rPr>
          <w:szCs w:val="24"/>
        </w:rPr>
        <w:t xml:space="preserve"> išskyrus atvejus kai pacientui (gyventojui) reikės testuotis dėl profilaktinių sveikatos patikrinimų t. y. taikomas testavimas, kurie yra darbdavio siunčiami profilaktinio sveikatos patikrinimo (dėl kenksmingų darbo sąlygų) bei gyventojams norintiems įsigyti </w:t>
      </w:r>
      <w:r w:rsidRPr="00BD6EE5">
        <w:rPr>
          <w:color w:val="000000"/>
          <w:szCs w:val="24"/>
        </w:rPr>
        <w:t>civilinį ginklą</w:t>
      </w:r>
      <w:r w:rsidRPr="00BD6EE5">
        <w:rPr>
          <w:szCs w:val="24"/>
        </w:rPr>
        <w:t xml:space="preserve">, vairuotojų sveikatos tikrinimo ir kt. Simptominiams pacientams, turintiems </w:t>
      </w:r>
      <w:r w:rsidR="000B213E" w:rsidRPr="00BD6EE5">
        <w:rPr>
          <w:szCs w:val="24"/>
        </w:rPr>
        <w:t>COVI</w:t>
      </w:r>
      <w:r w:rsidR="00B97E66" w:rsidRPr="00BD6EE5">
        <w:rPr>
          <w:szCs w:val="24"/>
        </w:rPr>
        <w:t>D</w:t>
      </w:r>
      <w:r w:rsidR="000B213E" w:rsidRPr="00BD6EE5">
        <w:rPr>
          <w:szCs w:val="24"/>
        </w:rPr>
        <w:t>-19</w:t>
      </w:r>
      <w:r w:rsidRPr="00BD6EE5">
        <w:rPr>
          <w:szCs w:val="24"/>
        </w:rPr>
        <w:t xml:space="preserve"> ligos požymių t. y. karščiavimas, kosulys, dusulys ir kt.) taikomas testavimas. </w:t>
      </w:r>
    </w:p>
    <w:p w14:paraId="4533D041" w14:textId="045961A6" w:rsidR="00E53634" w:rsidRPr="00BD6EE5" w:rsidRDefault="00FE22BF" w:rsidP="00BD6EE5">
      <w:pPr>
        <w:tabs>
          <w:tab w:val="left" w:pos="993"/>
        </w:tabs>
        <w:spacing w:line="276" w:lineRule="auto"/>
        <w:ind w:firstLine="851"/>
        <w:jc w:val="both"/>
        <w:rPr>
          <w:szCs w:val="24"/>
          <w:lang w:eastAsia="en-GB"/>
        </w:rPr>
      </w:pPr>
      <w:bookmarkStart w:id="3" w:name="_Hlk79570432"/>
      <w:r w:rsidRPr="00BD6EE5">
        <w:rPr>
          <w:b/>
          <w:bCs/>
          <w:szCs w:val="24"/>
        </w:rPr>
        <w:t>Planinės ambulatorinės specializuotos asmens sveikatos priežiūros</w:t>
      </w:r>
      <w:r w:rsidRPr="00BD6EE5">
        <w:rPr>
          <w:szCs w:val="24"/>
        </w:rPr>
        <w:t xml:space="preserve"> paslaugos bus teikiamos pagal </w:t>
      </w:r>
      <w:r w:rsidR="00561746" w:rsidRPr="00BD6EE5">
        <w:rPr>
          <w:szCs w:val="24"/>
        </w:rPr>
        <w:t xml:space="preserve">Sveikatos apsaugos ministro </w:t>
      </w:r>
      <w:r w:rsidR="000030F7" w:rsidRPr="00BD6EE5">
        <w:rPr>
          <w:szCs w:val="24"/>
        </w:rPr>
        <w:t xml:space="preserve">nustatytus </w:t>
      </w:r>
      <w:r w:rsidR="00561746" w:rsidRPr="00BD6EE5">
        <w:rPr>
          <w:szCs w:val="24"/>
        </w:rPr>
        <w:t xml:space="preserve">reikalavimus, </w:t>
      </w:r>
      <w:r w:rsidRPr="00BD6EE5">
        <w:rPr>
          <w:szCs w:val="24"/>
        </w:rPr>
        <w:t>asmens sveikatos priežiūros įstaigo</w:t>
      </w:r>
      <w:r w:rsidRPr="00BD6EE5">
        <w:rPr>
          <w:strike/>
          <w:szCs w:val="24"/>
        </w:rPr>
        <w:t>m</w:t>
      </w:r>
      <w:r w:rsidRPr="00BD6EE5">
        <w:rPr>
          <w:szCs w:val="24"/>
        </w:rPr>
        <w:t xml:space="preserve">s </w:t>
      </w:r>
      <w:r w:rsidR="000030F7" w:rsidRPr="00BD6EE5">
        <w:rPr>
          <w:szCs w:val="24"/>
        </w:rPr>
        <w:t xml:space="preserve">privalės </w:t>
      </w:r>
      <w:r w:rsidRPr="00BD6EE5">
        <w:rPr>
          <w:szCs w:val="24"/>
        </w:rPr>
        <w:t xml:space="preserve">užtikrinti saugią aplinką ir valdyti pacientų srautus – matuoti temperatūrą pacientui atėjusiam į įstaigą, atskirti pacientų srautus - tiek karščiuojančių, tiek nekarščiuojančių, </w:t>
      </w:r>
      <w:proofErr w:type="spellStart"/>
      <w:r w:rsidRPr="00BD6EE5">
        <w:rPr>
          <w:szCs w:val="24"/>
        </w:rPr>
        <w:t>atstumų</w:t>
      </w:r>
      <w:proofErr w:type="spellEnd"/>
      <w:r w:rsidRPr="00BD6EE5">
        <w:rPr>
          <w:szCs w:val="24"/>
        </w:rPr>
        <w:t xml:space="preserve"> laikymas, pacientų priėmimo pas gydytoją laiko valdymas (pvz., atvykti pas gydytoj</w:t>
      </w:r>
      <w:r w:rsidR="000B213E" w:rsidRPr="00BD6EE5">
        <w:rPr>
          <w:szCs w:val="24"/>
        </w:rPr>
        <w:t>ą</w:t>
      </w:r>
      <w:r w:rsidRPr="00BD6EE5">
        <w:rPr>
          <w:szCs w:val="24"/>
        </w:rPr>
        <w:t xml:space="preserve"> likus ne daugiau 15 min laiko iki priėmimo, kaukių dėvėjimas įstaigoje, dezinfekcija ir kt. bendrosios epidemiologinės priežiūros rekomendacijos).</w:t>
      </w:r>
      <w:r w:rsidR="00561746" w:rsidRPr="00BD6EE5">
        <w:rPr>
          <w:szCs w:val="24"/>
        </w:rPr>
        <w:t xml:space="preserve"> </w:t>
      </w:r>
      <w:r w:rsidR="000030F7" w:rsidRPr="00BD6EE5">
        <w:rPr>
          <w:szCs w:val="24"/>
        </w:rPr>
        <w:t>į</w:t>
      </w:r>
      <w:r w:rsidR="00561746" w:rsidRPr="00BD6EE5">
        <w:rPr>
          <w:szCs w:val="24"/>
        </w:rPr>
        <w:t>vertinant ir testavimo būtinumą</w:t>
      </w:r>
      <w:r w:rsidR="000030F7" w:rsidRPr="00BD6EE5">
        <w:rPr>
          <w:szCs w:val="24"/>
        </w:rPr>
        <w:t xml:space="preserve"> planinėms ambulatorinėms paslaugoms.</w:t>
      </w:r>
    </w:p>
    <w:bookmarkEnd w:id="3"/>
    <w:p w14:paraId="244DC266" w14:textId="35834F40" w:rsidR="00FE22BF" w:rsidRPr="00BD6EE5" w:rsidRDefault="00FE22BF" w:rsidP="00BD6EE5">
      <w:pPr>
        <w:tabs>
          <w:tab w:val="left" w:pos="993"/>
        </w:tabs>
        <w:spacing w:line="276" w:lineRule="auto"/>
        <w:ind w:firstLine="851"/>
        <w:jc w:val="both"/>
        <w:rPr>
          <w:szCs w:val="24"/>
        </w:rPr>
      </w:pPr>
      <w:r w:rsidRPr="00BD6EE5">
        <w:rPr>
          <w:b/>
          <w:bCs/>
          <w:szCs w:val="24"/>
        </w:rPr>
        <w:t>Planinėms stacionarinėms</w:t>
      </w:r>
      <w:r w:rsidRPr="00BD6EE5">
        <w:rPr>
          <w:szCs w:val="24"/>
        </w:rPr>
        <w:t xml:space="preserve"> asmens sveikatos priežiūros paslaugoms taikoma nuostata, kad pacientas planines paslaugoms gauti galimas tik turint neigiamą 48-72 val. testą, persirgus ar pasiskiepijus.</w:t>
      </w:r>
    </w:p>
    <w:p w14:paraId="78DFDDFC" w14:textId="34B58653" w:rsidR="00FE22BF" w:rsidRPr="00BD6EE5" w:rsidRDefault="002055B9" w:rsidP="00BD6EE5">
      <w:pPr>
        <w:tabs>
          <w:tab w:val="left" w:pos="993"/>
        </w:tabs>
        <w:spacing w:line="276" w:lineRule="auto"/>
        <w:ind w:firstLine="851"/>
        <w:jc w:val="both"/>
        <w:rPr>
          <w:b/>
          <w:bCs/>
          <w:szCs w:val="24"/>
          <w:lang w:eastAsia="en-GB"/>
        </w:rPr>
      </w:pPr>
      <w:r w:rsidRPr="00BD6EE5">
        <w:rPr>
          <w:b/>
          <w:bCs/>
          <w:szCs w:val="24"/>
          <w:lang w:eastAsia="en-GB"/>
        </w:rPr>
        <w:t>Pažymėtina, kad testavimas pacientams būtų atliekamas nemokamai.</w:t>
      </w:r>
    </w:p>
    <w:p w14:paraId="32EEFB24" w14:textId="77777777" w:rsidR="0095360C" w:rsidRPr="00BD6EE5" w:rsidRDefault="0095360C" w:rsidP="00BD6EE5">
      <w:pPr>
        <w:tabs>
          <w:tab w:val="left" w:pos="993"/>
        </w:tabs>
        <w:spacing w:line="276" w:lineRule="auto"/>
        <w:ind w:firstLine="851"/>
        <w:jc w:val="both"/>
        <w:rPr>
          <w:b/>
          <w:bCs/>
          <w:szCs w:val="24"/>
          <w:lang w:eastAsia="en-GB"/>
        </w:rPr>
      </w:pPr>
    </w:p>
    <w:p w14:paraId="2DC5B33B" w14:textId="1CE58D43" w:rsidR="00E53634" w:rsidRPr="00BD6EE5" w:rsidRDefault="00C8754F" w:rsidP="00BD6EE5">
      <w:pPr>
        <w:pStyle w:val="Antrats"/>
        <w:tabs>
          <w:tab w:val="clear" w:pos="4153"/>
          <w:tab w:val="clear" w:pos="8306"/>
        </w:tabs>
        <w:spacing w:line="276" w:lineRule="auto"/>
        <w:ind w:firstLine="706"/>
        <w:contextualSpacing/>
        <w:jc w:val="both"/>
        <w:rPr>
          <w:szCs w:val="24"/>
        </w:rPr>
      </w:pPr>
      <w:r w:rsidRPr="00BD6EE5">
        <w:rPr>
          <w:szCs w:val="24"/>
        </w:rPr>
        <w:t>ASMENS APSAUGOS PRIEMONIŲ NAUDOJIMAS</w:t>
      </w:r>
    </w:p>
    <w:p w14:paraId="28EAF713" w14:textId="0C689427" w:rsidR="00C8754F" w:rsidRPr="00BD6EE5" w:rsidRDefault="00464627" w:rsidP="00BD6EE5">
      <w:pPr>
        <w:pStyle w:val="Antrats"/>
        <w:spacing w:line="276" w:lineRule="auto"/>
        <w:ind w:firstLine="706"/>
        <w:contextualSpacing/>
        <w:jc w:val="both"/>
        <w:rPr>
          <w:szCs w:val="24"/>
        </w:rPr>
      </w:pPr>
      <w:r w:rsidRPr="00BD6EE5">
        <w:rPr>
          <w:b/>
          <w:bCs/>
          <w:szCs w:val="24"/>
        </w:rPr>
        <w:t xml:space="preserve">Veikloms, kurioms taikomi Galimybių paso reikalavimai, </w:t>
      </w:r>
      <w:r w:rsidR="00C8754F" w:rsidRPr="00BD6EE5">
        <w:rPr>
          <w:b/>
          <w:bCs/>
          <w:szCs w:val="24"/>
        </w:rPr>
        <w:t xml:space="preserve">nėra taikomos kaukių, </w:t>
      </w:r>
      <w:proofErr w:type="spellStart"/>
      <w:r w:rsidR="00C8754F" w:rsidRPr="00BD6EE5">
        <w:rPr>
          <w:b/>
          <w:bCs/>
          <w:szCs w:val="24"/>
        </w:rPr>
        <w:t>atstumų</w:t>
      </w:r>
      <w:proofErr w:type="spellEnd"/>
      <w:r w:rsidR="00C8754F" w:rsidRPr="00BD6EE5">
        <w:rPr>
          <w:b/>
          <w:bCs/>
          <w:szCs w:val="24"/>
        </w:rPr>
        <w:t>, srautų reguliavimo priemonės.</w:t>
      </w:r>
      <w:r w:rsidR="00C8754F" w:rsidRPr="00BD6EE5">
        <w:rPr>
          <w:szCs w:val="24"/>
        </w:rPr>
        <w:t xml:space="preserve"> Kadangi apsikrėtimo rizika išlieka ir kontaktuose su Galimybių pasu, </w:t>
      </w:r>
      <w:r w:rsidR="00C15EBA" w:rsidRPr="00BD6EE5">
        <w:rPr>
          <w:szCs w:val="24"/>
        </w:rPr>
        <w:t>n</w:t>
      </w:r>
      <w:r w:rsidRPr="00BD6EE5">
        <w:rPr>
          <w:szCs w:val="24"/>
        </w:rPr>
        <w:t>osį ir burną dengiančių apsaugos priemonių dėvėjim</w:t>
      </w:r>
      <w:r w:rsidR="00C8754F" w:rsidRPr="00BD6EE5">
        <w:rPr>
          <w:szCs w:val="24"/>
        </w:rPr>
        <w:t>as</w:t>
      </w:r>
      <w:r w:rsidRPr="00BD6EE5">
        <w:rPr>
          <w:szCs w:val="24"/>
        </w:rPr>
        <w:t xml:space="preserve">, </w:t>
      </w:r>
      <w:proofErr w:type="spellStart"/>
      <w:r w:rsidRPr="00BD6EE5">
        <w:rPr>
          <w:szCs w:val="24"/>
        </w:rPr>
        <w:t>atstumų</w:t>
      </w:r>
      <w:proofErr w:type="spellEnd"/>
      <w:r w:rsidRPr="00BD6EE5">
        <w:rPr>
          <w:szCs w:val="24"/>
        </w:rPr>
        <w:t xml:space="preserve"> laikym</w:t>
      </w:r>
      <w:r w:rsidR="005B7675" w:rsidRPr="00BD6EE5">
        <w:rPr>
          <w:szCs w:val="24"/>
        </w:rPr>
        <w:t>asis</w:t>
      </w:r>
      <w:r w:rsidRPr="00BD6EE5">
        <w:rPr>
          <w:szCs w:val="24"/>
        </w:rPr>
        <w:t xml:space="preserve"> </w:t>
      </w:r>
      <w:r w:rsidR="00C15EBA" w:rsidRPr="00BD6EE5">
        <w:rPr>
          <w:szCs w:val="24"/>
        </w:rPr>
        <w:t>yra</w:t>
      </w:r>
      <w:r w:rsidR="00C8754F" w:rsidRPr="00BD6EE5">
        <w:rPr>
          <w:szCs w:val="24"/>
        </w:rPr>
        <w:t xml:space="preserve"> </w:t>
      </w:r>
      <w:r w:rsidRPr="00BD6EE5">
        <w:rPr>
          <w:b/>
          <w:bCs/>
          <w:szCs w:val="24"/>
        </w:rPr>
        <w:t>rekomend</w:t>
      </w:r>
      <w:r w:rsidR="00C15EBA" w:rsidRPr="00BD6EE5">
        <w:rPr>
          <w:b/>
          <w:bCs/>
          <w:szCs w:val="24"/>
        </w:rPr>
        <w:t>uojami</w:t>
      </w:r>
      <w:r w:rsidRPr="00BD6EE5">
        <w:rPr>
          <w:szCs w:val="24"/>
        </w:rPr>
        <w:t xml:space="preserve">. </w:t>
      </w:r>
    </w:p>
    <w:p w14:paraId="31B41BCB" w14:textId="2EA10A93" w:rsidR="00464627" w:rsidRPr="00BD6EE5" w:rsidRDefault="00464627" w:rsidP="00BD6EE5">
      <w:pPr>
        <w:pStyle w:val="Antrats"/>
        <w:spacing w:line="276" w:lineRule="auto"/>
        <w:ind w:firstLine="706"/>
        <w:contextualSpacing/>
        <w:jc w:val="both"/>
        <w:rPr>
          <w:szCs w:val="24"/>
        </w:rPr>
      </w:pPr>
      <w:r w:rsidRPr="00BD6EE5">
        <w:rPr>
          <w:b/>
          <w:bCs/>
          <w:szCs w:val="24"/>
        </w:rPr>
        <w:t>Veikloms, kurios būtų vykdomos be Galimybių paso</w:t>
      </w:r>
      <w:r w:rsidRPr="00BD6EE5">
        <w:rPr>
          <w:szCs w:val="24"/>
        </w:rPr>
        <w:t xml:space="preserve">, valstybės lygio ekstremaliosios situacijos operacijų vadovo nustatytos </w:t>
      </w:r>
      <w:r w:rsidRPr="00BD6EE5">
        <w:rPr>
          <w:b/>
          <w:bCs/>
          <w:szCs w:val="24"/>
        </w:rPr>
        <w:t>epidemiologinės saugos priemonės</w:t>
      </w:r>
      <w:r w:rsidR="00FF3CD7" w:rsidRPr="00BD6EE5">
        <w:rPr>
          <w:b/>
          <w:bCs/>
          <w:szCs w:val="24"/>
        </w:rPr>
        <w:t xml:space="preserve"> (kaukės, </w:t>
      </w:r>
      <w:proofErr w:type="spellStart"/>
      <w:r w:rsidR="00FF3CD7" w:rsidRPr="00BD6EE5">
        <w:rPr>
          <w:b/>
          <w:bCs/>
          <w:szCs w:val="24"/>
        </w:rPr>
        <w:t>atstumų</w:t>
      </w:r>
      <w:proofErr w:type="spellEnd"/>
      <w:r w:rsidR="00FF3CD7" w:rsidRPr="00BD6EE5">
        <w:rPr>
          <w:b/>
          <w:bCs/>
          <w:szCs w:val="24"/>
        </w:rPr>
        <w:t>, srautų reguliavimo ir kt. priemonės)</w:t>
      </w:r>
      <w:r w:rsidRPr="00BD6EE5">
        <w:rPr>
          <w:b/>
          <w:bCs/>
          <w:szCs w:val="24"/>
        </w:rPr>
        <w:t xml:space="preserve"> </w:t>
      </w:r>
      <w:r w:rsidR="00C8754F" w:rsidRPr="00BD6EE5">
        <w:rPr>
          <w:b/>
          <w:bCs/>
          <w:szCs w:val="24"/>
        </w:rPr>
        <w:t xml:space="preserve">bus </w:t>
      </w:r>
      <w:r w:rsidRPr="00BD6EE5">
        <w:rPr>
          <w:b/>
          <w:bCs/>
          <w:szCs w:val="24"/>
        </w:rPr>
        <w:t>privalomos</w:t>
      </w:r>
      <w:r w:rsidR="001C2A16" w:rsidRPr="00BD6EE5">
        <w:rPr>
          <w:szCs w:val="24"/>
        </w:rPr>
        <w:t>.</w:t>
      </w:r>
    </w:p>
    <w:p w14:paraId="60E3B697" w14:textId="77777777" w:rsidR="00C8754F" w:rsidRPr="00BD6EE5" w:rsidRDefault="00C8754F" w:rsidP="00BD6EE5">
      <w:pPr>
        <w:pStyle w:val="Antrats"/>
        <w:spacing w:line="276" w:lineRule="auto"/>
        <w:ind w:firstLine="706"/>
        <w:contextualSpacing/>
        <w:jc w:val="both"/>
        <w:rPr>
          <w:szCs w:val="24"/>
        </w:rPr>
      </w:pPr>
    </w:p>
    <w:bookmarkEnd w:id="0"/>
    <w:p w14:paraId="26666B8C" w14:textId="7963171F" w:rsidR="00C15EBA" w:rsidRPr="00BD6EE5" w:rsidRDefault="00C15EBA" w:rsidP="00BD6EE5">
      <w:pPr>
        <w:pStyle w:val="Antrats"/>
        <w:tabs>
          <w:tab w:val="clear" w:pos="4153"/>
          <w:tab w:val="clear" w:pos="8306"/>
        </w:tabs>
        <w:spacing w:line="276" w:lineRule="auto"/>
        <w:ind w:firstLine="706"/>
        <w:contextualSpacing/>
        <w:jc w:val="both"/>
        <w:rPr>
          <w:szCs w:val="24"/>
        </w:rPr>
      </w:pPr>
      <w:r w:rsidRPr="00BD6EE5">
        <w:rPr>
          <w:szCs w:val="24"/>
        </w:rPr>
        <w:t>KITOS PRIEMONĖS</w:t>
      </w:r>
    </w:p>
    <w:p w14:paraId="4AC9D5F6" w14:textId="2E9404A6" w:rsidR="00C15EBA" w:rsidRPr="00BD6EE5" w:rsidRDefault="00C15EBA" w:rsidP="00BD6EE5">
      <w:pPr>
        <w:pStyle w:val="Antrats"/>
        <w:spacing w:line="276" w:lineRule="auto"/>
        <w:ind w:firstLine="706"/>
        <w:contextualSpacing/>
        <w:jc w:val="both"/>
        <w:rPr>
          <w:szCs w:val="24"/>
        </w:rPr>
      </w:pPr>
      <w:r w:rsidRPr="00BD6EE5">
        <w:rPr>
          <w:szCs w:val="24"/>
        </w:rPr>
        <w:t>Galimybių paso reguliavimas neapima dali</w:t>
      </w:r>
      <w:r w:rsidR="00C01FE3" w:rsidRPr="00BD6EE5">
        <w:rPr>
          <w:szCs w:val="24"/>
        </w:rPr>
        <w:t>e</w:t>
      </w:r>
      <w:r w:rsidRPr="00BD6EE5">
        <w:rPr>
          <w:szCs w:val="24"/>
        </w:rPr>
        <w:t>s kontaktinių veiklų, todėl papildomai Vyriausybė sieks įgyvendinti kitas priemones aptart</w:t>
      </w:r>
      <w:r w:rsidR="003923D3" w:rsidRPr="00BD6EE5">
        <w:rPr>
          <w:szCs w:val="24"/>
        </w:rPr>
        <w:t>iems</w:t>
      </w:r>
      <w:r w:rsidRPr="00BD6EE5">
        <w:rPr>
          <w:szCs w:val="24"/>
        </w:rPr>
        <w:t xml:space="preserve"> tiksl</w:t>
      </w:r>
      <w:r w:rsidR="003923D3" w:rsidRPr="00BD6EE5">
        <w:rPr>
          <w:szCs w:val="24"/>
        </w:rPr>
        <w:t>ams</w:t>
      </w:r>
      <w:r w:rsidRPr="00BD6EE5">
        <w:rPr>
          <w:szCs w:val="24"/>
        </w:rPr>
        <w:t xml:space="preserve"> pasiek</w:t>
      </w:r>
      <w:r w:rsidR="003923D3" w:rsidRPr="00BD6EE5">
        <w:rPr>
          <w:szCs w:val="24"/>
        </w:rPr>
        <w:t>t</w:t>
      </w:r>
      <w:r w:rsidRPr="00BD6EE5">
        <w:rPr>
          <w:szCs w:val="24"/>
        </w:rPr>
        <w:t xml:space="preserve">i. Šios priemonės bus įgyvendinamos </w:t>
      </w:r>
      <w:r w:rsidR="003923D3" w:rsidRPr="00BD6EE5">
        <w:rPr>
          <w:szCs w:val="24"/>
        </w:rPr>
        <w:t>lygiagrečiai</w:t>
      </w:r>
      <w:r w:rsidRPr="00BD6EE5">
        <w:rPr>
          <w:szCs w:val="24"/>
        </w:rPr>
        <w:t xml:space="preserve">: </w:t>
      </w:r>
    </w:p>
    <w:p w14:paraId="3C221D01" w14:textId="7F831078" w:rsidR="00C15EBA" w:rsidRPr="00BD6EE5" w:rsidRDefault="003923D3" w:rsidP="00BD6EE5">
      <w:pPr>
        <w:tabs>
          <w:tab w:val="left" w:pos="1134"/>
        </w:tabs>
        <w:spacing w:line="276" w:lineRule="auto"/>
        <w:ind w:firstLine="851"/>
        <w:contextualSpacing/>
        <w:jc w:val="both"/>
        <w:rPr>
          <w:szCs w:val="24"/>
        </w:rPr>
      </w:pPr>
      <w:r w:rsidRPr="00BD6EE5">
        <w:rPr>
          <w:szCs w:val="24"/>
        </w:rPr>
        <w:t>–</w:t>
      </w:r>
      <w:r w:rsidR="00C15EBA" w:rsidRPr="00BD6EE5">
        <w:rPr>
          <w:szCs w:val="24"/>
        </w:rPr>
        <w:t xml:space="preserve"> darbuotojų, dirbančių ar vykdančių veiklą, nurodytą Darbų ir veiklos sričių, kuriose leidžiama dirbti darbuotojams, pasitikrinusiems ir (ar) periodiškai besitikrinantiems, ar neserga užkrečiamąja liga, dėl kurios yra paskelbta valstybės lygio ekstremalioji situacija ir (ar) karantinas, sąraše, sveikatos patikrinimai dėl užkrečiamosios ligos, dėl kurios yra paskelbta valstybės lygio ekstremalioji situacija ir (ar) karantinas, finansuojami darbuotojo ar darbdavio lėšomis;</w:t>
      </w:r>
    </w:p>
    <w:p w14:paraId="03BF72A7" w14:textId="621BC653" w:rsidR="00C15EBA" w:rsidRPr="00BD6EE5" w:rsidRDefault="003923D3" w:rsidP="00BD6EE5">
      <w:pPr>
        <w:tabs>
          <w:tab w:val="left" w:pos="1134"/>
        </w:tabs>
        <w:spacing w:line="276" w:lineRule="auto"/>
        <w:ind w:firstLine="851"/>
        <w:contextualSpacing/>
        <w:jc w:val="both"/>
        <w:rPr>
          <w:szCs w:val="24"/>
        </w:rPr>
      </w:pPr>
      <w:r w:rsidRPr="00BD6EE5">
        <w:rPr>
          <w:szCs w:val="24"/>
        </w:rPr>
        <w:t>–</w:t>
      </w:r>
      <w:r w:rsidR="00C15EBA" w:rsidRPr="00BD6EE5">
        <w:rPr>
          <w:szCs w:val="24"/>
        </w:rPr>
        <w:t xml:space="preserve"> tam tikrų profesijų darbuotojams vakcinacija nuo užkrečiamosios ligos, dėl kurios yra paskelbta valstybės lygio ekstremalioji situacija ir (ar) karantinas, yra privaloma, (išskyrus atvejus, </w:t>
      </w:r>
      <w:r w:rsidR="00C15EBA" w:rsidRPr="00BD6EE5">
        <w:rPr>
          <w:szCs w:val="24"/>
        </w:rPr>
        <w:lastRenderedPageBreak/>
        <w:t>kai asmenys negali pasiskiepyti dėl medicininių priežasčių), kartu sudarant teisines prielaidas darbdaviams spręsti dėl darbuotojų nušalinimo nuo darbo, jei šie reikalavimai nevykdomi;</w:t>
      </w:r>
    </w:p>
    <w:p w14:paraId="629E287D" w14:textId="5E944C5F" w:rsidR="00C15EBA" w:rsidRPr="00BD6EE5" w:rsidRDefault="003923D3" w:rsidP="00BD6EE5">
      <w:pPr>
        <w:tabs>
          <w:tab w:val="left" w:pos="1134"/>
        </w:tabs>
        <w:spacing w:line="276" w:lineRule="auto"/>
        <w:ind w:firstLine="851"/>
        <w:contextualSpacing/>
        <w:jc w:val="both"/>
        <w:rPr>
          <w:szCs w:val="24"/>
        </w:rPr>
      </w:pPr>
      <w:r w:rsidRPr="00BD6EE5">
        <w:rPr>
          <w:szCs w:val="24"/>
        </w:rPr>
        <w:t>–</w:t>
      </w:r>
      <w:r w:rsidR="00C15EBA" w:rsidRPr="00BD6EE5">
        <w:rPr>
          <w:szCs w:val="24"/>
        </w:rPr>
        <w:t xml:space="preserve"> ligos išmokos nemokamos asmenims, susirgusiems užkrečiamąja liga, dėl kurios yra paskelbta valstybės lygio ekstremalioji situacija ir (ar) karantinas, nepasiskiepijusiems nuo šios ligos, išskyrus atvejus, kai asmenys negali pasiskiepyti dėl medicininių priežasčių.</w:t>
      </w:r>
    </w:p>
    <w:p w14:paraId="76C6FC4C" w14:textId="104E655D" w:rsidR="00C15EBA" w:rsidRPr="00BD6EE5" w:rsidRDefault="00C15EBA" w:rsidP="00BD6EE5">
      <w:pPr>
        <w:pStyle w:val="Antrats"/>
        <w:tabs>
          <w:tab w:val="clear" w:pos="4153"/>
          <w:tab w:val="clear" w:pos="8306"/>
        </w:tabs>
        <w:spacing w:line="276" w:lineRule="auto"/>
        <w:ind w:firstLine="706"/>
        <w:contextualSpacing/>
        <w:jc w:val="both"/>
        <w:rPr>
          <w:szCs w:val="24"/>
        </w:rPr>
      </w:pPr>
    </w:p>
    <w:p w14:paraId="2A936413" w14:textId="26CF9F65" w:rsidR="00C15EBA" w:rsidRPr="00BD6EE5" w:rsidRDefault="00C15EBA" w:rsidP="00BD6EE5">
      <w:pPr>
        <w:pStyle w:val="Antrats"/>
        <w:keepNext/>
        <w:tabs>
          <w:tab w:val="clear" w:pos="4153"/>
          <w:tab w:val="clear" w:pos="8306"/>
        </w:tabs>
        <w:spacing w:line="276" w:lineRule="auto"/>
        <w:ind w:firstLine="709"/>
        <w:contextualSpacing/>
        <w:jc w:val="both"/>
        <w:rPr>
          <w:szCs w:val="24"/>
        </w:rPr>
      </w:pPr>
      <w:r w:rsidRPr="00BD6EE5">
        <w:rPr>
          <w:szCs w:val="24"/>
        </w:rPr>
        <w:t>DĖL PROJEKTO DERINIMO</w:t>
      </w:r>
    </w:p>
    <w:p w14:paraId="58271E4B" w14:textId="7A42B9C4" w:rsidR="00C15EBA" w:rsidRPr="00BD6EE5" w:rsidRDefault="00C15EBA" w:rsidP="00BD6EE5">
      <w:pPr>
        <w:pStyle w:val="Antrats"/>
        <w:spacing w:line="276" w:lineRule="auto"/>
        <w:ind w:firstLine="706"/>
        <w:contextualSpacing/>
        <w:jc w:val="both"/>
        <w:rPr>
          <w:szCs w:val="24"/>
        </w:rPr>
      </w:pPr>
      <w:r w:rsidRPr="00BD6EE5">
        <w:rPr>
          <w:szCs w:val="24"/>
        </w:rPr>
        <w:t xml:space="preserve">Nutarimo projektas skelbiamas Lietuvos Respublikos Seimo </w:t>
      </w:r>
      <w:r w:rsidR="003923D3" w:rsidRPr="00BD6EE5">
        <w:rPr>
          <w:szCs w:val="24"/>
        </w:rPr>
        <w:t>t</w:t>
      </w:r>
      <w:r w:rsidRPr="00BD6EE5">
        <w:rPr>
          <w:szCs w:val="24"/>
        </w:rPr>
        <w:t>eisės aktų informacinės sistemos Projektų registravimo posistemėje. Nutarimo projektas darbo tvarka suderintas su Švietimo, mokslo ir sporto ministerija, Susisiekimo ministerija, Užsienio reikalų ministerija, Kultūros ministerija, Žemės ūkio ministerija, Sveikatos apsaugos ir darbo ministerija, Žemės ūkio ministerija.</w:t>
      </w:r>
    </w:p>
    <w:p w14:paraId="6FC1FFC8" w14:textId="5384EB60" w:rsidR="00C15EBA" w:rsidRPr="00BD6EE5" w:rsidRDefault="00C15EBA" w:rsidP="00BD6EE5">
      <w:pPr>
        <w:tabs>
          <w:tab w:val="left" w:pos="1134"/>
        </w:tabs>
        <w:spacing w:line="276" w:lineRule="auto"/>
        <w:ind w:firstLine="851"/>
        <w:contextualSpacing/>
        <w:jc w:val="both"/>
        <w:rPr>
          <w:bCs/>
          <w:szCs w:val="24"/>
        </w:rPr>
      </w:pPr>
      <w:r w:rsidRPr="00BD6EE5">
        <w:rPr>
          <w:szCs w:val="24"/>
        </w:rPr>
        <w:t>Nutarimo projektą, įvertinus Sveikatos apsaugos</w:t>
      </w:r>
      <w:r w:rsidR="003923D3" w:rsidRPr="00BD6EE5">
        <w:rPr>
          <w:szCs w:val="24"/>
        </w:rPr>
        <w:t xml:space="preserve"> ministerijos</w:t>
      </w:r>
      <w:r w:rsidRPr="00BD6EE5">
        <w:rPr>
          <w:szCs w:val="24"/>
        </w:rPr>
        <w:t>, Ekonomikos ir inovacijų ministerij</w:t>
      </w:r>
      <w:r w:rsidR="003923D3" w:rsidRPr="00BD6EE5">
        <w:rPr>
          <w:szCs w:val="24"/>
        </w:rPr>
        <w:t>os</w:t>
      </w:r>
      <w:r w:rsidRPr="00BD6EE5">
        <w:rPr>
          <w:szCs w:val="24"/>
        </w:rPr>
        <w:t>, Susisiekimo ministerijos, Socialinės apsaugos ir darbo</w:t>
      </w:r>
      <w:r w:rsidR="003923D3" w:rsidRPr="00BD6EE5">
        <w:rPr>
          <w:szCs w:val="24"/>
        </w:rPr>
        <w:t xml:space="preserve"> ministerijos</w:t>
      </w:r>
      <w:r w:rsidRPr="00BD6EE5">
        <w:rPr>
          <w:szCs w:val="24"/>
        </w:rPr>
        <w:t>, Švietimo, mokslo ir sporto</w:t>
      </w:r>
      <w:r w:rsidR="003923D3" w:rsidRPr="00BD6EE5">
        <w:rPr>
          <w:szCs w:val="24"/>
        </w:rPr>
        <w:t xml:space="preserve"> ministerijos ir</w:t>
      </w:r>
      <w:r w:rsidRPr="00BD6EE5">
        <w:rPr>
          <w:szCs w:val="24"/>
        </w:rPr>
        <w:t xml:space="preserve"> Žemės ūkio ministerij</w:t>
      </w:r>
      <w:r w:rsidR="003923D3" w:rsidRPr="00BD6EE5">
        <w:rPr>
          <w:szCs w:val="24"/>
        </w:rPr>
        <w:t>os</w:t>
      </w:r>
      <w:r w:rsidRPr="00BD6EE5">
        <w:rPr>
          <w:szCs w:val="24"/>
        </w:rPr>
        <w:t xml:space="preserve"> </w:t>
      </w:r>
      <w:r w:rsidR="003923D3" w:rsidRPr="00BD6EE5">
        <w:rPr>
          <w:szCs w:val="24"/>
        </w:rPr>
        <w:t>pa</w:t>
      </w:r>
      <w:r w:rsidRPr="00BD6EE5">
        <w:rPr>
          <w:szCs w:val="24"/>
        </w:rPr>
        <w:t xml:space="preserve">siūlymus, parengė Vidaus reikalų ministerijos Strateginių sprendimų paramos grupės patarėja Indrė Gasperė (tel. </w:t>
      </w:r>
      <w:r w:rsidR="003923D3" w:rsidRPr="00BD6EE5">
        <w:rPr>
          <w:szCs w:val="24"/>
        </w:rPr>
        <w:t xml:space="preserve">(8 5) </w:t>
      </w:r>
      <w:r w:rsidRPr="00BD6EE5">
        <w:rPr>
          <w:szCs w:val="24"/>
        </w:rPr>
        <w:t>2</w:t>
      </w:r>
      <w:r w:rsidRPr="00BD6EE5">
        <w:rPr>
          <w:szCs w:val="24"/>
          <w:lang w:eastAsia="lt-LT"/>
        </w:rPr>
        <w:t>71 8500,</w:t>
      </w:r>
      <w:r w:rsidRPr="00BD6EE5">
        <w:rPr>
          <w:szCs w:val="24"/>
        </w:rPr>
        <w:t xml:space="preserve"> el. p. </w:t>
      </w:r>
      <w:hyperlink r:id="rId11" w:history="1">
        <w:r w:rsidRPr="00BD6EE5">
          <w:rPr>
            <w:rStyle w:val="Hipersaitas"/>
            <w:szCs w:val="24"/>
          </w:rPr>
          <w:t>indre</w:t>
        </w:r>
        <w:r w:rsidRPr="00BD6EE5">
          <w:rPr>
            <w:rStyle w:val="Hipersaitas"/>
            <w:szCs w:val="24"/>
            <w:lang w:eastAsia="lt-LT"/>
          </w:rPr>
          <w:t>.gaspere@vrm.lt</w:t>
        </w:r>
      </w:hyperlink>
      <w:r w:rsidRPr="00BD6EE5">
        <w:rPr>
          <w:bCs/>
          <w:szCs w:val="24"/>
        </w:rPr>
        <w:t>).</w:t>
      </w:r>
    </w:p>
    <w:p w14:paraId="66230459" w14:textId="144309E7" w:rsidR="00BD0CD2" w:rsidRPr="00BD6EE5" w:rsidRDefault="00DE56EA" w:rsidP="00BD6EE5">
      <w:pPr>
        <w:pStyle w:val="Antrats"/>
        <w:tabs>
          <w:tab w:val="clear" w:pos="4153"/>
          <w:tab w:val="clear" w:pos="8306"/>
        </w:tabs>
        <w:spacing w:line="276" w:lineRule="auto"/>
        <w:ind w:firstLine="706"/>
        <w:contextualSpacing/>
        <w:jc w:val="both"/>
        <w:rPr>
          <w:szCs w:val="24"/>
        </w:rPr>
      </w:pPr>
      <w:r w:rsidRPr="00BD6EE5">
        <w:rPr>
          <w:szCs w:val="24"/>
        </w:rPr>
        <w:t>PRIDEDAMA.</w:t>
      </w:r>
    </w:p>
    <w:p w14:paraId="58C7DB6F" w14:textId="4F1F1325" w:rsidR="00A63AE6" w:rsidRPr="00BD6EE5" w:rsidRDefault="00BD0CD2" w:rsidP="00BD6EE5">
      <w:pPr>
        <w:pStyle w:val="Antrats"/>
        <w:numPr>
          <w:ilvl w:val="0"/>
          <w:numId w:val="1"/>
        </w:numPr>
        <w:tabs>
          <w:tab w:val="clear" w:pos="4153"/>
          <w:tab w:val="clear" w:pos="8306"/>
        </w:tabs>
        <w:spacing w:line="276" w:lineRule="auto"/>
        <w:contextualSpacing/>
        <w:jc w:val="both"/>
        <w:rPr>
          <w:szCs w:val="24"/>
        </w:rPr>
      </w:pPr>
      <w:r w:rsidRPr="00BD6EE5">
        <w:rPr>
          <w:szCs w:val="24"/>
        </w:rPr>
        <w:t xml:space="preserve">Nutarimo projektas, </w:t>
      </w:r>
      <w:r w:rsidR="00250B90" w:rsidRPr="00BD6EE5">
        <w:rPr>
          <w:szCs w:val="24"/>
        </w:rPr>
        <w:t>5</w:t>
      </w:r>
      <w:r w:rsidR="00346633" w:rsidRPr="00BD6EE5">
        <w:rPr>
          <w:szCs w:val="24"/>
        </w:rPr>
        <w:t xml:space="preserve"> </w:t>
      </w:r>
      <w:r w:rsidR="00326AB4" w:rsidRPr="00BD6EE5">
        <w:rPr>
          <w:szCs w:val="24"/>
        </w:rPr>
        <w:t>lap</w:t>
      </w:r>
      <w:r w:rsidR="00781DD4" w:rsidRPr="00BD6EE5">
        <w:rPr>
          <w:szCs w:val="24"/>
        </w:rPr>
        <w:t>ai</w:t>
      </w:r>
      <w:r w:rsidR="00A63AE6" w:rsidRPr="00BD6EE5">
        <w:rPr>
          <w:szCs w:val="24"/>
        </w:rPr>
        <w:t>;</w:t>
      </w:r>
    </w:p>
    <w:p w14:paraId="69A5A96A" w14:textId="762E4802" w:rsidR="00560212" w:rsidRPr="00BD6EE5" w:rsidRDefault="00A63AE6" w:rsidP="00BD6EE5">
      <w:pPr>
        <w:pStyle w:val="Antrats"/>
        <w:numPr>
          <w:ilvl w:val="0"/>
          <w:numId w:val="1"/>
        </w:numPr>
        <w:tabs>
          <w:tab w:val="clear" w:pos="4153"/>
          <w:tab w:val="clear" w:pos="8306"/>
        </w:tabs>
        <w:spacing w:line="276" w:lineRule="auto"/>
        <w:contextualSpacing/>
        <w:jc w:val="both"/>
        <w:rPr>
          <w:szCs w:val="24"/>
        </w:rPr>
      </w:pPr>
      <w:r w:rsidRPr="00BD6EE5">
        <w:rPr>
          <w:szCs w:val="24"/>
        </w:rPr>
        <w:t xml:space="preserve">Nutarimo projekto lyginamasis variantas, </w:t>
      </w:r>
      <w:r w:rsidR="00250B90" w:rsidRPr="00BD6EE5">
        <w:rPr>
          <w:szCs w:val="24"/>
        </w:rPr>
        <w:t>7</w:t>
      </w:r>
      <w:r w:rsidRPr="00BD6EE5">
        <w:rPr>
          <w:szCs w:val="24"/>
        </w:rPr>
        <w:t xml:space="preserve"> lapai</w:t>
      </w:r>
      <w:r w:rsidR="003923D3" w:rsidRPr="00BD6EE5">
        <w:rPr>
          <w:szCs w:val="24"/>
        </w:rPr>
        <w:t>.</w:t>
      </w:r>
    </w:p>
    <w:p w14:paraId="1004C97A" w14:textId="03776858" w:rsidR="00EE2B31" w:rsidRPr="00BD6EE5" w:rsidRDefault="00EE2B31" w:rsidP="00BD6EE5">
      <w:pPr>
        <w:pStyle w:val="Antrats"/>
        <w:numPr>
          <w:ilvl w:val="0"/>
          <w:numId w:val="1"/>
        </w:numPr>
        <w:tabs>
          <w:tab w:val="clear" w:pos="4153"/>
          <w:tab w:val="clear" w:pos="8306"/>
        </w:tabs>
        <w:spacing w:line="276" w:lineRule="auto"/>
        <w:contextualSpacing/>
        <w:jc w:val="both"/>
        <w:rPr>
          <w:szCs w:val="24"/>
        </w:rPr>
      </w:pPr>
      <w:r w:rsidRPr="00BD6EE5">
        <w:rPr>
          <w:szCs w:val="24"/>
        </w:rPr>
        <w:t>Lietuvos Respublikos Vyriausybės pasitarimo protokolas, 1 lapas.</w:t>
      </w:r>
    </w:p>
    <w:p w14:paraId="0C218079" w14:textId="190A3C51" w:rsidR="00346633" w:rsidRPr="00BD6EE5" w:rsidRDefault="00346633" w:rsidP="00BD6EE5">
      <w:pPr>
        <w:spacing w:line="276" w:lineRule="auto"/>
        <w:contextualSpacing/>
        <w:rPr>
          <w:szCs w:val="24"/>
        </w:rPr>
      </w:pPr>
    </w:p>
    <w:p w14:paraId="362D26AC" w14:textId="7D316853" w:rsidR="00C01FE3" w:rsidRPr="00BD6EE5" w:rsidRDefault="00C01FE3" w:rsidP="00BD6EE5">
      <w:pPr>
        <w:spacing w:line="276" w:lineRule="auto"/>
        <w:contextualSpacing/>
        <w:rPr>
          <w:szCs w:val="24"/>
        </w:rPr>
      </w:pPr>
    </w:p>
    <w:p w14:paraId="6B7C422B" w14:textId="77777777" w:rsidR="00C01FE3" w:rsidRPr="00BD6EE5" w:rsidRDefault="00C01FE3" w:rsidP="00BD6EE5">
      <w:pPr>
        <w:spacing w:line="276" w:lineRule="auto"/>
        <w:contextualSpacing/>
        <w:rPr>
          <w:szCs w:val="24"/>
        </w:rPr>
      </w:pPr>
    </w:p>
    <w:p w14:paraId="25608882" w14:textId="1481E576" w:rsidR="00EC1DA5" w:rsidRPr="00BD6EE5" w:rsidRDefault="000F32FC" w:rsidP="00BD6EE5">
      <w:pPr>
        <w:spacing w:line="276" w:lineRule="auto"/>
        <w:rPr>
          <w:szCs w:val="24"/>
        </w:rPr>
      </w:pPr>
      <w:r w:rsidRPr="00BD6EE5">
        <w:rPr>
          <w:szCs w:val="24"/>
        </w:rPr>
        <w:t>Vidaus reikalų</w:t>
      </w:r>
      <w:r w:rsidR="002F7DE6" w:rsidRPr="00BD6EE5">
        <w:rPr>
          <w:szCs w:val="24"/>
        </w:rPr>
        <w:t xml:space="preserve"> </w:t>
      </w:r>
      <w:r w:rsidR="00203AB4" w:rsidRPr="00BD6EE5">
        <w:rPr>
          <w:szCs w:val="24"/>
        </w:rPr>
        <w:t xml:space="preserve">ministrė </w:t>
      </w:r>
      <w:r w:rsidR="00BD0CD2" w:rsidRPr="00BD6EE5">
        <w:rPr>
          <w:szCs w:val="24"/>
        </w:rPr>
        <w:t xml:space="preserve"> </w:t>
      </w:r>
      <w:r w:rsidRPr="00BD6EE5">
        <w:rPr>
          <w:szCs w:val="24"/>
        </w:rPr>
        <w:tab/>
      </w:r>
      <w:r w:rsidRPr="00BD6EE5">
        <w:rPr>
          <w:szCs w:val="24"/>
        </w:rPr>
        <w:tab/>
        <w:t xml:space="preserve">                    </w:t>
      </w:r>
      <w:r w:rsidR="007670F6" w:rsidRPr="00BD6EE5">
        <w:rPr>
          <w:szCs w:val="24"/>
        </w:rPr>
        <w:tab/>
      </w:r>
      <w:r w:rsidR="00BD0CD2" w:rsidRPr="00BD6EE5">
        <w:rPr>
          <w:szCs w:val="24"/>
        </w:rPr>
        <w:tab/>
      </w:r>
      <w:r w:rsidR="00203AB4" w:rsidRPr="00BD6EE5">
        <w:rPr>
          <w:szCs w:val="24"/>
        </w:rPr>
        <w:tab/>
        <w:t xml:space="preserve">Agnė </w:t>
      </w:r>
      <w:proofErr w:type="spellStart"/>
      <w:r w:rsidR="00203AB4" w:rsidRPr="00BD6EE5">
        <w:rPr>
          <w:szCs w:val="24"/>
        </w:rPr>
        <w:t>Bilotaitė</w:t>
      </w:r>
      <w:proofErr w:type="spellEnd"/>
    </w:p>
    <w:p w14:paraId="3A718E2A" w14:textId="78B68063" w:rsidR="002F7DE6" w:rsidRPr="00BD6EE5" w:rsidRDefault="002F7DE6" w:rsidP="00BD6EE5">
      <w:pPr>
        <w:spacing w:line="276" w:lineRule="auto"/>
        <w:rPr>
          <w:szCs w:val="24"/>
        </w:rPr>
      </w:pPr>
    </w:p>
    <w:p w14:paraId="0C68469F" w14:textId="176A0C2B" w:rsidR="00C01FE3" w:rsidRPr="00F95D54" w:rsidRDefault="00C01FE3" w:rsidP="001C2A16">
      <w:pPr>
        <w:rPr>
          <w:szCs w:val="24"/>
        </w:rPr>
      </w:pPr>
    </w:p>
    <w:p w14:paraId="5A618F42" w14:textId="6BC1B54F" w:rsidR="00C01FE3" w:rsidRPr="00F95D54" w:rsidRDefault="00C01FE3" w:rsidP="001C2A16">
      <w:pPr>
        <w:rPr>
          <w:szCs w:val="24"/>
        </w:rPr>
      </w:pPr>
    </w:p>
    <w:p w14:paraId="01558BD8" w14:textId="49E27F90" w:rsidR="00C01FE3" w:rsidRPr="00F95D54" w:rsidRDefault="00C01FE3" w:rsidP="001C2A16">
      <w:pPr>
        <w:rPr>
          <w:szCs w:val="24"/>
        </w:rPr>
      </w:pPr>
    </w:p>
    <w:p w14:paraId="11448398" w14:textId="0C7919B7" w:rsidR="00C01FE3" w:rsidRPr="00F95D54" w:rsidRDefault="00C01FE3" w:rsidP="001C2A16">
      <w:pPr>
        <w:rPr>
          <w:szCs w:val="24"/>
        </w:rPr>
      </w:pPr>
    </w:p>
    <w:p w14:paraId="1CDC3D80" w14:textId="48301DEF" w:rsidR="00C01FE3" w:rsidRPr="00F95D54" w:rsidRDefault="00C01FE3" w:rsidP="001C2A16">
      <w:pPr>
        <w:rPr>
          <w:szCs w:val="24"/>
        </w:rPr>
      </w:pPr>
    </w:p>
    <w:p w14:paraId="78F929C5" w14:textId="1E7B30F0" w:rsidR="00C01FE3" w:rsidRPr="00F95D54" w:rsidRDefault="00C01FE3" w:rsidP="001C2A16">
      <w:pPr>
        <w:rPr>
          <w:szCs w:val="24"/>
        </w:rPr>
      </w:pPr>
    </w:p>
    <w:p w14:paraId="77112A8C" w14:textId="689A2203" w:rsidR="00C01FE3" w:rsidRPr="00F95D54" w:rsidRDefault="00C01FE3" w:rsidP="001C2A16">
      <w:pPr>
        <w:rPr>
          <w:szCs w:val="24"/>
        </w:rPr>
      </w:pPr>
    </w:p>
    <w:p w14:paraId="7C17AF51" w14:textId="33ADBBA6" w:rsidR="00C01FE3" w:rsidRPr="00F95D54" w:rsidRDefault="00C01FE3" w:rsidP="001C2A16">
      <w:pPr>
        <w:rPr>
          <w:szCs w:val="24"/>
        </w:rPr>
      </w:pPr>
    </w:p>
    <w:p w14:paraId="2B04A7A6" w14:textId="6CA044B3" w:rsidR="00C01FE3" w:rsidRPr="00F95D54" w:rsidRDefault="00C01FE3" w:rsidP="001C2A16">
      <w:pPr>
        <w:rPr>
          <w:szCs w:val="24"/>
        </w:rPr>
      </w:pPr>
    </w:p>
    <w:p w14:paraId="5B78661C" w14:textId="34F22D58" w:rsidR="00C01FE3" w:rsidRPr="00F95D54" w:rsidRDefault="00C01FE3" w:rsidP="001C2A16">
      <w:pPr>
        <w:rPr>
          <w:szCs w:val="24"/>
        </w:rPr>
      </w:pPr>
    </w:p>
    <w:p w14:paraId="49C25565" w14:textId="77777777" w:rsidR="00C01FE3" w:rsidRPr="00F95D54" w:rsidRDefault="00C01FE3" w:rsidP="001C2A16">
      <w:pPr>
        <w:rPr>
          <w:szCs w:val="24"/>
        </w:rPr>
      </w:pPr>
    </w:p>
    <w:p w14:paraId="4E2A05EF" w14:textId="3D3272E6" w:rsidR="00C01FE3" w:rsidRPr="00F95D54" w:rsidRDefault="00C01FE3" w:rsidP="001C2A16">
      <w:pPr>
        <w:rPr>
          <w:szCs w:val="24"/>
        </w:rPr>
      </w:pPr>
    </w:p>
    <w:p w14:paraId="536EA98F" w14:textId="576BC224" w:rsidR="00C01FE3" w:rsidRPr="00F95D54" w:rsidRDefault="00C01FE3" w:rsidP="001C2A16">
      <w:pPr>
        <w:rPr>
          <w:szCs w:val="24"/>
        </w:rPr>
      </w:pPr>
    </w:p>
    <w:p w14:paraId="5C03CE32" w14:textId="77777777" w:rsidR="00C01FE3" w:rsidRPr="00F95D54" w:rsidRDefault="00C01FE3" w:rsidP="001C2A16">
      <w:pPr>
        <w:rPr>
          <w:szCs w:val="24"/>
        </w:rPr>
      </w:pPr>
    </w:p>
    <w:p w14:paraId="6B227750" w14:textId="77777777" w:rsidR="00C403A7" w:rsidRPr="00F95D54" w:rsidRDefault="00C403A7" w:rsidP="001C2A16">
      <w:pPr>
        <w:rPr>
          <w:szCs w:val="24"/>
        </w:rPr>
      </w:pPr>
    </w:p>
    <w:p w14:paraId="24482E60" w14:textId="77777777" w:rsidR="00C403A7" w:rsidRPr="00F95D54" w:rsidRDefault="00C403A7" w:rsidP="001C2A16">
      <w:pPr>
        <w:rPr>
          <w:szCs w:val="24"/>
        </w:rPr>
      </w:pPr>
    </w:p>
    <w:p w14:paraId="0027EB86" w14:textId="77777777" w:rsidR="00C403A7" w:rsidRPr="00F95D54" w:rsidRDefault="00C403A7" w:rsidP="001C2A16">
      <w:pPr>
        <w:rPr>
          <w:szCs w:val="24"/>
        </w:rPr>
      </w:pPr>
    </w:p>
    <w:p w14:paraId="16833492" w14:textId="77777777" w:rsidR="00C403A7" w:rsidRPr="00F95D54" w:rsidRDefault="00C403A7" w:rsidP="001C2A16">
      <w:pPr>
        <w:rPr>
          <w:szCs w:val="24"/>
        </w:rPr>
      </w:pPr>
    </w:p>
    <w:p w14:paraId="4284840E" w14:textId="77777777" w:rsidR="00C403A7" w:rsidRPr="00F95D54" w:rsidRDefault="00C403A7" w:rsidP="001C2A16">
      <w:pPr>
        <w:rPr>
          <w:szCs w:val="24"/>
        </w:rPr>
      </w:pPr>
    </w:p>
    <w:p w14:paraId="70CAEC13" w14:textId="77777777" w:rsidR="00C403A7" w:rsidRPr="00F95D54" w:rsidRDefault="00C403A7" w:rsidP="001C2A16">
      <w:pPr>
        <w:rPr>
          <w:szCs w:val="24"/>
        </w:rPr>
      </w:pPr>
    </w:p>
    <w:p w14:paraId="2968A0BF" w14:textId="77777777" w:rsidR="00C403A7" w:rsidRPr="00F95D54" w:rsidRDefault="00C403A7" w:rsidP="001C2A16">
      <w:pPr>
        <w:rPr>
          <w:szCs w:val="24"/>
        </w:rPr>
      </w:pPr>
      <w:bookmarkStart w:id="4" w:name="_GoBack"/>
      <w:bookmarkEnd w:id="4"/>
    </w:p>
    <w:p w14:paraId="33CF82E6" w14:textId="77777777" w:rsidR="00C403A7" w:rsidRPr="00F95D54" w:rsidRDefault="00C403A7" w:rsidP="001C2A16">
      <w:pPr>
        <w:rPr>
          <w:szCs w:val="24"/>
        </w:rPr>
      </w:pPr>
    </w:p>
    <w:p w14:paraId="2DEB8406" w14:textId="0C5FC429" w:rsidR="00C403A7" w:rsidRPr="00F95D54" w:rsidRDefault="00346633" w:rsidP="00C403A7">
      <w:pPr>
        <w:pStyle w:val="Sraopastraipa"/>
        <w:numPr>
          <w:ilvl w:val="0"/>
          <w:numId w:val="9"/>
        </w:numPr>
        <w:tabs>
          <w:tab w:val="left" w:pos="-567"/>
          <w:tab w:val="left" w:pos="284"/>
        </w:tabs>
        <w:ind w:left="0" w:firstLine="0"/>
        <w:rPr>
          <w:lang w:eastAsia="lt-LT"/>
        </w:rPr>
      </w:pPr>
      <w:r w:rsidRPr="00F95D54">
        <w:t>Gasperė</w:t>
      </w:r>
      <w:r w:rsidR="00856FC4" w:rsidRPr="00F95D54">
        <w:t xml:space="preserve">, tel. </w:t>
      </w:r>
      <w:r w:rsidR="003923D3">
        <w:t xml:space="preserve">(8 5) </w:t>
      </w:r>
      <w:r w:rsidR="00856FC4" w:rsidRPr="00D3538F">
        <w:rPr>
          <w:lang w:eastAsia="lt-LT"/>
        </w:rPr>
        <w:t>271 8</w:t>
      </w:r>
      <w:r w:rsidRPr="00D3538F">
        <w:rPr>
          <w:lang w:eastAsia="lt-LT"/>
        </w:rPr>
        <w:t>500</w:t>
      </w:r>
      <w:r w:rsidR="003923D3">
        <w:rPr>
          <w:lang w:eastAsia="lt-LT"/>
        </w:rPr>
        <w:t>,</w:t>
      </w:r>
      <w:r w:rsidRPr="00D3538F">
        <w:t xml:space="preserve"> el. p. </w:t>
      </w:r>
      <w:r w:rsidR="0062278E" w:rsidRPr="00852B6A">
        <w:rPr>
          <w:rStyle w:val="Hipersaitas"/>
        </w:rPr>
        <w:t>indre</w:t>
      </w:r>
      <w:r w:rsidR="0062278E" w:rsidRPr="00F95D54">
        <w:rPr>
          <w:rStyle w:val="Hipersaitas"/>
          <w:lang w:eastAsia="lt-LT"/>
        </w:rPr>
        <w:t>.gaspere@vrm.lt</w:t>
      </w:r>
    </w:p>
    <w:sectPr w:rsidR="00C403A7" w:rsidRPr="00F95D54" w:rsidSect="007A1D34">
      <w:headerReference w:type="even" r:id="rId12"/>
      <w:headerReference w:type="default" r:id="rId13"/>
      <w:footerReference w:type="first" r:id="rId14"/>
      <w:pgSz w:w="11906" w:h="16838" w:code="9"/>
      <w:pgMar w:top="1008" w:right="562" w:bottom="1008" w:left="1699" w:header="562" w:footer="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83FC99" w14:textId="77777777" w:rsidR="00E53B6B" w:rsidRDefault="00E53B6B" w:rsidP="00D510AA">
      <w:r>
        <w:separator/>
      </w:r>
    </w:p>
  </w:endnote>
  <w:endnote w:type="continuationSeparator" w:id="0">
    <w:p w14:paraId="62350D31" w14:textId="77777777" w:rsidR="00E53B6B" w:rsidRDefault="00E53B6B" w:rsidP="00D510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E105D4" w14:textId="38C35A4D" w:rsidR="00AE0826" w:rsidRDefault="00AE0826" w:rsidP="00AE0826">
    <w:pPr>
      <w:pStyle w:val="Porat"/>
      <w:tabs>
        <w:tab w:val="left" w:pos="8680"/>
      </w:tabs>
      <w:ind w:left="7776"/>
    </w:pPr>
    <w:r>
      <w:tab/>
    </w:r>
    <w:r>
      <w:tab/>
      <w:t xml:space="preserve"> </w:t>
    </w:r>
    <w:r>
      <w:tab/>
      <w:t xml:space="preserve">  </w:t>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194E2F" w14:textId="77777777" w:rsidR="00E53B6B" w:rsidRDefault="00E53B6B" w:rsidP="00D510AA">
      <w:r>
        <w:separator/>
      </w:r>
    </w:p>
  </w:footnote>
  <w:footnote w:type="continuationSeparator" w:id="0">
    <w:p w14:paraId="3BF8EB41" w14:textId="77777777" w:rsidR="00E53B6B" w:rsidRDefault="00E53B6B" w:rsidP="00D510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A5A998" w14:textId="77777777" w:rsidR="000A6001" w:rsidRDefault="000A6001" w:rsidP="000A6001">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Pr>
        <w:rStyle w:val="Puslapionumeris"/>
        <w:noProof/>
      </w:rPr>
      <w:t>1</w:t>
    </w:r>
    <w:r>
      <w:rPr>
        <w:rStyle w:val="Puslapionumeris"/>
      </w:rPr>
      <w:fldChar w:fldCharType="end"/>
    </w:r>
  </w:p>
  <w:p w14:paraId="69A5A999" w14:textId="77777777" w:rsidR="000A6001" w:rsidRDefault="000A6001">
    <w:pPr>
      <w:pStyle w:val="Antrats"/>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A5A99A" w14:textId="77777777" w:rsidR="000A6001" w:rsidRDefault="000A6001" w:rsidP="00B05035">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BD6EE5">
      <w:rPr>
        <w:rStyle w:val="Puslapionumeris"/>
        <w:noProof/>
      </w:rPr>
      <w:t>5</w:t>
    </w:r>
    <w:r>
      <w:rPr>
        <w:rStyle w:val="Puslapionumeris"/>
      </w:rPr>
      <w:fldChar w:fldCharType="end"/>
    </w:r>
  </w:p>
  <w:p w14:paraId="69A5A99B" w14:textId="77777777" w:rsidR="000A6001" w:rsidRDefault="000A6001">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D02D9"/>
    <w:multiLevelType w:val="multilevel"/>
    <w:tmpl w:val="DD48A5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2910C5"/>
    <w:multiLevelType w:val="multilevel"/>
    <w:tmpl w:val="12A4A35A"/>
    <w:lvl w:ilvl="0">
      <w:start w:val="2"/>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15:restartNumberingAfterBreak="0">
    <w:nsid w:val="0D180180"/>
    <w:multiLevelType w:val="hybridMultilevel"/>
    <w:tmpl w:val="5436F9E0"/>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0DFC23D2"/>
    <w:multiLevelType w:val="multilevel"/>
    <w:tmpl w:val="B98017D0"/>
    <w:lvl w:ilvl="0">
      <w:start w:val="1"/>
      <w:numFmt w:val="decimal"/>
      <w:lvlText w:val="%1."/>
      <w:lvlJc w:val="left"/>
      <w:pPr>
        <w:ind w:left="360" w:hanging="360"/>
      </w:pPr>
      <w:rPr>
        <w:rFonts w:hint="default"/>
      </w:rPr>
    </w:lvl>
    <w:lvl w:ilvl="1">
      <w:start w:val="1"/>
      <w:numFmt w:val="decimal"/>
      <w:lvlText w:val="%1.%2."/>
      <w:lvlJc w:val="left"/>
      <w:pPr>
        <w:ind w:left="1656" w:hanging="360"/>
      </w:pPr>
      <w:rPr>
        <w:rFonts w:hint="default"/>
      </w:rPr>
    </w:lvl>
    <w:lvl w:ilvl="2">
      <w:start w:val="1"/>
      <w:numFmt w:val="decimal"/>
      <w:lvlText w:val="%1.%2.%3."/>
      <w:lvlJc w:val="left"/>
      <w:pPr>
        <w:ind w:left="3312" w:hanging="720"/>
      </w:pPr>
      <w:rPr>
        <w:rFonts w:hint="default"/>
      </w:rPr>
    </w:lvl>
    <w:lvl w:ilvl="3">
      <w:start w:val="1"/>
      <w:numFmt w:val="decimal"/>
      <w:lvlText w:val="%1.%2.%3.%4."/>
      <w:lvlJc w:val="left"/>
      <w:pPr>
        <w:ind w:left="4608" w:hanging="720"/>
      </w:pPr>
      <w:rPr>
        <w:rFonts w:hint="default"/>
      </w:rPr>
    </w:lvl>
    <w:lvl w:ilvl="4">
      <w:start w:val="1"/>
      <w:numFmt w:val="decimal"/>
      <w:lvlText w:val="%1.%2.%3.%4.%5."/>
      <w:lvlJc w:val="left"/>
      <w:pPr>
        <w:ind w:left="6264" w:hanging="1080"/>
      </w:pPr>
      <w:rPr>
        <w:rFonts w:hint="default"/>
      </w:rPr>
    </w:lvl>
    <w:lvl w:ilvl="5">
      <w:start w:val="1"/>
      <w:numFmt w:val="decimal"/>
      <w:lvlText w:val="%1.%2.%3.%4.%5.%6."/>
      <w:lvlJc w:val="left"/>
      <w:pPr>
        <w:ind w:left="7560" w:hanging="1080"/>
      </w:pPr>
      <w:rPr>
        <w:rFonts w:hint="default"/>
      </w:rPr>
    </w:lvl>
    <w:lvl w:ilvl="6">
      <w:start w:val="1"/>
      <w:numFmt w:val="decimal"/>
      <w:lvlText w:val="%1.%2.%3.%4.%5.%6.%7."/>
      <w:lvlJc w:val="left"/>
      <w:pPr>
        <w:ind w:left="9216" w:hanging="1440"/>
      </w:pPr>
      <w:rPr>
        <w:rFonts w:hint="default"/>
      </w:rPr>
    </w:lvl>
    <w:lvl w:ilvl="7">
      <w:start w:val="1"/>
      <w:numFmt w:val="decimal"/>
      <w:lvlText w:val="%1.%2.%3.%4.%5.%6.%7.%8."/>
      <w:lvlJc w:val="left"/>
      <w:pPr>
        <w:ind w:left="10512" w:hanging="1440"/>
      </w:pPr>
      <w:rPr>
        <w:rFonts w:hint="default"/>
      </w:rPr>
    </w:lvl>
    <w:lvl w:ilvl="8">
      <w:start w:val="1"/>
      <w:numFmt w:val="decimal"/>
      <w:lvlText w:val="%1.%2.%3.%4.%5.%6.%7.%8.%9."/>
      <w:lvlJc w:val="left"/>
      <w:pPr>
        <w:ind w:left="12168" w:hanging="1800"/>
      </w:pPr>
      <w:rPr>
        <w:rFonts w:hint="default"/>
      </w:rPr>
    </w:lvl>
  </w:abstractNum>
  <w:abstractNum w:abstractNumId="4" w15:restartNumberingAfterBreak="0">
    <w:nsid w:val="160F02AF"/>
    <w:multiLevelType w:val="hybridMultilevel"/>
    <w:tmpl w:val="A5C28386"/>
    <w:lvl w:ilvl="0" w:tplc="DED66E8E">
      <w:start w:val="1"/>
      <w:numFmt w:val="decimal"/>
      <w:lvlText w:val="%1."/>
      <w:lvlJc w:val="left"/>
      <w:pPr>
        <w:ind w:left="1069" w:hanging="360"/>
      </w:pPr>
      <w:rPr>
        <w:rFonts w:hint="default"/>
      </w:r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1E7A6DEB"/>
    <w:multiLevelType w:val="hybridMultilevel"/>
    <w:tmpl w:val="1FF663EC"/>
    <w:lvl w:ilvl="0" w:tplc="9D3ED4E0">
      <w:start w:val="1"/>
      <w:numFmt w:val="decimal"/>
      <w:lvlText w:val="%1."/>
      <w:lvlJc w:val="left"/>
      <w:pPr>
        <w:ind w:left="1066" w:hanging="360"/>
      </w:pPr>
      <w:rPr>
        <w:rFonts w:hint="default"/>
      </w:rPr>
    </w:lvl>
    <w:lvl w:ilvl="1" w:tplc="08090019" w:tentative="1">
      <w:start w:val="1"/>
      <w:numFmt w:val="lowerLetter"/>
      <w:lvlText w:val="%2."/>
      <w:lvlJc w:val="left"/>
      <w:pPr>
        <w:ind w:left="1786" w:hanging="360"/>
      </w:pPr>
    </w:lvl>
    <w:lvl w:ilvl="2" w:tplc="0809001B" w:tentative="1">
      <w:start w:val="1"/>
      <w:numFmt w:val="lowerRoman"/>
      <w:lvlText w:val="%3."/>
      <w:lvlJc w:val="right"/>
      <w:pPr>
        <w:ind w:left="2506" w:hanging="180"/>
      </w:pPr>
    </w:lvl>
    <w:lvl w:ilvl="3" w:tplc="0809000F" w:tentative="1">
      <w:start w:val="1"/>
      <w:numFmt w:val="decimal"/>
      <w:lvlText w:val="%4."/>
      <w:lvlJc w:val="left"/>
      <w:pPr>
        <w:ind w:left="3226" w:hanging="360"/>
      </w:pPr>
    </w:lvl>
    <w:lvl w:ilvl="4" w:tplc="08090019" w:tentative="1">
      <w:start w:val="1"/>
      <w:numFmt w:val="lowerLetter"/>
      <w:lvlText w:val="%5."/>
      <w:lvlJc w:val="left"/>
      <w:pPr>
        <w:ind w:left="3946" w:hanging="360"/>
      </w:pPr>
    </w:lvl>
    <w:lvl w:ilvl="5" w:tplc="0809001B" w:tentative="1">
      <w:start w:val="1"/>
      <w:numFmt w:val="lowerRoman"/>
      <w:lvlText w:val="%6."/>
      <w:lvlJc w:val="right"/>
      <w:pPr>
        <w:ind w:left="4666" w:hanging="180"/>
      </w:pPr>
    </w:lvl>
    <w:lvl w:ilvl="6" w:tplc="0809000F" w:tentative="1">
      <w:start w:val="1"/>
      <w:numFmt w:val="decimal"/>
      <w:lvlText w:val="%7."/>
      <w:lvlJc w:val="left"/>
      <w:pPr>
        <w:ind w:left="5386" w:hanging="360"/>
      </w:pPr>
    </w:lvl>
    <w:lvl w:ilvl="7" w:tplc="08090019" w:tentative="1">
      <w:start w:val="1"/>
      <w:numFmt w:val="lowerLetter"/>
      <w:lvlText w:val="%8."/>
      <w:lvlJc w:val="left"/>
      <w:pPr>
        <w:ind w:left="6106" w:hanging="360"/>
      </w:pPr>
    </w:lvl>
    <w:lvl w:ilvl="8" w:tplc="0809001B" w:tentative="1">
      <w:start w:val="1"/>
      <w:numFmt w:val="lowerRoman"/>
      <w:lvlText w:val="%9."/>
      <w:lvlJc w:val="right"/>
      <w:pPr>
        <w:ind w:left="6826" w:hanging="180"/>
      </w:pPr>
    </w:lvl>
  </w:abstractNum>
  <w:abstractNum w:abstractNumId="6" w15:restartNumberingAfterBreak="0">
    <w:nsid w:val="2A4F4980"/>
    <w:multiLevelType w:val="hybridMultilevel"/>
    <w:tmpl w:val="6696E64E"/>
    <w:lvl w:ilvl="0" w:tplc="4E06C0B4">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3170435A"/>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DB87A73"/>
    <w:multiLevelType w:val="hybridMultilevel"/>
    <w:tmpl w:val="08E813C8"/>
    <w:lvl w:ilvl="0" w:tplc="EEA86076">
      <w:start w:val="1"/>
      <w:numFmt w:val="bullet"/>
      <w:lvlText w:val="-"/>
      <w:lvlJc w:val="left"/>
      <w:pPr>
        <w:ind w:left="420" w:hanging="360"/>
      </w:pPr>
      <w:rPr>
        <w:rFonts w:ascii="Times New Roman" w:eastAsia="Times New Roman"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9" w15:restartNumberingAfterBreak="0">
    <w:nsid w:val="3F17214D"/>
    <w:multiLevelType w:val="hybridMultilevel"/>
    <w:tmpl w:val="CEF88816"/>
    <w:lvl w:ilvl="0" w:tplc="04270001">
      <w:start w:val="1"/>
      <w:numFmt w:val="bullet"/>
      <w:lvlText w:val=""/>
      <w:lvlJc w:val="left"/>
      <w:pPr>
        <w:ind w:left="1287" w:hanging="360"/>
      </w:pPr>
      <w:rPr>
        <w:rFonts w:ascii="Symbol" w:hAnsi="Symbol" w:hint="default"/>
      </w:rPr>
    </w:lvl>
    <w:lvl w:ilvl="1" w:tplc="04270003">
      <w:start w:val="1"/>
      <w:numFmt w:val="bullet"/>
      <w:lvlText w:val="o"/>
      <w:lvlJc w:val="left"/>
      <w:pPr>
        <w:ind w:left="2007" w:hanging="360"/>
      </w:pPr>
      <w:rPr>
        <w:rFonts w:ascii="Courier New" w:hAnsi="Courier New" w:cs="Courier New" w:hint="default"/>
      </w:rPr>
    </w:lvl>
    <w:lvl w:ilvl="2" w:tplc="04270005">
      <w:start w:val="1"/>
      <w:numFmt w:val="bullet"/>
      <w:lvlText w:val=""/>
      <w:lvlJc w:val="left"/>
      <w:pPr>
        <w:ind w:left="2727" w:hanging="360"/>
      </w:pPr>
      <w:rPr>
        <w:rFonts w:ascii="Wingdings" w:hAnsi="Wingdings" w:hint="default"/>
      </w:rPr>
    </w:lvl>
    <w:lvl w:ilvl="3" w:tplc="04270001">
      <w:start w:val="1"/>
      <w:numFmt w:val="bullet"/>
      <w:lvlText w:val=""/>
      <w:lvlJc w:val="left"/>
      <w:pPr>
        <w:ind w:left="3447" w:hanging="360"/>
      </w:pPr>
      <w:rPr>
        <w:rFonts w:ascii="Symbol" w:hAnsi="Symbol" w:hint="default"/>
      </w:rPr>
    </w:lvl>
    <w:lvl w:ilvl="4" w:tplc="04270003">
      <w:start w:val="1"/>
      <w:numFmt w:val="bullet"/>
      <w:lvlText w:val="o"/>
      <w:lvlJc w:val="left"/>
      <w:pPr>
        <w:ind w:left="4167" w:hanging="360"/>
      </w:pPr>
      <w:rPr>
        <w:rFonts w:ascii="Courier New" w:hAnsi="Courier New" w:cs="Courier New" w:hint="default"/>
      </w:rPr>
    </w:lvl>
    <w:lvl w:ilvl="5" w:tplc="04270005">
      <w:start w:val="1"/>
      <w:numFmt w:val="bullet"/>
      <w:lvlText w:val=""/>
      <w:lvlJc w:val="left"/>
      <w:pPr>
        <w:ind w:left="4887" w:hanging="360"/>
      </w:pPr>
      <w:rPr>
        <w:rFonts w:ascii="Wingdings" w:hAnsi="Wingdings" w:hint="default"/>
      </w:rPr>
    </w:lvl>
    <w:lvl w:ilvl="6" w:tplc="04270001">
      <w:start w:val="1"/>
      <w:numFmt w:val="bullet"/>
      <w:lvlText w:val=""/>
      <w:lvlJc w:val="left"/>
      <w:pPr>
        <w:ind w:left="5607" w:hanging="360"/>
      </w:pPr>
      <w:rPr>
        <w:rFonts w:ascii="Symbol" w:hAnsi="Symbol" w:hint="default"/>
      </w:rPr>
    </w:lvl>
    <w:lvl w:ilvl="7" w:tplc="04270003">
      <w:start w:val="1"/>
      <w:numFmt w:val="bullet"/>
      <w:lvlText w:val="o"/>
      <w:lvlJc w:val="left"/>
      <w:pPr>
        <w:ind w:left="6327" w:hanging="360"/>
      </w:pPr>
      <w:rPr>
        <w:rFonts w:ascii="Courier New" w:hAnsi="Courier New" w:cs="Courier New" w:hint="default"/>
      </w:rPr>
    </w:lvl>
    <w:lvl w:ilvl="8" w:tplc="04270005">
      <w:start w:val="1"/>
      <w:numFmt w:val="bullet"/>
      <w:lvlText w:val=""/>
      <w:lvlJc w:val="left"/>
      <w:pPr>
        <w:ind w:left="7047" w:hanging="360"/>
      </w:pPr>
      <w:rPr>
        <w:rFonts w:ascii="Wingdings" w:hAnsi="Wingdings" w:hint="default"/>
      </w:rPr>
    </w:lvl>
  </w:abstractNum>
  <w:abstractNum w:abstractNumId="10" w15:restartNumberingAfterBreak="0">
    <w:nsid w:val="4F40044C"/>
    <w:multiLevelType w:val="multilevel"/>
    <w:tmpl w:val="0FA693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9"/>
  </w:num>
  <w:num w:numId="3">
    <w:abstractNumId w:val="4"/>
  </w:num>
  <w:num w:numId="4">
    <w:abstractNumId w:val="8"/>
  </w:num>
  <w:num w:numId="5">
    <w:abstractNumId w:val="10"/>
  </w:num>
  <w:num w:numId="6">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3"/>
  </w:num>
  <w:num w:numId="9">
    <w:abstractNumId w:val="6"/>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1296"/>
  <w:hyphenationZone w:val="396"/>
  <w:drawingGridHorizontalSpacing w:val="241"/>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0AA"/>
    <w:rsid w:val="000030F7"/>
    <w:rsid w:val="00004CFA"/>
    <w:rsid w:val="000121A1"/>
    <w:rsid w:val="000177B0"/>
    <w:rsid w:val="00024324"/>
    <w:rsid w:val="000254B0"/>
    <w:rsid w:val="000268C1"/>
    <w:rsid w:val="000319E3"/>
    <w:rsid w:val="00031BBE"/>
    <w:rsid w:val="000441FF"/>
    <w:rsid w:val="00052F83"/>
    <w:rsid w:val="00054023"/>
    <w:rsid w:val="00080AB3"/>
    <w:rsid w:val="000811A3"/>
    <w:rsid w:val="00094E46"/>
    <w:rsid w:val="000A6001"/>
    <w:rsid w:val="000B213E"/>
    <w:rsid w:val="000B2247"/>
    <w:rsid w:val="000D5E88"/>
    <w:rsid w:val="000E5656"/>
    <w:rsid w:val="000F32FC"/>
    <w:rsid w:val="00110A1F"/>
    <w:rsid w:val="00111F8B"/>
    <w:rsid w:val="00114C6A"/>
    <w:rsid w:val="001218F6"/>
    <w:rsid w:val="00135210"/>
    <w:rsid w:val="00137190"/>
    <w:rsid w:val="001412DD"/>
    <w:rsid w:val="00143561"/>
    <w:rsid w:val="00145CA8"/>
    <w:rsid w:val="00146F7B"/>
    <w:rsid w:val="001636C1"/>
    <w:rsid w:val="001704C1"/>
    <w:rsid w:val="00174096"/>
    <w:rsid w:val="0017716C"/>
    <w:rsid w:val="001778FD"/>
    <w:rsid w:val="00185B00"/>
    <w:rsid w:val="001862C4"/>
    <w:rsid w:val="00195200"/>
    <w:rsid w:val="001A069B"/>
    <w:rsid w:val="001C1C07"/>
    <w:rsid w:val="001C2A16"/>
    <w:rsid w:val="001C71C0"/>
    <w:rsid w:val="001C74CA"/>
    <w:rsid w:val="001D0622"/>
    <w:rsid w:val="001D4E5F"/>
    <w:rsid w:val="001E0598"/>
    <w:rsid w:val="001E6B77"/>
    <w:rsid w:val="00203AB4"/>
    <w:rsid w:val="002055B9"/>
    <w:rsid w:val="00212993"/>
    <w:rsid w:val="00222A62"/>
    <w:rsid w:val="002300AA"/>
    <w:rsid w:val="00235A44"/>
    <w:rsid w:val="002372B9"/>
    <w:rsid w:val="00240061"/>
    <w:rsid w:val="00241F9D"/>
    <w:rsid w:val="002464C2"/>
    <w:rsid w:val="00250B90"/>
    <w:rsid w:val="00267D58"/>
    <w:rsid w:val="00282FE5"/>
    <w:rsid w:val="00291682"/>
    <w:rsid w:val="00296B2C"/>
    <w:rsid w:val="002A38D7"/>
    <w:rsid w:val="002A5FCF"/>
    <w:rsid w:val="002B286C"/>
    <w:rsid w:val="002C60CB"/>
    <w:rsid w:val="002C64C0"/>
    <w:rsid w:val="002C660D"/>
    <w:rsid w:val="002D0980"/>
    <w:rsid w:val="002D4C0F"/>
    <w:rsid w:val="002E3E23"/>
    <w:rsid w:val="002F1CF2"/>
    <w:rsid w:val="002F7DE6"/>
    <w:rsid w:val="00304383"/>
    <w:rsid w:val="00326A63"/>
    <w:rsid w:val="00326AB4"/>
    <w:rsid w:val="00343345"/>
    <w:rsid w:val="00346633"/>
    <w:rsid w:val="00350BC4"/>
    <w:rsid w:val="00352CFA"/>
    <w:rsid w:val="00354446"/>
    <w:rsid w:val="003603F7"/>
    <w:rsid w:val="00364CB6"/>
    <w:rsid w:val="00374A0F"/>
    <w:rsid w:val="00380833"/>
    <w:rsid w:val="00384B14"/>
    <w:rsid w:val="003923D3"/>
    <w:rsid w:val="00394D3B"/>
    <w:rsid w:val="003970D8"/>
    <w:rsid w:val="003978F1"/>
    <w:rsid w:val="003A44FC"/>
    <w:rsid w:val="003B37D8"/>
    <w:rsid w:val="003B380A"/>
    <w:rsid w:val="003D2B13"/>
    <w:rsid w:val="003E5F43"/>
    <w:rsid w:val="003F0EC6"/>
    <w:rsid w:val="004010E3"/>
    <w:rsid w:val="004330F4"/>
    <w:rsid w:val="00434575"/>
    <w:rsid w:val="004418E2"/>
    <w:rsid w:val="0044282B"/>
    <w:rsid w:val="00445907"/>
    <w:rsid w:val="0044747C"/>
    <w:rsid w:val="0044790E"/>
    <w:rsid w:val="00450DDB"/>
    <w:rsid w:val="004526FC"/>
    <w:rsid w:val="00461153"/>
    <w:rsid w:val="00464627"/>
    <w:rsid w:val="00471DC3"/>
    <w:rsid w:val="00474904"/>
    <w:rsid w:val="00486D9D"/>
    <w:rsid w:val="00487C93"/>
    <w:rsid w:val="00490917"/>
    <w:rsid w:val="00490D98"/>
    <w:rsid w:val="004A2DBC"/>
    <w:rsid w:val="004B2BE6"/>
    <w:rsid w:val="004C3073"/>
    <w:rsid w:val="004D6F9E"/>
    <w:rsid w:val="00500C6C"/>
    <w:rsid w:val="00507216"/>
    <w:rsid w:val="00514D5E"/>
    <w:rsid w:val="00520436"/>
    <w:rsid w:val="005418E2"/>
    <w:rsid w:val="005427B9"/>
    <w:rsid w:val="00545709"/>
    <w:rsid w:val="00553928"/>
    <w:rsid w:val="00554E38"/>
    <w:rsid w:val="00554F94"/>
    <w:rsid w:val="00560212"/>
    <w:rsid w:val="00560D7C"/>
    <w:rsid w:val="00561746"/>
    <w:rsid w:val="00562509"/>
    <w:rsid w:val="00563D59"/>
    <w:rsid w:val="00573933"/>
    <w:rsid w:val="00580C09"/>
    <w:rsid w:val="0058667D"/>
    <w:rsid w:val="00591E53"/>
    <w:rsid w:val="00596694"/>
    <w:rsid w:val="005A19C6"/>
    <w:rsid w:val="005A5399"/>
    <w:rsid w:val="005B66F6"/>
    <w:rsid w:val="005B7675"/>
    <w:rsid w:val="005C2CFE"/>
    <w:rsid w:val="005C3A0E"/>
    <w:rsid w:val="005C58C2"/>
    <w:rsid w:val="005D2240"/>
    <w:rsid w:val="005D6244"/>
    <w:rsid w:val="005D7D02"/>
    <w:rsid w:val="005E439C"/>
    <w:rsid w:val="0060413F"/>
    <w:rsid w:val="00606B1A"/>
    <w:rsid w:val="0061762B"/>
    <w:rsid w:val="0062278E"/>
    <w:rsid w:val="00623843"/>
    <w:rsid w:val="006314FF"/>
    <w:rsid w:val="0064306F"/>
    <w:rsid w:val="00650C15"/>
    <w:rsid w:val="00652EFB"/>
    <w:rsid w:val="006854E4"/>
    <w:rsid w:val="006962E1"/>
    <w:rsid w:val="006B2669"/>
    <w:rsid w:val="006B3270"/>
    <w:rsid w:val="006C2B6C"/>
    <w:rsid w:val="006D1B0E"/>
    <w:rsid w:val="006E6540"/>
    <w:rsid w:val="006F27B6"/>
    <w:rsid w:val="006F3DCD"/>
    <w:rsid w:val="006F7BB4"/>
    <w:rsid w:val="00706063"/>
    <w:rsid w:val="00710063"/>
    <w:rsid w:val="00723144"/>
    <w:rsid w:val="00727F02"/>
    <w:rsid w:val="00736BC7"/>
    <w:rsid w:val="0076690B"/>
    <w:rsid w:val="007670F6"/>
    <w:rsid w:val="00767C96"/>
    <w:rsid w:val="007752D9"/>
    <w:rsid w:val="00777D6B"/>
    <w:rsid w:val="00777EC3"/>
    <w:rsid w:val="00781DD4"/>
    <w:rsid w:val="007837C2"/>
    <w:rsid w:val="00784661"/>
    <w:rsid w:val="00784ACD"/>
    <w:rsid w:val="007A1D34"/>
    <w:rsid w:val="007A2D48"/>
    <w:rsid w:val="007A7D9A"/>
    <w:rsid w:val="007C2F16"/>
    <w:rsid w:val="007D4C9B"/>
    <w:rsid w:val="007D7039"/>
    <w:rsid w:val="007E3F73"/>
    <w:rsid w:val="007F3D99"/>
    <w:rsid w:val="008007D4"/>
    <w:rsid w:val="00801FB2"/>
    <w:rsid w:val="00802AAB"/>
    <w:rsid w:val="00805BC6"/>
    <w:rsid w:val="00811C1A"/>
    <w:rsid w:val="008127AD"/>
    <w:rsid w:val="00841876"/>
    <w:rsid w:val="00850BFC"/>
    <w:rsid w:val="00852B6A"/>
    <w:rsid w:val="00854130"/>
    <w:rsid w:val="00856FC4"/>
    <w:rsid w:val="00862B4C"/>
    <w:rsid w:val="008757F7"/>
    <w:rsid w:val="00880DBD"/>
    <w:rsid w:val="00881365"/>
    <w:rsid w:val="00883DF6"/>
    <w:rsid w:val="00884119"/>
    <w:rsid w:val="00885CE3"/>
    <w:rsid w:val="00886EE5"/>
    <w:rsid w:val="00895612"/>
    <w:rsid w:val="008A5388"/>
    <w:rsid w:val="008B1F08"/>
    <w:rsid w:val="008B2646"/>
    <w:rsid w:val="008C1289"/>
    <w:rsid w:val="008C5654"/>
    <w:rsid w:val="008D0FAA"/>
    <w:rsid w:val="008D3532"/>
    <w:rsid w:val="008D4CB0"/>
    <w:rsid w:val="008E16C1"/>
    <w:rsid w:val="008E3027"/>
    <w:rsid w:val="008E40F3"/>
    <w:rsid w:val="008F178A"/>
    <w:rsid w:val="008F1EB9"/>
    <w:rsid w:val="00900798"/>
    <w:rsid w:val="009033D5"/>
    <w:rsid w:val="00905308"/>
    <w:rsid w:val="00905EEC"/>
    <w:rsid w:val="0090600B"/>
    <w:rsid w:val="009136A3"/>
    <w:rsid w:val="009209F9"/>
    <w:rsid w:val="009214B5"/>
    <w:rsid w:val="00931F02"/>
    <w:rsid w:val="00935077"/>
    <w:rsid w:val="009410CF"/>
    <w:rsid w:val="0095321F"/>
    <w:rsid w:val="0095360C"/>
    <w:rsid w:val="009844D4"/>
    <w:rsid w:val="0099071C"/>
    <w:rsid w:val="009A010D"/>
    <w:rsid w:val="009A7352"/>
    <w:rsid w:val="009E412F"/>
    <w:rsid w:val="00A00ED1"/>
    <w:rsid w:val="00A010C3"/>
    <w:rsid w:val="00A04908"/>
    <w:rsid w:val="00A12175"/>
    <w:rsid w:val="00A12985"/>
    <w:rsid w:val="00A441EE"/>
    <w:rsid w:val="00A457F3"/>
    <w:rsid w:val="00A4758F"/>
    <w:rsid w:val="00A63AE6"/>
    <w:rsid w:val="00A64526"/>
    <w:rsid w:val="00A6604A"/>
    <w:rsid w:val="00A704B4"/>
    <w:rsid w:val="00A74F37"/>
    <w:rsid w:val="00A77E6D"/>
    <w:rsid w:val="00A77FEC"/>
    <w:rsid w:val="00A84FE4"/>
    <w:rsid w:val="00A91420"/>
    <w:rsid w:val="00AA2398"/>
    <w:rsid w:val="00AA62B2"/>
    <w:rsid w:val="00AC7006"/>
    <w:rsid w:val="00AD7C69"/>
    <w:rsid w:val="00AE0826"/>
    <w:rsid w:val="00AF193A"/>
    <w:rsid w:val="00AF6C69"/>
    <w:rsid w:val="00B05035"/>
    <w:rsid w:val="00B052D3"/>
    <w:rsid w:val="00B068A7"/>
    <w:rsid w:val="00B255D1"/>
    <w:rsid w:val="00B32DFE"/>
    <w:rsid w:val="00B54E6E"/>
    <w:rsid w:val="00B61EEA"/>
    <w:rsid w:val="00B62A6B"/>
    <w:rsid w:val="00B75BAA"/>
    <w:rsid w:val="00B760FE"/>
    <w:rsid w:val="00B810F8"/>
    <w:rsid w:val="00B84876"/>
    <w:rsid w:val="00B87799"/>
    <w:rsid w:val="00B930D8"/>
    <w:rsid w:val="00B93AA1"/>
    <w:rsid w:val="00B97E66"/>
    <w:rsid w:val="00BA389F"/>
    <w:rsid w:val="00BA626D"/>
    <w:rsid w:val="00BA79C4"/>
    <w:rsid w:val="00BB5E3B"/>
    <w:rsid w:val="00BC6D70"/>
    <w:rsid w:val="00BC73EC"/>
    <w:rsid w:val="00BD0CD2"/>
    <w:rsid w:val="00BD6EE5"/>
    <w:rsid w:val="00BE37FB"/>
    <w:rsid w:val="00BF57B9"/>
    <w:rsid w:val="00C00E64"/>
    <w:rsid w:val="00C01FE3"/>
    <w:rsid w:val="00C0293F"/>
    <w:rsid w:val="00C029F2"/>
    <w:rsid w:val="00C15EBA"/>
    <w:rsid w:val="00C178CD"/>
    <w:rsid w:val="00C3152C"/>
    <w:rsid w:val="00C34316"/>
    <w:rsid w:val="00C373AE"/>
    <w:rsid w:val="00C3758F"/>
    <w:rsid w:val="00C403A7"/>
    <w:rsid w:val="00C500DB"/>
    <w:rsid w:val="00C7053B"/>
    <w:rsid w:val="00C73EDA"/>
    <w:rsid w:val="00C740A0"/>
    <w:rsid w:val="00C82E84"/>
    <w:rsid w:val="00C8754F"/>
    <w:rsid w:val="00CA0C06"/>
    <w:rsid w:val="00CC47E8"/>
    <w:rsid w:val="00CC4A47"/>
    <w:rsid w:val="00CC4F9D"/>
    <w:rsid w:val="00CC5C28"/>
    <w:rsid w:val="00CD2FF3"/>
    <w:rsid w:val="00CE6388"/>
    <w:rsid w:val="00CE723A"/>
    <w:rsid w:val="00CF09F8"/>
    <w:rsid w:val="00CF1850"/>
    <w:rsid w:val="00D0047F"/>
    <w:rsid w:val="00D02C50"/>
    <w:rsid w:val="00D04960"/>
    <w:rsid w:val="00D12278"/>
    <w:rsid w:val="00D3538F"/>
    <w:rsid w:val="00D47E6A"/>
    <w:rsid w:val="00D510AA"/>
    <w:rsid w:val="00D63D80"/>
    <w:rsid w:val="00D66594"/>
    <w:rsid w:val="00D709B0"/>
    <w:rsid w:val="00D716CB"/>
    <w:rsid w:val="00D83CBB"/>
    <w:rsid w:val="00D96CE8"/>
    <w:rsid w:val="00DA624B"/>
    <w:rsid w:val="00DA7391"/>
    <w:rsid w:val="00DB1D48"/>
    <w:rsid w:val="00DC41BD"/>
    <w:rsid w:val="00DC6553"/>
    <w:rsid w:val="00DC67F3"/>
    <w:rsid w:val="00DD177F"/>
    <w:rsid w:val="00DD45F2"/>
    <w:rsid w:val="00DD605A"/>
    <w:rsid w:val="00DD78DF"/>
    <w:rsid w:val="00DE10AF"/>
    <w:rsid w:val="00DE34B5"/>
    <w:rsid w:val="00DE56EA"/>
    <w:rsid w:val="00DF283E"/>
    <w:rsid w:val="00DF417B"/>
    <w:rsid w:val="00E01D78"/>
    <w:rsid w:val="00E04931"/>
    <w:rsid w:val="00E07F2B"/>
    <w:rsid w:val="00E13BAF"/>
    <w:rsid w:val="00E2398B"/>
    <w:rsid w:val="00E34B02"/>
    <w:rsid w:val="00E44BD3"/>
    <w:rsid w:val="00E53634"/>
    <w:rsid w:val="00E53B6B"/>
    <w:rsid w:val="00E56A41"/>
    <w:rsid w:val="00E60EA4"/>
    <w:rsid w:val="00E64F69"/>
    <w:rsid w:val="00E6677F"/>
    <w:rsid w:val="00E717D8"/>
    <w:rsid w:val="00E72EF6"/>
    <w:rsid w:val="00E75428"/>
    <w:rsid w:val="00E93441"/>
    <w:rsid w:val="00EB0310"/>
    <w:rsid w:val="00EB1274"/>
    <w:rsid w:val="00EB341C"/>
    <w:rsid w:val="00EC1DA5"/>
    <w:rsid w:val="00EC55D6"/>
    <w:rsid w:val="00ED51E1"/>
    <w:rsid w:val="00ED696C"/>
    <w:rsid w:val="00EE10F3"/>
    <w:rsid w:val="00EE2B31"/>
    <w:rsid w:val="00EE40CB"/>
    <w:rsid w:val="00EF00AE"/>
    <w:rsid w:val="00EF7DE1"/>
    <w:rsid w:val="00F01D5A"/>
    <w:rsid w:val="00F05AED"/>
    <w:rsid w:val="00F11487"/>
    <w:rsid w:val="00F147E8"/>
    <w:rsid w:val="00F15765"/>
    <w:rsid w:val="00F17A8B"/>
    <w:rsid w:val="00F24B48"/>
    <w:rsid w:val="00F275D3"/>
    <w:rsid w:val="00F31478"/>
    <w:rsid w:val="00F34708"/>
    <w:rsid w:val="00F362C4"/>
    <w:rsid w:val="00F40C31"/>
    <w:rsid w:val="00F43122"/>
    <w:rsid w:val="00F46F9D"/>
    <w:rsid w:val="00F51AE5"/>
    <w:rsid w:val="00F51C5A"/>
    <w:rsid w:val="00F524CF"/>
    <w:rsid w:val="00F572A4"/>
    <w:rsid w:val="00F60522"/>
    <w:rsid w:val="00F6079F"/>
    <w:rsid w:val="00F763BA"/>
    <w:rsid w:val="00F95D54"/>
    <w:rsid w:val="00FA3F8F"/>
    <w:rsid w:val="00FA66EC"/>
    <w:rsid w:val="00FA72CC"/>
    <w:rsid w:val="00FD5D37"/>
    <w:rsid w:val="00FE22BF"/>
    <w:rsid w:val="00FE2C44"/>
    <w:rsid w:val="00FF3CD7"/>
    <w:rsid w:val="00FF7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A5A94C"/>
  <w15:docId w15:val="{A760B5B6-1A6C-4B12-AEDF-0CFF45AF0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D510AA"/>
    <w:rPr>
      <w:sz w:val="24"/>
      <w:lang w:eastAsia="en-US"/>
    </w:rPr>
  </w:style>
  <w:style w:type="paragraph" w:styleId="Antrat1">
    <w:name w:val="heading 1"/>
    <w:basedOn w:val="prastasis"/>
    <w:next w:val="prastasis"/>
    <w:link w:val="Antrat1Diagrama"/>
    <w:uiPriority w:val="99"/>
    <w:qFormat/>
    <w:rsid w:val="002372B9"/>
    <w:pPr>
      <w:keepNext/>
      <w:ind w:firstLine="720"/>
      <w:outlineLvl w:val="0"/>
    </w:pPr>
    <w:rPr>
      <w:szCs w:val="22"/>
      <w:lang w:val="pt-BR" w:eastAsia="lt-LT"/>
    </w:rPr>
  </w:style>
  <w:style w:type="paragraph" w:styleId="Antrat2">
    <w:name w:val="heading 2"/>
    <w:basedOn w:val="prastasis"/>
    <w:next w:val="prastasis"/>
    <w:link w:val="Antrat2Diagrama"/>
    <w:uiPriority w:val="99"/>
    <w:qFormat/>
    <w:rsid w:val="002372B9"/>
    <w:pPr>
      <w:keepNext/>
      <w:jc w:val="both"/>
      <w:outlineLvl w:val="1"/>
    </w:pPr>
    <w:rPr>
      <w:i/>
      <w:szCs w:val="22"/>
      <w:lang w:eastAsia="lt-LT"/>
    </w:rPr>
  </w:style>
  <w:style w:type="paragraph" w:styleId="Antrat3">
    <w:name w:val="heading 3"/>
    <w:basedOn w:val="prastasis"/>
    <w:next w:val="prastasis"/>
    <w:link w:val="Antrat3Diagrama"/>
    <w:uiPriority w:val="99"/>
    <w:qFormat/>
    <w:rsid w:val="002372B9"/>
    <w:pPr>
      <w:keepNext/>
      <w:ind w:left="2880" w:firstLine="720"/>
      <w:jc w:val="both"/>
      <w:outlineLvl w:val="2"/>
    </w:pPr>
    <w:rPr>
      <w:szCs w:val="22"/>
      <w:u w:val="single"/>
      <w:lang w:eastAsia="lt-LT"/>
    </w:rPr>
  </w:style>
  <w:style w:type="paragraph" w:styleId="Antrat4">
    <w:name w:val="heading 4"/>
    <w:basedOn w:val="prastasis"/>
    <w:next w:val="prastasis"/>
    <w:link w:val="Antrat4Diagrama"/>
    <w:uiPriority w:val="99"/>
    <w:qFormat/>
    <w:rsid w:val="002372B9"/>
    <w:pPr>
      <w:keepNext/>
      <w:spacing w:before="240" w:after="60"/>
      <w:outlineLvl w:val="3"/>
    </w:pPr>
    <w:rPr>
      <w:bCs/>
      <w:sz w:val="28"/>
      <w:szCs w:val="28"/>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uiPriority w:val="99"/>
    <w:rsid w:val="002372B9"/>
    <w:rPr>
      <w:rFonts w:cs="Times New Roman"/>
      <w:b/>
      <w:caps/>
      <w:sz w:val="24"/>
      <w:lang w:val="pt-BR"/>
    </w:rPr>
  </w:style>
  <w:style w:type="character" w:customStyle="1" w:styleId="Antrat2Diagrama">
    <w:name w:val="Antraštė 2 Diagrama"/>
    <w:link w:val="Antrat2"/>
    <w:uiPriority w:val="99"/>
    <w:rsid w:val="002372B9"/>
    <w:rPr>
      <w:rFonts w:cs="Times New Roman"/>
      <w:b/>
      <w:i/>
      <w:caps/>
      <w:sz w:val="24"/>
      <w:lang w:val="lt-LT"/>
    </w:rPr>
  </w:style>
  <w:style w:type="character" w:customStyle="1" w:styleId="Antrat3Diagrama">
    <w:name w:val="Antraštė 3 Diagrama"/>
    <w:link w:val="Antrat3"/>
    <w:uiPriority w:val="99"/>
    <w:rsid w:val="002372B9"/>
    <w:rPr>
      <w:rFonts w:cs="Times New Roman"/>
      <w:b/>
      <w:caps/>
      <w:sz w:val="24"/>
      <w:u w:val="single"/>
      <w:lang w:val="lt-LT"/>
    </w:rPr>
  </w:style>
  <w:style w:type="character" w:customStyle="1" w:styleId="Antrat4Diagrama">
    <w:name w:val="Antraštė 4 Diagrama"/>
    <w:link w:val="Antrat4"/>
    <w:uiPriority w:val="99"/>
    <w:rsid w:val="002372B9"/>
    <w:rPr>
      <w:rFonts w:cs="Times New Roman"/>
      <w:bCs/>
      <w:caps/>
      <w:sz w:val="28"/>
      <w:szCs w:val="28"/>
      <w:lang w:val="lt-LT"/>
    </w:rPr>
  </w:style>
  <w:style w:type="character" w:styleId="Grietas">
    <w:name w:val="Strong"/>
    <w:qFormat/>
    <w:rsid w:val="002372B9"/>
    <w:rPr>
      <w:b/>
      <w:bCs/>
    </w:rPr>
  </w:style>
  <w:style w:type="character" w:styleId="Emfaz">
    <w:name w:val="Emphasis"/>
    <w:qFormat/>
    <w:rsid w:val="002372B9"/>
    <w:rPr>
      <w:i/>
      <w:iCs/>
    </w:rPr>
  </w:style>
  <w:style w:type="paragraph" w:customStyle="1" w:styleId="ListParagraph1">
    <w:name w:val="List Paragraph1"/>
    <w:basedOn w:val="prastasis"/>
    <w:uiPriority w:val="99"/>
    <w:qFormat/>
    <w:rsid w:val="002372B9"/>
    <w:pPr>
      <w:ind w:left="720"/>
      <w:contextualSpacing/>
    </w:pPr>
  </w:style>
  <w:style w:type="paragraph" w:styleId="Antrats">
    <w:name w:val="header"/>
    <w:basedOn w:val="prastasis"/>
    <w:link w:val="AntratsDiagrama"/>
    <w:rsid w:val="00D510AA"/>
    <w:pPr>
      <w:tabs>
        <w:tab w:val="center" w:pos="4153"/>
        <w:tab w:val="right" w:pos="8306"/>
      </w:tabs>
    </w:pPr>
  </w:style>
  <w:style w:type="character" w:customStyle="1" w:styleId="AntratsDiagrama">
    <w:name w:val="Antraštės Diagrama"/>
    <w:link w:val="Antrats"/>
    <w:rsid w:val="00D510AA"/>
    <w:rPr>
      <w:lang w:eastAsia="en-US"/>
    </w:rPr>
  </w:style>
  <w:style w:type="paragraph" w:styleId="Antrat">
    <w:name w:val="caption"/>
    <w:basedOn w:val="prastasis"/>
    <w:next w:val="prastasis"/>
    <w:qFormat/>
    <w:locked/>
    <w:rsid w:val="00D510AA"/>
    <w:pPr>
      <w:jc w:val="center"/>
    </w:pPr>
    <w:rPr>
      <w:b/>
      <w:sz w:val="28"/>
    </w:rPr>
  </w:style>
  <w:style w:type="character" w:styleId="Puslapionumeris">
    <w:name w:val="page number"/>
    <w:basedOn w:val="Numatytasispastraiposriftas"/>
    <w:rsid w:val="00D510AA"/>
  </w:style>
  <w:style w:type="character" w:styleId="Hipersaitas">
    <w:name w:val="Hyperlink"/>
    <w:rsid w:val="00D510AA"/>
    <w:rPr>
      <w:color w:val="0000FF"/>
      <w:u w:val="single"/>
    </w:rPr>
  </w:style>
  <w:style w:type="paragraph" w:styleId="Porat">
    <w:name w:val="footer"/>
    <w:basedOn w:val="prastasis"/>
    <w:link w:val="PoratDiagrama"/>
    <w:rsid w:val="00D510AA"/>
    <w:pPr>
      <w:tabs>
        <w:tab w:val="center" w:pos="4819"/>
        <w:tab w:val="right" w:pos="9638"/>
      </w:tabs>
    </w:pPr>
  </w:style>
  <w:style w:type="character" w:customStyle="1" w:styleId="PoratDiagrama">
    <w:name w:val="Poraštė Diagrama"/>
    <w:link w:val="Porat"/>
    <w:rsid w:val="00D510AA"/>
    <w:rPr>
      <w:lang w:val="en-GB" w:eastAsia="en-US"/>
    </w:rPr>
  </w:style>
  <w:style w:type="paragraph" w:customStyle="1" w:styleId="centrbold">
    <w:name w:val="centrbold"/>
    <w:basedOn w:val="prastasis"/>
    <w:rsid w:val="0017716C"/>
    <w:pPr>
      <w:spacing w:before="100" w:beforeAutospacing="1" w:after="100" w:afterAutospacing="1"/>
    </w:pPr>
    <w:rPr>
      <w:szCs w:val="24"/>
      <w:lang w:val="en-US"/>
    </w:rPr>
  </w:style>
  <w:style w:type="paragraph" w:customStyle="1" w:styleId="istatymas">
    <w:name w:val="istatymas"/>
    <w:basedOn w:val="prastasis"/>
    <w:rsid w:val="0017716C"/>
    <w:pPr>
      <w:spacing w:before="100" w:beforeAutospacing="1" w:after="100" w:afterAutospacing="1"/>
    </w:pPr>
    <w:rPr>
      <w:szCs w:val="24"/>
      <w:lang w:val="en-US"/>
    </w:rPr>
  </w:style>
  <w:style w:type="paragraph" w:styleId="Debesliotekstas">
    <w:name w:val="Balloon Text"/>
    <w:basedOn w:val="prastasis"/>
    <w:semiHidden/>
    <w:rsid w:val="000811A3"/>
    <w:rPr>
      <w:rFonts w:ascii="Tahoma" w:hAnsi="Tahoma" w:cs="Tahoma"/>
      <w:sz w:val="16"/>
      <w:szCs w:val="16"/>
    </w:rPr>
  </w:style>
  <w:style w:type="character" w:customStyle="1" w:styleId="quatationtext">
    <w:name w:val="quatation_text"/>
    <w:basedOn w:val="Numatytasispastraiposriftas"/>
    <w:rsid w:val="00C178CD"/>
  </w:style>
  <w:style w:type="paragraph" w:customStyle="1" w:styleId="DiagramaDiagramaDiagrama">
    <w:name w:val="Diagrama Diagrama Diagrama"/>
    <w:basedOn w:val="prastasis"/>
    <w:rsid w:val="00560212"/>
    <w:pPr>
      <w:spacing w:after="160" w:line="240" w:lineRule="exact"/>
    </w:pPr>
    <w:rPr>
      <w:rFonts w:ascii="Tahoma" w:hAnsi="Tahoma"/>
      <w:sz w:val="20"/>
      <w:lang w:val="en-US"/>
    </w:rPr>
  </w:style>
  <w:style w:type="character" w:styleId="Komentaronuoroda">
    <w:name w:val="annotation reference"/>
    <w:unhideWhenUsed/>
    <w:rsid w:val="00DD177F"/>
    <w:rPr>
      <w:sz w:val="16"/>
      <w:szCs w:val="16"/>
    </w:rPr>
  </w:style>
  <w:style w:type="paragraph" w:styleId="Komentarotekstas">
    <w:name w:val="annotation text"/>
    <w:basedOn w:val="prastasis"/>
    <w:link w:val="KomentarotekstasDiagrama"/>
    <w:unhideWhenUsed/>
    <w:rsid w:val="00DD177F"/>
    <w:rPr>
      <w:sz w:val="20"/>
    </w:rPr>
  </w:style>
  <w:style w:type="character" w:customStyle="1" w:styleId="KomentarotekstasDiagrama">
    <w:name w:val="Komentaro tekstas Diagrama"/>
    <w:link w:val="Komentarotekstas"/>
    <w:rsid w:val="00DD177F"/>
    <w:rPr>
      <w:lang w:val="en-GB" w:eastAsia="en-US"/>
    </w:rPr>
  </w:style>
  <w:style w:type="paragraph" w:styleId="Komentarotema">
    <w:name w:val="annotation subject"/>
    <w:basedOn w:val="Komentarotekstas"/>
    <w:next w:val="Komentarotekstas"/>
    <w:link w:val="KomentarotemaDiagrama"/>
    <w:uiPriority w:val="99"/>
    <w:semiHidden/>
    <w:unhideWhenUsed/>
    <w:rsid w:val="00DD177F"/>
    <w:rPr>
      <w:b/>
      <w:bCs/>
    </w:rPr>
  </w:style>
  <w:style w:type="character" w:customStyle="1" w:styleId="KomentarotemaDiagrama">
    <w:name w:val="Komentaro tema Diagrama"/>
    <w:link w:val="Komentarotema"/>
    <w:uiPriority w:val="99"/>
    <w:semiHidden/>
    <w:rsid w:val="00DD177F"/>
    <w:rPr>
      <w:b/>
      <w:bCs/>
      <w:lang w:val="en-GB" w:eastAsia="en-US"/>
    </w:rPr>
  </w:style>
  <w:style w:type="character" w:customStyle="1" w:styleId="phonetxt">
    <w:name w:val="phone_txt"/>
    <w:basedOn w:val="Numatytasispastraiposriftas"/>
    <w:rsid w:val="00DE56EA"/>
  </w:style>
  <w:style w:type="paragraph" w:styleId="HTMLiankstoformatuotas">
    <w:name w:val="HTML Preformatted"/>
    <w:basedOn w:val="prastasis"/>
    <w:link w:val="HTMLiankstoformatuotasDiagrama"/>
    <w:uiPriority w:val="99"/>
    <w:semiHidden/>
    <w:unhideWhenUsed/>
    <w:rsid w:val="004010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HAnsi" w:hAnsi="Courier New" w:cs="Courier New"/>
      <w:color w:val="000000"/>
      <w:sz w:val="20"/>
      <w:lang w:eastAsia="lt-LT"/>
    </w:rPr>
  </w:style>
  <w:style w:type="character" w:customStyle="1" w:styleId="HTMLiankstoformatuotasDiagrama">
    <w:name w:val="HTML iš anksto formatuotas Diagrama"/>
    <w:basedOn w:val="Numatytasispastraiposriftas"/>
    <w:link w:val="HTMLiankstoformatuotas"/>
    <w:uiPriority w:val="99"/>
    <w:semiHidden/>
    <w:rsid w:val="004010E3"/>
    <w:rPr>
      <w:rFonts w:ascii="Courier New" w:eastAsiaTheme="minorHAnsi" w:hAnsi="Courier New" w:cs="Courier New"/>
      <w:color w:val="000000"/>
    </w:rPr>
  </w:style>
  <w:style w:type="character" w:customStyle="1" w:styleId="Typewriter">
    <w:name w:val="Typewriter"/>
    <w:rsid w:val="007670F6"/>
    <w:rPr>
      <w:rFonts w:ascii="Courier New" w:eastAsia="Courier New" w:hAnsi="Courier New" w:cs="Courier New" w:hint="default"/>
      <w:sz w:val="20"/>
    </w:rPr>
  </w:style>
  <w:style w:type="paragraph" w:customStyle="1" w:styleId="Bendraspavadinimas">
    <w:name w:val="Bendras pavadinimas"/>
    <w:basedOn w:val="prastasis"/>
    <w:autoRedefine/>
    <w:uiPriority w:val="99"/>
    <w:rsid w:val="001E6B77"/>
    <w:pPr>
      <w:keepNext/>
      <w:keepLines/>
      <w:spacing w:after="240"/>
      <w:contextualSpacing/>
      <w:jc w:val="both"/>
    </w:pPr>
    <w:rPr>
      <w:b/>
      <w:caps/>
    </w:rPr>
  </w:style>
  <w:style w:type="paragraph" w:customStyle="1" w:styleId="tajtip">
    <w:name w:val="tajtip"/>
    <w:basedOn w:val="prastasis"/>
    <w:rsid w:val="008757F7"/>
    <w:pPr>
      <w:spacing w:after="150"/>
    </w:pPr>
    <w:rPr>
      <w:szCs w:val="24"/>
      <w:lang w:eastAsia="lt-LT"/>
    </w:rPr>
  </w:style>
  <w:style w:type="character" w:customStyle="1" w:styleId="Neapdorotaspaminjimas1">
    <w:name w:val="Neapdorotas paminėjimas1"/>
    <w:basedOn w:val="Numatytasispastraiposriftas"/>
    <w:uiPriority w:val="99"/>
    <w:semiHidden/>
    <w:unhideWhenUsed/>
    <w:rsid w:val="00784661"/>
    <w:rPr>
      <w:color w:val="605E5C"/>
      <w:shd w:val="clear" w:color="auto" w:fill="E1DFDD"/>
    </w:rPr>
  </w:style>
  <w:style w:type="paragraph" w:customStyle="1" w:styleId="doc-ti">
    <w:name w:val="doc-ti"/>
    <w:basedOn w:val="prastasis"/>
    <w:rsid w:val="005A19C6"/>
    <w:pPr>
      <w:spacing w:before="240" w:after="120"/>
      <w:jc w:val="center"/>
    </w:pPr>
    <w:rPr>
      <w:b/>
      <w:bCs/>
      <w:szCs w:val="24"/>
      <w:lang w:eastAsia="lt-LT"/>
    </w:rPr>
  </w:style>
  <w:style w:type="paragraph" w:styleId="Sraopastraipa">
    <w:name w:val="List Paragraph"/>
    <w:basedOn w:val="prastasis"/>
    <w:uiPriority w:val="34"/>
    <w:qFormat/>
    <w:rsid w:val="005A19C6"/>
    <w:pPr>
      <w:ind w:left="720"/>
      <w:contextualSpacing/>
    </w:pPr>
    <w:rPr>
      <w:szCs w:val="24"/>
    </w:rPr>
  </w:style>
  <w:style w:type="character" w:customStyle="1" w:styleId="Neapdorotaspaminjimas2">
    <w:name w:val="Neapdorotas paminėjimas2"/>
    <w:basedOn w:val="Numatytasispastraiposriftas"/>
    <w:uiPriority w:val="99"/>
    <w:semiHidden/>
    <w:unhideWhenUsed/>
    <w:rsid w:val="005A19C6"/>
    <w:rPr>
      <w:color w:val="605E5C"/>
      <w:shd w:val="clear" w:color="auto" w:fill="E1DFDD"/>
    </w:rPr>
  </w:style>
  <w:style w:type="paragraph" w:styleId="Paprastasistekstas">
    <w:name w:val="Plain Text"/>
    <w:basedOn w:val="prastasis"/>
    <w:link w:val="PaprastasistekstasDiagrama"/>
    <w:uiPriority w:val="99"/>
    <w:semiHidden/>
    <w:unhideWhenUsed/>
    <w:rsid w:val="00591E53"/>
    <w:rPr>
      <w:rFonts w:ascii="Consolas" w:hAnsi="Consolas"/>
      <w:sz w:val="21"/>
      <w:szCs w:val="21"/>
    </w:rPr>
  </w:style>
  <w:style w:type="character" w:customStyle="1" w:styleId="PaprastasistekstasDiagrama">
    <w:name w:val="Paprastasis tekstas Diagrama"/>
    <w:basedOn w:val="Numatytasispastraiposriftas"/>
    <w:link w:val="Paprastasistekstas"/>
    <w:uiPriority w:val="99"/>
    <w:semiHidden/>
    <w:rsid w:val="00591E53"/>
    <w:rPr>
      <w:rFonts w:ascii="Consolas" w:hAnsi="Consolas"/>
      <w:sz w:val="21"/>
      <w:szCs w:val="21"/>
      <w:lang w:eastAsia="en-US"/>
    </w:rPr>
  </w:style>
  <w:style w:type="character" w:customStyle="1" w:styleId="Neapdorotaspaminjimas3">
    <w:name w:val="Neapdorotas paminėjimas3"/>
    <w:basedOn w:val="Numatytasispastraiposriftas"/>
    <w:uiPriority w:val="99"/>
    <w:semiHidden/>
    <w:unhideWhenUsed/>
    <w:rsid w:val="006227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02040">
      <w:bodyDiv w:val="1"/>
      <w:marLeft w:val="150"/>
      <w:marRight w:val="150"/>
      <w:marTop w:val="0"/>
      <w:marBottom w:val="0"/>
      <w:divBdr>
        <w:top w:val="none" w:sz="0" w:space="0" w:color="auto"/>
        <w:left w:val="none" w:sz="0" w:space="0" w:color="auto"/>
        <w:bottom w:val="none" w:sz="0" w:space="0" w:color="auto"/>
        <w:right w:val="none" w:sz="0" w:space="0" w:color="auto"/>
      </w:divBdr>
      <w:divsChild>
        <w:div w:id="640770058">
          <w:marLeft w:val="0"/>
          <w:marRight w:val="0"/>
          <w:marTop w:val="0"/>
          <w:marBottom w:val="0"/>
          <w:divBdr>
            <w:top w:val="none" w:sz="0" w:space="0" w:color="auto"/>
            <w:left w:val="none" w:sz="0" w:space="0" w:color="auto"/>
            <w:bottom w:val="none" w:sz="0" w:space="0" w:color="auto"/>
            <w:right w:val="none" w:sz="0" w:space="0" w:color="auto"/>
          </w:divBdr>
        </w:div>
      </w:divsChild>
    </w:div>
    <w:div w:id="79908802">
      <w:bodyDiv w:val="1"/>
      <w:marLeft w:val="0"/>
      <w:marRight w:val="0"/>
      <w:marTop w:val="0"/>
      <w:marBottom w:val="0"/>
      <w:divBdr>
        <w:top w:val="none" w:sz="0" w:space="0" w:color="auto"/>
        <w:left w:val="none" w:sz="0" w:space="0" w:color="auto"/>
        <w:bottom w:val="none" w:sz="0" w:space="0" w:color="auto"/>
        <w:right w:val="none" w:sz="0" w:space="0" w:color="auto"/>
      </w:divBdr>
    </w:div>
    <w:div w:id="151068051">
      <w:bodyDiv w:val="1"/>
      <w:marLeft w:val="0"/>
      <w:marRight w:val="0"/>
      <w:marTop w:val="0"/>
      <w:marBottom w:val="0"/>
      <w:divBdr>
        <w:top w:val="none" w:sz="0" w:space="0" w:color="auto"/>
        <w:left w:val="none" w:sz="0" w:space="0" w:color="auto"/>
        <w:bottom w:val="none" w:sz="0" w:space="0" w:color="auto"/>
        <w:right w:val="none" w:sz="0" w:space="0" w:color="auto"/>
      </w:divBdr>
    </w:div>
    <w:div w:id="202251197">
      <w:bodyDiv w:val="1"/>
      <w:marLeft w:val="0"/>
      <w:marRight w:val="0"/>
      <w:marTop w:val="0"/>
      <w:marBottom w:val="0"/>
      <w:divBdr>
        <w:top w:val="none" w:sz="0" w:space="0" w:color="auto"/>
        <w:left w:val="none" w:sz="0" w:space="0" w:color="auto"/>
        <w:bottom w:val="none" w:sz="0" w:space="0" w:color="auto"/>
        <w:right w:val="none" w:sz="0" w:space="0" w:color="auto"/>
      </w:divBdr>
      <w:divsChild>
        <w:div w:id="960190894">
          <w:marLeft w:val="0"/>
          <w:marRight w:val="0"/>
          <w:marTop w:val="0"/>
          <w:marBottom w:val="0"/>
          <w:divBdr>
            <w:top w:val="none" w:sz="0" w:space="0" w:color="auto"/>
            <w:left w:val="none" w:sz="0" w:space="0" w:color="auto"/>
            <w:bottom w:val="none" w:sz="0" w:space="0" w:color="auto"/>
            <w:right w:val="none" w:sz="0" w:space="0" w:color="auto"/>
          </w:divBdr>
          <w:divsChild>
            <w:div w:id="193278484">
              <w:marLeft w:val="0"/>
              <w:marRight w:val="0"/>
              <w:marTop w:val="0"/>
              <w:marBottom w:val="0"/>
              <w:divBdr>
                <w:top w:val="none" w:sz="0" w:space="0" w:color="auto"/>
                <w:left w:val="none" w:sz="0" w:space="0" w:color="auto"/>
                <w:bottom w:val="none" w:sz="0" w:space="0" w:color="auto"/>
                <w:right w:val="none" w:sz="0" w:space="0" w:color="auto"/>
              </w:divBdr>
              <w:divsChild>
                <w:div w:id="500656833">
                  <w:marLeft w:val="0"/>
                  <w:marRight w:val="0"/>
                  <w:marTop w:val="0"/>
                  <w:marBottom w:val="0"/>
                  <w:divBdr>
                    <w:top w:val="none" w:sz="0" w:space="0" w:color="auto"/>
                    <w:left w:val="none" w:sz="0" w:space="0" w:color="auto"/>
                    <w:bottom w:val="none" w:sz="0" w:space="0" w:color="auto"/>
                    <w:right w:val="none" w:sz="0" w:space="0" w:color="auto"/>
                  </w:divBdr>
                  <w:divsChild>
                    <w:div w:id="1104568040">
                      <w:marLeft w:val="0"/>
                      <w:marRight w:val="0"/>
                      <w:marTop w:val="0"/>
                      <w:marBottom w:val="0"/>
                      <w:divBdr>
                        <w:top w:val="none" w:sz="0" w:space="0" w:color="auto"/>
                        <w:left w:val="none" w:sz="0" w:space="0" w:color="auto"/>
                        <w:bottom w:val="none" w:sz="0" w:space="0" w:color="auto"/>
                        <w:right w:val="none" w:sz="0" w:space="0" w:color="auto"/>
                      </w:divBdr>
                      <w:divsChild>
                        <w:div w:id="287052292">
                          <w:marLeft w:val="0"/>
                          <w:marRight w:val="0"/>
                          <w:marTop w:val="0"/>
                          <w:marBottom w:val="0"/>
                          <w:divBdr>
                            <w:top w:val="none" w:sz="0" w:space="0" w:color="auto"/>
                            <w:left w:val="none" w:sz="0" w:space="0" w:color="auto"/>
                            <w:bottom w:val="none" w:sz="0" w:space="0" w:color="auto"/>
                            <w:right w:val="none" w:sz="0" w:space="0" w:color="auto"/>
                          </w:divBdr>
                          <w:divsChild>
                            <w:div w:id="1504708585">
                              <w:marLeft w:val="0"/>
                              <w:marRight w:val="0"/>
                              <w:marTop w:val="0"/>
                              <w:marBottom w:val="0"/>
                              <w:divBdr>
                                <w:top w:val="none" w:sz="0" w:space="0" w:color="auto"/>
                                <w:left w:val="none" w:sz="0" w:space="0" w:color="auto"/>
                                <w:bottom w:val="none" w:sz="0" w:space="0" w:color="auto"/>
                                <w:right w:val="none" w:sz="0" w:space="0" w:color="auto"/>
                              </w:divBdr>
                              <w:divsChild>
                                <w:div w:id="878861591">
                                  <w:marLeft w:val="0"/>
                                  <w:marRight w:val="0"/>
                                  <w:marTop w:val="0"/>
                                  <w:marBottom w:val="0"/>
                                  <w:divBdr>
                                    <w:top w:val="none" w:sz="0" w:space="0" w:color="auto"/>
                                    <w:left w:val="none" w:sz="0" w:space="0" w:color="auto"/>
                                    <w:bottom w:val="none" w:sz="0" w:space="0" w:color="auto"/>
                                    <w:right w:val="none" w:sz="0" w:space="0" w:color="auto"/>
                                  </w:divBdr>
                                  <w:divsChild>
                                    <w:div w:id="271934729">
                                      <w:marLeft w:val="0"/>
                                      <w:marRight w:val="0"/>
                                      <w:marTop w:val="0"/>
                                      <w:marBottom w:val="0"/>
                                      <w:divBdr>
                                        <w:top w:val="none" w:sz="0" w:space="0" w:color="auto"/>
                                        <w:left w:val="none" w:sz="0" w:space="0" w:color="auto"/>
                                        <w:bottom w:val="none" w:sz="0" w:space="0" w:color="auto"/>
                                        <w:right w:val="none" w:sz="0" w:space="0" w:color="auto"/>
                                      </w:divBdr>
                                      <w:divsChild>
                                        <w:div w:id="1638796029">
                                          <w:marLeft w:val="0"/>
                                          <w:marRight w:val="0"/>
                                          <w:marTop w:val="0"/>
                                          <w:marBottom w:val="0"/>
                                          <w:divBdr>
                                            <w:top w:val="none" w:sz="0" w:space="0" w:color="auto"/>
                                            <w:left w:val="none" w:sz="0" w:space="0" w:color="auto"/>
                                            <w:bottom w:val="none" w:sz="0" w:space="0" w:color="auto"/>
                                            <w:right w:val="none" w:sz="0" w:space="0" w:color="auto"/>
                                          </w:divBdr>
                                          <w:divsChild>
                                            <w:div w:id="2086800981">
                                              <w:marLeft w:val="0"/>
                                              <w:marRight w:val="0"/>
                                              <w:marTop w:val="0"/>
                                              <w:marBottom w:val="0"/>
                                              <w:divBdr>
                                                <w:top w:val="none" w:sz="0" w:space="0" w:color="auto"/>
                                                <w:left w:val="none" w:sz="0" w:space="0" w:color="auto"/>
                                                <w:bottom w:val="none" w:sz="0" w:space="0" w:color="auto"/>
                                                <w:right w:val="none" w:sz="0" w:space="0" w:color="auto"/>
                                              </w:divBdr>
                                              <w:divsChild>
                                                <w:div w:id="1360280356">
                                                  <w:marLeft w:val="0"/>
                                                  <w:marRight w:val="0"/>
                                                  <w:marTop w:val="0"/>
                                                  <w:marBottom w:val="375"/>
                                                  <w:divBdr>
                                                    <w:top w:val="none" w:sz="0" w:space="0" w:color="auto"/>
                                                    <w:left w:val="none" w:sz="0" w:space="0" w:color="auto"/>
                                                    <w:bottom w:val="none" w:sz="0" w:space="0" w:color="auto"/>
                                                    <w:right w:val="none" w:sz="0" w:space="0" w:color="auto"/>
                                                  </w:divBdr>
                                                  <w:divsChild>
                                                    <w:div w:id="836960992">
                                                      <w:marLeft w:val="0"/>
                                                      <w:marRight w:val="0"/>
                                                      <w:marTop w:val="0"/>
                                                      <w:marBottom w:val="0"/>
                                                      <w:divBdr>
                                                        <w:top w:val="none" w:sz="0" w:space="0" w:color="auto"/>
                                                        <w:left w:val="none" w:sz="0" w:space="0" w:color="auto"/>
                                                        <w:bottom w:val="none" w:sz="0" w:space="0" w:color="auto"/>
                                                        <w:right w:val="none" w:sz="0" w:space="0" w:color="auto"/>
                                                      </w:divBdr>
                                                      <w:divsChild>
                                                        <w:div w:id="3630952">
                                                          <w:marLeft w:val="0"/>
                                                          <w:marRight w:val="0"/>
                                                          <w:marTop w:val="0"/>
                                                          <w:marBottom w:val="0"/>
                                                          <w:divBdr>
                                                            <w:top w:val="single" w:sz="6" w:space="0" w:color="ABABAB"/>
                                                            <w:left w:val="single" w:sz="6" w:space="0" w:color="ABABAB"/>
                                                            <w:bottom w:val="single" w:sz="6" w:space="0" w:color="ABABAB"/>
                                                            <w:right w:val="single" w:sz="6" w:space="0" w:color="ABABAB"/>
                                                          </w:divBdr>
                                                          <w:divsChild>
                                                            <w:div w:id="1943487079">
                                                              <w:marLeft w:val="0"/>
                                                              <w:marRight w:val="0"/>
                                                              <w:marTop w:val="0"/>
                                                              <w:marBottom w:val="0"/>
                                                              <w:divBdr>
                                                                <w:top w:val="none" w:sz="0" w:space="0" w:color="auto"/>
                                                                <w:left w:val="none" w:sz="0" w:space="0" w:color="auto"/>
                                                                <w:bottom w:val="none" w:sz="0" w:space="0" w:color="auto"/>
                                                                <w:right w:val="none" w:sz="0" w:space="0" w:color="auto"/>
                                                              </w:divBdr>
                                                              <w:divsChild>
                                                                <w:div w:id="2063826495">
                                                                  <w:marLeft w:val="0"/>
                                                                  <w:marRight w:val="0"/>
                                                                  <w:marTop w:val="0"/>
                                                                  <w:marBottom w:val="0"/>
                                                                  <w:divBdr>
                                                                    <w:top w:val="none" w:sz="0" w:space="0" w:color="auto"/>
                                                                    <w:left w:val="none" w:sz="0" w:space="0" w:color="auto"/>
                                                                    <w:bottom w:val="none" w:sz="0" w:space="0" w:color="auto"/>
                                                                    <w:right w:val="none" w:sz="0" w:space="0" w:color="auto"/>
                                                                  </w:divBdr>
                                                                  <w:divsChild>
                                                                    <w:div w:id="1561136299">
                                                                      <w:marLeft w:val="0"/>
                                                                      <w:marRight w:val="0"/>
                                                                      <w:marTop w:val="0"/>
                                                                      <w:marBottom w:val="0"/>
                                                                      <w:divBdr>
                                                                        <w:top w:val="none" w:sz="0" w:space="0" w:color="auto"/>
                                                                        <w:left w:val="none" w:sz="0" w:space="0" w:color="auto"/>
                                                                        <w:bottom w:val="none" w:sz="0" w:space="0" w:color="auto"/>
                                                                        <w:right w:val="none" w:sz="0" w:space="0" w:color="auto"/>
                                                                      </w:divBdr>
                                                                      <w:divsChild>
                                                                        <w:div w:id="1802649270">
                                                                          <w:marLeft w:val="0"/>
                                                                          <w:marRight w:val="0"/>
                                                                          <w:marTop w:val="0"/>
                                                                          <w:marBottom w:val="0"/>
                                                                          <w:divBdr>
                                                                            <w:top w:val="none" w:sz="0" w:space="0" w:color="auto"/>
                                                                            <w:left w:val="none" w:sz="0" w:space="0" w:color="auto"/>
                                                                            <w:bottom w:val="none" w:sz="0" w:space="0" w:color="auto"/>
                                                                            <w:right w:val="none" w:sz="0" w:space="0" w:color="auto"/>
                                                                          </w:divBdr>
                                                                          <w:divsChild>
                                                                            <w:div w:id="1249340940">
                                                                              <w:marLeft w:val="0"/>
                                                                              <w:marRight w:val="0"/>
                                                                              <w:marTop w:val="0"/>
                                                                              <w:marBottom w:val="0"/>
                                                                              <w:divBdr>
                                                                                <w:top w:val="none" w:sz="0" w:space="0" w:color="auto"/>
                                                                                <w:left w:val="none" w:sz="0" w:space="0" w:color="auto"/>
                                                                                <w:bottom w:val="none" w:sz="0" w:space="0" w:color="auto"/>
                                                                                <w:right w:val="none" w:sz="0" w:space="0" w:color="auto"/>
                                                                              </w:divBdr>
                                                                              <w:divsChild>
                                                                                <w:div w:id="1704551806">
                                                                                  <w:marLeft w:val="0"/>
                                                                                  <w:marRight w:val="0"/>
                                                                                  <w:marTop w:val="0"/>
                                                                                  <w:marBottom w:val="0"/>
                                                                                  <w:divBdr>
                                                                                    <w:top w:val="none" w:sz="0" w:space="0" w:color="auto"/>
                                                                                    <w:left w:val="none" w:sz="0" w:space="0" w:color="auto"/>
                                                                                    <w:bottom w:val="none" w:sz="0" w:space="0" w:color="auto"/>
                                                                                    <w:right w:val="none" w:sz="0" w:space="0" w:color="auto"/>
                                                                                  </w:divBdr>
                                                                                  <w:divsChild>
                                                                                    <w:div w:id="107287170">
                                                                                      <w:marLeft w:val="0"/>
                                                                                      <w:marRight w:val="0"/>
                                                                                      <w:marTop w:val="0"/>
                                                                                      <w:marBottom w:val="0"/>
                                                                                      <w:divBdr>
                                                                                        <w:top w:val="none" w:sz="0" w:space="0" w:color="auto"/>
                                                                                        <w:left w:val="none" w:sz="0" w:space="0" w:color="auto"/>
                                                                                        <w:bottom w:val="none" w:sz="0" w:space="0" w:color="auto"/>
                                                                                        <w:right w:val="none" w:sz="0" w:space="0" w:color="auto"/>
                                                                                      </w:divBdr>
                                                                                    </w:div>
                                                                                    <w:div w:id="538788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60450873">
      <w:bodyDiv w:val="1"/>
      <w:marLeft w:val="0"/>
      <w:marRight w:val="0"/>
      <w:marTop w:val="0"/>
      <w:marBottom w:val="0"/>
      <w:divBdr>
        <w:top w:val="none" w:sz="0" w:space="0" w:color="auto"/>
        <w:left w:val="none" w:sz="0" w:space="0" w:color="auto"/>
        <w:bottom w:val="none" w:sz="0" w:space="0" w:color="auto"/>
        <w:right w:val="none" w:sz="0" w:space="0" w:color="auto"/>
      </w:divBdr>
      <w:divsChild>
        <w:div w:id="545215367">
          <w:marLeft w:val="0"/>
          <w:marRight w:val="0"/>
          <w:marTop w:val="0"/>
          <w:marBottom w:val="0"/>
          <w:divBdr>
            <w:top w:val="none" w:sz="0" w:space="0" w:color="auto"/>
            <w:left w:val="none" w:sz="0" w:space="0" w:color="auto"/>
            <w:bottom w:val="none" w:sz="0" w:space="0" w:color="auto"/>
            <w:right w:val="none" w:sz="0" w:space="0" w:color="auto"/>
          </w:divBdr>
          <w:divsChild>
            <w:div w:id="16663000">
              <w:marLeft w:val="0"/>
              <w:marRight w:val="0"/>
              <w:marTop w:val="0"/>
              <w:marBottom w:val="0"/>
              <w:divBdr>
                <w:top w:val="none" w:sz="0" w:space="0" w:color="auto"/>
                <w:left w:val="none" w:sz="0" w:space="0" w:color="auto"/>
                <w:bottom w:val="none" w:sz="0" w:space="0" w:color="auto"/>
                <w:right w:val="none" w:sz="0" w:space="0" w:color="auto"/>
              </w:divBdr>
              <w:divsChild>
                <w:div w:id="696925048">
                  <w:marLeft w:val="0"/>
                  <w:marRight w:val="0"/>
                  <w:marTop w:val="0"/>
                  <w:marBottom w:val="0"/>
                  <w:divBdr>
                    <w:top w:val="none" w:sz="0" w:space="0" w:color="auto"/>
                    <w:left w:val="none" w:sz="0" w:space="0" w:color="auto"/>
                    <w:bottom w:val="none" w:sz="0" w:space="0" w:color="auto"/>
                    <w:right w:val="none" w:sz="0" w:space="0" w:color="auto"/>
                  </w:divBdr>
                  <w:divsChild>
                    <w:div w:id="1896617923">
                      <w:marLeft w:val="0"/>
                      <w:marRight w:val="0"/>
                      <w:marTop w:val="0"/>
                      <w:marBottom w:val="0"/>
                      <w:divBdr>
                        <w:top w:val="none" w:sz="0" w:space="0" w:color="auto"/>
                        <w:left w:val="none" w:sz="0" w:space="0" w:color="auto"/>
                        <w:bottom w:val="none" w:sz="0" w:space="0" w:color="auto"/>
                        <w:right w:val="none" w:sz="0" w:space="0" w:color="auto"/>
                      </w:divBdr>
                      <w:divsChild>
                        <w:div w:id="63120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9836790">
      <w:bodyDiv w:val="1"/>
      <w:marLeft w:val="0"/>
      <w:marRight w:val="0"/>
      <w:marTop w:val="0"/>
      <w:marBottom w:val="0"/>
      <w:divBdr>
        <w:top w:val="none" w:sz="0" w:space="0" w:color="auto"/>
        <w:left w:val="none" w:sz="0" w:space="0" w:color="auto"/>
        <w:bottom w:val="none" w:sz="0" w:space="0" w:color="auto"/>
        <w:right w:val="none" w:sz="0" w:space="0" w:color="auto"/>
      </w:divBdr>
    </w:div>
    <w:div w:id="577901819">
      <w:bodyDiv w:val="1"/>
      <w:marLeft w:val="0"/>
      <w:marRight w:val="0"/>
      <w:marTop w:val="0"/>
      <w:marBottom w:val="0"/>
      <w:divBdr>
        <w:top w:val="none" w:sz="0" w:space="0" w:color="auto"/>
        <w:left w:val="none" w:sz="0" w:space="0" w:color="auto"/>
        <w:bottom w:val="none" w:sz="0" w:space="0" w:color="auto"/>
        <w:right w:val="none" w:sz="0" w:space="0" w:color="auto"/>
      </w:divBdr>
    </w:div>
    <w:div w:id="742877581">
      <w:bodyDiv w:val="1"/>
      <w:marLeft w:val="0"/>
      <w:marRight w:val="0"/>
      <w:marTop w:val="0"/>
      <w:marBottom w:val="0"/>
      <w:divBdr>
        <w:top w:val="none" w:sz="0" w:space="0" w:color="auto"/>
        <w:left w:val="none" w:sz="0" w:space="0" w:color="auto"/>
        <w:bottom w:val="none" w:sz="0" w:space="0" w:color="auto"/>
        <w:right w:val="none" w:sz="0" w:space="0" w:color="auto"/>
      </w:divBdr>
    </w:div>
    <w:div w:id="816920748">
      <w:bodyDiv w:val="1"/>
      <w:marLeft w:val="0"/>
      <w:marRight w:val="0"/>
      <w:marTop w:val="0"/>
      <w:marBottom w:val="0"/>
      <w:divBdr>
        <w:top w:val="none" w:sz="0" w:space="0" w:color="auto"/>
        <w:left w:val="none" w:sz="0" w:space="0" w:color="auto"/>
        <w:bottom w:val="none" w:sz="0" w:space="0" w:color="auto"/>
        <w:right w:val="none" w:sz="0" w:space="0" w:color="auto"/>
      </w:divBdr>
    </w:div>
    <w:div w:id="1036542672">
      <w:bodyDiv w:val="1"/>
      <w:marLeft w:val="0"/>
      <w:marRight w:val="0"/>
      <w:marTop w:val="0"/>
      <w:marBottom w:val="0"/>
      <w:divBdr>
        <w:top w:val="none" w:sz="0" w:space="0" w:color="auto"/>
        <w:left w:val="none" w:sz="0" w:space="0" w:color="auto"/>
        <w:bottom w:val="none" w:sz="0" w:space="0" w:color="auto"/>
        <w:right w:val="none" w:sz="0" w:space="0" w:color="auto"/>
      </w:divBdr>
    </w:div>
    <w:div w:id="1079906229">
      <w:bodyDiv w:val="1"/>
      <w:marLeft w:val="0"/>
      <w:marRight w:val="0"/>
      <w:marTop w:val="0"/>
      <w:marBottom w:val="0"/>
      <w:divBdr>
        <w:top w:val="none" w:sz="0" w:space="0" w:color="auto"/>
        <w:left w:val="none" w:sz="0" w:space="0" w:color="auto"/>
        <w:bottom w:val="none" w:sz="0" w:space="0" w:color="auto"/>
        <w:right w:val="none" w:sz="0" w:space="0" w:color="auto"/>
      </w:divBdr>
      <w:divsChild>
        <w:div w:id="1481507572">
          <w:marLeft w:val="0"/>
          <w:marRight w:val="0"/>
          <w:marTop w:val="0"/>
          <w:marBottom w:val="0"/>
          <w:divBdr>
            <w:top w:val="none" w:sz="0" w:space="0" w:color="auto"/>
            <w:left w:val="none" w:sz="0" w:space="0" w:color="auto"/>
            <w:bottom w:val="none" w:sz="0" w:space="0" w:color="auto"/>
            <w:right w:val="none" w:sz="0" w:space="0" w:color="auto"/>
          </w:divBdr>
        </w:div>
      </w:divsChild>
    </w:div>
    <w:div w:id="1159881432">
      <w:bodyDiv w:val="1"/>
      <w:marLeft w:val="150"/>
      <w:marRight w:val="150"/>
      <w:marTop w:val="0"/>
      <w:marBottom w:val="0"/>
      <w:divBdr>
        <w:top w:val="none" w:sz="0" w:space="0" w:color="auto"/>
        <w:left w:val="none" w:sz="0" w:space="0" w:color="auto"/>
        <w:bottom w:val="none" w:sz="0" w:space="0" w:color="auto"/>
        <w:right w:val="none" w:sz="0" w:space="0" w:color="auto"/>
      </w:divBdr>
      <w:divsChild>
        <w:div w:id="2140761484">
          <w:marLeft w:val="0"/>
          <w:marRight w:val="0"/>
          <w:marTop w:val="0"/>
          <w:marBottom w:val="0"/>
          <w:divBdr>
            <w:top w:val="none" w:sz="0" w:space="0" w:color="auto"/>
            <w:left w:val="none" w:sz="0" w:space="0" w:color="auto"/>
            <w:bottom w:val="none" w:sz="0" w:space="0" w:color="auto"/>
            <w:right w:val="none" w:sz="0" w:space="0" w:color="auto"/>
          </w:divBdr>
        </w:div>
      </w:divsChild>
    </w:div>
    <w:div w:id="1163273430">
      <w:bodyDiv w:val="1"/>
      <w:marLeft w:val="0"/>
      <w:marRight w:val="0"/>
      <w:marTop w:val="0"/>
      <w:marBottom w:val="0"/>
      <w:divBdr>
        <w:top w:val="none" w:sz="0" w:space="0" w:color="auto"/>
        <w:left w:val="none" w:sz="0" w:space="0" w:color="auto"/>
        <w:bottom w:val="none" w:sz="0" w:space="0" w:color="auto"/>
        <w:right w:val="none" w:sz="0" w:space="0" w:color="auto"/>
      </w:divBdr>
    </w:div>
    <w:div w:id="1496988738">
      <w:bodyDiv w:val="1"/>
      <w:marLeft w:val="0"/>
      <w:marRight w:val="0"/>
      <w:marTop w:val="0"/>
      <w:marBottom w:val="0"/>
      <w:divBdr>
        <w:top w:val="none" w:sz="0" w:space="0" w:color="auto"/>
        <w:left w:val="none" w:sz="0" w:space="0" w:color="auto"/>
        <w:bottom w:val="none" w:sz="0" w:space="0" w:color="auto"/>
        <w:right w:val="none" w:sz="0" w:space="0" w:color="auto"/>
      </w:divBdr>
      <w:divsChild>
        <w:div w:id="550264042">
          <w:marLeft w:val="0"/>
          <w:marRight w:val="0"/>
          <w:marTop w:val="0"/>
          <w:marBottom w:val="0"/>
          <w:divBdr>
            <w:top w:val="none" w:sz="0" w:space="0" w:color="auto"/>
            <w:left w:val="none" w:sz="0" w:space="0" w:color="auto"/>
            <w:bottom w:val="none" w:sz="0" w:space="0" w:color="auto"/>
            <w:right w:val="none" w:sz="0" w:space="0" w:color="auto"/>
          </w:divBdr>
          <w:divsChild>
            <w:div w:id="1907912966">
              <w:marLeft w:val="0"/>
              <w:marRight w:val="0"/>
              <w:marTop w:val="0"/>
              <w:marBottom w:val="0"/>
              <w:divBdr>
                <w:top w:val="none" w:sz="0" w:space="0" w:color="auto"/>
                <w:left w:val="none" w:sz="0" w:space="0" w:color="auto"/>
                <w:bottom w:val="none" w:sz="0" w:space="0" w:color="auto"/>
                <w:right w:val="none" w:sz="0" w:space="0" w:color="auto"/>
              </w:divBdr>
              <w:divsChild>
                <w:div w:id="686715359">
                  <w:marLeft w:val="0"/>
                  <w:marRight w:val="0"/>
                  <w:marTop w:val="0"/>
                  <w:marBottom w:val="0"/>
                  <w:divBdr>
                    <w:top w:val="none" w:sz="0" w:space="0" w:color="auto"/>
                    <w:left w:val="none" w:sz="0" w:space="0" w:color="auto"/>
                    <w:bottom w:val="none" w:sz="0" w:space="0" w:color="auto"/>
                    <w:right w:val="none" w:sz="0" w:space="0" w:color="auto"/>
                  </w:divBdr>
                </w:div>
                <w:div w:id="262617403">
                  <w:marLeft w:val="0"/>
                  <w:marRight w:val="0"/>
                  <w:marTop w:val="0"/>
                  <w:marBottom w:val="0"/>
                  <w:divBdr>
                    <w:top w:val="none" w:sz="0" w:space="0" w:color="auto"/>
                    <w:left w:val="none" w:sz="0" w:space="0" w:color="auto"/>
                    <w:bottom w:val="none" w:sz="0" w:space="0" w:color="auto"/>
                    <w:right w:val="none" w:sz="0" w:space="0" w:color="auto"/>
                  </w:divBdr>
                </w:div>
                <w:div w:id="75189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535526">
      <w:bodyDiv w:val="1"/>
      <w:marLeft w:val="0"/>
      <w:marRight w:val="0"/>
      <w:marTop w:val="0"/>
      <w:marBottom w:val="0"/>
      <w:divBdr>
        <w:top w:val="none" w:sz="0" w:space="0" w:color="auto"/>
        <w:left w:val="none" w:sz="0" w:space="0" w:color="auto"/>
        <w:bottom w:val="none" w:sz="0" w:space="0" w:color="auto"/>
        <w:right w:val="none" w:sz="0" w:space="0" w:color="auto"/>
      </w:divBdr>
    </w:div>
    <w:div w:id="1708483005">
      <w:bodyDiv w:val="1"/>
      <w:marLeft w:val="0"/>
      <w:marRight w:val="0"/>
      <w:marTop w:val="0"/>
      <w:marBottom w:val="0"/>
      <w:divBdr>
        <w:top w:val="none" w:sz="0" w:space="0" w:color="auto"/>
        <w:left w:val="none" w:sz="0" w:space="0" w:color="auto"/>
        <w:bottom w:val="none" w:sz="0" w:space="0" w:color="auto"/>
        <w:right w:val="none" w:sz="0" w:space="0" w:color="auto"/>
      </w:divBdr>
      <w:divsChild>
        <w:div w:id="1801026881">
          <w:marLeft w:val="0"/>
          <w:marRight w:val="0"/>
          <w:marTop w:val="0"/>
          <w:marBottom w:val="0"/>
          <w:divBdr>
            <w:top w:val="none" w:sz="0" w:space="0" w:color="auto"/>
            <w:left w:val="none" w:sz="0" w:space="0" w:color="auto"/>
            <w:bottom w:val="none" w:sz="0" w:space="0" w:color="auto"/>
            <w:right w:val="none" w:sz="0" w:space="0" w:color="auto"/>
          </w:divBdr>
        </w:div>
      </w:divsChild>
    </w:div>
    <w:div w:id="1711110653">
      <w:bodyDiv w:val="1"/>
      <w:marLeft w:val="0"/>
      <w:marRight w:val="0"/>
      <w:marTop w:val="0"/>
      <w:marBottom w:val="0"/>
      <w:divBdr>
        <w:top w:val="none" w:sz="0" w:space="0" w:color="auto"/>
        <w:left w:val="none" w:sz="0" w:space="0" w:color="auto"/>
        <w:bottom w:val="none" w:sz="0" w:space="0" w:color="auto"/>
        <w:right w:val="none" w:sz="0" w:space="0" w:color="auto"/>
      </w:divBdr>
    </w:div>
    <w:div w:id="1753238607">
      <w:bodyDiv w:val="1"/>
      <w:marLeft w:val="0"/>
      <w:marRight w:val="0"/>
      <w:marTop w:val="0"/>
      <w:marBottom w:val="0"/>
      <w:divBdr>
        <w:top w:val="none" w:sz="0" w:space="0" w:color="auto"/>
        <w:left w:val="none" w:sz="0" w:space="0" w:color="auto"/>
        <w:bottom w:val="none" w:sz="0" w:space="0" w:color="auto"/>
        <w:right w:val="none" w:sz="0" w:space="0" w:color="auto"/>
      </w:divBdr>
    </w:div>
    <w:div w:id="2122600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dre.gaspere@vrm.l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bendrasisd@vrm.lt"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6C4484-E745-4B7C-B42C-A20A4996BB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Pages>
  <Words>8913</Words>
  <Characters>5081</Characters>
  <Application>Microsoft Office Word</Application>
  <DocSecurity>0</DocSecurity>
  <Lines>42</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13967</CharactersWithSpaces>
  <SharedDoc>false</SharedDoc>
  <HLinks>
    <vt:vector size="12" baseType="variant">
      <vt:variant>
        <vt:i4>6094907</vt:i4>
      </vt:variant>
      <vt:variant>
        <vt:i4>6</vt:i4>
      </vt:variant>
      <vt:variant>
        <vt:i4>0</vt:i4>
      </vt:variant>
      <vt:variant>
        <vt:i4>5</vt:i4>
      </vt:variant>
      <vt:variant>
        <vt:lpwstr>mailto:adomas.puidokas@vrm.lt</vt:lpwstr>
      </vt:variant>
      <vt:variant>
        <vt:lpwstr/>
      </vt:variant>
      <vt:variant>
        <vt:i4>7602256</vt:i4>
      </vt:variant>
      <vt:variant>
        <vt:i4>3</vt:i4>
      </vt:variant>
      <vt:variant>
        <vt:i4>0</vt:i4>
      </vt:variant>
      <vt:variant>
        <vt:i4>5</vt:i4>
      </vt:variant>
      <vt:variant>
        <vt:lpwstr>mailto:bendrasisd@vrm.lt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Indre Gaspere</dc:creator>
  <cp:lastModifiedBy>Sonata Mickutė</cp:lastModifiedBy>
  <cp:revision>15</cp:revision>
  <cp:lastPrinted>2011-08-04T08:05:00Z</cp:lastPrinted>
  <dcterms:created xsi:type="dcterms:W3CDTF">2021-08-11T08:03:00Z</dcterms:created>
  <dcterms:modified xsi:type="dcterms:W3CDTF">2021-08-11T09:37:00Z</dcterms:modified>
</cp:coreProperties>
</file>