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76080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</w:p>
    <w:p w:rsidR="00676080" w:rsidRPr="00860703" w:rsidRDefault="00353075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6900" cy="118110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134F9D">
        <w:rPr>
          <w:rFonts w:ascii="Times New Roman" w:hAnsi="Times New Roman"/>
          <w:sz w:val="24"/>
          <w:szCs w:val="24"/>
        </w:rPr>
        <w:t xml:space="preserve">liepos 23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F648C2" w:rsidRDefault="00F648C2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10.00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0612D5" w:rsidRDefault="00134F9D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įstatymo</w:t>
      </w:r>
      <w:r w:rsidR="002D07E4">
        <w:rPr>
          <w:rFonts w:ascii="Times New Roman" w:eastAsia="Times New Roman" w:hAnsi="Times New Roman" w:cs="Times New Roman"/>
          <w:bCs/>
          <w:lang w:val="lt-LT" w:eastAsia="lt-LT"/>
        </w:rPr>
        <w:t xml:space="preserve"> projekt</w:t>
      </w:r>
      <w:r>
        <w:rPr>
          <w:rFonts w:ascii="Times New Roman" w:eastAsia="Times New Roman" w:hAnsi="Times New Roman" w:cs="Times New Roman"/>
          <w:bCs/>
          <w:lang w:val="lt-LT" w:eastAsia="lt-LT"/>
        </w:rPr>
        <w:t>o</w:t>
      </w:r>
      <w:r w:rsidR="002D07E4">
        <w:rPr>
          <w:rFonts w:ascii="Times New Roman" w:eastAsia="Times New Roman" w:hAnsi="Times New Roman" w:cs="Times New Roman"/>
          <w:bCs/>
          <w:lang w:val="lt-LT" w:eastAsia="lt-LT"/>
        </w:rPr>
        <w:t xml:space="preserve"> išvadų</w:t>
      </w:r>
    </w:p>
    <w:p w:rsidR="00134F9D" w:rsidRDefault="00134F9D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 xml:space="preserve">Dėl </w:t>
      </w:r>
      <w:r w:rsidR="0028029F">
        <w:rPr>
          <w:rFonts w:ascii="Times New Roman" w:eastAsia="Times New Roman" w:hAnsi="Times New Roman" w:cs="Times New Roman"/>
          <w:bCs/>
          <w:lang w:val="lt-LT" w:eastAsia="lt-LT"/>
        </w:rPr>
        <w:t xml:space="preserve">Seimo valdybos sprendimo „Dėl </w:t>
      </w:r>
      <w:r>
        <w:rPr>
          <w:rFonts w:ascii="Times New Roman" w:eastAsia="Times New Roman" w:hAnsi="Times New Roman" w:cs="Times New Roman"/>
          <w:bCs/>
          <w:lang w:val="lt-LT" w:eastAsia="lt-LT"/>
        </w:rPr>
        <w:t>Lietuvos Respublikos Konstitucinio Te</w:t>
      </w:r>
      <w:r w:rsidR="00B3297E">
        <w:rPr>
          <w:rFonts w:ascii="Times New Roman" w:eastAsia="Times New Roman" w:hAnsi="Times New Roman" w:cs="Times New Roman"/>
          <w:bCs/>
          <w:lang w:val="lt-LT" w:eastAsia="lt-LT"/>
        </w:rPr>
        <w:t>i</w:t>
      </w:r>
      <w:r>
        <w:rPr>
          <w:rFonts w:ascii="Times New Roman" w:eastAsia="Times New Roman" w:hAnsi="Times New Roman" w:cs="Times New Roman"/>
          <w:bCs/>
          <w:lang w:val="lt-LT" w:eastAsia="lt-LT"/>
        </w:rPr>
        <w:t>smo 2020 m. birželio 3 d. nutarimo Nr. KT-100-N6/2020 „Dėl Lietuvos Respublikos mokslininkų valstybinių pensijų laikinojo įstatymo nuostatų atitikties Lietuvos Respublikos</w:t>
      </w:r>
      <w:r w:rsidR="00B3297E">
        <w:rPr>
          <w:rFonts w:ascii="Times New Roman" w:eastAsia="Times New Roman" w:hAnsi="Times New Roman" w:cs="Times New Roman"/>
          <w:bCs/>
          <w:lang w:val="lt-LT" w:eastAsia="lt-LT"/>
        </w:rPr>
        <w:t xml:space="preserve"> konstitucijai“ įgyvendinimo</w:t>
      </w:r>
      <w:r w:rsidR="0028029F">
        <w:rPr>
          <w:rFonts w:ascii="Times New Roman" w:eastAsia="Times New Roman" w:hAnsi="Times New Roman" w:cs="Times New Roman"/>
          <w:bCs/>
          <w:lang w:val="lt-LT" w:eastAsia="lt-LT"/>
        </w:rPr>
        <w:t>“ projekto</w:t>
      </w:r>
    </w:p>
    <w:p w:rsidR="00B3297E" w:rsidRDefault="00B3297E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Lietuvos Respublikos valstybės ir savivaldybės įmonių įstatymo Nr. I-722 10 straipsnio pakeitimo įstatymo projekto Nr. XIIIP-4084 (2) nepriklausomo ekspertinio įvertinimo</w:t>
      </w:r>
    </w:p>
    <w:p w:rsidR="00B3297E" w:rsidRDefault="0076463E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Kaimo reikalų komiteto rašto dėl Seimo valdybos sprendimo</w:t>
      </w:r>
    </w:p>
    <w:p w:rsidR="0076463E" w:rsidRDefault="0076463E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valdybos 2020 m. birželio 9 d. sprendimo Nr. SV-S-1640 „Dėl darbo grupės dėl papildomų priemokų gydymo įstaigose kylančioms problemoms spręsti ir su tuo susijusiems teisės aktams tobulinti sudarymo“ pakeitimo</w:t>
      </w:r>
    </w:p>
    <w:p w:rsidR="0076463E" w:rsidRDefault="008D3E2D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tarpparlamentinių ryšių su Vokietijos Federacine Respublika grupės rašto dėl renginių Vokietijos Federacinėje Respublikoje</w:t>
      </w:r>
    </w:p>
    <w:p w:rsidR="008D3E2D" w:rsidRDefault="008D3E2D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Antikorupcijos komisijos rašto dėl  Seimo Antikorupcijos komisijos veik</w:t>
      </w:r>
      <w:r w:rsidR="00AC7B3C">
        <w:rPr>
          <w:rFonts w:ascii="Times New Roman" w:eastAsia="Times New Roman" w:hAnsi="Times New Roman" w:cs="Times New Roman"/>
          <w:bCs/>
          <w:lang w:val="lt-LT" w:eastAsia="lt-LT"/>
        </w:rPr>
        <w:t>l</w:t>
      </w:r>
      <w:r>
        <w:rPr>
          <w:rFonts w:ascii="Times New Roman" w:eastAsia="Times New Roman" w:hAnsi="Times New Roman" w:cs="Times New Roman"/>
          <w:bCs/>
          <w:lang w:val="lt-LT" w:eastAsia="lt-LT"/>
        </w:rPr>
        <w:t>os užtikrinimo</w:t>
      </w:r>
    </w:p>
    <w:p w:rsidR="008D3E2D" w:rsidRDefault="008D3E2D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 xml:space="preserve">Dėl Akademinės etikos ir procedūrų kontrolieriaus tarnybos </w:t>
      </w:r>
      <w:r w:rsidR="008964D0">
        <w:rPr>
          <w:rFonts w:ascii="Times New Roman" w:eastAsia="Times New Roman" w:hAnsi="Times New Roman" w:cs="Times New Roman"/>
          <w:bCs/>
          <w:lang w:val="lt-LT" w:eastAsia="lt-LT"/>
        </w:rPr>
        <w:t xml:space="preserve">prašymo </w:t>
      </w:r>
      <w:r>
        <w:rPr>
          <w:rFonts w:ascii="Times New Roman" w:eastAsia="Times New Roman" w:hAnsi="Times New Roman" w:cs="Times New Roman"/>
          <w:bCs/>
          <w:lang w:val="lt-LT" w:eastAsia="lt-LT"/>
        </w:rPr>
        <w:t>dėl</w:t>
      </w:r>
      <w:r w:rsidR="008964D0">
        <w:rPr>
          <w:rFonts w:ascii="Times New Roman" w:eastAsia="Times New Roman" w:hAnsi="Times New Roman" w:cs="Times New Roman"/>
          <w:bCs/>
          <w:lang w:val="lt-LT" w:eastAsia="lt-LT"/>
        </w:rPr>
        <w:t xml:space="preserve"> nušalinimo nuo skundo nagrinėjimo</w:t>
      </w:r>
    </w:p>
    <w:p w:rsidR="008964D0" w:rsidRDefault="008964D0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Žmogaus teisių komiteto rašto dėl Nacionalinio žmogaus teisių forumo, skirto tarptautinei žmogaus teisių dienai, organizavimo</w:t>
      </w:r>
    </w:p>
    <w:p w:rsidR="009576F7" w:rsidRDefault="009576F7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Seimo Etikos ir procedūrų komisijos</w:t>
      </w:r>
      <w:r w:rsidR="00300ECD">
        <w:rPr>
          <w:rFonts w:ascii="Times New Roman" w:eastAsia="Times New Roman" w:hAnsi="Times New Roman" w:cs="Times New Roman"/>
          <w:bCs/>
          <w:lang w:val="lt-LT" w:eastAsia="lt-LT"/>
        </w:rPr>
        <w:t xml:space="preserve"> pažymos </w:t>
      </w:r>
      <w:r>
        <w:rPr>
          <w:rFonts w:ascii="Times New Roman" w:eastAsia="Times New Roman" w:hAnsi="Times New Roman" w:cs="Times New Roman"/>
          <w:bCs/>
          <w:lang w:val="lt-LT" w:eastAsia="lt-LT"/>
        </w:rPr>
        <w:t>dėl Seimo narių dalyvavimo Seimo posėdžiuose</w:t>
      </w:r>
      <w:r w:rsidR="00300ECD">
        <w:rPr>
          <w:rFonts w:ascii="Times New Roman" w:eastAsia="Times New Roman" w:hAnsi="Times New Roman" w:cs="Times New Roman"/>
          <w:bCs/>
          <w:lang w:val="lt-LT" w:eastAsia="lt-LT"/>
        </w:rPr>
        <w:t xml:space="preserve"> 2020 m. birželio mėnesį</w:t>
      </w:r>
    </w:p>
    <w:p w:rsidR="009576F7" w:rsidRDefault="009576F7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Vadovybės apsaugos tarnybos rašto dėl melagingų skambučių</w:t>
      </w:r>
    </w:p>
    <w:p w:rsidR="001836C0" w:rsidRDefault="001836C0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Dėl UAB buhalterės.lt prašymo dėl diskriminacinio požiūrio į MB narių mokamus mokesčius</w:t>
      </w:r>
    </w:p>
    <w:p w:rsidR="008964D0" w:rsidRDefault="008964D0" w:rsidP="00AA2604">
      <w:pPr>
        <w:pStyle w:val="statymopavad0"/>
        <w:numPr>
          <w:ilvl w:val="0"/>
          <w:numId w:val="41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  <w:r>
        <w:rPr>
          <w:rFonts w:ascii="Times New Roman" w:eastAsia="Times New Roman" w:hAnsi="Times New Roman" w:cs="Times New Roman"/>
          <w:bCs/>
          <w:lang w:val="lt-LT" w:eastAsia="lt-LT"/>
        </w:rPr>
        <w:t>Kiti klausimai</w:t>
      </w:r>
    </w:p>
    <w:p w:rsidR="000B272E" w:rsidRPr="00860703" w:rsidRDefault="000B272E" w:rsidP="000F20E3">
      <w:pPr>
        <w:spacing w:line="276" w:lineRule="auto"/>
        <w:jc w:val="both"/>
      </w:pPr>
    </w:p>
    <w:p w:rsidR="00BA6ED4" w:rsidRPr="00860703" w:rsidRDefault="00BA6ED4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C6B" w:rsidRDefault="00027C6B" w:rsidP="00B4081E">
      <w:r>
        <w:separator/>
      </w:r>
    </w:p>
  </w:endnote>
  <w:endnote w:type="continuationSeparator" w:id="0">
    <w:p w:rsidR="00027C6B" w:rsidRDefault="00027C6B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C6B" w:rsidRDefault="00027C6B" w:rsidP="00B4081E">
      <w:r>
        <w:separator/>
      </w:r>
    </w:p>
  </w:footnote>
  <w:footnote w:type="continuationSeparator" w:id="0">
    <w:p w:rsidR="00027C6B" w:rsidRDefault="00027C6B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5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4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8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2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3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4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5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9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0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0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0"/>
  </w:num>
  <w:num w:numId="4">
    <w:abstractNumId w:val="1"/>
  </w:num>
  <w:num w:numId="5">
    <w:abstractNumId w:val="14"/>
  </w:num>
  <w:num w:numId="6">
    <w:abstractNumId w:val="8"/>
  </w:num>
  <w:num w:numId="7">
    <w:abstractNumId w:val="25"/>
  </w:num>
  <w:num w:numId="8">
    <w:abstractNumId w:val="10"/>
  </w:num>
  <w:num w:numId="9">
    <w:abstractNumId w:val="22"/>
  </w:num>
  <w:num w:numId="10">
    <w:abstractNumId w:val="28"/>
  </w:num>
  <w:num w:numId="11">
    <w:abstractNumId w:val="31"/>
  </w:num>
  <w:num w:numId="12">
    <w:abstractNumId w:val="7"/>
  </w:num>
  <w:num w:numId="13">
    <w:abstractNumId w:val="4"/>
  </w:num>
  <w:num w:numId="14">
    <w:abstractNumId w:val="34"/>
  </w:num>
  <w:num w:numId="15">
    <w:abstractNumId w:val="9"/>
  </w:num>
  <w:num w:numId="16">
    <w:abstractNumId w:val="37"/>
  </w:num>
  <w:num w:numId="17">
    <w:abstractNumId w:val="18"/>
  </w:num>
  <w:num w:numId="18">
    <w:abstractNumId w:val="12"/>
  </w:num>
  <w:num w:numId="19">
    <w:abstractNumId w:val="24"/>
  </w:num>
  <w:num w:numId="20">
    <w:abstractNumId w:val="11"/>
  </w:num>
  <w:num w:numId="21">
    <w:abstractNumId w:val="6"/>
  </w:num>
  <w:num w:numId="22">
    <w:abstractNumId w:val="36"/>
  </w:num>
  <w:num w:numId="23">
    <w:abstractNumId w:val="30"/>
  </w:num>
  <w:num w:numId="24">
    <w:abstractNumId w:val="26"/>
  </w:num>
  <w:num w:numId="25">
    <w:abstractNumId w:val="21"/>
  </w:num>
  <w:num w:numId="26">
    <w:abstractNumId w:val="2"/>
  </w:num>
  <w:num w:numId="27">
    <w:abstractNumId w:val="35"/>
  </w:num>
  <w:num w:numId="28">
    <w:abstractNumId w:val="27"/>
  </w:num>
  <w:num w:numId="29">
    <w:abstractNumId w:val="32"/>
  </w:num>
  <w:num w:numId="30">
    <w:abstractNumId w:val="15"/>
  </w:num>
  <w:num w:numId="31">
    <w:abstractNumId w:val="40"/>
  </w:num>
  <w:num w:numId="32">
    <w:abstractNumId w:val="3"/>
  </w:num>
  <w:num w:numId="33">
    <w:abstractNumId w:val="23"/>
  </w:num>
  <w:num w:numId="34">
    <w:abstractNumId w:val="29"/>
  </w:num>
  <w:num w:numId="35">
    <w:abstractNumId w:val="16"/>
  </w:num>
  <w:num w:numId="36">
    <w:abstractNumId w:val="19"/>
  </w:num>
  <w:num w:numId="37">
    <w:abstractNumId w:val="38"/>
  </w:num>
  <w:num w:numId="38">
    <w:abstractNumId w:val="17"/>
  </w:num>
  <w:num w:numId="39">
    <w:abstractNumId w:val="13"/>
  </w:num>
  <w:num w:numId="40">
    <w:abstractNumId w:val="33"/>
  </w:num>
  <w:num w:numId="41">
    <w:abstractNumId w:val="3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7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3075"/>
    <w:rsid w:val="00354D77"/>
    <w:rsid w:val="003550CA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51B"/>
    <w:rsid w:val="009E55C3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4B6"/>
    <w:rsid w:val="00A71A60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9F0"/>
    <w:rsid w:val="00FF2529"/>
    <w:rsid w:val="00FF2A00"/>
    <w:rsid w:val="00FF2D11"/>
    <w:rsid w:val="00FF3898"/>
    <w:rsid w:val="00FF39E4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5A8AE-6B81-4C11-B34B-69E9CB9D8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1455</Characters>
  <Application>Microsoft Office Word</Application>
  <DocSecurity>4</DocSecurity>
  <Lines>51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2020-06-29T10:49:00Z</cp:lastPrinted>
  <dcterms:created xsi:type="dcterms:W3CDTF">2020-07-22T08:45:00Z</dcterms:created>
  <dcterms:modified xsi:type="dcterms:W3CDTF">2020-07-22T08:45:00Z</dcterms:modified>
</cp:coreProperties>
</file>